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3E" w:rsidRPr="00F24E26" w:rsidRDefault="002E0F3E" w:rsidP="00B46A4E">
      <w:pPr>
        <w:jc w:val="center"/>
        <w:rPr>
          <w:b/>
          <w:sz w:val="24"/>
          <w:szCs w:val="24"/>
          <w:lang w:val="en-GB"/>
        </w:rPr>
      </w:pPr>
      <w:r w:rsidRPr="00F24E26">
        <w:rPr>
          <w:b/>
          <w:sz w:val="24"/>
          <w:szCs w:val="24"/>
          <w:lang w:val="en-GB"/>
        </w:rPr>
        <w:t>BIOGRAPHIES</w:t>
      </w:r>
    </w:p>
    <w:p w:rsidR="004C54AE" w:rsidRPr="007A60A7" w:rsidRDefault="004C54AE" w:rsidP="004C54AE">
      <w:pPr>
        <w:pStyle w:val="PlainText"/>
        <w:rPr>
          <w:rFonts w:asciiTheme="minorHAnsi" w:hAnsiTheme="minorHAnsi"/>
          <w:lang w:val="en-GB"/>
        </w:rPr>
      </w:pPr>
      <w:proofErr w:type="spellStart"/>
      <w:r w:rsidRPr="007A60A7">
        <w:rPr>
          <w:rFonts w:asciiTheme="minorHAnsi" w:hAnsiTheme="minorHAnsi"/>
          <w:b/>
          <w:lang w:val="en-GB"/>
        </w:rPr>
        <w:t>Pami</w:t>
      </w:r>
      <w:proofErr w:type="spellEnd"/>
      <w:r w:rsidRPr="007A60A7">
        <w:rPr>
          <w:rFonts w:asciiTheme="minorHAnsi" w:hAnsiTheme="minorHAnsi"/>
          <w:b/>
          <w:lang w:val="en-GB"/>
        </w:rPr>
        <w:t xml:space="preserve"> Aalto</w:t>
      </w:r>
      <w:r w:rsidRPr="007A60A7">
        <w:rPr>
          <w:rFonts w:asciiTheme="minorHAnsi" w:hAnsiTheme="minorHAnsi"/>
          <w:lang w:val="en-GB"/>
        </w:rPr>
        <w:t xml:space="preserve"> is Jean Monnet Professor and Director of the Jean Monnet Centre of Excellence on European Politics and European-Russian Relations at the University </w:t>
      </w:r>
      <w:proofErr w:type="gramStart"/>
      <w:r w:rsidRPr="007A60A7">
        <w:rPr>
          <w:rFonts w:asciiTheme="minorHAnsi" w:hAnsiTheme="minorHAnsi"/>
          <w:lang w:val="en-GB"/>
        </w:rPr>
        <w:t>of</w:t>
      </w:r>
      <w:proofErr w:type="gramEnd"/>
      <w:r w:rsidRPr="007A60A7">
        <w:rPr>
          <w:rFonts w:asciiTheme="minorHAnsi" w:hAnsiTheme="minorHAnsi"/>
          <w:lang w:val="en-GB"/>
        </w:rPr>
        <w:t xml:space="preserve"> Tampere, Finland. He is editor of numerous books, including </w:t>
      </w:r>
      <w:r w:rsidRPr="007A60A7">
        <w:rPr>
          <w:rFonts w:asciiTheme="minorHAnsi" w:hAnsiTheme="minorHAnsi"/>
          <w:i/>
          <w:lang w:val="en-GB"/>
        </w:rPr>
        <w:t>Russia's Energy Policies: National, Interregional and Global Levels</w:t>
      </w:r>
      <w:r w:rsidRPr="007A60A7">
        <w:rPr>
          <w:rFonts w:asciiTheme="minorHAnsi" w:hAnsiTheme="minorHAnsi"/>
          <w:lang w:val="en-GB"/>
        </w:rPr>
        <w:t xml:space="preserve"> (Edward Elgar 2012); </w:t>
      </w:r>
      <w:r w:rsidRPr="007A60A7">
        <w:rPr>
          <w:rFonts w:asciiTheme="minorHAnsi" w:hAnsiTheme="minorHAnsi"/>
          <w:i/>
          <w:lang w:val="en-GB"/>
        </w:rPr>
        <w:t>Global and Regional Problems</w:t>
      </w:r>
      <w:r w:rsidR="00B46A4E" w:rsidRPr="007A60A7">
        <w:rPr>
          <w:rFonts w:asciiTheme="minorHAnsi" w:hAnsiTheme="minorHAnsi"/>
          <w:i/>
          <w:lang w:val="en-GB"/>
        </w:rPr>
        <w:t xml:space="preserve">: </w:t>
      </w:r>
      <w:proofErr w:type="gramStart"/>
      <w:r w:rsidR="00B46A4E" w:rsidRPr="007A60A7">
        <w:rPr>
          <w:rFonts w:asciiTheme="minorHAnsi" w:hAnsiTheme="minorHAnsi"/>
          <w:i/>
          <w:lang w:val="en-GB"/>
        </w:rPr>
        <w:t>Towards</w:t>
      </w:r>
      <w:proofErr w:type="gramEnd"/>
      <w:r w:rsidRPr="007A60A7">
        <w:rPr>
          <w:rFonts w:asciiTheme="minorHAnsi" w:hAnsiTheme="minorHAnsi"/>
          <w:i/>
          <w:lang w:val="en-GB"/>
        </w:rPr>
        <w:t xml:space="preserve"> Interdisciplinary Study </w:t>
      </w:r>
      <w:r w:rsidRPr="007A60A7">
        <w:rPr>
          <w:rFonts w:asciiTheme="minorHAnsi" w:hAnsiTheme="minorHAnsi"/>
          <w:lang w:val="en-GB"/>
        </w:rPr>
        <w:t>(</w:t>
      </w:r>
      <w:proofErr w:type="spellStart"/>
      <w:r w:rsidRPr="007A60A7">
        <w:rPr>
          <w:rFonts w:asciiTheme="minorHAnsi" w:hAnsiTheme="minorHAnsi"/>
          <w:lang w:val="en-GB"/>
        </w:rPr>
        <w:t>Ashgate</w:t>
      </w:r>
      <w:proofErr w:type="spellEnd"/>
      <w:r w:rsidRPr="007A60A7">
        <w:rPr>
          <w:rFonts w:asciiTheme="minorHAnsi" w:hAnsiTheme="minorHAnsi"/>
          <w:lang w:val="en-GB"/>
        </w:rPr>
        <w:t xml:space="preserve"> 2012)</w:t>
      </w:r>
      <w:r w:rsidR="00B46A4E" w:rsidRPr="007A60A7">
        <w:rPr>
          <w:rFonts w:asciiTheme="minorHAnsi" w:hAnsiTheme="minorHAnsi"/>
          <w:lang w:val="en-GB"/>
        </w:rPr>
        <w:t>; International</w:t>
      </w:r>
      <w:r w:rsidRPr="007A60A7">
        <w:rPr>
          <w:rFonts w:asciiTheme="minorHAnsi" w:hAnsiTheme="minorHAnsi"/>
          <w:i/>
          <w:lang w:val="en-GB"/>
        </w:rPr>
        <w:t xml:space="preserve"> Studies: Interdisciplinary Approaches </w:t>
      </w:r>
      <w:r w:rsidRPr="007A60A7">
        <w:rPr>
          <w:rFonts w:asciiTheme="minorHAnsi" w:hAnsiTheme="minorHAnsi"/>
          <w:lang w:val="en-GB"/>
        </w:rPr>
        <w:t xml:space="preserve">(Palgrave 2011); and </w:t>
      </w:r>
      <w:r w:rsidRPr="007A60A7">
        <w:rPr>
          <w:rFonts w:asciiTheme="minorHAnsi" w:hAnsiTheme="minorHAnsi"/>
          <w:i/>
          <w:lang w:val="en-GB"/>
        </w:rPr>
        <w:t>The New Northern Dimension of the European Neighbourhood</w:t>
      </w:r>
      <w:r w:rsidRPr="007A60A7">
        <w:rPr>
          <w:rFonts w:asciiTheme="minorHAnsi" w:hAnsiTheme="minorHAnsi"/>
          <w:lang w:val="en-GB"/>
        </w:rPr>
        <w:t xml:space="preserve"> (CEPS 2008). He </w:t>
      </w:r>
      <w:r w:rsidR="00B46A4E" w:rsidRPr="007A60A7">
        <w:rPr>
          <w:rFonts w:asciiTheme="minorHAnsi" w:hAnsiTheme="minorHAnsi"/>
          <w:lang w:val="en-GB"/>
        </w:rPr>
        <w:t>is author</w:t>
      </w:r>
      <w:r w:rsidRPr="007A60A7">
        <w:rPr>
          <w:rFonts w:asciiTheme="minorHAnsi" w:hAnsiTheme="minorHAnsi"/>
          <w:lang w:val="en-GB"/>
        </w:rPr>
        <w:t xml:space="preserve"> of </w:t>
      </w:r>
      <w:r w:rsidRPr="007A60A7">
        <w:rPr>
          <w:rFonts w:asciiTheme="minorHAnsi" w:hAnsiTheme="minorHAnsi"/>
          <w:i/>
          <w:lang w:val="en-GB"/>
        </w:rPr>
        <w:t>European Union and the Making of a Wider Northern Europe</w:t>
      </w:r>
      <w:r w:rsidRPr="007A60A7">
        <w:rPr>
          <w:rFonts w:asciiTheme="minorHAnsi" w:hAnsiTheme="minorHAnsi"/>
          <w:lang w:val="en-GB"/>
        </w:rPr>
        <w:t xml:space="preserve"> (</w:t>
      </w:r>
      <w:proofErr w:type="spellStart"/>
      <w:r w:rsidRPr="007A60A7">
        <w:rPr>
          <w:rFonts w:asciiTheme="minorHAnsi" w:hAnsiTheme="minorHAnsi"/>
          <w:lang w:val="en-GB"/>
        </w:rPr>
        <w:t>Routledge</w:t>
      </w:r>
      <w:proofErr w:type="spellEnd"/>
      <w:r w:rsidRPr="007A60A7">
        <w:rPr>
          <w:rFonts w:asciiTheme="minorHAnsi" w:hAnsiTheme="minorHAnsi"/>
          <w:lang w:val="en-GB"/>
        </w:rPr>
        <w:t xml:space="preserve"> 2006). He is </w:t>
      </w:r>
      <w:proofErr w:type="spellStart"/>
      <w:r w:rsidRPr="007A60A7">
        <w:rPr>
          <w:rFonts w:asciiTheme="minorHAnsi" w:hAnsiTheme="minorHAnsi"/>
          <w:lang w:val="en-GB"/>
        </w:rPr>
        <w:t>rapporteur</w:t>
      </w:r>
      <w:proofErr w:type="spellEnd"/>
      <w:r w:rsidRPr="007A60A7">
        <w:rPr>
          <w:rFonts w:asciiTheme="minorHAnsi" w:hAnsiTheme="minorHAnsi"/>
          <w:lang w:val="en-GB"/>
        </w:rPr>
        <w:t xml:space="preserve"> to the first Northern Dimension Institute research project 'Coherent Northern Dimension' (2011) and will be team leader of the 'Diversification of the Economy' research theme of the Centre of Excellence on Russian Studies 'Choices of Russia's Modernisation', funded by the Academy of Finland (2012-17).</w:t>
      </w:r>
    </w:p>
    <w:p w:rsidR="00782D21" w:rsidRPr="007A60A7" w:rsidRDefault="00782D21" w:rsidP="004C54AE">
      <w:pPr>
        <w:pStyle w:val="PlainText"/>
        <w:rPr>
          <w:rFonts w:asciiTheme="minorHAnsi" w:hAnsiTheme="minorHAnsi"/>
          <w:b/>
          <w:bCs/>
          <w:lang w:val="en-GB"/>
        </w:rPr>
      </w:pPr>
      <w:r w:rsidRPr="007A60A7">
        <w:rPr>
          <w:rFonts w:asciiTheme="minorHAnsi" w:hAnsiTheme="minorHAnsi"/>
          <w:b/>
          <w:bCs/>
          <w:lang w:val="en-GB"/>
        </w:rPr>
        <w:tab/>
      </w:r>
    </w:p>
    <w:p w:rsidR="005757E2" w:rsidRPr="007A60A7" w:rsidRDefault="007A36DF">
      <w:pPr>
        <w:tabs>
          <w:tab w:val="left" w:pos="9360"/>
        </w:tabs>
        <w:spacing w:after="0" w:line="240" w:lineRule="auto"/>
        <w:rPr>
          <w:sz w:val="21"/>
          <w:szCs w:val="21"/>
          <w:lang w:val="en-GB"/>
        </w:rPr>
      </w:pPr>
      <w:r w:rsidRPr="007A60A7">
        <w:rPr>
          <w:b/>
          <w:sz w:val="21"/>
          <w:szCs w:val="21"/>
          <w:lang w:val="en-GB"/>
        </w:rPr>
        <w:t xml:space="preserve">H.E. </w:t>
      </w:r>
      <w:r w:rsidR="00A40C03" w:rsidRPr="007A60A7">
        <w:rPr>
          <w:b/>
          <w:sz w:val="21"/>
          <w:szCs w:val="21"/>
          <w:lang w:val="en-GB"/>
        </w:rPr>
        <w:t xml:space="preserve">Matthias </w:t>
      </w:r>
      <w:proofErr w:type="spellStart"/>
      <w:r w:rsidR="00A40C03" w:rsidRPr="007A60A7">
        <w:rPr>
          <w:b/>
          <w:sz w:val="21"/>
          <w:szCs w:val="21"/>
          <w:lang w:val="en-GB"/>
        </w:rPr>
        <w:t>Brinkmann</w:t>
      </w:r>
      <w:proofErr w:type="spellEnd"/>
      <w:r w:rsidR="00A40C03" w:rsidRPr="007A60A7">
        <w:rPr>
          <w:sz w:val="21"/>
          <w:szCs w:val="21"/>
          <w:lang w:val="en-GB"/>
        </w:rPr>
        <w:t xml:space="preserve"> officially took up his duties as Head of Delegation of the European Commission to Canada in 2009</w:t>
      </w:r>
      <w:r w:rsidR="004C54AE" w:rsidRPr="007A60A7">
        <w:rPr>
          <w:sz w:val="21"/>
          <w:szCs w:val="21"/>
          <w:lang w:val="en-GB"/>
        </w:rPr>
        <w:t xml:space="preserve"> and is </w:t>
      </w:r>
      <w:r w:rsidR="00E2098A" w:rsidRPr="007A60A7">
        <w:rPr>
          <w:sz w:val="21"/>
          <w:szCs w:val="21"/>
          <w:lang w:val="en-GB"/>
        </w:rPr>
        <w:t xml:space="preserve">now Ambassador of the European Union to Canada. </w:t>
      </w:r>
      <w:r w:rsidR="00A40C03" w:rsidRPr="007A60A7">
        <w:rPr>
          <w:sz w:val="21"/>
          <w:szCs w:val="21"/>
          <w:lang w:val="en-GB"/>
        </w:rPr>
        <w:t xml:space="preserve">Ambassador </w:t>
      </w:r>
      <w:proofErr w:type="spellStart"/>
      <w:r w:rsidR="00A40C03" w:rsidRPr="007A60A7">
        <w:rPr>
          <w:sz w:val="21"/>
          <w:szCs w:val="21"/>
          <w:lang w:val="en-GB"/>
        </w:rPr>
        <w:t>Brinkmann</w:t>
      </w:r>
      <w:proofErr w:type="spellEnd"/>
      <w:r w:rsidR="00A40C03" w:rsidRPr="007A60A7">
        <w:rPr>
          <w:sz w:val="21"/>
          <w:szCs w:val="21"/>
          <w:lang w:val="en-GB"/>
        </w:rPr>
        <w:t xml:space="preserve"> came to Ottawa from Brussels, where he was Head of Unit in the Directorate General for External Relations, responsible for relations with non-EU countries in Western Europe.</w:t>
      </w:r>
      <w:r w:rsidR="00A40C03" w:rsidRPr="007A60A7">
        <w:rPr>
          <w:b/>
          <w:sz w:val="21"/>
          <w:szCs w:val="21"/>
          <w:lang w:val="en-GB"/>
        </w:rPr>
        <w:t xml:space="preserve"> </w:t>
      </w:r>
      <w:r w:rsidR="004C54AE" w:rsidRPr="007A60A7">
        <w:rPr>
          <w:sz w:val="21"/>
          <w:szCs w:val="21"/>
          <w:lang w:val="en-GB"/>
        </w:rPr>
        <w:t xml:space="preserve">Ambassador </w:t>
      </w:r>
      <w:proofErr w:type="spellStart"/>
      <w:r w:rsidR="00A40C03" w:rsidRPr="007A60A7">
        <w:rPr>
          <w:sz w:val="21"/>
          <w:szCs w:val="21"/>
          <w:lang w:val="en-GB"/>
        </w:rPr>
        <w:t>Brinkmann</w:t>
      </w:r>
      <w:proofErr w:type="spellEnd"/>
      <w:r w:rsidR="00A40C03" w:rsidRPr="007A60A7">
        <w:rPr>
          <w:sz w:val="21"/>
          <w:szCs w:val="21"/>
          <w:lang w:val="en-GB"/>
        </w:rPr>
        <w:t xml:space="preserve"> joined the European Commission in 1983, where he has held several positions in Science, Research</w:t>
      </w:r>
      <w:r w:rsidR="00782D21" w:rsidRPr="007A60A7">
        <w:rPr>
          <w:sz w:val="21"/>
          <w:szCs w:val="21"/>
          <w:lang w:val="en-GB"/>
        </w:rPr>
        <w:t>,</w:t>
      </w:r>
      <w:r w:rsidR="00A40C03" w:rsidRPr="007A60A7">
        <w:rPr>
          <w:sz w:val="21"/>
          <w:szCs w:val="21"/>
          <w:lang w:val="en-GB"/>
        </w:rPr>
        <w:t xml:space="preserve"> and Development, and since 1990 in External Relations</w:t>
      </w:r>
      <w:r w:rsidR="00782D21" w:rsidRPr="007A60A7">
        <w:rPr>
          <w:sz w:val="21"/>
          <w:szCs w:val="21"/>
          <w:lang w:val="en-GB"/>
        </w:rPr>
        <w:t xml:space="preserve">. </w:t>
      </w:r>
      <w:r w:rsidR="00A40C03" w:rsidRPr="007A60A7">
        <w:rPr>
          <w:sz w:val="21"/>
          <w:szCs w:val="21"/>
          <w:lang w:val="en-GB"/>
        </w:rPr>
        <w:t xml:space="preserve">From 1987 to 1990 he was seconded to the Danish Ministry of Research. From 1992 to 1996 he served in the European Commission's Office in Stockholm as Head of the Press and Information Section, and later as Chargé </w:t>
      </w:r>
      <w:proofErr w:type="spellStart"/>
      <w:r w:rsidR="00A40C03" w:rsidRPr="007A60A7">
        <w:rPr>
          <w:sz w:val="21"/>
          <w:szCs w:val="21"/>
          <w:lang w:val="en-GB"/>
        </w:rPr>
        <w:t>d'affaires</w:t>
      </w:r>
      <w:proofErr w:type="spellEnd"/>
      <w:r w:rsidR="00A40C03" w:rsidRPr="007A60A7">
        <w:rPr>
          <w:sz w:val="21"/>
          <w:szCs w:val="21"/>
          <w:lang w:val="en-GB"/>
        </w:rPr>
        <w:t>.</w:t>
      </w:r>
      <w:r w:rsidR="00A40C03" w:rsidRPr="007A60A7">
        <w:rPr>
          <w:b/>
          <w:sz w:val="21"/>
          <w:szCs w:val="21"/>
          <w:lang w:val="en-GB"/>
        </w:rPr>
        <w:t xml:space="preserve"> </w:t>
      </w:r>
      <w:r w:rsidR="00A40C03" w:rsidRPr="007A60A7">
        <w:rPr>
          <w:sz w:val="21"/>
          <w:szCs w:val="21"/>
          <w:lang w:val="en-GB"/>
        </w:rPr>
        <w:t xml:space="preserve">Before joining the European Commission in Brussels, Matthias </w:t>
      </w:r>
      <w:proofErr w:type="spellStart"/>
      <w:r w:rsidR="00A40C03" w:rsidRPr="007A60A7">
        <w:rPr>
          <w:sz w:val="21"/>
          <w:szCs w:val="21"/>
          <w:lang w:val="en-GB"/>
        </w:rPr>
        <w:t>Brinkmann</w:t>
      </w:r>
      <w:proofErr w:type="spellEnd"/>
      <w:r w:rsidR="00A40C03" w:rsidRPr="007A60A7">
        <w:rPr>
          <w:sz w:val="21"/>
          <w:szCs w:val="21"/>
          <w:lang w:val="en-GB"/>
        </w:rPr>
        <w:t xml:space="preserve"> worked for a law firm in Hamburg, then for the Office of the UN High Commissioner for Refugees in Geneva, before becoming a judge at the Administrative Court in Hamburg.</w:t>
      </w:r>
      <w:r w:rsidR="00A40C03" w:rsidRPr="007A60A7">
        <w:rPr>
          <w:b/>
          <w:sz w:val="21"/>
          <w:szCs w:val="21"/>
          <w:lang w:val="en-GB"/>
        </w:rPr>
        <w:t xml:space="preserve"> </w:t>
      </w:r>
      <w:r w:rsidR="00A40C03" w:rsidRPr="007A60A7">
        <w:rPr>
          <w:sz w:val="21"/>
          <w:szCs w:val="21"/>
          <w:lang w:val="en-GB"/>
        </w:rPr>
        <w:t xml:space="preserve">Ambassador </w:t>
      </w:r>
      <w:proofErr w:type="spellStart"/>
      <w:r w:rsidR="00A40C03" w:rsidRPr="007A60A7">
        <w:rPr>
          <w:sz w:val="21"/>
          <w:szCs w:val="21"/>
          <w:lang w:val="en-GB"/>
        </w:rPr>
        <w:t>Brinkmann</w:t>
      </w:r>
      <w:proofErr w:type="spellEnd"/>
      <w:r w:rsidR="00A40C03" w:rsidRPr="007A60A7">
        <w:rPr>
          <w:sz w:val="21"/>
          <w:szCs w:val="21"/>
          <w:lang w:val="en-GB"/>
        </w:rPr>
        <w:t xml:space="preserve"> has studied law and political science at universities in </w:t>
      </w:r>
      <w:proofErr w:type="spellStart"/>
      <w:r w:rsidR="00A40C03" w:rsidRPr="007A60A7">
        <w:rPr>
          <w:sz w:val="21"/>
          <w:szCs w:val="21"/>
          <w:lang w:val="en-GB"/>
        </w:rPr>
        <w:t>Göttingen</w:t>
      </w:r>
      <w:proofErr w:type="spellEnd"/>
      <w:r w:rsidR="00A40C03" w:rsidRPr="007A60A7">
        <w:rPr>
          <w:sz w:val="21"/>
          <w:szCs w:val="21"/>
          <w:lang w:val="en-GB"/>
        </w:rPr>
        <w:t>, Freiburg and Strasbourg. His doctorate is in international law</w:t>
      </w:r>
      <w:r w:rsidR="00782D21" w:rsidRPr="007A60A7">
        <w:rPr>
          <w:sz w:val="21"/>
          <w:szCs w:val="21"/>
          <w:lang w:val="en-GB"/>
        </w:rPr>
        <w:t>.</w:t>
      </w:r>
    </w:p>
    <w:p w:rsidR="00B46A4E" w:rsidRPr="007A60A7" w:rsidRDefault="00B46A4E" w:rsidP="00B46A4E">
      <w:pPr>
        <w:pStyle w:val="PlainText"/>
        <w:rPr>
          <w:rFonts w:asciiTheme="minorHAnsi" w:hAnsiTheme="minorHAnsi"/>
          <w:b/>
          <w:lang w:val="en-GB"/>
        </w:rPr>
      </w:pPr>
    </w:p>
    <w:p w:rsidR="00B46A4E" w:rsidRPr="007A60A7" w:rsidRDefault="00B46A4E" w:rsidP="00B46A4E">
      <w:pPr>
        <w:pStyle w:val="PlainText"/>
        <w:rPr>
          <w:rFonts w:asciiTheme="minorHAnsi" w:hAnsiTheme="minorHAnsi"/>
          <w:lang w:val="en-GB"/>
        </w:rPr>
      </w:pPr>
      <w:r w:rsidRPr="007A60A7">
        <w:rPr>
          <w:rFonts w:asciiTheme="minorHAnsi" w:hAnsiTheme="minorHAnsi"/>
          <w:b/>
          <w:lang w:val="en-GB"/>
        </w:rPr>
        <w:t xml:space="preserve">Mike </w:t>
      </w:r>
      <w:proofErr w:type="spellStart"/>
      <w:r w:rsidRPr="007A60A7">
        <w:rPr>
          <w:rFonts w:asciiTheme="minorHAnsi" w:hAnsiTheme="minorHAnsi"/>
          <w:b/>
          <w:lang w:val="en-GB"/>
        </w:rPr>
        <w:t>Brklacich</w:t>
      </w:r>
      <w:proofErr w:type="spellEnd"/>
      <w:r w:rsidRPr="007A60A7">
        <w:rPr>
          <w:rFonts w:asciiTheme="minorHAnsi" w:hAnsiTheme="minorHAnsi"/>
          <w:lang w:val="en-GB"/>
        </w:rPr>
        <w:t xml:space="preserve"> is a Professor and Chair of the Department of Geography and Environmental Studies at Carleton University. His research focuses on vulnerability of human systems to multiple stressors, food security, and the capacity of</w:t>
      </w:r>
      <w:r w:rsidR="007A60A7">
        <w:rPr>
          <w:rFonts w:asciiTheme="minorHAnsi" w:hAnsiTheme="minorHAnsi"/>
          <w:lang w:val="en-GB"/>
        </w:rPr>
        <w:t xml:space="preserve"> human systems to adapt to GEC.</w:t>
      </w:r>
      <w:r w:rsidRPr="007A60A7">
        <w:rPr>
          <w:rFonts w:asciiTheme="minorHAnsi" w:hAnsiTheme="minorHAnsi"/>
          <w:lang w:val="en-GB"/>
        </w:rPr>
        <w:t xml:space="preserve"> He is a contributor to the Intergovernmental Panel on Climatic Change Working Group II and is a former Director of Global Environmental Change and Human Security project and Vice-Chair of the Global Environmental Change and Food Systems project.</w:t>
      </w:r>
    </w:p>
    <w:p w:rsidR="00B46A4E" w:rsidRPr="007A60A7" w:rsidRDefault="00B46A4E">
      <w:pPr>
        <w:tabs>
          <w:tab w:val="left" w:pos="9360"/>
        </w:tabs>
        <w:spacing w:after="0" w:line="240" w:lineRule="auto"/>
        <w:rPr>
          <w:sz w:val="21"/>
          <w:szCs w:val="21"/>
          <w:lang w:val="en-GB"/>
        </w:rPr>
      </w:pPr>
    </w:p>
    <w:p w:rsidR="00B46A4E" w:rsidRPr="007A60A7" w:rsidRDefault="00B46A4E" w:rsidP="00B46A4E">
      <w:pPr>
        <w:pStyle w:val="NormalWeb"/>
        <w:spacing w:before="0" w:beforeAutospacing="0" w:after="0" w:afterAutospacing="0"/>
        <w:rPr>
          <w:rFonts w:asciiTheme="minorHAnsi" w:hAnsiTheme="minorHAnsi"/>
          <w:sz w:val="21"/>
          <w:szCs w:val="21"/>
          <w:lang w:val="en-GB"/>
        </w:rPr>
      </w:pPr>
      <w:r w:rsidRPr="007A60A7">
        <w:rPr>
          <w:rFonts w:ascii="Calibri" w:eastAsia="Calibri" w:hAnsi="Calibri"/>
          <w:b/>
          <w:sz w:val="21"/>
          <w:szCs w:val="21"/>
          <w:lang w:val="en-GB"/>
        </w:rPr>
        <w:t>Sandra Cavalieri</w:t>
      </w:r>
      <w:r w:rsidRPr="007A60A7">
        <w:rPr>
          <w:rFonts w:ascii="Calibri" w:eastAsia="Calibri" w:hAnsi="Calibri"/>
          <w:sz w:val="21"/>
          <w:szCs w:val="21"/>
          <w:lang w:val="en-GB"/>
        </w:rPr>
        <w:t xml:space="preserve"> joined Ecologic Institute in 2006 and is a Senior Fellow and Coordinator for the Arctic and Transatlantic programs. Her work focuses on convening stakeholder dialogues to develop policy recommendations for Arctic environmental management and global marine governance. Prior to joining Ecologic Institute, she worked at The Nature Conservancy to secure public funding for biodiversity and landscape conservation. Sandra Cavalieri holds Master’s degrees in both Public Administration and Natural Resources Policy from North Carolina State University as well as a Bachelor’s degree in Religion and Environmental Science from Barnard College, Columbia University. </w:t>
      </w:r>
    </w:p>
    <w:p w:rsidR="00B46A4E" w:rsidRPr="007A60A7" w:rsidRDefault="00B46A4E" w:rsidP="00B46A4E">
      <w:pPr>
        <w:pStyle w:val="NormalWeb"/>
        <w:spacing w:before="0" w:beforeAutospacing="0" w:after="0" w:afterAutospacing="0"/>
        <w:rPr>
          <w:lang w:val="en-GB"/>
        </w:rPr>
      </w:pPr>
    </w:p>
    <w:p w:rsidR="005011EE" w:rsidRPr="007A60A7" w:rsidRDefault="005011EE" w:rsidP="00B46A4E">
      <w:pPr>
        <w:tabs>
          <w:tab w:val="left" w:pos="611"/>
        </w:tabs>
        <w:spacing w:after="0" w:line="240" w:lineRule="auto"/>
        <w:rPr>
          <w:b/>
          <w:sz w:val="21"/>
          <w:szCs w:val="21"/>
          <w:lang w:val="en-GB"/>
        </w:rPr>
      </w:pPr>
      <w:r w:rsidRPr="007A60A7">
        <w:rPr>
          <w:rFonts w:eastAsia="Times New Roman"/>
          <w:b/>
          <w:color w:val="000000"/>
          <w:sz w:val="21"/>
          <w:szCs w:val="21"/>
          <w:lang w:val="en-GB" w:eastAsia="en-CA"/>
        </w:rPr>
        <w:t xml:space="preserve">Andrea </w:t>
      </w:r>
      <w:proofErr w:type="spellStart"/>
      <w:r w:rsidRPr="007A60A7">
        <w:rPr>
          <w:rFonts w:eastAsia="Times New Roman"/>
          <w:b/>
          <w:color w:val="000000"/>
          <w:sz w:val="21"/>
          <w:szCs w:val="21"/>
          <w:lang w:val="en-GB" w:eastAsia="en-CA"/>
        </w:rPr>
        <w:t>Charron</w:t>
      </w:r>
      <w:proofErr w:type="spellEnd"/>
      <w:r w:rsidRPr="007A60A7">
        <w:rPr>
          <w:rFonts w:eastAsia="Times New Roman"/>
          <w:color w:val="000000"/>
          <w:sz w:val="21"/>
          <w:szCs w:val="21"/>
          <w:lang w:val="en-GB" w:eastAsia="en-CA"/>
        </w:rPr>
        <w:t xml:space="preserve"> holds a PhD from the Royal Military College of Canada (Department of War Studies). She obtained a Masters in International Relations from Webster Univ</w:t>
      </w:r>
      <w:r w:rsidR="004C54AE" w:rsidRPr="007A60A7">
        <w:rPr>
          <w:rFonts w:eastAsia="Times New Roman"/>
          <w:color w:val="000000"/>
          <w:sz w:val="21"/>
          <w:szCs w:val="21"/>
          <w:lang w:val="en-GB" w:eastAsia="en-CA"/>
        </w:rPr>
        <w:t>ersity, Leiden, The Netherlands;</w:t>
      </w:r>
      <w:r w:rsidRPr="007A60A7">
        <w:rPr>
          <w:rFonts w:eastAsia="Times New Roman"/>
          <w:color w:val="000000"/>
          <w:sz w:val="21"/>
          <w:szCs w:val="21"/>
          <w:lang w:val="en-GB" w:eastAsia="en-CA"/>
        </w:rPr>
        <w:t xml:space="preserve"> a Master’s of Public Administration from Dalhousie University</w:t>
      </w:r>
      <w:r w:rsidR="004C54AE" w:rsidRPr="007A60A7">
        <w:rPr>
          <w:rFonts w:eastAsia="Times New Roman"/>
          <w:color w:val="000000"/>
          <w:sz w:val="21"/>
          <w:szCs w:val="21"/>
          <w:lang w:val="en-GB" w:eastAsia="en-CA"/>
        </w:rPr>
        <w:t>;</w:t>
      </w:r>
      <w:r w:rsidRPr="007A60A7">
        <w:rPr>
          <w:rFonts w:eastAsia="Times New Roman"/>
          <w:color w:val="000000"/>
          <w:sz w:val="21"/>
          <w:szCs w:val="21"/>
          <w:lang w:val="en-GB" w:eastAsia="en-CA"/>
        </w:rPr>
        <w:t xml:space="preserve"> and a Bachelor of Science (Honours) from Queen’s University. Andrea has written a number of articl</w:t>
      </w:r>
      <w:r w:rsidR="007A60A7">
        <w:rPr>
          <w:rFonts w:eastAsia="Times New Roman"/>
          <w:color w:val="000000"/>
          <w:sz w:val="21"/>
          <w:szCs w:val="21"/>
          <w:lang w:val="en-GB" w:eastAsia="en-CA"/>
        </w:rPr>
        <w:t xml:space="preserve">es and chapters on the Arctic. </w:t>
      </w:r>
      <w:r w:rsidRPr="007A60A7">
        <w:rPr>
          <w:rFonts w:eastAsia="Times New Roman"/>
          <w:color w:val="000000"/>
          <w:sz w:val="21"/>
          <w:szCs w:val="21"/>
          <w:lang w:val="en-GB" w:eastAsia="en-CA"/>
        </w:rPr>
        <w:t>She was a participant of the 2011 NANOOK exercise.</w:t>
      </w:r>
    </w:p>
    <w:p w:rsidR="00B46A4E" w:rsidRPr="007A60A7" w:rsidRDefault="00B46A4E" w:rsidP="00B46A4E">
      <w:pPr>
        <w:pStyle w:val="PlainText"/>
        <w:rPr>
          <w:rFonts w:asciiTheme="minorHAnsi" w:hAnsiTheme="minorHAnsi"/>
          <w:b/>
          <w:bCs/>
          <w:lang w:val="en-GB"/>
        </w:rPr>
      </w:pPr>
    </w:p>
    <w:p w:rsidR="00B46A4E" w:rsidRPr="007A60A7" w:rsidRDefault="00B46A4E" w:rsidP="00B46A4E">
      <w:pPr>
        <w:pStyle w:val="PlainText"/>
        <w:rPr>
          <w:rFonts w:asciiTheme="minorHAnsi" w:hAnsiTheme="minorHAnsi"/>
          <w:lang w:val="en-GB"/>
        </w:rPr>
      </w:pPr>
      <w:r w:rsidRPr="007A60A7">
        <w:rPr>
          <w:rFonts w:asciiTheme="minorHAnsi" w:hAnsiTheme="minorHAnsi"/>
          <w:b/>
          <w:bCs/>
          <w:lang w:val="en-GB"/>
        </w:rPr>
        <w:t>Joan DeBardeleben</w:t>
      </w:r>
      <w:r w:rsidRPr="007A60A7">
        <w:rPr>
          <w:rFonts w:asciiTheme="minorHAnsi" w:hAnsiTheme="minorHAnsi"/>
          <w:lang w:val="en-GB"/>
        </w:rPr>
        <w:t xml:space="preserve"> is Chancellor’s Professor in the Institute of European, Russian, and Eurasian Studies at Carleton University. She is founder and Director of the university’s European Union Centre of Excellence (the Centre for European Studies) and Director of the Canada-Europe Transatlantic Dialogue (CETD, </w:t>
      </w:r>
      <w:hyperlink r:id="rId6" w:history="1">
        <w:r w:rsidRPr="007A60A7">
          <w:rPr>
            <w:rStyle w:val="Hyperlink"/>
            <w:rFonts w:asciiTheme="minorHAnsi" w:hAnsiTheme="minorHAnsi"/>
            <w:lang w:val="en-GB"/>
          </w:rPr>
          <w:t>www.carelton.ca/europecluster</w:t>
        </w:r>
      </w:hyperlink>
      <w:r w:rsidRPr="007A60A7">
        <w:rPr>
          <w:rFonts w:asciiTheme="minorHAnsi" w:hAnsiTheme="minorHAnsi"/>
          <w:lang w:val="en-GB"/>
        </w:rPr>
        <w:t xml:space="preserve">), which is a major Canada-Europe research network funded by the Social </w:t>
      </w:r>
      <w:r w:rsidRPr="007A60A7">
        <w:rPr>
          <w:rFonts w:asciiTheme="minorHAnsi" w:hAnsiTheme="minorHAnsi"/>
          <w:lang w:val="en-GB"/>
        </w:rPr>
        <w:lastRenderedPageBreak/>
        <w:t>Sciences and Humanities Research Council of Canada. DeBardeleben has written extensively on Russian politics, the EU’s relations with its eastern neighbours and topics related to citizen participation and public opinion in both Russia and Eastern Europe.</w:t>
      </w:r>
    </w:p>
    <w:p w:rsidR="00B46A4E" w:rsidRPr="007A60A7" w:rsidRDefault="00B46A4E" w:rsidP="00B46A4E">
      <w:pPr>
        <w:pStyle w:val="PlainText"/>
        <w:rPr>
          <w:rFonts w:asciiTheme="minorHAnsi" w:hAnsiTheme="minorHAnsi"/>
          <w:lang w:val="en-GB"/>
        </w:rPr>
      </w:pPr>
    </w:p>
    <w:p w:rsidR="00B46A4E" w:rsidRPr="007A60A7" w:rsidRDefault="00B46A4E" w:rsidP="00B46A4E">
      <w:pPr>
        <w:spacing w:after="0" w:line="240" w:lineRule="auto"/>
        <w:rPr>
          <w:sz w:val="21"/>
          <w:szCs w:val="21"/>
          <w:lang w:val="en-GB"/>
        </w:rPr>
      </w:pPr>
      <w:r w:rsidRPr="007A60A7">
        <w:rPr>
          <w:b/>
          <w:sz w:val="21"/>
          <w:szCs w:val="21"/>
          <w:lang w:val="en-GB"/>
        </w:rPr>
        <w:t>Armand de Mestral</w:t>
      </w:r>
      <w:r w:rsidRPr="007A60A7">
        <w:rPr>
          <w:sz w:val="21"/>
          <w:szCs w:val="21"/>
          <w:lang w:val="en-GB"/>
        </w:rPr>
        <w:t xml:space="preserve"> C.M</w:t>
      </w:r>
      <w:proofErr w:type="gramStart"/>
      <w:r w:rsidRPr="007A60A7">
        <w:rPr>
          <w:sz w:val="21"/>
          <w:szCs w:val="21"/>
          <w:lang w:val="en-GB"/>
        </w:rPr>
        <w:t>.,</w:t>
      </w:r>
      <w:proofErr w:type="gramEnd"/>
      <w:r w:rsidR="007A60A7">
        <w:rPr>
          <w:sz w:val="21"/>
          <w:szCs w:val="21"/>
          <w:lang w:val="en-GB"/>
        </w:rPr>
        <w:t xml:space="preserve"> </w:t>
      </w:r>
      <w:r w:rsidRPr="007A60A7">
        <w:rPr>
          <w:sz w:val="21"/>
          <w:szCs w:val="21"/>
          <w:lang w:val="en-GB"/>
        </w:rPr>
        <w:t xml:space="preserve">is Emeritus Professor and Jean Monnet Professor at McGill University. He teaches and researches EU law, international trade law, international air law and law of the sea. </w:t>
      </w:r>
      <w:r w:rsidR="007A60A7">
        <w:rPr>
          <w:sz w:val="21"/>
          <w:szCs w:val="21"/>
          <w:lang w:val="en-GB"/>
        </w:rPr>
        <w:t>Dr. d</w:t>
      </w:r>
      <w:r w:rsidRPr="007A60A7">
        <w:rPr>
          <w:sz w:val="21"/>
          <w:szCs w:val="21"/>
          <w:lang w:val="en-GB"/>
        </w:rPr>
        <w:t>e Mestral was a member of the Canadian Delegation to the Third U. N. Conference on the Law of the Sea 1972 – 1980 and many other Canadian delegations to related maritime conferences. He is currently completing a book on international investment agreements.</w:t>
      </w:r>
      <w:r w:rsidR="004F36D3" w:rsidRPr="007A60A7">
        <w:rPr>
          <w:sz w:val="21"/>
          <w:szCs w:val="21"/>
          <w:lang w:val="en-GB"/>
        </w:rPr>
        <w:t xml:space="preserve"> Professor de Mestral is a lead researcher in the Canada-Europe Transatlantic Dialogue.</w:t>
      </w:r>
    </w:p>
    <w:p w:rsidR="005011EE" w:rsidRPr="007A60A7" w:rsidRDefault="005011EE" w:rsidP="002E0F3E">
      <w:pPr>
        <w:pStyle w:val="PlainText"/>
        <w:rPr>
          <w:rFonts w:asciiTheme="minorHAnsi" w:hAnsiTheme="minorHAnsi"/>
          <w:lang w:val="en-GB"/>
        </w:rPr>
      </w:pPr>
    </w:p>
    <w:p w:rsidR="00584E31" w:rsidRPr="007A60A7" w:rsidRDefault="00584E31" w:rsidP="00584E31">
      <w:pPr>
        <w:pStyle w:val="Default"/>
        <w:rPr>
          <w:rFonts w:asciiTheme="minorHAnsi" w:hAnsiTheme="minorHAnsi"/>
          <w:sz w:val="21"/>
          <w:szCs w:val="21"/>
          <w:lang w:val="en-GB"/>
        </w:rPr>
      </w:pPr>
      <w:r w:rsidRPr="007A60A7">
        <w:rPr>
          <w:rFonts w:asciiTheme="minorHAnsi" w:hAnsiTheme="minorHAnsi"/>
          <w:b/>
          <w:sz w:val="21"/>
          <w:szCs w:val="21"/>
          <w:lang w:val="en-GB"/>
        </w:rPr>
        <w:t xml:space="preserve">Erica </w:t>
      </w:r>
      <w:proofErr w:type="spellStart"/>
      <w:r w:rsidRPr="007A60A7">
        <w:rPr>
          <w:rFonts w:asciiTheme="minorHAnsi" w:hAnsiTheme="minorHAnsi"/>
          <w:b/>
          <w:sz w:val="21"/>
          <w:szCs w:val="21"/>
          <w:lang w:val="en-GB"/>
        </w:rPr>
        <w:t>Dingman</w:t>
      </w:r>
      <w:proofErr w:type="spellEnd"/>
      <w:r w:rsidRPr="007A60A7">
        <w:rPr>
          <w:rFonts w:asciiTheme="minorHAnsi" w:hAnsiTheme="minorHAnsi"/>
          <w:sz w:val="21"/>
          <w:szCs w:val="21"/>
          <w:lang w:val="en-GB"/>
        </w:rPr>
        <w:t xml:space="preserve"> is a research associate at the World Policy Institute in New York City where her research focuses on the Arctic, Inuit, and Canada/United States relations. Previously she was a research associate at the Lower Manhattan Project funded by the U.S. Department of Energy, which investigated and developed knowledge of ecosystems related to energy and environmental security. Erica’s recent speaking engagemen</w:t>
      </w:r>
      <w:r w:rsidR="007A36DF" w:rsidRPr="007A60A7">
        <w:rPr>
          <w:rFonts w:asciiTheme="minorHAnsi" w:hAnsiTheme="minorHAnsi"/>
          <w:sz w:val="21"/>
          <w:szCs w:val="21"/>
          <w:lang w:val="en-GB"/>
        </w:rPr>
        <w:t>ts include: New York University;</w:t>
      </w:r>
      <w:r w:rsidRPr="007A60A7">
        <w:rPr>
          <w:rFonts w:asciiTheme="minorHAnsi" w:hAnsiTheme="minorHAnsi"/>
          <w:sz w:val="21"/>
          <w:szCs w:val="21"/>
          <w:lang w:val="en-GB"/>
        </w:rPr>
        <w:t xml:space="preserve"> </w:t>
      </w:r>
      <w:r w:rsidR="007A36DF" w:rsidRPr="007A60A7">
        <w:rPr>
          <w:rFonts w:asciiTheme="minorHAnsi" w:hAnsiTheme="minorHAnsi"/>
          <w:sz w:val="21"/>
          <w:szCs w:val="21"/>
          <w:lang w:val="en-GB"/>
        </w:rPr>
        <w:t>Green Design for a Living World;</w:t>
      </w:r>
      <w:r w:rsidRPr="007A60A7">
        <w:rPr>
          <w:rFonts w:asciiTheme="minorHAnsi" w:hAnsiTheme="minorHAnsi"/>
          <w:sz w:val="21"/>
          <w:szCs w:val="21"/>
          <w:lang w:val="en-GB"/>
        </w:rPr>
        <w:t xml:space="preserve"> New Sc</w:t>
      </w:r>
      <w:r w:rsidR="007A36DF" w:rsidRPr="007A60A7">
        <w:rPr>
          <w:rFonts w:asciiTheme="minorHAnsi" w:hAnsiTheme="minorHAnsi"/>
          <w:sz w:val="21"/>
          <w:szCs w:val="21"/>
          <w:lang w:val="en-GB"/>
        </w:rPr>
        <w:t xml:space="preserve">hool’s </w:t>
      </w:r>
      <w:proofErr w:type="spellStart"/>
      <w:r w:rsidR="007A36DF" w:rsidRPr="007A60A7">
        <w:rPr>
          <w:rFonts w:asciiTheme="minorHAnsi" w:hAnsiTheme="minorHAnsi"/>
          <w:sz w:val="21"/>
          <w:szCs w:val="21"/>
          <w:lang w:val="en-GB"/>
        </w:rPr>
        <w:t>Econsecurity</w:t>
      </w:r>
      <w:proofErr w:type="spellEnd"/>
      <w:r w:rsidR="007A36DF" w:rsidRPr="007A60A7">
        <w:rPr>
          <w:rFonts w:asciiTheme="minorHAnsi" w:hAnsiTheme="minorHAnsi"/>
          <w:sz w:val="21"/>
          <w:szCs w:val="21"/>
          <w:lang w:val="en-GB"/>
        </w:rPr>
        <w:t xml:space="preserve"> Study Group;</w:t>
      </w:r>
      <w:r w:rsidRPr="007A60A7">
        <w:rPr>
          <w:rFonts w:asciiTheme="minorHAnsi" w:hAnsiTheme="minorHAnsi"/>
          <w:sz w:val="21"/>
          <w:szCs w:val="21"/>
          <w:lang w:val="en-GB"/>
        </w:rPr>
        <w:t xml:space="preserve"> and N</w:t>
      </w:r>
      <w:r w:rsidR="00FD188B" w:rsidRPr="007A60A7">
        <w:rPr>
          <w:rFonts w:asciiTheme="minorHAnsi" w:hAnsiTheme="minorHAnsi"/>
          <w:sz w:val="21"/>
          <w:szCs w:val="21"/>
          <w:lang w:val="en-GB"/>
        </w:rPr>
        <w:t xml:space="preserve">ew </w:t>
      </w:r>
      <w:r w:rsidR="005011EE" w:rsidRPr="007A60A7">
        <w:rPr>
          <w:rFonts w:asciiTheme="minorHAnsi" w:hAnsiTheme="minorHAnsi"/>
          <w:sz w:val="21"/>
          <w:szCs w:val="21"/>
          <w:lang w:val="en-GB"/>
        </w:rPr>
        <w:t>Y</w:t>
      </w:r>
      <w:r w:rsidR="00FD188B" w:rsidRPr="007A60A7">
        <w:rPr>
          <w:rFonts w:asciiTheme="minorHAnsi" w:hAnsiTheme="minorHAnsi"/>
          <w:sz w:val="21"/>
          <w:szCs w:val="21"/>
          <w:lang w:val="en-GB"/>
        </w:rPr>
        <w:t xml:space="preserve">ork </w:t>
      </w:r>
      <w:r w:rsidR="005011EE" w:rsidRPr="007A60A7">
        <w:rPr>
          <w:rFonts w:asciiTheme="minorHAnsi" w:hAnsiTheme="minorHAnsi"/>
          <w:sz w:val="21"/>
          <w:szCs w:val="21"/>
          <w:lang w:val="en-GB"/>
        </w:rPr>
        <w:t>U</w:t>
      </w:r>
      <w:r w:rsidR="00FD188B" w:rsidRPr="007A60A7">
        <w:rPr>
          <w:rFonts w:asciiTheme="minorHAnsi" w:hAnsiTheme="minorHAnsi"/>
          <w:sz w:val="21"/>
          <w:szCs w:val="21"/>
          <w:lang w:val="en-GB"/>
        </w:rPr>
        <w:t>niversity’</w:t>
      </w:r>
      <w:r w:rsidR="005011EE" w:rsidRPr="007A60A7">
        <w:rPr>
          <w:rFonts w:asciiTheme="minorHAnsi" w:hAnsiTheme="minorHAnsi"/>
          <w:sz w:val="21"/>
          <w:szCs w:val="21"/>
          <w:lang w:val="en-GB"/>
        </w:rPr>
        <w:t xml:space="preserve">s </w:t>
      </w:r>
      <w:proofErr w:type="spellStart"/>
      <w:r w:rsidR="005011EE" w:rsidRPr="007A60A7">
        <w:rPr>
          <w:rFonts w:asciiTheme="minorHAnsi" w:hAnsiTheme="minorHAnsi"/>
          <w:sz w:val="21"/>
          <w:szCs w:val="21"/>
          <w:lang w:val="en-GB"/>
        </w:rPr>
        <w:t>Center</w:t>
      </w:r>
      <w:proofErr w:type="spellEnd"/>
      <w:r w:rsidR="005011EE" w:rsidRPr="007A60A7">
        <w:rPr>
          <w:rFonts w:asciiTheme="minorHAnsi" w:hAnsiTheme="minorHAnsi"/>
          <w:sz w:val="21"/>
          <w:szCs w:val="21"/>
          <w:lang w:val="en-GB"/>
        </w:rPr>
        <w:t xml:space="preserve"> for Global Affairs. </w:t>
      </w:r>
      <w:r w:rsidRPr="007A60A7">
        <w:rPr>
          <w:rFonts w:asciiTheme="minorHAnsi" w:hAnsiTheme="minorHAnsi"/>
          <w:sz w:val="21"/>
          <w:szCs w:val="21"/>
          <w:lang w:val="en-GB"/>
        </w:rPr>
        <w:t>She holds a Masters in International Affairs from The New School</w:t>
      </w:r>
      <w:r w:rsidR="007A60A7">
        <w:rPr>
          <w:rFonts w:asciiTheme="minorHAnsi" w:hAnsiTheme="minorHAnsi"/>
          <w:sz w:val="21"/>
          <w:szCs w:val="21"/>
          <w:lang w:val="en-GB"/>
        </w:rPr>
        <w:t xml:space="preserve"> University</w:t>
      </w:r>
      <w:r w:rsidRPr="007A60A7">
        <w:rPr>
          <w:rFonts w:asciiTheme="minorHAnsi" w:hAnsiTheme="minorHAnsi"/>
          <w:sz w:val="21"/>
          <w:szCs w:val="21"/>
          <w:lang w:val="en-GB"/>
        </w:rPr>
        <w:t xml:space="preserve">. </w:t>
      </w:r>
    </w:p>
    <w:p w:rsidR="00B46A4E" w:rsidRPr="007A60A7" w:rsidRDefault="00B46A4E" w:rsidP="00B46A4E">
      <w:pPr>
        <w:spacing w:after="0" w:line="240" w:lineRule="auto"/>
        <w:rPr>
          <w:b/>
          <w:sz w:val="21"/>
          <w:szCs w:val="21"/>
          <w:lang w:val="en-GB"/>
        </w:rPr>
      </w:pPr>
    </w:p>
    <w:p w:rsidR="00B46A4E" w:rsidRPr="007A60A7" w:rsidRDefault="00B46A4E" w:rsidP="00B46A4E">
      <w:pPr>
        <w:spacing w:after="0" w:line="240" w:lineRule="auto"/>
        <w:rPr>
          <w:sz w:val="21"/>
          <w:szCs w:val="21"/>
          <w:lang w:val="en-GB"/>
        </w:rPr>
      </w:pPr>
      <w:r w:rsidRPr="007A60A7">
        <w:rPr>
          <w:b/>
          <w:sz w:val="21"/>
          <w:szCs w:val="21"/>
          <w:lang w:val="en-GB"/>
        </w:rPr>
        <w:t xml:space="preserve">Petra </w:t>
      </w:r>
      <w:proofErr w:type="spellStart"/>
      <w:r w:rsidRPr="007A60A7">
        <w:rPr>
          <w:b/>
          <w:sz w:val="21"/>
          <w:szCs w:val="21"/>
          <w:lang w:val="en-GB"/>
        </w:rPr>
        <w:t>Dolata-Kreutzkamp</w:t>
      </w:r>
      <w:proofErr w:type="spellEnd"/>
      <w:r w:rsidRPr="007A60A7">
        <w:rPr>
          <w:sz w:val="21"/>
          <w:szCs w:val="21"/>
          <w:lang w:val="en-GB"/>
        </w:rPr>
        <w:t xml:space="preserve"> is lecturer in International Politics at the Department of Political Economy at King’s College, London, where she mainly teaches US foreign and security policy, world politics and the international politics of energy. She is research director of King’s European Centre for Energy and Resource Security (EUCERS) at the Department of War Studies. Before joining King’s College she was assistant professor of North American history at the </w:t>
      </w:r>
      <w:proofErr w:type="spellStart"/>
      <w:r w:rsidRPr="007A60A7">
        <w:rPr>
          <w:sz w:val="21"/>
          <w:szCs w:val="21"/>
          <w:lang w:val="en-GB"/>
        </w:rPr>
        <w:t>Freie</w:t>
      </w:r>
      <w:proofErr w:type="spellEnd"/>
      <w:r w:rsidRPr="007A60A7">
        <w:rPr>
          <w:sz w:val="21"/>
          <w:szCs w:val="21"/>
          <w:lang w:val="en-GB"/>
        </w:rPr>
        <w:t xml:space="preserve"> </w:t>
      </w:r>
      <w:proofErr w:type="spellStart"/>
      <w:r w:rsidRPr="007A60A7">
        <w:rPr>
          <w:sz w:val="21"/>
          <w:szCs w:val="21"/>
          <w:lang w:val="en-GB"/>
        </w:rPr>
        <w:t>Universität</w:t>
      </w:r>
      <w:proofErr w:type="spellEnd"/>
      <w:r w:rsidRPr="007A60A7">
        <w:rPr>
          <w:sz w:val="21"/>
          <w:szCs w:val="21"/>
          <w:lang w:val="en-GB"/>
        </w:rPr>
        <w:t xml:space="preserve"> Berlin, Germany. She holds a Masters degree in American Studies from Ruhr-</w:t>
      </w:r>
      <w:proofErr w:type="spellStart"/>
      <w:r w:rsidRPr="007A60A7">
        <w:rPr>
          <w:sz w:val="21"/>
          <w:szCs w:val="21"/>
          <w:lang w:val="en-GB"/>
        </w:rPr>
        <w:t>Universität</w:t>
      </w:r>
      <w:proofErr w:type="spellEnd"/>
      <w:r w:rsidRPr="007A60A7">
        <w:rPr>
          <w:sz w:val="21"/>
          <w:szCs w:val="21"/>
          <w:lang w:val="en-GB"/>
        </w:rPr>
        <w:t xml:space="preserve"> Bochum, where she also received her PhD in International Relations with a study on US-German energy relations in the late 1950s. Her current research interests include Canadian foreign and Arctic policies as well as energy and geopolitics, specifically energy security in a North American and transatlantic context. </w:t>
      </w:r>
    </w:p>
    <w:p w:rsidR="0019481D" w:rsidRPr="007A60A7" w:rsidRDefault="0019481D" w:rsidP="0019481D">
      <w:pPr>
        <w:spacing w:after="0" w:line="240" w:lineRule="auto"/>
        <w:rPr>
          <w:b/>
          <w:sz w:val="21"/>
          <w:szCs w:val="21"/>
          <w:lang w:val="en-GB"/>
        </w:rPr>
      </w:pPr>
    </w:p>
    <w:p w:rsidR="0019481D" w:rsidRPr="007A60A7" w:rsidRDefault="0019481D" w:rsidP="0019481D">
      <w:pPr>
        <w:spacing w:after="0" w:line="240" w:lineRule="auto"/>
        <w:rPr>
          <w:sz w:val="21"/>
          <w:szCs w:val="21"/>
          <w:lang w:val="en-GB"/>
        </w:rPr>
      </w:pPr>
      <w:proofErr w:type="spellStart"/>
      <w:r w:rsidRPr="007A60A7">
        <w:rPr>
          <w:b/>
          <w:sz w:val="21"/>
          <w:szCs w:val="21"/>
          <w:lang w:val="en-GB"/>
        </w:rPr>
        <w:t>Piotr</w:t>
      </w:r>
      <w:proofErr w:type="spellEnd"/>
      <w:r w:rsidRPr="007A60A7">
        <w:rPr>
          <w:b/>
          <w:sz w:val="21"/>
          <w:szCs w:val="21"/>
          <w:lang w:val="en-GB"/>
        </w:rPr>
        <w:t xml:space="preserve"> </w:t>
      </w:r>
      <w:proofErr w:type="spellStart"/>
      <w:r w:rsidRPr="007A60A7">
        <w:rPr>
          <w:b/>
          <w:sz w:val="21"/>
          <w:szCs w:val="21"/>
          <w:lang w:val="en-GB"/>
        </w:rPr>
        <w:t>Dutkiewicz</w:t>
      </w:r>
      <w:proofErr w:type="spellEnd"/>
      <w:r w:rsidRPr="007A60A7">
        <w:rPr>
          <w:sz w:val="21"/>
          <w:szCs w:val="21"/>
          <w:lang w:val="en-GB"/>
        </w:rPr>
        <w:t xml:space="preserve"> is</w:t>
      </w:r>
      <w:r w:rsidR="007A36DF" w:rsidRPr="007A60A7">
        <w:rPr>
          <w:sz w:val="21"/>
          <w:szCs w:val="21"/>
          <w:lang w:val="en-GB"/>
        </w:rPr>
        <w:t xml:space="preserve"> Professor of Political Science and</w:t>
      </w:r>
      <w:r w:rsidR="004C54AE" w:rsidRPr="007A60A7">
        <w:rPr>
          <w:sz w:val="21"/>
          <w:szCs w:val="21"/>
          <w:lang w:val="en-GB"/>
        </w:rPr>
        <w:t xml:space="preserve"> Director of the Centre</w:t>
      </w:r>
      <w:r w:rsidRPr="007A60A7">
        <w:rPr>
          <w:sz w:val="21"/>
          <w:szCs w:val="21"/>
          <w:lang w:val="en-GB"/>
        </w:rPr>
        <w:t xml:space="preserve"> for Governance and Public Manage</w:t>
      </w:r>
      <w:r w:rsidR="009709A9" w:rsidRPr="007A60A7">
        <w:rPr>
          <w:sz w:val="21"/>
          <w:szCs w:val="21"/>
          <w:lang w:val="en-GB"/>
        </w:rPr>
        <w:t>ment at Carleton U</w:t>
      </w:r>
      <w:r w:rsidR="007A36DF" w:rsidRPr="007A60A7">
        <w:rPr>
          <w:sz w:val="21"/>
          <w:szCs w:val="21"/>
          <w:lang w:val="en-GB"/>
        </w:rPr>
        <w:t>niversity</w:t>
      </w:r>
      <w:r w:rsidR="00E2098A" w:rsidRPr="007A60A7">
        <w:rPr>
          <w:sz w:val="21"/>
          <w:szCs w:val="21"/>
          <w:lang w:val="en-GB"/>
        </w:rPr>
        <w:t>.</w:t>
      </w:r>
      <w:r w:rsidRPr="007A60A7">
        <w:rPr>
          <w:sz w:val="21"/>
          <w:szCs w:val="21"/>
          <w:lang w:val="en-GB"/>
        </w:rPr>
        <w:t xml:space="preserve"> He was educated at Warsaw University (LLM) and the Russian Academy of Science</w:t>
      </w:r>
      <w:r w:rsidR="007A36DF" w:rsidRPr="007A60A7">
        <w:rPr>
          <w:sz w:val="21"/>
          <w:szCs w:val="21"/>
          <w:lang w:val="en-GB"/>
        </w:rPr>
        <w:t>s</w:t>
      </w:r>
      <w:r w:rsidR="00E2098A" w:rsidRPr="007A60A7">
        <w:rPr>
          <w:sz w:val="21"/>
          <w:szCs w:val="21"/>
          <w:lang w:val="en-GB"/>
        </w:rPr>
        <w:t xml:space="preserve">, </w:t>
      </w:r>
      <w:r w:rsidR="004C54AE" w:rsidRPr="007A60A7">
        <w:rPr>
          <w:sz w:val="21"/>
          <w:szCs w:val="21"/>
          <w:lang w:val="en-GB"/>
        </w:rPr>
        <w:t>Moscow (PhD)</w:t>
      </w:r>
      <w:r w:rsidR="00176141">
        <w:rPr>
          <w:sz w:val="21"/>
          <w:szCs w:val="21"/>
          <w:lang w:val="en-GB"/>
        </w:rPr>
        <w:t>.</w:t>
      </w:r>
      <w:r w:rsidR="00E2098A" w:rsidRPr="007A60A7">
        <w:rPr>
          <w:sz w:val="21"/>
          <w:szCs w:val="21"/>
          <w:lang w:val="en-GB"/>
        </w:rPr>
        <w:t xml:space="preserve"> He has been</w:t>
      </w:r>
      <w:r w:rsidRPr="007A60A7">
        <w:rPr>
          <w:sz w:val="21"/>
          <w:szCs w:val="21"/>
          <w:lang w:val="en-GB"/>
        </w:rPr>
        <w:t xml:space="preserve"> a Fellow of St. Peter’s and Nuffield Colleges in Oxford and a Visiting P</w:t>
      </w:r>
      <w:r w:rsidR="00C65C5A" w:rsidRPr="007A60A7">
        <w:rPr>
          <w:sz w:val="21"/>
          <w:szCs w:val="21"/>
          <w:lang w:val="en-GB"/>
        </w:rPr>
        <w:t>rofessor at Berkeley University’s</w:t>
      </w:r>
      <w:r w:rsidRPr="007A60A7">
        <w:rPr>
          <w:sz w:val="21"/>
          <w:szCs w:val="21"/>
          <w:lang w:val="en-GB"/>
        </w:rPr>
        <w:t xml:space="preserve"> Institute for International Relations (USA)</w:t>
      </w:r>
      <w:r w:rsidR="00C65C5A" w:rsidRPr="007A60A7">
        <w:rPr>
          <w:sz w:val="21"/>
          <w:szCs w:val="21"/>
          <w:lang w:val="en-GB"/>
        </w:rPr>
        <w:t>,</w:t>
      </w:r>
      <w:r w:rsidRPr="007A60A7">
        <w:rPr>
          <w:sz w:val="21"/>
          <w:szCs w:val="21"/>
          <w:lang w:val="en-GB"/>
        </w:rPr>
        <w:t xml:space="preserve"> and </w:t>
      </w:r>
      <w:r w:rsidR="00E2098A" w:rsidRPr="007A60A7">
        <w:rPr>
          <w:sz w:val="21"/>
          <w:szCs w:val="21"/>
          <w:lang w:val="en-GB"/>
        </w:rPr>
        <w:t xml:space="preserve">has </w:t>
      </w:r>
      <w:r w:rsidRPr="007A60A7">
        <w:rPr>
          <w:sz w:val="21"/>
          <w:szCs w:val="21"/>
          <w:lang w:val="en-GB"/>
        </w:rPr>
        <w:t>taught at Warsaw University in Poland (1977-1989) and Queen’s University (1</w:t>
      </w:r>
      <w:r w:rsidR="00176141">
        <w:rPr>
          <w:sz w:val="21"/>
          <w:szCs w:val="21"/>
          <w:lang w:val="en-GB"/>
        </w:rPr>
        <w:t xml:space="preserve">990-1993) in Kingston, Ontario. </w:t>
      </w:r>
      <w:r w:rsidR="00C65C5A" w:rsidRPr="007A60A7">
        <w:rPr>
          <w:sz w:val="21"/>
          <w:szCs w:val="21"/>
          <w:lang w:val="en-GB"/>
        </w:rPr>
        <w:t>In May</w:t>
      </w:r>
      <w:r w:rsidRPr="007A60A7">
        <w:rPr>
          <w:sz w:val="21"/>
          <w:szCs w:val="21"/>
          <w:lang w:val="en-GB"/>
        </w:rPr>
        <w:t xml:space="preserve"> 2006</w:t>
      </w:r>
      <w:r w:rsidR="00176141">
        <w:rPr>
          <w:sz w:val="21"/>
          <w:szCs w:val="21"/>
          <w:lang w:val="en-GB"/>
        </w:rPr>
        <w:t>,</w:t>
      </w:r>
      <w:r w:rsidRPr="007A60A7">
        <w:rPr>
          <w:sz w:val="21"/>
          <w:szCs w:val="21"/>
          <w:lang w:val="en-GB"/>
        </w:rPr>
        <w:t xml:space="preserve"> he received a doctorate </w:t>
      </w:r>
      <w:proofErr w:type="spellStart"/>
      <w:r w:rsidRPr="007A60A7">
        <w:rPr>
          <w:i/>
          <w:iCs/>
          <w:sz w:val="21"/>
          <w:szCs w:val="21"/>
          <w:lang w:val="en-GB"/>
        </w:rPr>
        <w:t>Honoris</w:t>
      </w:r>
      <w:proofErr w:type="spellEnd"/>
      <w:r w:rsidRPr="007A60A7">
        <w:rPr>
          <w:i/>
          <w:iCs/>
          <w:sz w:val="21"/>
          <w:szCs w:val="21"/>
          <w:lang w:val="en-GB"/>
        </w:rPr>
        <w:t xml:space="preserve"> </w:t>
      </w:r>
      <w:proofErr w:type="spellStart"/>
      <w:r w:rsidRPr="007A60A7">
        <w:rPr>
          <w:i/>
          <w:iCs/>
          <w:sz w:val="21"/>
          <w:szCs w:val="21"/>
          <w:lang w:val="en-GB"/>
        </w:rPr>
        <w:t>Causa</w:t>
      </w:r>
      <w:proofErr w:type="spellEnd"/>
      <w:r w:rsidRPr="007A60A7">
        <w:rPr>
          <w:sz w:val="21"/>
          <w:szCs w:val="21"/>
          <w:lang w:val="en-GB"/>
        </w:rPr>
        <w:t xml:space="preserve"> from the People’s Friendship University and in 2007 the Ho</w:t>
      </w:r>
      <w:r w:rsidR="00C65C5A" w:rsidRPr="007A60A7">
        <w:rPr>
          <w:sz w:val="21"/>
          <w:szCs w:val="21"/>
          <w:lang w:val="en-GB"/>
        </w:rPr>
        <w:t>norary Degree from the Russian A</w:t>
      </w:r>
      <w:r w:rsidRPr="007A60A7">
        <w:rPr>
          <w:sz w:val="21"/>
          <w:szCs w:val="21"/>
          <w:lang w:val="en-GB"/>
        </w:rPr>
        <w:t>cademy of Public Administration in Moscow for the “very significant contribution to the development of Canada</w:t>
      </w:r>
      <w:r w:rsidR="00176141">
        <w:rPr>
          <w:sz w:val="21"/>
          <w:szCs w:val="21"/>
          <w:lang w:val="en-GB"/>
        </w:rPr>
        <w:t xml:space="preserve"> </w:t>
      </w:r>
      <w:r w:rsidRPr="007A60A7">
        <w:rPr>
          <w:sz w:val="21"/>
          <w:szCs w:val="21"/>
          <w:lang w:val="en-GB"/>
        </w:rPr>
        <w:t>- Russia relations and quality of research.</w:t>
      </w:r>
      <w:r w:rsidR="007A36DF" w:rsidRPr="007A60A7">
        <w:rPr>
          <w:sz w:val="21"/>
          <w:szCs w:val="21"/>
          <w:lang w:val="en-GB"/>
        </w:rPr>
        <w:t>”</w:t>
      </w:r>
      <w:r w:rsidRPr="007A60A7">
        <w:rPr>
          <w:sz w:val="21"/>
          <w:szCs w:val="21"/>
          <w:lang w:val="en-GB"/>
        </w:rPr>
        <w:t xml:space="preserve"> He is a member of </w:t>
      </w:r>
      <w:r w:rsidR="00176141">
        <w:rPr>
          <w:sz w:val="21"/>
          <w:szCs w:val="21"/>
          <w:lang w:val="en-GB"/>
        </w:rPr>
        <w:t>the</w:t>
      </w:r>
      <w:r w:rsidRPr="007A60A7">
        <w:rPr>
          <w:sz w:val="21"/>
          <w:szCs w:val="21"/>
          <w:lang w:val="en-GB"/>
        </w:rPr>
        <w:t xml:space="preserve"> Valdai Club, a group of forty world renowned experts on Russia. In 2009</w:t>
      </w:r>
      <w:r w:rsidR="00176141">
        <w:rPr>
          <w:sz w:val="21"/>
          <w:szCs w:val="21"/>
          <w:lang w:val="en-GB"/>
        </w:rPr>
        <w:t>,</w:t>
      </w:r>
      <w:r w:rsidRPr="007A60A7">
        <w:rPr>
          <w:sz w:val="21"/>
          <w:szCs w:val="21"/>
          <w:lang w:val="en-GB"/>
        </w:rPr>
        <w:t xml:space="preserve"> he received the Russian Federation’s Order of Friendship from President Dmitry Medvedev.</w:t>
      </w:r>
      <w:r w:rsidR="004F36D3" w:rsidRPr="007A60A7">
        <w:rPr>
          <w:sz w:val="21"/>
          <w:szCs w:val="21"/>
          <w:lang w:val="en-GB"/>
        </w:rPr>
        <w:t xml:space="preserve"> Prof. </w:t>
      </w:r>
      <w:proofErr w:type="spellStart"/>
      <w:r w:rsidR="004F36D3" w:rsidRPr="007A60A7">
        <w:rPr>
          <w:sz w:val="21"/>
          <w:szCs w:val="21"/>
          <w:lang w:val="en-GB"/>
        </w:rPr>
        <w:t>Dutkiewicz</w:t>
      </w:r>
      <w:proofErr w:type="spellEnd"/>
      <w:r w:rsidR="004F36D3" w:rsidRPr="007A60A7">
        <w:rPr>
          <w:sz w:val="21"/>
          <w:szCs w:val="21"/>
          <w:lang w:val="en-GB"/>
        </w:rPr>
        <w:t xml:space="preserve"> is a collaborator of the Canada-Europe Transatlantic Dialogue.</w:t>
      </w:r>
    </w:p>
    <w:p w:rsidR="00584E31" w:rsidRPr="007A60A7" w:rsidRDefault="00584E31" w:rsidP="00584E31">
      <w:pPr>
        <w:pStyle w:val="Default"/>
        <w:rPr>
          <w:sz w:val="21"/>
          <w:szCs w:val="21"/>
          <w:lang w:val="en-GB"/>
        </w:rPr>
      </w:pPr>
    </w:p>
    <w:p w:rsidR="00B46A4E" w:rsidRPr="007A60A7" w:rsidRDefault="008E3C62" w:rsidP="00B46A4E">
      <w:pPr>
        <w:spacing w:after="0" w:line="240" w:lineRule="auto"/>
        <w:rPr>
          <w:bCs/>
          <w:snapToGrid w:val="0"/>
          <w:sz w:val="21"/>
          <w:szCs w:val="21"/>
          <w:lang w:val="en-GB"/>
        </w:rPr>
      </w:pPr>
      <w:r w:rsidRPr="007A60A7">
        <w:rPr>
          <w:b/>
          <w:bCs/>
          <w:snapToGrid w:val="0"/>
          <w:sz w:val="21"/>
          <w:szCs w:val="21"/>
          <w:lang w:val="en-GB"/>
        </w:rPr>
        <w:t xml:space="preserve">Leonid M. </w:t>
      </w:r>
      <w:proofErr w:type="spellStart"/>
      <w:r w:rsidRPr="007A60A7">
        <w:rPr>
          <w:b/>
          <w:bCs/>
          <w:snapToGrid w:val="0"/>
          <w:sz w:val="21"/>
          <w:szCs w:val="21"/>
          <w:lang w:val="en-GB"/>
        </w:rPr>
        <w:t>Grigoriev</w:t>
      </w:r>
      <w:proofErr w:type="spellEnd"/>
      <w:r w:rsidRPr="007A60A7">
        <w:rPr>
          <w:b/>
          <w:bCs/>
          <w:snapToGrid w:val="0"/>
          <w:sz w:val="21"/>
          <w:szCs w:val="21"/>
          <w:lang w:val="en-GB"/>
        </w:rPr>
        <w:t xml:space="preserve"> </w:t>
      </w:r>
      <w:r w:rsidRPr="007A60A7">
        <w:rPr>
          <w:bCs/>
          <w:snapToGrid w:val="0"/>
          <w:sz w:val="21"/>
          <w:szCs w:val="21"/>
          <w:lang w:val="en-GB"/>
        </w:rPr>
        <w:t>is Deputy Director General</w:t>
      </w:r>
      <w:r w:rsidR="00176141">
        <w:rPr>
          <w:bCs/>
          <w:snapToGrid w:val="0"/>
          <w:sz w:val="21"/>
          <w:szCs w:val="21"/>
          <w:lang w:val="en-GB"/>
        </w:rPr>
        <w:t xml:space="preserve"> </w:t>
      </w:r>
      <w:r w:rsidRPr="007A60A7">
        <w:rPr>
          <w:bCs/>
          <w:snapToGrid w:val="0"/>
          <w:sz w:val="21"/>
          <w:szCs w:val="21"/>
          <w:lang w:val="en-GB"/>
        </w:rPr>
        <w:t>- Chief of Research at the Russian Energy Ag</w:t>
      </w:r>
      <w:r w:rsidR="00C65C5A" w:rsidRPr="007A60A7">
        <w:rPr>
          <w:bCs/>
          <w:snapToGrid w:val="0"/>
          <w:sz w:val="21"/>
          <w:szCs w:val="21"/>
          <w:lang w:val="en-GB"/>
        </w:rPr>
        <w:t>ency, and has held the position of p</w:t>
      </w:r>
      <w:r w:rsidRPr="007A60A7">
        <w:rPr>
          <w:bCs/>
          <w:snapToGrid w:val="0"/>
          <w:sz w:val="21"/>
          <w:szCs w:val="21"/>
          <w:lang w:val="en-GB"/>
        </w:rPr>
        <w:t>rofessor</w:t>
      </w:r>
      <w:r w:rsidRPr="007A60A7">
        <w:rPr>
          <w:sz w:val="21"/>
          <w:szCs w:val="21"/>
          <w:lang w:val="en-GB"/>
        </w:rPr>
        <w:t xml:space="preserve"> at Moscow’s Higher School of Economics since</w:t>
      </w:r>
      <w:r w:rsidRPr="007A60A7">
        <w:rPr>
          <w:bCs/>
          <w:snapToGrid w:val="0"/>
          <w:sz w:val="21"/>
          <w:szCs w:val="21"/>
          <w:lang w:val="en-GB"/>
        </w:rPr>
        <w:t xml:space="preserve"> 2010</w:t>
      </w:r>
      <w:r w:rsidRPr="007A60A7">
        <w:rPr>
          <w:sz w:val="21"/>
          <w:szCs w:val="21"/>
          <w:lang w:val="en-GB"/>
        </w:rPr>
        <w:t xml:space="preserve">; </w:t>
      </w:r>
      <w:r w:rsidRPr="007A60A7">
        <w:rPr>
          <w:snapToGrid w:val="0"/>
          <w:sz w:val="21"/>
          <w:szCs w:val="21"/>
          <w:lang w:val="en-GB"/>
        </w:rPr>
        <w:t xml:space="preserve">Dean of Management </w:t>
      </w:r>
      <w:r w:rsidR="00176141">
        <w:rPr>
          <w:snapToGrid w:val="0"/>
          <w:sz w:val="21"/>
          <w:szCs w:val="21"/>
          <w:lang w:val="en-GB"/>
        </w:rPr>
        <w:t xml:space="preserve">the </w:t>
      </w:r>
      <w:r w:rsidRPr="007A60A7">
        <w:rPr>
          <w:snapToGrid w:val="0"/>
          <w:sz w:val="21"/>
          <w:szCs w:val="21"/>
          <w:lang w:val="en-GB"/>
        </w:rPr>
        <w:t xml:space="preserve">of International University in Moscow since 2005; and Chairman of the Board of WWF-Russia since 2006. </w:t>
      </w:r>
      <w:proofErr w:type="spellStart"/>
      <w:r w:rsidRPr="007A60A7">
        <w:rPr>
          <w:bCs/>
          <w:snapToGrid w:val="0"/>
          <w:sz w:val="21"/>
          <w:szCs w:val="21"/>
          <w:lang w:val="en-GB"/>
        </w:rPr>
        <w:t>Grigoriev</w:t>
      </w:r>
      <w:proofErr w:type="spellEnd"/>
      <w:r w:rsidRPr="007A60A7">
        <w:rPr>
          <w:bCs/>
          <w:snapToGrid w:val="0"/>
          <w:sz w:val="21"/>
          <w:szCs w:val="21"/>
          <w:lang w:val="en-GB"/>
        </w:rPr>
        <w:t xml:space="preserve"> </w:t>
      </w:r>
      <w:r w:rsidRPr="007A60A7">
        <w:rPr>
          <w:snapToGrid w:val="0"/>
          <w:sz w:val="21"/>
          <w:szCs w:val="21"/>
          <w:lang w:val="en-GB"/>
        </w:rPr>
        <w:t>graduated from M</w:t>
      </w:r>
      <w:r w:rsidR="007A36DF" w:rsidRPr="007A60A7">
        <w:rPr>
          <w:snapToGrid w:val="0"/>
          <w:sz w:val="21"/>
          <w:szCs w:val="21"/>
          <w:lang w:val="en-GB"/>
        </w:rPr>
        <w:t>oscow State University with a PhD in E</w:t>
      </w:r>
      <w:r w:rsidRPr="007A60A7">
        <w:rPr>
          <w:snapToGrid w:val="0"/>
          <w:sz w:val="21"/>
          <w:szCs w:val="21"/>
          <w:lang w:val="en-GB"/>
        </w:rPr>
        <w:t>conomics. In 1971</w:t>
      </w:r>
      <w:r w:rsidR="00176141">
        <w:rPr>
          <w:snapToGrid w:val="0"/>
          <w:sz w:val="21"/>
          <w:szCs w:val="21"/>
          <w:lang w:val="en-GB"/>
        </w:rPr>
        <w:t>,</w:t>
      </w:r>
      <w:r w:rsidRPr="007A60A7">
        <w:rPr>
          <w:snapToGrid w:val="0"/>
          <w:sz w:val="21"/>
          <w:szCs w:val="21"/>
          <w:lang w:val="en-GB"/>
        </w:rPr>
        <w:t xml:space="preserve"> he joined </w:t>
      </w:r>
      <w:r w:rsidR="007A36DF" w:rsidRPr="007A60A7">
        <w:rPr>
          <w:snapToGrid w:val="0"/>
          <w:sz w:val="21"/>
          <w:szCs w:val="21"/>
          <w:lang w:val="en-GB"/>
        </w:rPr>
        <w:t xml:space="preserve">the </w:t>
      </w:r>
      <w:r w:rsidRPr="007A60A7">
        <w:rPr>
          <w:snapToGrid w:val="0"/>
          <w:sz w:val="21"/>
          <w:szCs w:val="21"/>
          <w:lang w:val="en-GB"/>
        </w:rPr>
        <w:t>Institute of World Economy and International Relations, and today he maintains a close relationship with the organization. He was Deputy Minister of Finance and</w:t>
      </w:r>
      <w:r w:rsidRPr="007A60A7">
        <w:rPr>
          <w:bCs/>
          <w:snapToGrid w:val="0"/>
          <w:sz w:val="21"/>
          <w:szCs w:val="21"/>
          <w:lang w:val="en-GB"/>
        </w:rPr>
        <w:t xml:space="preserve"> Economy and Chairman of </w:t>
      </w:r>
      <w:r w:rsidR="00C65C5A" w:rsidRPr="007A60A7">
        <w:rPr>
          <w:bCs/>
          <w:snapToGrid w:val="0"/>
          <w:sz w:val="21"/>
          <w:szCs w:val="21"/>
          <w:lang w:val="en-GB"/>
        </w:rPr>
        <w:t xml:space="preserve">the </w:t>
      </w:r>
      <w:r w:rsidRPr="007A60A7">
        <w:rPr>
          <w:bCs/>
          <w:snapToGrid w:val="0"/>
          <w:sz w:val="21"/>
          <w:szCs w:val="21"/>
          <w:lang w:val="en-GB"/>
        </w:rPr>
        <w:t xml:space="preserve">Foreign Investment Committee </w:t>
      </w:r>
      <w:r w:rsidRPr="007A60A7">
        <w:rPr>
          <w:snapToGrid w:val="0"/>
          <w:sz w:val="21"/>
          <w:szCs w:val="21"/>
          <w:lang w:val="en-GB"/>
        </w:rPr>
        <w:t xml:space="preserve">from 1991 to 1992, </w:t>
      </w:r>
      <w:r w:rsidRPr="007A60A7">
        <w:rPr>
          <w:bCs/>
          <w:snapToGrid w:val="0"/>
          <w:sz w:val="21"/>
          <w:szCs w:val="21"/>
          <w:lang w:val="en-GB"/>
        </w:rPr>
        <w:t>Advisor to the Executive Director at t</w:t>
      </w:r>
      <w:r w:rsidRPr="007A60A7">
        <w:rPr>
          <w:bCs/>
          <w:sz w:val="21"/>
          <w:szCs w:val="21"/>
          <w:lang w:val="en-GB"/>
        </w:rPr>
        <w:t>he World Bank</w:t>
      </w:r>
      <w:r w:rsidRPr="007A60A7">
        <w:rPr>
          <w:snapToGrid w:val="0"/>
          <w:sz w:val="21"/>
          <w:szCs w:val="21"/>
          <w:lang w:val="en-GB"/>
        </w:rPr>
        <w:t xml:space="preserve"> from 1992 to 1997, General Director of </w:t>
      </w:r>
      <w:r w:rsidR="00176141">
        <w:rPr>
          <w:snapToGrid w:val="0"/>
          <w:sz w:val="21"/>
          <w:szCs w:val="21"/>
          <w:lang w:val="en-GB"/>
        </w:rPr>
        <w:t xml:space="preserve">the </w:t>
      </w:r>
      <w:r w:rsidRPr="007A60A7">
        <w:rPr>
          <w:snapToGrid w:val="0"/>
          <w:sz w:val="21"/>
          <w:szCs w:val="21"/>
          <w:lang w:val="en-GB"/>
        </w:rPr>
        <w:t xml:space="preserve">Bureau of Economic Analysis from 1997 to 2001, Chairman of the </w:t>
      </w:r>
      <w:r w:rsidR="00176141">
        <w:rPr>
          <w:snapToGrid w:val="0"/>
          <w:sz w:val="21"/>
          <w:szCs w:val="21"/>
          <w:lang w:val="en-GB"/>
        </w:rPr>
        <w:t>Board of the Expert Institute</w:t>
      </w:r>
      <w:r w:rsidRPr="007A60A7">
        <w:rPr>
          <w:snapToGrid w:val="0"/>
          <w:sz w:val="21"/>
          <w:szCs w:val="21"/>
          <w:lang w:val="en-GB"/>
        </w:rPr>
        <w:t xml:space="preserve"> 2005-2009, and President of </w:t>
      </w:r>
      <w:r w:rsidR="00176141">
        <w:rPr>
          <w:snapToGrid w:val="0"/>
          <w:sz w:val="21"/>
          <w:szCs w:val="21"/>
          <w:lang w:val="en-GB"/>
        </w:rPr>
        <w:t xml:space="preserve">the </w:t>
      </w:r>
      <w:r w:rsidRPr="007A60A7">
        <w:rPr>
          <w:snapToGrid w:val="0"/>
          <w:sz w:val="21"/>
          <w:szCs w:val="21"/>
          <w:lang w:val="en-GB"/>
        </w:rPr>
        <w:t>Institute for Energy and Finance in 2004-2010.</w:t>
      </w:r>
      <w:r w:rsidRPr="007A60A7">
        <w:rPr>
          <w:bCs/>
          <w:snapToGrid w:val="0"/>
          <w:sz w:val="21"/>
          <w:szCs w:val="21"/>
          <w:lang w:val="en-GB"/>
        </w:rPr>
        <w:t xml:space="preserve"> </w:t>
      </w:r>
      <w:r w:rsidR="007A36DF" w:rsidRPr="007A60A7">
        <w:rPr>
          <w:bCs/>
          <w:snapToGrid w:val="0"/>
          <w:sz w:val="21"/>
          <w:szCs w:val="21"/>
          <w:lang w:val="en-GB"/>
        </w:rPr>
        <w:t xml:space="preserve">Dr. </w:t>
      </w:r>
      <w:proofErr w:type="spellStart"/>
      <w:r w:rsidRPr="007A60A7">
        <w:rPr>
          <w:snapToGrid w:val="0"/>
          <w:sz w:val="21"/>
          <w:szCs w:val="21"/>
          <w:lang w:val="en-GB"/>
        </w:rPr>
        <w:t>Grigoriev’s</w:t>
      </w:r>
      <w:proofErr w:type="spellEnd"/>
      <w:r w:rsidRPr="007A60A7">
        <w:rPr>
          <w:snapToGrid w:val="0"/>
          <w:sz w:val="21"/>
          <w:szCs w:val="21"/>
          <w:lang w:val="en-GB"/>
        </w:rPr>
        <w:t xml:space="preserve"> areas </w:t>
      </w:r>
      <w:r w:rsidRPr="007A60A7">
        <w:rPr>
          <w:snapToGrid w:val="0"/>
          <w:sz w:val="21"/>
          <w:szCs w:val="21"/>
          <w:lang w:val="en-GB"/>
        </w:rPr>
        <w:lastRenderedPageBreak/>
        <w:t xml:space="preserve">of research interest include the </w:t>
      </w:r>
      <w:r w:rsidR="007A36DF" w:rsidRPr="007A60A7">
        <w:rPr>
          <w:sz w:val="21"/>
          <w:szCs w:val="21"/>
          <w:lang w:val="en-GB"/>
        </w:rPr>
        <w:t>global and Rus</w:t>
      </w:r>
      <w:r w:rsidR="00C65C5A" w:rsidRPr="007A60A7">
        <w:rPr>
          <w:sz w:val="21"/>
          <w:szCs w:val="21"/>
          <w:lang w:val="en-GB"/>
        </w:rPr>
        <w:t>sian economies, business cycle f</w:t>
      </w:r>
      <w:r w:rsidRPr="007A60A7">
        <w:rPr>
          <w:sz w:val="21"/>
          <w:szCs w:val="21"/>
          <w:lang w:val="en-GB"/>
        </w:rPr>
        <w:t>orecasting,</w:t>
      </w:r>
      <w:r w:rsidRPr="007A60A7">
        <w:rPr>
          <w:snapToGrid w:val="0"/>
          <w:sz w:val="21"/>
          <w:szCs w:val="21"/>
          <w:lang w:val="en-GB"/>
        </w:rPr>
        <w:t xml:space="preserve"> </w:t>
      </w:r>
      <w:r w:rsidR="007A36DF" w:rsidRPr="007A60A7">
        <w:rPr>
          <w:sz w:val="21"/>
          <w:szCs w:val="21"/>
          <w:lang w:val="en-GB"/>
        </w:rPr>
        <w:t>global energy and c</w:t>
      </w:r>
      <w:r w:rsidRPr="007A60A7">
        <w:rPr>
          <w:sz w:val="21"/>
          <w:szCs w:val="21"/>
          <w:lang w:val="en-GB"/>
        </w:rPr>
        <w:t>limate problems,</w:t>
      </w:r>
      <w:r w:rsidRPr="007A60A7">
        <w:rPr>
          <w:snapToGrid w:val="0"/>
          <w:sz w:val="21"/>
          <w:szCs w:val="21"/>
          <w:lang w:val="en-GB"/>
        </w:rPr>
        <w:t xml:space="preserve"> </w:t>
      </w:r>
      <w:r w:rsidR="007A36DF" w:rsidRPr="007A60A7">
        <w:rPr>
          <w:sz w:val="21"/>
          <w:szCs w:val="21"/>
          <w:lang w:val="en-GB"/>
        </w:rPr>
        <w:t>property rights, corporate c</w:t>
      </w:r>
      <w:r w:rsidRPr="007A60A7">
        <w:rPr>
          <w:sz w:val="21"/>
          <w:szCs w:val="21"/>
          <w:lang w:val="en-GB"/>
        </w:rPr>
        <w:t>ontrol an</w:t>
      </w:r>
      <w:r w:rsidR="007A36DF" w:rsidRPr="007A60A7">
        <w:rPr>
          <w:sz w:val="21"/>
          <w:szCs w:val="21"/>
          <w:lang w:val="en-GB"/>
        </w:rPr>
        <w:t>d p</w:t>
      </w:r>
      <w:r w:rsidRPr="007A60A7">
        <w:rPr>
          <w:sz w:val="21"/>
          <w:szCs w:val="21"/>
          <w:lang w:val="en-GB"/>
        </w:rPr>
        <w:t>rivatization,</w:t>
      </w:r>
      <w:r w:rsidRPr="007A60A7">
        <w:rPr>
          <w:snapToGrid w:val="0"/>
          <w:sz w:val="21"/>
          <w:szCs w:val="21"/>
          <w:lang w:val="en-GB"/>
        </w:rPr>
        <w:t xml:space="preserve"> </w:t>
      </w:r>
      <w:r w:rsidR="00C65C5A" w:rsidRPr="007A60A7">
        <w:rPr>
          <w:sz w:val="21"/>
          <w:szCs w:val="21"/>
          <w:lang w:val="en-GB"/>
        </w:rPr>
        <w:t>capital f</w:t>
      </w:r>
      <w:r w:rsidR="007A36DF" w:rsidRPr="007A60A7">
        <w:rPr>
          <w:sz w:val="21"/>
          <w:szCs w:val="21"/>
          <w:lang w:val="en-GB"/>
        </w:rPr>
        <w:t>ormation and private f</w:t>
      </w:r>
      <w:r w:rsidRPr="007A60A7">
        <w:rPr>
          <w:sz w:val="21"/>
          <w:szCs w:val="21"/>
          <w:lang w:val="en-GB"/>
        </w:rPr>
        <w:t xml:space="preserve">inance. </w:t>
      </w:r>
    </w:p>
    <w:p w:rsidR="00B46A4E" w:rsidRPr="007A60A7" w:rsidRDefault="00B46A4E" w:rsidP="00B46A4E">
      <w:pPr>
        <w:spacing w:after="0" w:line="240" w:lineRule="auto"/>
        <w:rPr>
          <w:bCs/>
          <w:snapToGrid w:val="0"/>
          <w:color w:val="FF0000"/>
          <w:sz w:val="21"/>
          <w:szCs w:val="21"/>
          <w:lang w:val="en-GB"/>
        </w:rPr>
      </w:pPr>
    </w:p>
    <w:p w:rsidR="00B46A4E" w:rsidRPr="007A60A7" w:rsidRDefault="00B46A4E" w:rsidP="00B46A4E">
      <w:pPr>
        <w:spacing w:after="0" w:line="240" w:lineRule="auto"/>
        <w:rPr>
          <w:sz w:val="21"/>
          <w:szCs w:val="21"/>
          <w:lang w:val="en-GB"/>
        </w:rPr>
      </w:pPr>
      <w:r w:rsidRPr="007A60A7">
        <w:rPr>
          <w:b/>
          <w:sz w:val="21"/>
          <w:szCs w:val="21"/>
          <w:lang w:val="en-GB"/>
        </w:rPr>
        <w:t>Rob</w:t>
      </w:r>
      <w:r w:rsidR="00BA7F18">
        <w:rPr>
          <w:b/>
          <w:sz w:val="21"/>
          <w:szCs w:val="21"/>
          <w:lang w:val="en-GB"/>
        </w:rPr>
        <w:t>ert</w:t>
      </w:r>
      <w:r w:rsidRPr="007A60A7">
        <w:rPr>
          <w:b/>
          <w:sz w:val="21"/>
          <w:szCs w:val="21"/>
          <w:lang w:val="en-GB"/>
        </w:rPr>
        <w:t xml:space="preserve"> Huebert</w:t>
      </w:r>
      <w:r w:rsidRPr="007A60A7">
        <w:rPr>
          <w:sz w:val="21"/>
          <w:szCs w:val="21"/>
          <w:lang w:val="en-GB"/>
        </w:rPr>
        <w:t xml:space="preserve"> is an associate professor in the Department of Political Science at the University of Calgary. He is also the associate director of the Centre for Military and Strategic Studies</w:t>
      </w:r>
      <w:r w:rsidRPr="007A60A7">
        <w:rPr>
          <w:i/>
          <w:iCs/>
          <w:sz w:val="21"/>
          <w:szCs w:val="21"/>
          <w:lang w:val="en-GB"/>
        </w:rPr>
        <w:t xml:space="preserve">. </w:t>
      </w:r>
      <w:r w:rsidRPr="007A60A7">
        <w:rPr>
          <w:iCs/>
          <w:sz w:val="21"/>
          <w:szCs w:val="21"/>
          <w:lang w:val="en-GB"/>
        </w:rPr>
        <w:t xml:space="preserve">He was a senior research fellow of the Canadian International Council and a fellow with </w:t>
      </w:r>
      <w:r w:rsidR="004357E9">
        <w:rPr>
          <w:iCs/>
          <w:sz w:val="21"/>
          <w:szCs w:val="21"/>
          <w:lang w:val="en-GB"/>
        </w:rPr>
        <w:t xml:space="preserve">the </w:t>
      </w:r>
      <w:r w:rsidRPr="007A60A7">
        <w:rPr>
          <w:iCs/>
          <w:sz w:val="21"/>
          <w:szCs w:val="21"/>
          <w:lang w:val="en-GB"/>
        </w:rPr>
        <w:t>Canadian Defence and Foreign Affairs Institute. In November 2010, he was appointed as a director to the Canadian Polar Commission.</w:t>
      </w:r>
      <w:r w:rsidRPr="007A60A7">
        <w:rPr>
          <w:sz w:val="21"/>
          <w:szCs w:val="21"/>
          <w:lang w:val="en-GB"/>
        </w:rPr>
        <w:t xml:space="preserve"> He also comments on Canadian security and Arctic issues in both the Canadian and international media. </w:t>
      </w:r>
    </w:p>
    <w:p w:rsidR="00B46A4E" w:rsidRPr="007A60A7" w:rsidRDefault="00B46A4E" w:rsidP="00B46A4E">
      <w:pPr>
        <w:spacing w:after="0" w:line="240" w:lineRule="auto"/>
        <w:rPr>
          <w:b/>
          <w:sz w:val="21"/>
          <w:szCs w:val="21"/>
          <w:lang w:val="en-GB"/>
        </w:rPr>
      </w:pPr>
    </w:p>
    <w:p w:rsidR="00B46A4E" w:rsidRPr="007A60A7" w:rsidRDefault="00B46A4E" w:rsidP="00B46A4E">
      <w:pPr>
        <w:spacing w:after="0" w:line="240" w:lineRule="auto"/>
        <w:rPr>
          <w:b/>
          <w:sz w:val="21"/>
          <w:szCs w:val="21"/>
          <w:lang w:val="en-GB"/>
        </w:rPr>
      </w:pPr>
      <w:r w:rsidRPr="007A60A7">
        <w:rPr>
          <w:b/>
          <w:sz w:val="21"/>
          <w:szCs w:val="21"/>
          <w:lang w:val="en-GB"/>
        </w:rPr>
        <w:t>Julia Hurrelmann</w:t>
      </w:r>
      <w:r w:rsidRPr="007A60A7">
        <w:rPr>
          <w:sz w:val="21"/>
          <w:szCs w:val="21"/>
          <w:lang w:val="en-GB"/>
        </w:rPr>
        <w:t xml:space="preserve"> has been the Canada Liaison Officer for the Friedrich Ebert Foundation's Washington Office since February 2011. She received her MA in Criminology from the University of Hamburg. Working as a criminologist, she specialized on the issue of stalking and harassment. In 2006 and 2007, she served as the Executive Director of a federation of charitable organizations supporting the unemployed in Bremen, Germany. She has also worked as a coordinator with the Anxiety Disorders Association of Ontario.</w:t>
      </w:r>
    </w:p>
    <w:p w:rsidR="00611CE8" w:rsidRPr="007A60A7" w:rsidRDefault="00B46A4E" w:rsidP="00B46A4E">
      <w:pPr>
        <w:shd w:val="clear" w:color="auto" w:fill="FFFFFF"/>
        <w:tabs>
          <w:tab w:val="left" w:pos="7315"/>
        </w:tabs>
        <w:spacing w:after="0" w:line="240" w:lineRule="auto"/>
        <w:rPr>
          <w:rFonts w:eastAsia="Times New Roman" w:cs="Arial"/>
          <w:b/>
          <w:color w:val="333333"/>
          <w:sz w:val="21"/>
          <w:szCs w:val="21"/>
          <w:lang w:val="en-GB"/>
        </w:rPr>
      </w:pPr>
      <w:r w:rsidRPr="007A60A7">
        <w:rPr>
          <w:rFonts w:eastAsia="Times New Roman" w:cs="Arial"/>
          <w:b/>
          <w:color w:val="333333"/>
          <w:sz w:val="21"/>
          <w:szCs w:val="21"/>
          <w:lang w:val="en-GB"/>
        </w:rPr>
        <w:tab/>
      </w:r>
    </w:p>
    <w:p w:rsidR="007A7947" w:rsidRPr="007A60A7" w:rsidRDefault="007A7947" w:rsidP="007A7947">
      <w:pPr>
        <w:shd w:val="clear" w:color="auto" w:fill="FFFFFF"/>
        <w:spacing w:after="0" w:line="240" w:lineRule="auto"/>
        <w:rPr>
          <w:rFonts w:eastAsia="Times New Roman" w:cs="Arial"/>
          <w:sz w:val="21"/>
          <w:szCs w:val="21"/>
          <w:lang w:val="en-GB"/>
        </w:rPr>
      </w:pPr>
      <w:proofErr w:type="spellStart"/>
      <w:r w:rsidRPr="007A60A7">
        <w:rPr>
          <w:rFonts w:eastAsia="Times New Roman" w:cs="Arial"/>
          <w:b/>
          <w:sz w:val="21"/>
          <w:szCs w:val="21"/>
          <w:lang w:val="en-GB"/>
        </w:rPr>
        <w:t>Anja</w:t>
      </w:r>
      <w:proofErr w:type="spellEnd"/>
      <w:r w:rsidRPr="007A60A7">
        <w:rPr>
          <w:rFonts w:eastAsia="Times New Roman" w:cs="Arial"/>
          <w:b/>
          <w:sz w:val="21"/>
          <w:szCs w:val="21"/>
          <w:lang w:val="en-GB"/>
        </w:rPr>
        <w:t xml:space="preserve"> Jeffrey</w:t>
      </w:r>
      <w:r w:rsidRPr="007A60A7">
        <w:rPr>
          <w:rFonts w:eastAsia="Times New Roman" w:cs="Arial"/>
          <w:sz w:val="21"/>
          <w:szCs w:val="21"/>
          <w:lang w:val="en-GB"/>
        </w:rPr>
        <w:t xml:space="preserve"> is a Danish national and has for the past eight years been involved in</w:t>
      </w:r>
      <w:r w:rsidR="00C65C5A" w:rsidRPr="007A60A7">
        <w:rPr>
          <w:rFonts w:eastAsia="Times New Roman" w:cs="Arial"/>
          <w:sz w:val="21"/>
          <w:szCs w:val="21"/>
          <w:lang w:val="en-GB"/>
        </w:rPr>
        <w:t xml:space="preserve"> circumpolar issues. Until 2009</w:t>
      </w:r>
      <w:r w:rsidR="008635AF">
        <w:rPr>
          <w:rFonts w:eastAsia="Times New Roman" w:cs="Arial"/>
          <w:sz w:val="21"/>
          <w:szCs w:val="21"/>
          <w:lang w:val="en-GB"/>
        </w:rPr>
        <w:t xml:space="preserve"> </w:t>
      </w:r>
      <w:r w:rsidRPr="007A60A7">
        <w:rPr>
          <w:rFonts w:eastAsia="Times New Roman" w:cs="Arial"/>
          <w:sz w:val="21"/>
          <w:szCs w:val="21"/>
          <w:lang w:val="en-GB"/>
        </w:rPr>
        <w:t>she was a career diplomat with the Danish Foreign Service, and has held postings in the United States and in Canada at the Danish Embassy in Ottawa as the Dep</w:t>
      </w:r>
      <w:r w:rsidR="008635AF">
        <w:rPr>
          <w:rFonts w:eastAsia="Times New Roman" w:cs="Arial"/>
          <w:sz w:val="21"/>
          <w:szCs w:val="21"/>
          <w:lang w:val="en-GB"/>
        </w:rPr>
        <w:t xml:space="preserve">uty Ambassador. From 2007-2009, </w:t>
      </w:r>
      <w:r w:rsidRPr="007A60A7">
        <w:rPr>
          <w:rFonts w:eastAsia="Times New Roman" w:cs="Arial"/>
          <w:sz w:val="21"/>
          <w:szCs w:val="21"/>
          <w:lang w:val="en-GB"/>
        </w:rPr>
        <w:t>she was the Arctic Resources Manager at the Ministry of Foreign Affairs in Copenhagen travelling in all circumpolar countries and connecting with governments, commun</w:t>
      </w:r>
      <w:r w:rsidR="008635AF">
        <w:rPr>
          <w:rFonts w:eastAsia="Times New Roman" w:cs="Arial"/>
          <w:sz w:val="21"/>
          <w:szCs w:val="21"/>
          <w:lang w:val="en-GB"/>
        </w:rPr>
        <w:t xml:space="preserve">ities, businesses and NGOs. </w:t>
      </w:r>
      <w:r w:rsidR="007A36DF" w:rsidRPr="007A60A7">
        <w:rPr>
          <w:rFonts w:eastAsia="Times New Roman" w:cs="Arial"/>
          <w:sz w:val="21"/>
          <w:szCs w:val="21"/>
          <w:lang w:val="en-GB"/>
        </w:rPr>
        <w:t>Ms. Jeffrey</w:t>
      </w:r>
      <w:r w:rsidR="008635AF">
        <w:rPr>
          <w:rFonts w:eastAsia="Times New Roman" w:cs="Arial"/>
          <w:sz w:val="21"/>
          <w:szCs w:val="21"/>
          <w:lang w:val="en-GB"/>
        </w:rPr>
        <w:t xml:space="preserve"> also </w:t>
      </w:r>
      <w:r w:rsidRPr="007A60A7">
        <w:rPr>
          <w:rFonts w:eastAsia="Times New Roman" w:cs="Arial"/>
          <w:sz w:val="21"/>
          <w:szCs w:val="21"/>
          <w:lang w:val="en-GB"/>
        </w:rPr>
        <w:t xml:space="preserve">helped organize and negotiate the 2008 </w:t>
      </w:r>
      <w:proofErr w:type="spellStart"/>
      <w:r w:rsidRPr="007A60A7">
        <w:rPr>
          <w:rFonts w:eastAsia="Times New Roman" w:cs="Arial"/>
          <w:sz w:val="21"/>
          <w:szCs w:val="21"/>
          <w:lang w:val="en-GB"/>
        </w:rPr>
        <w:t>Ilulissat</w:t>
      </w:r>
      <w:proofErr w:type="spellEnd"/>
      <w:r w:rsidRPr="007A60A7">
        <w:rPr>
          <w:rFonts w:eastAsia="Times New Roman" w:cs="Arial"/>
          <w:sz w:val="21"/>
          <w:szCs w:val="21"/>
          <w:lang w:val="en-GB"/>
        </w:rPr>
        <w:t xml:space="preserve"> Conference in Greenland on the Arctic Ocean.</w:t>
      </w:r>
      <w:r w:rsidR="008635AF">
        <w:rPr>
          <w:rFonts w:eastAsia="Times New Roman" w:cs="Arial"/>
          <w:sz w:val="21"/>
          <w:szCs w:val="21"/>
          <w:lang w:val="en-GB"/>
        </w:rPr>
        <w:t xml:space="preserve"> </w:t>
      </w:r>
      <w:r w:rsidRPr="007A60A7">
        <w:rPr>
          <w:rFonts w:eastAsia="Times New Roman" w:cs="Arial"/>
          <w:sz w:val="21"/>
          <w:szCs w:val="21"/>
          <w:lang w:val="en-GB"/>
        </w:rPr>
        <w:t>Her last position was with the St</w:t>
      </w:r>
      <w:r w:rsidR="008635AF">
        <w:rPr>
          <w:rFonts w:eastAsia="Times New Roman" w:cs="Arial"/>
          <w:sz w:val="21"/>
          <w:szCs w:val="21"/>
          <w:lang w:val="en-GB"/>
        </w:rPr>
        <w:t xml:space="preserve">andards Council of Canada where </w:t>
      </w:r>
      <w:r w:rsidRPr="007A60A7">
        <w:rPr>
          <w:rFonts w:eastAsia="Times New Roman" w:cs="Arial"/>
          <w:sz w:val="21"/>
          <w:szCs w:val="21"/>
          <w:lang w:val="en-GB"/>
        </w:rPr>
        <w:t>she negotiated the allocation of resources for the standards development system to begin risk assessments and implementation of codes, standards and related instruments in Canada's North in the light of climate change and related infrastructure challenges.</w:t>
      </w:r>
    </w:p>
    <w:p w:rsidR="00A40C03" w:rsidRPr="007A60A7" w:rsidRDefault="00A40C03" w:rsidP="009709A9">
      <w:pPr>
        <w:spacing w:after="0" w:line="240" w:lineRule="auto"/>
        <w:rPr>
          <w:b/>
          <w:sz w:val="21"/>
          <w:szCs w:val="21"/>
          <w:lang w:val="en-GB"/>
        </w:rPr>
      </w:pPr>
    </w:p>
    <w:p w:rsidR="002E0E86" w:rsidRPr="007A60A7" w:rsidRDefault="002E0E86" w:rsidP="002E0E86">
      <w:pPr>
        <w:spacing w:after="0" w:line="240" w:lineRule="auto"/>
        <w:rPr>
          <w:color w:val="000000"/>
          <w:sz w:val="21"/>
          <w:szCs w:val="21"/>
          <w:lang w:val="en-GB"/>
        </w:rPr>
      </w:pPr>
      <w:r w:rsidRPr="007A60A7">
        <w:rPr>
          <w:rFonts w:cs="Arial"/>
          <w:b/>
          <w:bCs/>
          <w:color w:val="000000"/>
          <w:sz w:val="21"/>
          <w:szCs w:val="21"/>
          <w:lang w:val="en-GB"/>
        </w:rPr>
        <w:t xml:space="preserve">Markus </w:t>
      </w:r>
      <w:proofErr w:type="spellStart"/>
      <w:r w:rsidRPr="007A60A7">
        <w:rPr>
          <w:rFonts w:cs="Arial"/>
          <w:b/>
          <w:bCs/>
          <w:color w:val="000000"/>
          <w:sz w:val="21"/>
          <w:szCs w:val="21"/>
          <w:lang w:val="en-GB"/>
        </w:rPr>
        <w:t>Kaim</w:t>
      </w:r>
      <w:proofErr w:type="spellEnd"/>
      <w:r w:rsidRPr="007A60A7">
        <w:rPr>
          <w:color w:val="000000"/>
          <w:sz w:val="21"/>
          <w:szCs w:val="21"/>
          <w:lang w:val="en-GB"/>
        </w:rPr>
        <w:t xml:space="preserve"> is h</w:t>
      </w:r>
      <w:r w:rsidRPr="007A60A7">
        <w:rPr>
          <w:rFonts w:cs="Arial"/>
          <w:color w:val="000000"/>
          <w:sz w:val="21"/>
          <w:szCs w:val="21"/>
          <w:lang w:val="en-GB"/>
        </w:rPr>
        <w:t xml:space="preserve">ead of the </w:t>
      </w:r>
      <w:r w:rsidR="00FD188B" w:rsidRPr="007A60A7">
        <w:rPr>
          <w:rFonts w:cs="Arial"/>
          <w:color w:val="000000"/>
          <w:sz w:val="21"/>
          <w:szCs w:val="21"/>
          <w:lang w:val="en-GB"/>
        </w:rPr>
        <w:t xml:space="preserve">research division on </w:t>
      </w:r>
      <w:r w:rsidR="004F36D3" w:rsidRPr="007A60A7">
        <w:rPr>
          <w:rFonts w:cs="Arial"/>
          <w:color w:val="000000"/>
          <w:sz w:val="21"/>
          <w:szCs w:val="21"/>
          <w:lang w:val="en-GB"/>
        </w:rPr>
        <w:t xml:space="preserve">International Security </w:t>
      </w:r>
      <w:r w:rsidRPr="007A60A7">
        <w:rPr>
          <w:rFonts w:cs="Arial"/>
          <w:color w:val="000000"/>
          <w:sz w:val="21"/>
          <w:szCs w:val="21"/>
          <w:lang w:val="en-GB"/>
        </w:rPr>
        <w:t xml:space="preserve">at the German Institute of International and Security Affairs </w:t>
      </w:r>
      <w:r w:rsidR="00FD188B" w:rsidRPr="007A60A7">
        <w:rPr>
          <w:rFonts w:cs="Arial"/>
          <w:color w:val="000000"/>
          <w:sz w:val="21"/>
          <w:szCs w:val="21"/>
          <w:lang w:val="en-GB"/>
        </w:rPr>
        <w:t>(</w:t>
      </w:r>
      <w:proofErr w:type="spellStart"/>
      <w:r w:rsidR="00FD188B" w:rsidRPr="007A60A7">
        <w:rPr>
          <w:rFonts w:cs="Arial"/>
          <w:color w:val="000000"/>
          <w:sz w:val="21"/>
          <w:szCs w:val="21"/>
          <w:lang w:val="en-GB"/>
        </w:rPr>
        <w:t>Stiftung</w:t>
      </w:r>
      <w:proofErr w:type="spellEnd"/>
      <w:r w:rsidR="00FD188B" w:rsidRPr="007A60A7">
        <w:rPr>
          <w:rFonts w:cs="Arial"/>
          <w:color w:val="000000"/>
          <w:sz w:val="21"/>
          <w:szCs w:val="21"/>
          <w:lang w:val="en-GB"/>
        </w:rPr>
        <w:t xml:space="preserve"> </w:t>
      </w:r>
      <w:proofErr w:type="spellStart"/>
      <w:r w:rsidR="00FD188B" w:rsidRPr="007A60A7">
        <w:rPr>
          <w:rFonts w:cs="Arial"/>
          <w:color w:val="000000"/>
          <w:sz w:val="21"/>
          <w:szCs w:val="21"/>
          <w:lang w:val="en-GB"/>
        </w:rPr>
        <w:t>Wissenschaft</w:t>
      </w:r>
      <w:proofErr w:type="spellEnd"/>
      <w:r w:rsidR="00FD188B" w:rsidRPr="007A60A7">
        <w:rPr>
          <w:rFonts w:cs="Arial"/>
          <w:color w:val="000000"/>
          <w:sz w:val="21"/>
          <w:szCs w:val="21"/>
          <w:lang w:val="en-GB"/>
        </w:rPr>
        <w:t xml:space="preserve"> und </w:t>
      </w:r>
      <w:proofErr w:type="spellStart"/>
      <w:r w:rsidR="00FD188B" w:rsidRPr="007A60A7">
        <w:rPr>
          <w:rFonts w:cs="Arial"/>
          <w:color w:val="000000"/>
          <w:sz w:val="21"/>
          <w:szCs w:val="21"/>
          <w:lang w:val="en-GB"/>
        </w:rPr>
        <w:t>Politik</w:t>
      </w:r>
      <w:proofErr w:type="spellEnd"/>
      <w:r w:rsidR="00FD188B" w:rsidRPr="007A60A7">
        <w:rPr>
          <w:rFonts w:cs="Arial"/>
          <w:color w:val="000000"/>
          <w:sz w:val="21"/>
          <w:szCs w:val="21"/>
          <w:lang w:val="en-GB"/>
        </w:rPr>
        <w:t xml:space="preserve">) </w:t>
      </w:r>
      <w:r w:rsidRPr="007A60A7">
        <w:rPr>
          <w:rFonts w:cs="Arial"/>
          <w:color w:val="000000"/>
          <w:sz w:val="21"/>
          <w:szCs w:val="21"/>
          <w:lang w:val="en-GB"/>
        </w:rPr>
        <w:t>in Berlin.</w:t>
      </w:r>
      <w:r w:rsidRPr="007A60A7">
        <w:rPr>
          <w:color w:val="000000"/>
          <w:sz w:val="21"/>
          <w:szCs w:val="21"/>
          <w:lang w:val="en-GB"/>
        </w:rPr>
        <w:t xml:space="preserve"> </w:t>
      </w:r>
      <w:r w:rsidRPr="007A60A7">
        <w:rPr>
          <w:rFonts w:cs="Arial"/>
          <w:iCs/>
          <w:color w:val="000000"/>
          <w:sz w:val="21"/>
          <w:szCs w:val="21"/>
          <w:lang w:val="en-GB"/>
        </w:rPr>
        <w:t xml:space="preserve">He </w:t>
      </w:r>
      <w:r w:rsidR="004F36D3" w:rsidRPr="007A60A7">
        <w:rPr>
          <w:rFonts w:cs="Arial"/>
          <w:iCs/>
          <w:color w:val="000000"/>
          <w:sz w:val="21"/>
          <w:szCs w:val="21"/>
          <w:lang w:val="en-GB"/>
        </w:rPr>
        <w:t>was a</w:t>
      </w:r>
      <w:r w:rsidRPr="007A60A7">
        <w:rPr>
          <w:rFonts w:cs="Arial"/>
          <w:color w:val="000000"/>
          <w:sz w:val="21"/>
          <w:szCs w:val="21"/>
          <w:lang w:val="en-GB"/>
        </w:rPr>
        <w:t xml:space="preserve"> </w:t>
      </w:r>
      <w:r w:rsidR="00FD188B" w:rsidRPr="007A60A7">
        <w:rPr>
          <w:rFonts w:cs="Arial"/>
          <w:color w:val="000000"/>
          <w:sz w:val="21"/>
          <w:szCs w:val="21"/>
          <w:lang w:val="en-GB"/>
        </w:rPr>
        <w:t xml:space="preserve">DAAD </w:t>
      </w:r>
      <w:r w:rsidR="008635AF">
        <w:rPr>
          <w:rFonts w:cs="Arial"/>
          <w:color w:val="000000"/>
          <w:sz w:val="21"/>
          <w:szCs w:val="21"/>
          <w:lang w:val="en-GB"/>
        </w:rPr>
        <w:t>visiting professor in</w:t>
      </w:r>
      <w:r w:rsidRPr="007A60A7">
        <w:rPr>
          <w:rFonts w:cs="Arial"/>
          <w:color w:val="000000"/>
          <w:sz w:val="21"/>
          <w:szCs w:val="21"/>
          <w:lang w:val="en-GB"/>
        </w:rPr>
        <w:t xml:space="preserve"> German and European Studies at the University of Toronto</w:t>
      </w:r>
      <w:r w:rsidR="004F36D3" w:rsidRPr="007A60A7">
        <w:rPr>
          <w:rFonts w:cs="Arial"/>
          <w:color w:val="000000"/>
          <w:sz w:val="21"/>
          <w:szCs w:val="21"/>
          <w:lang w:val="en-GB"/>
        </w:rPr>
        <w:t xml:space="preserve"> in 2007-08</w:t>
      </w:r>
      <w:r w:rsidR="00FD188B" w:rsidRPr="007A60A7">
        <w:rPr>
          <w:rFonts w:cs="Arial"/>
          <w:color w:val="000000"/>
          <w:sz w:val="21"/>
          <w:szCs w:val="21"/>
          <w:lang w:val="en-GB"/>
        </w:rPr>
        <w:t xml:space="preserve">. His extensive publications deal with a range of issues including </w:t>
      </w:r>
      <w:r w:rsidR="004F36D3" w:rsidRPr="007A60A7">
        <w:rPr>
          <w:rFonts w:cs="Arial"/>
          <w:color w:val="000000"/>
          <w:sz w:val="21"/>
          <w:szCs w:val="21"/>
          <w:lang w:val="en-GB"/>
        </w:rPr>
        <w:t>Canada’s relations with</w:t>
      </w:r>
      <w:r w:rsidR="008635AF">
        <w:rPr>
          <w:rFonts w:cs="Arial"/>
          <w:color w:val="000000"/>
          <w:sz w:val="21"/>
          <w:szCs w:val="21"/>
          <w:lang w:val="en-GB"/>
        </w:rPr>
        <w:t xml:space="preserve"> Germany and the US as well as </w:t>
      </w:r>
      <w:r w:rsidRPr="007A60A7">
        <w:rPr>
          <w:color w:val="000000"/>
          <w:sz w:val="21"/>
          <w:szCs w:val="21"/>
          <w:lang w:val="en-GB"/>
        </w:rPr>
        <w:t xml:space="preserve">Canada’s position on questions of </w:t>
      </w:r>
      <w:r w:rsidR="00FD188B" w:rsidRPr="007A60A7">
        <w:rPr>
          <w:color w:val="000000"/>
          <w:sz w:val="21"/>
          <w:szCs w:val="21"/>
          <w:lang w:val="en-GB"/>
        </w:rPr>
        <w:t>A</w:t>
      </w:r>
      <w:r w:rsidR="00AD4608" w:rsidRPr="007A60A7">
        <w:rPr>
          <w:color w:val="000000"/>
          <w:sz w:val="21"/>
          <w:szCs w:val="21"/>
          <w:lang w:val="en-GB"/>
        </w:rPr>
        <w:t>rctic sovereignty</w:t>
      </w:r>
      <w:r w:rsidRPr="007A60A7">
        <w:rPr>
          <w:color w:val="000000"/>
          <w:sz w:val="21"/>
          <w:szCs w:val="21"/>
          <w:lang w:val="en-GB"/>
        </w:rPr>
        <w:t xml:space="preserve"> and how this relates to the political and security dimensions of climate chan</w:t>
      </w:r>
      <w:r w:rsidR="004F36D3" w:rsidRPr="007A60A7">
        <w:rPr>
          <w:color w:val="000000"/>
          <w:sz w:val="21"/>
          <w:szCs w:val="21"/>
          <w:lang w:val="en-GB"/>
        </w:rPr>
        <w:t xml:space="preserve">ge </w:t>
      </w:r>
      <w:r w:rsidRPr="007A60A7">
        <w:rPr>
          <w:color w:val="000000"/>
          <w:sz w:val="21"/>
          <w:szCs w:val="21"/>
          <w:lang w:val="en-GB"/>
        </w:rPr>
        <w:t>(</w:t>
      </w:r>
      <w:r w:rsidR="00FD188B" w:rsidRPr="007A60A7">
        <w:rPr>
          <w:color w:val="000000"/>
          <w:sz w:val="21"/>
          <w:szCs w:val="21"/>
          <w:lang w:val="en-GB"/>
        </w:rPr>
        <w:t>“</w:t>
      </w:r>
      <w:r w:rsidR="00FD188B" w:rsidRPr="007A60A7">
        <w:rPr>
          <w:rFonts w:cs="Arial"/>
          <w:color w:val="000000"/>
          <w:sz w:val="21"/>
          <w:szCs w:val="21"/>
          <w:lang w:val="en-GB"/>
        </w:rPr>
        <w:t xml:space="preserve">Die </w:t>
      </w:r>
      <w:proofErr w:type="spellStart"/>
      <w:r w:rsidR="00FD188B" w:rsidRPr="007A60A7">
        <w:rPr>
          <w:rFonts w:cs="Arial"/>
          <w:color w:val="000000"/>
          <w:sz w:val="21"/>
          <w:szCs w:val="21"/>
          <w:lang w:val="en-GB"/>
        </w:rPr>
        <w:t>s</w:t>
      </w:r>
      <w:r w:rsidRPr="007A60A7">
        <w:rPr>
          <w:rFonts w:cs="Arial"/>
          <w:color w:val="000000"/>
          <w:sz w:val="21"/>
          <w:szCs w:val="21"/>
          <w:lang w:val="en-GB"/>
        </w:rPr>
        <w:t>icherheitspolit</w:t>
      </w:r>
      <w:r w:rsidR="00FD188B" w:rsidRPr="007A60A7">
        <w:rPr>
          <w:rFonts w:cs="Arial"/>
          <w:color w:val="000000"/>
          <w:sz w:val="21"/>
          <w:szCs w:val="21"/>
          <w:lang w:val="en-GB"/>
        </w:rPr>
        <w:t>ischen</w:t>
      </w:r>
      <w:proofErr w:type="spellEnd"/>
      <w:r w:rsidR="00FD188B" w:rsidRPr="007A60A7">
        <w:rPr>
          <w:rFonts w:cs="Arial"/>
          <w:color w:val="000000"/>
          <w:sz w:val="21"/>
          <w:szCs w:val="21"/>
          <w:lang w:val="en-GB"/>
        </w:rPr>
        <w:t xml:space="preserve"> </w:t>
      </w:r>
      <w:proofErr w:type="spellStart"/>
      <w:r w:rsidR="00FD188B" w:rsidRPr="007A60A7">
        <w:rPr>
          <w:rFonts w:cs="Arial"/>
          <w:color w:val="000000"/>
          <w:sz w:val="21"/>
          <w:szCs w:val="21"/>
          <w:lang w:val="en-GB"/>
        </w:rPr>
        <w:t>Folgen</w:t>
      </w:r>
      <w:proofErr w:type="spellEnd"/>
      <w:r w:rsidR="00FD188B" w:rsidRPr="007A60A7">
        <w:rPr>
          <w:rFonts w:cs="Arial"/>
          <w:color w:val="000000"/>
          <w:sz w:val="21"/>
          <w:szCs w:val="21"/>
          <w:lang w:val="en-GB"/>
        </w:rPr>
        <w:t xml:space="preserve"> des </w:t>
      </w:r>
      <w:proofErr w:type="spellStart"/>
      <w:r w:rsidR="00FD188B" w:rsidRPr="007A60A7">
        <w:rPr>
          <w:rFonts w:cs="Arial"/>
          <w:color w:val="000000"/>
          <w:sz w:val="21"/>
          <w:szCs w:val="21"/>
          <w:lang w:val="en-GB"/>
        </w:rPr>
        <w:t>Klimawandels</w:t>
      </w:r>
      <w:proofErr w:type="spellEnd"/>
      <w:r w:rsidR="00FD188B" w:rsidRPr="007A60A7">
        <w:rPr>
          <w:rFonts w:cs="Arial"/>
          <w:color w:val="000000"/>
          <w:sz w:val="21"/>
          <w:szCs w:val="21"/>
          <w:lang w:val="en-GB"/>
        </w:rPr>
        <w:t xml:space="preserve">: </w:t>
      </w:r>
      <w:proofErr w:type="spellStart"/>
      <w:r w:rsidRPr="007A60A7">
        <w:rPr>
          <w:rFonts w:cs="Arial"/>
          <w:color w:val="000000"/>
          <w:sz w:val="21"/>
          <w:szCs w:val="21"/>
          <w:lang w:val="en-GB"/>
        </w:rPr>
        <w:t>Kanada</w:t>
      </w:r>
      <w:proofErr w:type="spellEnd"/>
      <w:r w:rsidRPr="007A60A7">
        <w:rPr>
          <w:rFonts w:cs="Arial"/>
          <w:color w:val="000000"/>
          <w:sz w:val="21"/>
          <w:szCs w:val="21"/>
          <w:lang w:val="en-GB"/>
        </w:rPr>
        <w:t xml:space="preserve"> und die </w:t>
      </w:r>
      <w:proofErr w:type="spellStart"/>
      <w:r w:rsidRPr="007A60A7">
        <w:rPr>
          <w:rFonts w:cs="Arial"/>
          <w:color w:val="000000"/>
          <w:sz w:val="21"/>
          <w:szCs w:val="21"/>
          <w:lang w:val="en-GB"/>
        </w:rPr>
        <w:t>Frage</w:t>
      </w:r>
      <w:proofErr w:type="spellEnd"/>
      <w:r w:rsidRPr="007A60A7">
        <w:rPr>
          <w:rFonts w:cs="Arial"/>
          <w:color w:val="000000"/>
          <w:sz w:val="21"/>
          <w:szCs w:val="21"/>
          <w:lang w:val="en-GB"/>
        </w:rPr>
        <w:t xml:space="preserve"> </w:t>
      </w:r>
      <w:proofErr w:type="spellStart"/>
      <w:r w:rsidRPr="007A60A7">
        <w:rPr>
          <w:rFonts w:cs="Arial"/>
          <w:color w:val="000000"/>
          <w:sz w:val="21"/>
          <w:szCs w:val="21"/>
          <w:lang w:val="en-GB"/>
        </w:rPr>
        <w:t>arktischer</w:t>
      </w:r>
      <w:proofErr w:type="spellEnd"/>
      <w:r w:rsidRPr="007A60A7">
        <w:rPr>
          <w:rFonts w:cs="Arial"/>
          <w:color w:val="000000"/>
          <w:sz w:val="21"/>
          <w:szCs w:val="21"/>
          <w:lang w:val="en-GB"/>
        </w:rPr>
        <w:t xml:space="preserve"> </w:t>
      </w:r>
      <w:proofErr w:type="spellStart"/>
      <w:r w:rsidRPr="007A60A7">
        <w:rPr>
          <w:rFonts w:cs="Arial"/>
          <w:color w:val="000000"/>
          <w:sz w:val="21"/>
          <w:szCs w:val="21"/>
          <w:lang w:val="en-GB"/>
        </w:rPr>
        <w:t>Souveränität</w:t>
      </w:r>
      <w:proofErr w:type="spellEnd"/>
      <w:r w:rsidR="00FD188B" w:rsidRPr="007A60A7">
        <w:rPr>
          <w:rFonts w:cs="Arial"/>
          <w:color w:val="000000"/>
          <w:sz w:val="21"/>
          <w:szCs w:val="21"/>
          <w:lang w:val="en-GB"/>
        </w:rPr>
        <w:t>”</w:t>
      </w:r>
      <w:r w:rsidRPr="007A60A7">
        <w:rPr>
          <w:rFonts w:cs="Arial"/>
          <w:color w:val="000000"/>
          <w:sz w:val="21"/>
          <w:szCs w:val="21"/>
          <w:lang w:val="en-GB"/>
        </w:rPr>
        <w:t xml:space="preserve">, in: </w:t>
      </w:r>
      <w:proofErr w:type="spellStart"/>
      <w:r w:rsidRPr="007A60A7">
        <w:rPr>
          <w:rFonts w:cs="Arial"/>
          <w:i/>
          <w:color w:val="000000"/>
          <w:sz w:val="21"/>
          <w:szCs w:val="21"/>
          <w:lang w:val="en-GB"/>
        </w:rPr>
        <w:t>Zeitschrift</w:t>
      </w:r>
      <w:proofErr w:type="spellEnd"/>
      <w:r w:rsidRPr="007A60A7">
        <w:rPr>
          <w:rFonts w:cs="Arial"/>
          <w:i/>
          <w:color w:val="000000"/>
          <w:sz w:val="21"/>
          <w:szCs w:val="21"/>
          <w:lang w:val="en-GB"/>
        </w:rPr>
        <w:t xml:space="preserve"> </w:t>
      </w:r>
      <w:proofErr w:type="spellStart"/>
      <w:r w:rsidRPr="007A60A7">
        <w:rPr>
          <w:rFonts w:cs="Arial"/>
          <w:i/>
          <w:color w:val="000000"/>
          <w:sz w:val="21"/>
          <w:szCs w:val="21"/>
          <w:lang w:val="en-GB"/>
        </w:rPr>
        <w:t>für</w:t>
      </w:r>
      <w:proofErr w:type="spellEnd"/>
      <w:r w:rsidRPr="007A60A7">
        <w:rPr>
          <w:rFonts w:cs="Arial"/>
          <w:i/>
          <w:color w:val="000000"/>
          <w:sz w:val="21"/>
          <w:szCs w:val="21"/>
          <w:lang w:val="en-GB"/>
        </w:rPr>
        <w:t xml:space="preserve"> </w:t>
      </w:r>
      <w:proofErr w:type="spellStart"/>
      <w:r w:rsidRPr="007A60A7">
        <w:rPr>
          <w:rFonts w:cs="Arial"/>
          <w:i/>
          <w:color w:val="000000"/>
          <w:sz w:val="21"/>
          <w:szCs w:val="21"/>
          <w:lang w:val="en-GB"/>
        </w:rPr>
        <w:t>Politikwissenschaft</w:t>
      </w:r>
      <w:proofErr w:type="spellEnd"/>
      <w:r w:rsidRPr="007A60A7">
        <w:rPr>
          <w:rFonts w:cs="Arial"/>
          <w:color w:val="000000"/>
          <w:sz w:val="21"/>
          <w:szCs w:val="21"/>
          <w:lang w:val="en-GB"/>
        </w:rPr>
        <w:t xml:space="preserve"> 20(2010), No. 1, pp. 89-108)</w:t>
      </w:r>
      <w:r w:rsidR="00FD188B" w:rsidRPr="007A60A7">
        <w:rPr>
          <w:rFonts w:cs="Arial"/>
          <w:color w:val="000000"/>
          <w:sz w:val="21"/>
          <w:szCs w:val="21"/>
          <w:lang w:val="en-GB"/>
        </w:rPr>
        <w:t>.</w:t>
      </w:r>
      <w:r w:rsidRPr="007A60A7">
        <w:rPr>
          <w:rFonts w:cs="Arial"/>
          <w:color w:val="000000"/>
          <w:sz w:val="21"/>
          <w:szCs w:val="21"/>
          <w:lang w:val="en-GB"/>
        </w:rPr>
        <w:t xml:space="preserve"> </w:t>
      </w:r>
      <w:r w:rsidR="00AD4608" w:rsidRPr="007A60A7">
        <w:rPr>
          <w:rFonts w:cs="Arial"/>
          <w:color w:val="000000"/>
          <w:sz w:val="21"/>
          <w:szCs w:val="21"/>
          <w:lang w:val="en-GB"/>
        </w:rPr>
        <w:t xml:space="preserve">Other topics of his research and publications </w:t>
      </w:r>
      <w:r w:rsidR="004F36D3" w:rsidRPr="007A60A7">
        <w:rPr>
          <w:rFonts w:cs="Arial"/>
          <w:color w:val="000000"/>
          <w:sz w:val="21"/>
          <w:szCs w:val="21"/>
          <w:lang w:val="en-GB"/>
        </w:rPr>
        <w:t xml:space="preserve">include </w:t>
      </w:r>
      <w:r w:rsidRPr="007A60A7">
        <w:rPr>
          <w:rFonts w:cs="Arial"/>
          <w:color w:val="000000"/>
          <w:sz w:val="21"/>
          <w:szCs w:val="21"/>
          <w:lang w:val="en-GB"/>
        </w:rPr>
        <w:t>the European Union as a military power</w:t>
      </w:r>
      <w:r w:rsidR="004F36D3" w:rsidRPr="007A60A7">
        <w:rPr>
          <w:rFonts w:cs="Arial"/>
          <w:color w:val="000000"/>
          <w:sz w:val="21"/>
          <w:szCs w:val="21"/>
          <w:lang w:val="en-GB"/>
        </w:rPr>
        <w:t>,</w:t>
      </w:r>
      <w:r w:rsidRPr="007A60A7">
        <w:rPr>
          <w:rFonts w:cs="Arial"/>
          <w:color w:val="000000"/>
          <w:sz w:val="21"/>
          <w:szCs w:val="21"/>
          <w:lang w:val="en-GB"/>
        </w:rPr>
        <w:t xml:space="preserve"> the European Union after the Lisbon Treaty</w:t>
      </w:r>
      <w:r w:rsidR="004F36D3" w:rsidRPr="007A60A7">
        <w:rPr>
          <w:rFonts w:cs="Arial"/>
          <w:color w:val="000000"/>
          <w:sz w:val="21"/>
          <w:szCs w:val="21"/>
          <w:lang w:val="en-GB"/>
        </w:rPr>
        <w:t xml:space="preserve">, and European security and </w:t>
      </w:r>
      <w:proofErr w:type="spellStart"/>
      <w:r w:rsidR="004F36D3" w:rsidRPr="007A60A7">
        <w:rPr>
          <w:rFonts w:cs="Arial"/>
          <w:color w:val="000000"/>
          <w:sz w:val="21"/>
          <w:szCs w:val="21"/>
          <w:lang w:val="en-GB"/>
        </w:rPr>
        <w:t>defense</w:t>
      </w:r>
      <w:proofErr w:type="spellEnd"/>
      <w:r w:rsidR="004F36D3" w:rsidRPr="007A60A7">
        <w:rPr>
          <w:rFonts w:cs="Arial"/>
          <w:color w:val="000000"/>
          <w:sz w:val="21"/>
          <w:szCs w:val="21"/>
          <w:lang w:val="en-GB"/>
        </w:rPr>
        <w:t xml:space="preserve"> policy. Dr. </w:t>
      </w:r>
      <w:proofErr w:type="spellStart"/>
      <w:r w:rsidR="004F36D3" w:rsidRPr="007A60A7">
        <w:rPr>
          <w:rFonts w:cs="Arial"/>
          <w:color w:val="000000"/>
          <w:sz w:val="21"/>
          <w:szCs w:val="21"/>
          <w:lang w:val="en-GB"/>
        </w:rPr>
        <w:t>Kaim</w:t>
      </w:r>
      <w:proofErr w:type="spellEnd"/>
      <w:r w:rsidR="004F36D3" w:rsidRPr="007A60A7">
        <w:rPr>
          <w:rFonts w:cs="Arial"/>
          <w:color w:val="000000"/>
          <w:sz w:val="21"/>
          <w:szCs w:val="21"/>
          <w:lang w:val="en-GB"/>
        </w:rPr>
        <w:t xml:space="preserve"> is a collaborator in the Canada-Europe Transatlantic Dialogue.</w:t>
      </w:r>
    </w:p>
    <w:p w:rsidR="002E0E86" w:rsidRPr="007A60A7" w:rsidRDefault="002E0E86" w:rsidP="002E0E86">
      <w:pPr>
        <w:tabs>
          <w:tab w:val="left" w:pos="6100"/>
        </w:tabs>
        <w:spacing w:after="0" w:line="240" w:lineRule="auto"/>
        <w:rPr>
          <w:b/>
          <w:sz w:val="21"/>
          <w:szCs w:val="21"/>
          <w:lang w:val="en-GB"/>
        </w:rPr>
      </w:pPr>
      <w:r w:rsidRPr="007A60A7">
        <w:rPr>
          <w:b/>
          <w:sz w:val="21"/>
          <w:szCs w:val="21"/>
          <w:lang w:val="en-GB"/>
        </w:rPr>
        <w:tab/>
      </w:r>
    </w:p>
    <w:p w:rsidR="009709A9" w:rsidRPr="007A60A7" w:rsidRDefault="007A36DF" w:rsidP="009709A9">
      <w:pPr>
        <w:spacing w:after="0" w:line="240" w:lineRule="auto"/>
        <w:rPr>
          <w:sz w:val="21"/>
          <w:szCs w:val="21"/>
          <w:lang w:val="en-GB"/>
        </w:rPr>
      </w:pPr>
      <w:r w:rsidRPr="007A60A7">
        <w:rPr>
          <w:b/>
          <w:sz w:val="21"/>
          <w:szCs w:val="21"/>
          <w:lang w:val="en-GB"/>
        </w:rPr>
        <w:t xml:space="preserve">H.E. </w:t>
      </w:r>
      <w:proofErr w:type="spellStart"/>
      <w:r w:rsidR="009709A9" w:rsidRPr="007A60A7">
        <w:rPr>
          <w:b/>
          <w:sz w:val="21"/>
          <w:szCs w:val="21"/>
          <w:lang w:val="en-GB"/>
        </w:rPr>
        <w:t>Zenon</w:t>
      </w:r>
      <w:proofErr w:type="spellEnd"/>
      <w:r w:rsidR="009709A9" w:rsidRPr="007A60A7">
        <w:rPr>
          <w:b/>
          <w:sz w:val="21"/>
          <w:szCs w:val="21"/>
          <w:lang w:val="en-GB"/>
        </w:rPr>
        <w:t xml:space="preserve"> </w:t>
      </w:r>
      <w:proofErr w:type="spellStart"/>
      <w:r w:rsidR="009709A9" w:rsidRPr="007A60A7">
        <w:rPr>
          <w:b/>
          <w:sz w:val="21"/>
          <w:szCs w:val="21"/>
          <w:lang w:val="en-GB"/>
        </w:rPr>
        <w:t>Kosiniak-Kamysz</w:t>
      </w:r>
      <w:proofErr w:type="spellEnd"/>
      <w:r w:rsidR="009709A9" w:rsidRPr="007A60A7">
        <w:rPr>
          <w:sz w:val="21"/>
          <w:szCs w:val="21"/>
          <w:lang w:val="en-GB"/>
        </w:rPr>
        <w:t xml:space="preserve"> </w:t>
      </w:r>
      <w:r w:rsidR="00E2098A" w:rsidRPr="007A60A7">
        <w:rPr>
          <w:sz w:val="21"/>
          <w:szCs w:val="21"/>
          <w:lang w:val="en-GB"/>
        </w:rPr>
        <w:t>has been Ambassador of</w:t>
      </w:r>
      <w:r w:rsidR="004C54AE" w:rsidRPr="007A60A7">
        <w:rPr>
          <w:sz w:val="21"/>
          <w:szCs w:val="21"/>
          <w:lang w:val="en-GB"/>
        </w:rPr>
        <w:t xml:space="preserve"> the Republic of</w:t>
      </w:r>
      <w:r w:rsidR="00E2098A" w:rsidRPr="007A60A7">
        <w:rPr>
          <w:sz w:val="21"/>
          <w:szCs w:val="21"/>
          <w:lang w:val="en-GB"/>
        </w:rPr>
        <w:t xml:space="preserve"> Pol</w:t>
      </w:r>
      <w:r w:rsidR="008635AF">
        <w:rPr>
          <w:sz w:val="21"/>
          <w:szCs w:val="21"/>
          <w:lang w:val="en-GB"/>
        </w:rPr>
        <w:t xml:space="preserve">and to Canada since late 2009. </w:t>
      </w:r>
      <w:r w:rsidR="00E2098A" w:rsidRPr="007A60A7">
        <w:rPr>
          <w:sz w:val="21"/>
          <w:szCs w:val="21"/>
          <w:lang w:val="en-GB"/>
        </w:rPr>
        <w:t xml:space="preserve">He </w:t>
      </w:r>
      <w:r w:rsidR="009709A9" w:rsidRPr="007A60A7">
        <w:rPr>
          <w:sz w:val="21"/>
          <w:szCs w:val="21"/>
          <w:lang w:val="en-GB"/>
        </w:rPr>
        <w:t>graduated from the Department of Organization and Management at the Technical Unive</w:t>
      </w:r>
      <w:r w:rsidRPr="007A60A7">
        <w:rPr>
          <w:sz w:val="21"/>
          <w:szCs w:val="21"/>
          <w:lang w:val="en-GB"/>
        </w:rPr>
        <w:t>rsity in Dresden. From 1986 until</w:t>
      </w:r>
      <w:r w:rsidR="009709A9" w:rsidRPr="007A60A7">
        <w:rPr>
          <w:sz w:val="21"/>
          <w:szCs w:val="21"/>
          <w:lang w:val="en-GB"/>
        </w:rPr>
        <w:t xml:space="preserve"> 1989 he was a vice-director of the Polish Chamber of Foreign Trade. </w:t>
      </w:r>
      <w:r w:rsidRPr="007A60A7">
        <w:rPr>
          <w:sz w:val="21"/>
          <w:szCs w:val="21"/>
          <w:lang w:val="en-GB"/>
        </w:rPr>
        <w:t xml:space="preserve">Ambassador </w:t>
      </w:r>
      <w:proofErr w:type="spellStart"/>
      <w:r w:rsidR="00A40C03" w:rsidRPr="007A60A7">
        <w:rPr>
          <w:sz w:val="21"/>
          <w:szCs w:val="21"/>
          <w:lang w:val="en-GB"/>
        </w:rPr>
        <w:t>Kosiniak-Kamysz</w:t>
      </w:r>
      <w:proofErr w:type="spellEnd"/>
      <w:r w:rsidR="00A40C03" w:rsidRPr="007A60A7">
        <w:rPr>
          <w:sz w:val="21"/>
          <w:szCs w:val="21"/>
          <w:lang w:val="en-GB"/>
        </w:rPr>
        <w:t xml:space="preserve"> </w:t>
      </w:r>
      <w:r w:rsidR="009709A9" w:rsidRPr="007A60A7">
        <w:rPr>
          <w:sz w:val="21"/>
          <w:szCs w:val="21"/>
          <w:lang w:val="en-GB"/>
        </w:rPr>
        <w:t xml:space="preserve">joined the Polish diplomatic </w:t>
      </w:r>
      <w:r w:rsidR="00611CE8" w:rsidRPr="007A60A7">
        <w:rPr>
          <w:sz w:val="21"/>
          <w:szCs w:val="21"/>
          <w:lang w:val="en-GB"/>
        </w:rPr>
        <w:t>service</w:t>
      </w:r>
      <w:r w:rsidR="009709A9" w:rsidRPr="007A60A7">
        <w:rPr>
          <w:sz w:val="21"/>
          <w:szCs w:val="21"/>
          <w:lang w:val="en-GB"/>
        </w:rPr>
        <w:t xml:space="preserve"> in 1990, </w:t>
      </w:r>
      <w:r w:rsidR="00611CE8" w:rsidRPr="007A60A7">
        <w:rPr>
          <w:sz w:val="21"/>
          <w:szCs w:val="21"/>
          <w:lang w:val="en-GB"/>
        </w:rPr>
        <w:t>where</w:t>
      </w:r>
      <w:r w:rsidR="009709A9" w:rsidRPr="007A60A7">
        <w:rPr>
          <w:sz w:val="21"/>
          <w:szCs w:val="21"/>
          <w:lang w:val="en-GB"/>
        </w:rPr>
        <w:t xml:space="preserve"> he was appointed First Secretary of </w:t>
      </w:r>
      <w:r w:rsidR="008635AF">
        <w:rPr>
          <w:sz w:val="21"/>
          <w:szCs w:val="21"/>
          <w:lang w:val="en-GB"/>
        </w:rPr>
        <w:t xml:space="preserve">the </w:t>
      </w:r>
      <w:r w:rsidR="009709A9" w:rsidRPr="007A60A7">
        <w:rPr>
          <w:sz w:val="21"/>
          <w:szCs w:val="21"/>
          <w:lang w:val="en-GB"/>
        </w:rPr>
        <w:t>Polish Emb</w:t>
      </w:r>
      <w:r w:rsidRPr="007A60A7">
        <w:rPr>
          <w:sz w:val="21"/>
          <w:szCs w:val="21"/>
          <w:lang w:val="en-GB"/>
        </w:rPr>
        <w:t>assy in Budapest. From 1994 until</w:t>
      </w:r>
      <w:r w:rsidR="009709A9" w:rsidRPr="007A60A7">
        <w:rPr>
          <w:sz w:val="21"/>
          <w:szCs w:val="21"/>
          <w:lang w:val="en-GB"/>
        </w:rPr>
        <w:t xml:space="preserve"> 1996 he served in the Ministry of Foreign Affairs and in the Ministry of Foreign Economic Cooperation, where he was a department </w:t>
      </w:r>
      <w:r w:rsidR="00C65C5A" w:rsidRPr="007A60A7">
        <w:rPr>
          <w:sz w:val="21"/>
          <w:szCs w:val="21"/>
          <w:lang w:val="en-GB"/>
        </w:rPr>
        <w:t xml:space="preserve">director. From 1996 </w:t>
      </w:r>
      <w:r w:rsidR="002E0E86" w:rsidRPr="007A60A7">
        <w:rPr>
          <w:sz w:val="21"/>
          <w:szCs w:val="21"/>
          <w:lang w:val="en-GB"/>
        </w:rPr>
        <w:t>until 2001</w:t>
      </w:r>
      <w:r w:rsidR="009709A9" w:rsidRPr="007A60A7">
        <w:rPr>
          <w:sz w:val="21"/>
          <w:szCs w:val="21"/>
          <w:lang w:val="en-GB"/>
        </w:rPr>
        <w:t xml:space="preserve"> he </w:t>
      </w:r>
      <w:r w:rsidR="00A40C03" w:rsidRPr="007A60A7">
        <w:rPr>
          <w:sz w:val="21"/>
          <w:szCs w:val="21"/>
          <w:lang w:val="en-GB"/>
        </w:rPr>
        <w:t>worked as a</w:t>
      </w:r>
      <w:r w:rsidR="009709A9" w:rsidRPr="007A60A7">
        <w:rPr>
          <w:sz w:val="21"/>
          <w:szCs w:val="21"/>
          <w:lang w:val="en-GB"/>
        </w:rPr>
        <w:t xml:space="preserve"> commercial </w:t>
      </w:r>
      <w:r w:rsidR="00C65C5A" w:rsidRPr="007A60A7">
        <w:rPr>
          <w:sz w:val="21"/>
          <w:szCs w:val="21"/>
          <w:lang w:val="en-GB"/>
        </w:rPr>
        <w:t>counse</w:t>
      </w:r>
      <w:r w:rsidR="008635AF">
        <w:rPr>
          <w:sz w:val="21"/>
          <w:szCs w:val="21"/>
          <w:lang w:val="en-GB"/>
        </w:rPr>
        <w:t>l</w:t>
      </w:r>
      <w:r w:rsidR="00C65C5A" w:rsidRPr="007A60A7">
        <w:rPr>
          <w:sz w:val="21"/>
          <w:szCs w:val="21"/>
          <w:lang w:val="en-GB"/>
        </w:rPr>
        <w:t>lor</w:t>
      </w:r>
      <w:r w:rsidR="009709A9" w:rsidRPr="007A60A7">
        <w:rPr>
          <w:sz w:val="21"/>
          <w:szCs w:val="21"/>
          <w:lang w:val="en-GB"/>
        </w:rPr>
        <w:t xml:space="preserve"> </w:t>
      </w:r>
      <w:r w:rsidR="00A40C03" w:rsidRPr="007A60A7">
        <w:rPr>
          <w:sz w:val="21"/>
          <w:szCs w:val="21"/>
          <w:lang w:val="en-GB"/>
        </w:rPr>
        <w:t>at</w:t>
      </w:r>
      <w:r w:rsidR="009709A9" w:rsidRPr="007A60A7">
        <w:rPr>
          <w:sz w:val="21"/>
          <w:szCs w:val="21"/>
          <w:lang w:val="en-GB"/>
        </w:rPr>
        <w:t xml:space="preserve"> the Polish E</w:t>
      </w:r>
      <w:r w:rsidRPr="007A60A7">
        <w:rPr>
          <w:sz w:val="21"/>
          <w:szCs w:val="21"/>
          <w:lang w:val="en-GB"/>
        </w:rPr>
        <w:t>mbassy in Berlin. From 2001 until</w:t>
      </w:r>
      <w:r w:rsidR="009709A9" w:rsidRPr="007A60A7">
        <w:rPr>
          <w:sz w:val="21"/>
          <w:szCs w:val="21"/>
          <w:lang w:val="en-GB"/>
        </w:rPr>
        <w:t xml:space="preserve"> 2003 he </w:t>
      </w:r>
      <w:r w:rsidR="00A40C03" w:rsidRPr="007A60A7">
        <w:rPr>
          <w:sz w:val="21"/>
          <w:szCs w:val="21"/>
          <w:lang w:val="en-GB"/>
        </w:rPr>
        <w:t>served as</w:t>
      </w:r>
      <w:r w:rsidR="009709A9" w:rsidRPr="007A60A7">
        <w:rPr>
          <w:sz w:val="21"/>
          <w:szCs w:val="21"/>
          <w:lang w:val="en-GB"/>
        </w:rPr>
        <w:t xml:space="preserve"> Undersecretary of State </w:t>
      </w:r>
      <w:r w:rsidR="00611CE8" w:rsidRPr="007A60A7">
        <w:rPr>
          <w:sz w:val="21"/>
          <w:szCs w:val="21"/>
          <w:lang w:val="en-GB"/>
        </w:rPr>
        <w:t>at</w:t>
      </w:r>
      <w:r w:rsidR="009709A9" w:rsidRPr="007A60A7">
        <w:rPr>
          <w:sz w:val="21"/>
          <w:szCs w:val="21"/>
          <w:lang w:val="en-GB"/>
        </w:rPr>
        <w:t xml:space="preserve"> the Ministry of Interior and Administration. From August 2003 until June 2007 he was Polish ambassador </w:t>
      </w:r>
      <w:r w:rsidR="00A40C03" w:rsidRPr="007A60A7">
        <w:rPr>
          <w:sz w:val="21"/>
          <w:szCs w:val="21"/>
          <w:lang w:val="en-GB"/>
        </w:rPr>
        <w:t>to Slovakia</w:t>
      </w:r>
      <w:r w:rsidR="009709A9" w:rsidRPr="007A60A7">
        <w:rPr>
          <w:sz w:val="21"/>
          <w:szCs w:val="21"/>
          <w:lang w:val="en-GB"/>
        </w:rPr>
        <w:t xml:space="preserve">. </w:t>
      </w:r>
      <w:r w:rsidRPr="007A60A7">
        <w:rPr>
          <w:sz w:val="21"/>
          <w:szCs w:val="21"/>
          <w:lang w:val="en-GB"/>
        </w:rPr>
        <w:t xml:space="preserve">Following this in </w:t>
      </w:r>
      <w:r w:rsidR="009709A9" w:rsidRPr="007A60A7">
        <w:rPr>
          <w:sz w:val="21"/>
          <w:szCs w:val="21"/>
          <w:lang w:val="en-GB"/>
        </w:rPr>
        <w:t xml:space="preserve">2007 he was Councillor Minister- Director of the Trade and Investment Promotion Department at the Polish Embassy in Berlin. </w:t>
      </w:r>
      <w:r w:rsidRPr="007A60A7">
        <w:rPr>
          <w:sz w:val="21"/>
          <w:szCs w:val="21"/>
          <w:lang w:val="en-GB"/>
        </w:rPr>
        <w:t xml:space="preserve">In March </w:t>
      </w:r>
      <w:r w:rsidR="009709A9" w:rsidRPr="007A60A7">
        <w:rPr>
          <w:sz w:val="21"/>
          <w:szCs w:val="21"/>
          <w:lang w:val="en-GB"/>
        </w:rPr>
        <w:t xml:space="preserve">2008 he was appointed Undersecretary of State for Armaments and Modernization in the Ministry of National </w:t>
      </w:r>
      <w:proofErr w:type="spellStart"/>
      <w:r w:rsidR="009709A9" w:rsidRPr="007A60A7">
        <w:rPr>
          <w:sz w:val="21"/>
          <w:szCs w:val="21"/>
          <w:lang w:val="en-GB"/>
        </w:rPr>
        <w:t>Defense</w:t>
      </w:r>
      <w:proofErr w:type="spellEnd"/>
      <w:r w:rsidR="00E2098A" w:rsidRPr="007A60A7">
        <w:rPr>
          <w:sz w:val="21"/>
          <w:szCs w:val="21"/>
          <w:lang w:val="en-GB"/>
        </w:rPr>
        <w:t>.</w:t>
      </w:r>
    </w:p>
    <w:p w:rsidR="00584E31" w:rsidRPr="007A60A7" w:rsidRDefault="00584E31" w:rsidP="002E0F3E">
      <w:pPr>
        <w:pStyle w:val="PlainText"/>
        <w:rPr>
          <w:rFonts w:asciiTheme="minorHAnsi" w:hAnsiTheme="minorHAnsi"/>
          <w:lang w:val="en-GB"/>
        </w:rPr>
      </w:pPr>
    </w:p>
    <w:p w:rsidR="002C0CD5" w:rsidRDefault="002C0CD5" w:rsidP="00D05676">
      <w:pPr>
        <w:spacing w:after="0" w:line="240" w:lineRule="auto"/>
        <w:rPr>
          <w:rFonts w:eastAsia="Times New Roman" w:cs="Times New Roman"/>
          <w:b/>
          <w:sz w:val="21"/>
          <w:szCs w:val="21"/>
          <w:lang w:val="en-GB"/>
        </w:rPr>
      </w:pPr>
    </w:p>
    <w:p w:rsidR="00D05676" w:rsidRPr="007A60A7" w:rsidRDefault="00D05676" w:rsidP="00D05676">
      <w:pPr>
        <w:spacing w:after="0" w:line="240" w:lineRule="auto"/>
        <w:rPr>
          <w:rFonts w:eastAsia="Times New Roman" w:cs="Times New Roman"/>
          <w:sz w:val="21"/>
          <w:szCs w:val="21"/>
          <w:lang w:val="en-GB"/>
        </w:rPr>
      </w:pPr>
      <w:r w:rsidRPr="007A60A7">
        <w:rPr>
          <w:rFonts w:eastAsia="Times New Roman" w:cs="Times New Roman"/>
          <w:b/>
          <w:sz w:val="21"/>
          <w:szCs w:val="21"/>
          <w:lang w:val="en-GB"/>
        </w:rPr>
        <w:lastRenderedPageBreak/>
        <w:t>David Long</w:t>
      </w:r>
      <w:r w:rsidRPr="007A60A7">
        <w:rPr>
          <w:rFonts w:eastAsia="Times New Roman" w:cs="Times New Roman"/>
          <w:sz w:val="21"/>
          <w:szCs w:val="21"/>
          <w:lang w:val="en-GB"/>
        </w:rPr>
        <w:t xml:space="preserve"> is Professor of International Affairs in the Norman Paterson School of International Affairs at Carleton University. Professor Long has published widely on the history of international relations theory as well as on the European Union and transatlantic relations. His current research interests include the EU’s foreign and security policy and also the development of the EU’s policy on outer space. He is also working on the concept of </w:t>
      </w:r>
      <w:proofErr w:type="spellStart"/>
      <w:r w:rsidRPr="007A60A7">
        <w:rPr>
          <w:rFonts w:eastAsia="Times New Roman" w:cs="Times New Roman"/>
          <w:sz w:val="21"/>
          <w:szCs w:val="21"/>
          <w:lang w:val="en-GB"/>
        </w:rPr>
        <w:t>interdisciplinar</w:t>
      </w:r>
      <w:r w:rsidR="00AD4608" w:rsidRPr="007A60A7">
        <w:rPr>
          <w:rFonts w:eastAsia="Times New Roman" w:cs="Times New Roman"/>
          <w:sz w:val="21"/>
          <w:szCs w:val="21"/>
          <w:lang w:val="en-GB"/>
        </w:rPr>
        <w:t>it</w:t>
      </w:r>
      <w:r w:rsidRPr="007A60A7">
        <w:rPr>
          <w:rFonts w:eastAsia="Times New Roman" w:cs="Times New Roman"/>
          <w:sz w:val="21"/>
          <w:szCs w:val="21"/>
          <w:lang w:val="en-GB"/>
        </w:rPr>
        <w:t>y</w:t>
      </w:r>
      <w:proofErr w:type="spellEnd"/>
      <w:r w:rsidRPr="007A60A7">
        <w:rPr>
          <w:rFonts w:eastAsia="Times New Roman" w:cs="Times New Roman"/>
          <w:sz w:val="21"/>
          <w:szCs w:val="21"/>
          <w:lang w:val="en-GB"/>
        </w:rPr>
        <w:t xml:space="preserve"> and the early stages of the institutionalization of IR as an academic discipline. Professor Long teaches courses on the EU, International Relations in Europe, Ethics in International Affairs, Gender in International Affairs, and International Relations Theory. He was President of the European Community Studies Association–Canada from 1999 to 2002. </w:t>
      </w:r>
      <w:r w:rsidR="004F36D3" w:rsidRPr="007A60A7">
        <w:rPr>
          <w:rFonts w:eastAsia="Times New Roman" w:cs="Times New Roman"/>
          <w:sz w:val="21"/>
          <w:szCs w:val="21"/>
          <w:lang w:val="en-GB"/>
        </w:rPr>
        <w:t>Prof. Long is a lead researcher of the Canada-Europe Transatlantic Dialogue.</w:t>
      </w:r>
    </w:p>
    <w:p w:rsidR="0050642A" w:rsidRPr="00470502" w:rsidRDefault="0050642A" w:rsidP="00D05676">
      <w:pPr>
        <w:spacing w:before="100" w:beforeAutospacing="1" w:after="100" w:afterAutospacing="1" w:line="240" w:lineRule="auto"/>
        <w:rPr>
          <w:sz w:val="21"/>
          <w:szCs w:val="21"/>
          <w:lang w:val="en-GB"/>
        </w:rPr>
      </w:pPr>
      <w:r w:rsidRPr="007A60A7">
        <w:rPr>
          <w:b/>
          <w:sz w:val="21"/>
          <w:szCs w:val="21"/>
          <w:lang w:val="en-GB"/>
        </w:rPr>
        <w:t>Donald McRae</w:t>
      </w:r>
      <w:r w:rsidRPr="007A60A7">
        <w:rPr>
          <w:sz w:val="21"/>
          <w:szCs w:val="21"/>
          <w:lang w:val="en-GB"/>
        </w:rPr>
        <w:t xml:space="preserve"> is the Hyman </w:t>
      </w:r>
      <w:proofErr w:type="spellStart"/>
      <w:r w:rsidRPr="007A60A7">
        <w:rPr>
          <w:sz w:val="21"/>
          <w:szCs w:val="21"/>
          <w:lang w:val="en-GB"/>
        </w:rPr>
        <w:t>Soloway</w:t>
      </w:r>
      <w:proofErr w:type="spellEnd"/>
      <w:r w:rsidRPr="007A60A7">
        <w:rPr>
          <w:sz w:val="21"/>
          <w:szCs w:val="21"/>
          <w:lang w:val="en-GB"/>
        </w:rPr>
        <w:t xml:space="preserve"> Professor in the Common Law Section of the Faculty of Law, at the University of Ottawa. He has published widely on international law, international trade law and law of the sea, including the Arctic. He has advised governments in a variety of international law issues and has acted as counsel and as arbitrator in disputes between states. He is a member of the UN International Law </w:t>
      </w:r>
      <w:r w:rsidRPr="00470502">
        <w:rPr>
          <w:sz w:val="21"/>
          <w:szCs w:val="21"/>
          <w:lang w:val="en-GB"/>
        </w:rPr>
        <w:t>Commission.</w:t>
      </w:r>
    </w:p>
    <w:p w:rsidR="00470502" w:rsidRPr="00470502" w:rsidRDefault="00470502" w:rsidP="00470502">
      <w:pPr>
        <w:spacing w:before="100" w:beforeAutospacing="1" w:after="100" w:afterAutospacing="1" w:line="111" w:lineRule="atLeast"/>
        <w:rPr>
          <w:rFonts w:eastAsia="Times New Roman" w:cs="Tahoma"/>
          <w:sz w:val="21"/>
          <w:szCs w:val="21"/>
        </w:rPr>
      </w:pPr>
      <w:r w:rsidRPr="00470502">
        <w:rPr>
          <w:rFonts w:eastAsia="Times New Roman" w:cs="Tahoma"/>
          <w:b/>
          <w:sz w:val="21"/>
          <w:szCs w:val="21"/>
        </w:rPr>
        <w:t xml:space="preserve">Heather </w:t>
      </w:r>
      <w:proofErr w:type="spellStart"/>
      <w:r w:rsidRPr="00470502">
        <w:rPr>
          <w:rFonts w:eastAsia="Times New Roman" w:cs="Tahoma"/>
          <w:b/>
          <w:sz w:val="21"/>
          <w:szCs w:val="21"/>
        </w:rPr>
        <w:t>Nicol</w:t>
      </w:r>
      <w:proofErr w:type="spellEnd"/>
      <w:r w:rsidRPr="00470502">
        <w:rPr>
          <w:rFonts w:eastAsia="Times New Roman" w:cs="Tahoma"/>
          <w:sz w:val="21"/>
          <w:szCs w:val="21"/>
        </w:rPr>
        <w:t xml:space="preserve"> is a political geographer with interests in the Canada-US Border, The circumpolar North, and Canada-Cuba relations. Her work explores the structure and operation of the Canada-US border, with special emphasis on the impacts of security. She is also interested in the circumpolar North as a geopolitical and geo-economic space, and the relationship between the interests of nation-states and indigenous peoples in the North. </w:t>
      </w:r>
      <w:r>
        <w:rPr>
          <w:rFonts w:eastAsia="Times New Roman" w:cs="Tahoma"/>
          <w:sz w:val="21"/>
          <w:szCs w:val="21"/>
        </w:rPr>
        <w:t xml:space="preserve"> </w:t>
      </w:r>
      <w:r w:rsidRPr="00470502">
        <w:rPr>
          <w:rFonts w:eastAsia="Times New Roman" w:cs="Tahoma"/>
          <w:sz w:val="21"/>
          <w:szCs w:val="21"/>
        </w:rPr>
        <w:t xml:space="preserve">Dr. </w:t>
      </w:r>
      <w:proofErr w:type="spellStart"/>
      <w:r w:rsidRPr="00470502">
        <w:rPr>
          <w:rFonts w:eastAsia="Times New Roman" w:cs="Tahoma"/>
          <w:sz w:val="21"/>
          <w:szCs w:val="21"/>
        </w:rPr>
        <w:t>Nicol</w:t>
      </w:r>
      <w:proofErr w:type="spellEnd"/>
      <w:r w:rsidRPr="00470502">
        <w:rPr>
          <w:rFonts w:eastAsia="Times New Roman" w:cs="Tahoma"/>
          <w:sz w:val="21"/>
          <w:szCs w:val="21"/>
        </w:rPr>
        <w:t xml:space="preserve"> is currently the principal investigator for a SSHRC-funded project on the implications of security along the Canada-US border for American hegemony. She is also investigating the veracity of corporate claims to socio-economic development in the Canadian North.</w:t>
      </w:r>
    </w:p>
    <w:p w:rsidR="002E0F3E" w:rsidRPr="007A60A7" w:rsidRDefault="002E0F3E" w:rsidP="002E0F3E">
      <w:pPr>
        <w:spacing w:after="0" w:line="240" w:lineRule="auto"/>
        <w:rPr>
          <w:rFonts w:cs="Times New Roman"/>
          <w:sz w:val="21"/>
          <w:szCs w:val="21"/>
          <w:lang w:val="en-GB"/>
        </w:rPr>
      </w:pPr>
      <w:r w:rsidRPr="007A60A7">
        <w:rPr>
          <w:rFonts w:cs="Times New Roman"/>
          <w:b/>
          <w:sz w:val="21"/>
          <w:szCs w:val="21"/>
          <w:lang w:val="en-GB"/>
        </w:rPr>
        <w:t xml:space="preserve">Kristine </w:t>
      </w:r>
      <w:proofErr w:type="spellStart"/>
      <w:r w:rsidRPr="007A60A7">
        <w:rPr>
          <w:rFonts w:cs="Times New Roman"/>
          <w:b/>
          <w:sz w:val="21"/>
          <w:szCs w:val="21"/>
          <w:lang w:val="en-GB"/>
        </w:rPr>
        <w:t>Offerdal</w:t>
      </w:r>
      <w:proofErr w:type="spellEnd"/>
      <w:r w:rsidRPr="007A60A7">
        <w:rPr>
          <w:rFonts w:cs="Times New Roman"/>
          <w:sz w:val="21"/>
          <w:szCs w:val="21"/>
          <w:lang w:val="en-GB"/>
        </w:rPr>
        <w:t xml:space="preserve"> is associate professor at the Norwegian Institute for Defence Studies (IFS). </w:t>
      </w:r>
      <w:r w:rsidR="00C65C5A" w:rsidRPr="007A60A7">
        <w:rPr>
          <w:rFonts w:cs="Times New Roman"/>
          <w:sz w:val="21"/>
          <w:szCs w:val="21"/>
          <w:lang w:val="en-GB"/>
        </w:rPr>
        <w:t xml:space="preserve">Dr. </w:t>
      </w:r>
      <w:proofErr w:type="spellStart"/>
      <w:r w:rsidRPr="007A60A7">
        <w:rPr>
          <w:rFonts w:cs="Times New Roman"/>
          <w:sz w:val="21"/>
          <w:szCs w:val="21"/>
          <w:lang w:val="en-GB"/>
        </w:rPr>
        <w:t>Offerdal</w:t>
      </w:r>
      <w:proofErr w:type="spellEnd"/>
      <w:r w:rsidRPr="007A60A7">
        <w:rPr>
          <w:rFonts w:cs="Times New Roman"/>
          <w:sz w:val="21"/>
          <w:szCs w:val="21"/>
          <w:lang w:val="en-GB"/>
        </w:rPr>
        <w:t xml:space="preserve"> has specialized on High North issues with a particular emphasis on</w:t>
      </w:r>
      <w:r w:rsidR="007A36DF" w:rsidRPr="007A60A7">
        <w:rPr>
          <w:rFonts w:cs="Times New Roman"/>
          <w:sz w:val="21"/>
          <w:szCs w:val="21"/>
          <w:lang w:val="en-GB"/>
        </w:rPr>
        <w:t xml:space="preserve"> the</w:t>
      </w:r>
      <w:r w:rsidRPr="007A60A7">
        <w:rPr>
          <w:rFonts w:cs="Times New Roman"/>
          <w:sz w:val="21"/>
          <w:szCs w:val="21"/>
          <w:lang w:val="en-GB"/>
        </w:rPr>
        <w:t xml:space="preserve"> US, EU and Norwegian politics in the region. She holds a PhD in political science from the University of Oslo with the thesis </w:t>
      </w:r>
      <w:proofErr w:type="gramStart"/>
      <w:r w:rsidRPr="007A60A7">
        <w:rPr>
          <w:rFonts w:cs="Times New Roman"/>
          <w:i/>
          <w:iCs/>
          <w:sz w:val="21"/>
          <w:szCs w:val="21"/>
          <w:lang w:val="en-GB"/>
        </w:rPr>
        <w:t>The</w:t>
      </w:r>
      <w:proofErr w:type="gramEnd"/>
      <w:r w:rsidRPr="007A60A7">
        <w:rPr>
          <w:rFonts w:cs="Times New Roman"/>
          <w:i/>
          <w:iCs/>
          <w:sz w:val="21"/>
          <w:szCs w:val="21"/>
          <w:lang w:val="en-GB"/>
        </w:rPr>
        <w:t xml:space="preserve"> politics of energy in the European High North: Norway and the ‘petroleum dialogue’ with the USA and the EU</w:t>
      </w:r>
      <w:r w:rsidRPr="007A60A7">
        <w:rPr>
          <w:rFonts w:cs="Times New Roman"/>
          <w:sz w:val="21"/>
          <w:szCs w:val="21"/>
          <w:lang w:val="en-GB"/>
        </w:rPr>
        <w:t xml:space="preserve">. </w:t>
      </w:r>
      <w:r w:rsidR="007A36DF" w:rsidRPr="007A60A7">
        <w:rPr>
          <w:rFonts w:cs="Times New Roman"/>
          <w:sz w:val="21"/>
          <w:szCs w:val="21"/>
          <w:lang w:val="en-GB"/>
        </w:rPr>
        <w:t xml:space="preserve">Dr. </w:t>
      </w:r>
      <w:proofErr w:type="spellStart"/>
      <w:r w:rsidRPr="007A60A7">
        <w:rPr>
          <w:rFonts w:cs="Times New Roman"/>
          <w:sz w:val="21"/>
          <w:szCs w:val="21"/>
          <w:lang w:val="en-GB"/>
        </w:rPr>
        <w:t>Offerdal</w:t>
      </w:r>
      <w:proofErr w:type="spellEnd"/>
      <w:r w:rsidRPr="007A60A7">
        <w:rPr>
          <w:rFonts w:cs="Times New Roman"/>
          <w:sz w:val="21"/>
          <w:szCs w:val="21"/>
          <w:lang w:val="en-GB"/>
        </w:rPr>
        <w:t xml:space="preserve"> is program manager of the international research program </w:t>
      </w:r>
      <w:r w:rsidRPr="007A60A7">
        <w:rPr>
          <w:rFonts w:cs="Times New Roman"/>
          <w:i/>
          <w:iCs/>
          <w:sz w:val="21"/>
          <w:szCs w:val="21"/>
          <w:lang w:val="en-GB"/>
        </w:rPr>
        <w:t>Geopolitics in the High North</w:t>
      </w:r>
      <w:r w:rsidRPr="007A60A7">
        <w:rPr>
          <w:rFonts w:cs="Times New Roman"/>
          <w:sz w:val="21"/>
          <w:szCs w:val="21"/>
          <w:lang w:val="en-GB"/>
        </w:rPr>
        <w:t>. Her current research focuses on EU and Norwegian Arctic policy, and Arctic oil and gas developments.</w:t>
      </w:r>
      <w:r w:rsidR="007A36DF" w:rsidRPr="007A60A7">
        <w:rPr>
          <w:rFonts w:cs="Times New Roman"/>
          <w:sz w:val="21"/>
          <w:szCs w:val="21"/>
          <w:lang w:val="en-GB"/>
        </w:rPr>
        <w:t xml:space="preserve"> She</w:t>
      </w:r>
      <w:r w:rsidRPr="007A60A7">
        <w:rPr>
          <w:rFonts w:cs="Times New Roman"/>
          <w:sz w:val="21"/>
          <w:szCs w:val="21"/>
          <w:lang w:val="en-GB"/>
        </w:rPr>
        <w:t xml:space="preserve"> has been affiliated with the Norwegian Atlantic Committee and </w:t>
      </w:r>
      <w:proofErr w:type="spellStart"/>
      <w:r w:rsidRPr="007A60A7">
        <w:rPr>
          <w:rFonts w:cs="Times New Roman"/>
          <w:sz w:val="21"/>
          <w:szCs w:val="21"/>
          <w:lang w:val="en-GB"/>
        </w:rPr>
        <w:t>Fridtjof</w:t>
      </w:r>
      <w:proofErr w:type="spellEnd"/>
      <w:r w:rsidRPr="007A60A7">
        <w:rPr>
          <w:rFonts w:cs="Times New Roman"/>
          <w:sz w:val="21"/>
          <w:szCs w:val="21"/>
          <w:lang w:val="en-GB"/>
        </w:rPr>
        <w:t xml:space="preserve"> Nansen Institute. In 2006-2007 she was a visiting Fulbright Scholar at George Washington University, Elliot School of International Affairs.</w:t>
      </w:r>
    </w:p>
    <w:p w:rsidR="00361E4C" w:rsidRPr="007A60A7" w:rsidRDefault="00361E4C" w:rsidP="00361E4C">
      <w:pPr>
        <w:pStyle w:val="ListParagraph"/>
        <w:ind w:left="0"/>
        <w:jc w:val="both"/>
        <w:rPr>
          <w:rFonts w:cs="Helvetica"/>
          <w:sz w:val="21"/>
          <w:szCs w:val="21"/>
          <w:lang w:val="en-GB"/>
        </w:rPr>
      </w:pPr>
    </w:p>
    <w:p w:rsidR="00584E31" w:rsidRPr="007A60A7" w:rsidRDefault="00584E31" w:rsidP="00584E31">
      <w:pPr>
        <w:pStyle w:val="ListParagraph"/>
        <w:ind w:left="0"/>
        <w:rPr>
          <w:rFonts w:cs="Helvetica"/>
          <w:sz w:val="21"/>
          <w:szCs w:val="21"/>
          <w:lang w:val="en-GB"/>
        </w:rPr>
      </w:pPr>
      <w:r w:rsidRPr="007A60A7">
        <w:rPr>
          <w:b/>
          <w:sz w:val="21"/>
          <w:szCs w:val="21"/>
          <w:lang w:val="en-GB" w:eastAsia="fr-FR"/>
        </w:rPr>
        <w:t>Cécile Pelaudeix</w:t>
      </w:r>
      <w:r w:rsidRPr="007A60A7">
        <w:rPr>
          <w:sz w:val="21"/>
          <w:szCs w:val="21"/>
          <w:lang w:val="en-GB" w:eastAsia="fr-FR"/>
        </w:rPr>
        <w:t xml:space="preserve"> is a </w:t>
      </w:r>
      <w:r w:rsidRPr="007A60A7">
        <w:rPr>
          <w:rFonts w:cs="Times New Roman"/>
          <w:sz w:val="21"/>
          <w:szCs w:val="21"/>
          <w:lang w:val="en-GB" w:eastAsia="fr-FR"/>
        </w:rPr>
        <w:t xml:space="preserve">Research Associate in PACTE, at the Institute of Political Studies in Grenoble. </w:t>
      </w:r>
      <w:r w:rsidRPr="007A60A7">
        <w:rPr>
          <w:sz w:val="21"/>
          <w:szCs w:val="21"/>
          <w:lang w:val="en-GB" w:eastAsia="fr-FR"/>
        </w:rPr>
        <w:t>Pelaudeix has performed extensive research on the</w:t>
      </w:r>
      <w:r w:rsidR="007A36DF" w:rsidRPr="007A60A7">
        <w:rPr>
          <w:sz w:val="21"/>
          <w:szCs w:val="21"/>
          <w:lang w:val="en-GB" w:eastAsia="fr-FR"/>
        </w:rPr>
        <w:t xml:space="preserve"> geopolitics of the Arctic, </w:t>
      </w:r>
      <w:r w:rsidRPr="007A60A7">
        <w:rPr>
          <w:sz w:val="21"/>
          <w:szCs w:val="21"/>
          <w:lang w:val="en-GB" w:eastAsia="fr-FR"/>
        </w:rPr>
        <w:t>European Union Arctic Po</w:t>
      </w:r>
      <w:r w:rsidR="00C65C5A" w:rsidRPr="007A60A7">
        <w:rPr>
          <w:sz w:val="21"/>
          <w:szCs w:val="21"/>
          <w:lang w:val="en-GB" w:eastAsia="fr-FR"/>
        </w:rPr>
        <w:t xml:space="preserve">licy, Inuit governance, and </w:t>
      </w:r>
      <w:r w:rsidRPr="007A60A7">
        <w:rPr>
          <w:sz w:val="21"/>
          <w:szCs w:val="21"/>
          <w:lang w:val="en-GB" w:eastAsia="fr-FR"/>
        </w:rPr>
        <w:t xml:space="preserve">Canadian cultural policies in the High </w:t>
      </w:r>
      <w:r w:rsidR="003D1DF6">
        <w:rPr>
          <w:sz w:val="21"/>
          <w:szCs w:val="21"/>
          <w:lang w:val="en-GB" w:eastAsia="fr-FR"/>
        </w:rPr>
        <w:t xml:space="preserve">North. </w:t>
      </w:r>
      <w:r w:rsidR="007A36DF" w:rsidRPr="007A60A7">
        <w:rPr>
          <w:sz w:val="21"/>
          <w:szCs w:val="21"/>
          <w:lang w:val="en-GB" w:eastAsia="fr-FR"/>
        </w:rPr>
        <w:t>She holds a PhD in Art H</w:t>
      </w:r>
      <w:r w:rsidRPr="007A60A7">
        <w:rPr>
          <w:sz w:val="21"/>
          <w:szCs w:val="21"/>
          <w:lang w:val="en-GB" w:eastAsia="fr-FR"/>
        </w:rPr>
        <w:t xml:space="preserve">istory from the </w:t>
      </w:r>
      <w:proofErr w:type="spellStart"/>
      <w:r w:rsidRPr="007A60A7">
        <w:rPr>
          <w:sz w:val="21"/>
          <w:szCs w:val="21"/>
          <w:lang w:val="en-GB" w:eastAsia="fr-FR"/>
        </w:rPr>
        <w:t>Université</w:t>
      </w:r>
      <w:proofErr w:type="spellEnd"/>
      <w:r w:rsidRPr="007A60A7">
        <w:rPr>
          <w:sz w:val="21"/>
          <w:szCs w:val="21"/>
          <w:lang w:val="en-GB" w:eastAsia="fr-FR"/>
        </w:rPr>
        <w:t xml:space="preserve"> Laval and the University of Grenoble and has published on such topics as the culture of the Arctic and circumpolar issues. She is </w:t>
      </w:r>
      <w:r w:rsidR="003D1DF6">
        <w:rPr>
          <w:sz w:val="21"/>
          <w:szCs w:val="21"/>
          <w:lang w:val="en-GB" w:eastAsia="fr-FR"/>
        </w:rPr>
        <w:t xml:space="preserve">a </w:t>
      </w:r>
      <w:r w:rsidRPr="007A60A7">
        <w:rPr>
          <w:rFonts w:eastAsia="Times New Roman" w:cs="Helvetica"/>
          <w:sz w:val="21"/>
          <w:szCs w:val="21"/>
          <w:lang w:val="en-GB" w:eastAsia="fr-FR"/>
        </w:rPr>
        <w:t xml:space="preserve">member of the scientific committee of the conference </w:t>
      </w:r>
      <w:r w:rsidRPr="007A60A7">
        <w:rPr>
          <w:rFonts w:eastAsia="Times New Roman" w:cs="Helvetica"/>
          <w:i/>
          <w:sz w:val="21"/>
          <w:szCs w:val="21"/>
          <w:lang w:val="en-GB" w:eastAsia="fr-FR"/>
        </w:rPr>
        <w:t>The Arctic in Transition: Regional Issues and Geopolitics</w:t>
      </w:r>
      <w:r w:rsidR="00C65C5A" w:rsidRPr="007A60A7">
        <w:rPr>
          <w:sz w:val="21"/>
          <w:szCs w:val="21"/>
          <w:lang w:val="en-GB" w:eastAsia="fr-FR"/>
        </w:rPr>
        <w:t>. Pelaudeix is c</w:t>
      </w:r>
      <w:r w:rsidRPr="007A60A7">
        <w:rPr>
          <w:sz w:val="21"/>
          <w:szCs w:val="21"/>
          <w:lang w:val="en-GB" w:eastAsia="fr-FR"/>
        </w:rPr>
        <w:t xml:space="preserve">o-editor with Alain Faure of the book </w:t>
      </w:r>
      <w:proofErr w:type="gramStart"/>
      <w:r w:rsidRPr="007A60A7">
        <w:rPr>
          <w:i/>
          <w:sz w:val="21"/>
          <w:szCs w:val="21"/>
          <w:lang w:val="en-GB" w:eastAsia="fr-FR"/>
        </w:rPr>
        <w:t>What</w:t>
      </w:r>
      <w:proofErr w:type="gramEnd"/>
      <w:r w:rsidRPr="007A60A7">
        <w:rPr>
          <w:i/>
          <w:sz w:val="21"/>
          <w:szCs w:val="21"/>
          <w:lang w:val="en-GB" w:eastAsia="fr-FR"/>
        </w:rPr>
        <w:t xml:space="preserve"> Holds the Arctic Together? </w:t>
      </w:r>
      <w:r w:rsidRPr="007A60A7">
        <w:rPr>
          <w:sz w:val="21"/>
          <w:szCs w:val="21"/>
          <w:lang w:val="en-GB" w:eastAsia="fr-FR"/>
        </w:rPr>
        <w:t>(</w:t>
      </w:r>
      <w:proofErr w:type="gramStart"/>
      <w:r w:rsidRPr="007A60A7">
        <w:rPr>
          <w:sz w:val="21"/>
          <w:szCs w:val="21"/>
          <w:lang w:val="en-GB" w:eastAsia="fr-FR"/>
        </w:rPr>
        <w:t>in</w:t>
      </w:r>
      <w:proofErr w:type="gramEnd"/>
      <w:r w:rsidRPr="007A60A7">
        <w:rPr>
          <w:sz w:val="21"/>
          <w:szCs w:val="21"/>
          <w:lang w:val="en-GB" w:eastAsia="fr-FR"/>
        </w:rPr>
        <w:t xml:space="preserve"> process), </w:t>
      </w:r>
      <w:r w:rsidR="007A36DF" w:rsidRPr="007A60A7">
        <w:rPr>
          <w:sz w:val="21"/>
          <w:szCs w:val="21"/>
          <w:lang w:val="en-GB" w:eastAsia="fr-FR"/>
        </w:rPr>
        <w:t xml:space="preserve">and </w:t>
      </w:r>
      <w:r w:rsidRPr="007A60A7">
        <w:rPr>
          <w:sz w:val="21"/>
          <w:szCs w:val="21"/>
          <w:lang w:val="en-GB" w:eastAsia="fr-FR"/>
        </w:rPr>
        <w:t>s</w:t>
      </w:r>
      <w:r w:rsidRPr="007A60A7">
        <w:rPr>
          <w:rFonts w:cs="Times New Roman"/>
          <w:sz w:val="21"/>
          <w:szCs w:val="21"/>
          <w:lang w:val="en-GB" w:eastAsia="fr-FR"/>
        </w:rPr>
        <w:t>he</w:t>
      </w:r>
      <w:r w:rsidRPr="007A60A7">
        <w:rPr>
          <w:rFonts w:cs="Times New Roman"/>
          <w:b/>
          <w:sz w:val="21"/>
          <w:szCs w:val="21"/>
          <w:lang w:val="en-GB" w:eastAsia="fr-FR"/>
        </w:rPr>
        <w:t xml:space="preserve"> </w:t>
      </w:r>
      <w:r w:rsidRPr="007A60A7">
        <w:rPr>
          <w:rFonts w:cs="Times New Roman"/>
          <w:sz w:val="21"/>
          <w:szCs w:val="21"/>
          <w:lang w:val="en-GB" w:eastAsia="fr-FR"/>
        </w:rPr>
        <w:t>is involved in the</w:t>
      </w:r>
      <w:r w:rsidRPr="007A60A7">
        <w:rPr>
          <w:rFonts w:cs="Times New Roman"/>
          <w:b/>
          <w:sz w:val="21"/>
          <w:szCs w:val="21"/>
          <w:lang w:val="en-GB" w:eastAsia="fr-FR"/>
        </w:rPr>
        <w:t xml:space="preserve"> </w:t>
      </w:r>
      <w:r w:rsidRPr="007A60A7">
        <w:rPr>
          <w:rFonts w:cs="Helvetica"/>
          <w:sz w:val="21"/>
          <w:szCs w:val="21"/>
          <w:lang w:val="en-GB"/>
        </w:rPr>
        <w:t xml:space="preserve">Seventh Framework Program of the European Commission: </w:t>
      </w:r>
      <w:r w:rsidRPr="007A60A7">
        <w:rPr>
          <w:rFonts w:cs="Times New Roman"/>
          <w:sz w:val="21"/>
          <w:szCs w:val="21"/>
          <w:lang w:val="en-GB" w:eastAsia="fr-FR"/>
        </w:rPr>
        <w:t xml:space="preserve">ACCESS, </w:t>
      </w:r>
      <w:r w:rsidRPr="007A60A7">
        <w:rPr>
          <w:rFonts w:cs="Helvetica"/>
          <w:sz w:val="21"/>
          <w:szCs w:val="21"/>
          <w:lang w:val="en-GB"/>
        </w:rPr>
        <w:t>Arctic Climate</w:t>
      </w:r>
      <w:r w:rsidR="003D1DF6">
        <w:rPr>
          <w:rFonts w:cs="Helvetica"/>
          <w:sz w:val="21"/>
          <w:szCs w:val="21"/>
          <w:lang w:val="en-GB"/>
        </w:rPr>
        <w:t xml:space="preserve"> Change, Economy and Society, «</w:t>
      </w:r>
      <w:r w:rsidRPr="007A60A7">
        <w:rPr>
          <w:rFonts w:cs="Helvetica"/>
          <w:sz w:val="21"/>
          <w:szCs w:val="21"/>
          <w:lang w:val="en-GB"/>
        </w:rPr>
        <w:t>Governance, Sustai</w:t>
      </w:r>
      <w:r w:rsidR="003D1DF6">
        <w:rPr>
          <w:rFonts w:cs="Helvetica"/>
          <w:sz w:val="21"/>
          <w:szCs w:val="21"/>
          <w:lang w:val="en-GB"/>
        </w:rPr>
        <w:t>nable Development and Synthesis</w:t>
      </w:r>
      <w:r w:rsidRPr="007A60A7">
        <w:rPr>
          <w:rFonts w:cs="Helvetica"/>
          <w:sz w:val="21"/>
          <w:szCs w:val="21"/>
          <w:lang w:val="en-GB"/>
        </w:rPr>
        <w:t xml:space="preserve">», 2011/2014. </w:t>
      </w:r>
    </w:p>
    <w:p w:rsidR="005011EE" w:rsidRPr="007A60A7" w:rsidRDefault="005011EE" w:rsidP="00584E31">
      <w:pPr>
        <w:pStyle w:val="ListParagraph"/>
        <w:ind w:left="0"/>
        <w:rPr>
          <w:rFonts w:cs="Helvetica"/>
          <w:sz w:val="21"/>
          <w:szCs w:val="21"/>
          <w:lang w:val="en-GB"/>
        </w:rPr>
      </w:pPr>
    </w:p>
    <w:p w:rsidR="00007B15" w:rsidRPr="007A60A7" w:rsidRDefault="00007B15" w:rsidP="00007B15">
      <w:pPr>
        <w:spacing w:after="0" w:line="240" w:lineRule="auto"/>
        <w:rPr>
          <w:sz w:val="21"/>
          <w:szCs w:val="21"/>
          <w:lang w:val="en-GB"/>
        </w:rPr>
      </w:pPr>
      <w:r w:rsidRPr="007A60A7">
        <w:rPr>
          <w:b/>
          <w:sz w:val="21"/>
          <w:szCs w:val="21"/>
          <w:lang w:val="en-GB"/>
        </w:rPr>
        <w:t>Chris Penny</w:t>
      </w:r>
      <w:r w:rsidRPr="007A60A7">
        <w:rPr>
          <w:sz w:val="21"/>
          <w:szCs w:val="21"/>
          <w:lang w:val="en-GB"/>
        </w:rPr>
        <w:t xml:space="preserve"> joined the faculty at the Norman Paterson School of International Affairs</w:t>
      </w:r>
      <w:r w:rsidR="007A36DF" w:rsidRPr="007A60A7">
        <w:rPr>
          <w:sz w:val="21"/>
          <w:szCs w:val="21"/>
          <w:lang w:val="en-GB"/>
        </w:rPr>
        <w:t xml:space="preserve"> (NPSIA)</w:t>
      </w:r>
      <w:r w:rsidRPr="007A60A7">
        <w:rPr>
          <w:sz w:val="21"/>
          <w:szCs w:val="21"/>
          <w:lang w:val="en-GB"/>
        </w:rPr>
        <w:t xml:space="preserve"> in July 2004 as Assistant Professor of International Law. </w:t>
      </w:r>
      <w:r w:rsidR="00C65C5A" w:rsidRPr="007A60A7">
        <w:rPr>
          <w:sz w:val="21"/>
          <w:szCs w:val="21"/>
          <w:lang w:val="en-GB"/>
        </w:rPr>
        <w:t xml:space="preserve">Previously </w:t>
      </w:r>
      <w:r w:rsidRPr="007A60A7">
        <w:rPr>
          <w:sz w:val="21"/>
          <w:szCs w:val="21"/>
          <w:lang w:val="en-GB"/>
        </w:rPr>
        <w:t xml:space="preserve">he taught as a </w:t>
      </w:r>
      <w:proofErr w:type="spellStart"/>
      <w:r w:rsidRPr="007A60A7">
        <w:rPr>
          <w:sz w:val="21"/>
          <w:szCs w:val="21"/>
          <w:lang w:val="en-GB"/>
        </w:rPr>
        <w:t>sessional</w:t>
      </w:r>
      <w:proofErr w:type="spellEnd"/>
      <w:r w:rsidRPr="007A60A7">
        <w:rPr>
          <w:sz w:val="21"/>
          <w:szCs w:val="21"/>
          <w:lang w:val="en-GB"/>
        </w:rPr>
        <w:t xml:space="preserve"> lecturer at NPSIA as well as at the University </w:t>
      </w:r>
      <w:proofErr w:type="gramStart"/>
      <w:r w:rsidRPr="007A60A7">
        <w:rPr>
          <w:sz w:val="21"/>
          <w:szCs w:val="21"/>
          <w:lang w:val="en-GB"/>
        </w:rPr>
        <w:t>of Ottawa Faculty of</w:t>
      </w:r>
      <w:proofErr w:type="gramEnd"/>
      <w:r w:rsidRPr="007A60A7">
        <w:rPr>
          <w:sz w:val="21"/>
          <w:szCs w:val="21"/>
          <w:lang w:val="en-GB"/>
        </w:rPr>
        <w:t xml:space="preserve"> Law (where he also coordinated </w:t>
      </w:r>
      <w:r w:rsidR="003D1DF6">
        <w:rPr>
          <w:sz w:val="21"/>
          <w:szCs w:val="21"/>
          <w:lang w:val="en-GB"/>
        </w:rPr>
        <w:t>the International Law program).</w:t>
      </w:r>
      <w:r w:rsidRPr="007A60A7">
        <w:rPr>
          <w:sz w:val="21"/>
          <w:szCs w:val="21"/>
          <w:lang w:val="en-GB"/>
        </w:rPr>
        <w:t xml:space="preserve"> In addition to his position at NPSIA, he is also a reserve legal officer (Army Lieutenant-Colonel) with the Canadian Forces, serving in the Directorate of International and Operational Law in the Office of the Judge Advocate General.</w:t>
      </w:r>
    </w:p>
    <w:p w:rsidR="00007B15" w:rsidRPr="007A60A7" w:rsidRDefault="00007B15" w:rsidP="00584E31">
      <w:pPr>
        <w:pStyle w:val="ListParagraph"/>
        <w:ind w:left="0"/>
        <w:rPr>
          <w:rFonts w:cs="Helvetica"/>
          <w:sz w:val="21"/>
          <w:szCs w:val="21"/>
          <w:lang w:val="en-GB"/>
        </w:rPr>
      </w:pPr>
    </w:p>
    <w:p w:rsidR="00B46A4E" w:rsidRPr="007A60A7" w:rsidRDefault="00B46A4E" w:rsidP="00B46A4E">
      <w:pPr>
        <w:pStyle w:val="ListParagraph"/>
        <w:ind w:left="0"/>
        <w:rPr>
          <w:rFonts w:cs="Helvetica"/>
          <w:sz w:val="21"/>
          <w:szCs w:val="21"/>
          <w:lang w:val="en-GB"/>
        </w:rPr>
      </w:pPr>
      <w:r w:rsidRPr="007A60A7">
        <w:rPr>
          <w:b/>
          <w:sz w:val="21"/>
          <w:szCs w:val="21"/>
          <w:lang w:val="en-GB"/>
        </w:rPr>
        <w:lastRenderedPageBreak/>
        <w:t>Joël Plouffe</w:t>
      </w:r>
      <w:r w:rsidRPr="007A60A7">
        <w:rPr>
          <w:sz w:val="21"/>
          <w:szCs w:val="21"/>
          <w:lang w:val="en-GB"/>
        </w:rPr>
        <w:t xml:space="preserve"> is a political scientist at the University of Québec at Montréal and was </w:t>
      </w:r>
      <w:r w:rsidR="004B284E">
        <w:rPr>
          <w:sz w:val="21"/>
          <w:szCs w:val="21"/>
          <w:lang w:val="en-GB"/>
        </w:rPr>
        <w:t xml:space="preserve">a </w:t>
      </w:r>
      <w:r w:rsidRPr="007A60A7">
        <w:rPr>
          <w:sz w:val="21"/>
          <w:szCs w:val="21"/>
          <w:lang w:val="en-GB"/>
        </w:rPr>
        <w:t xml:space="preserve">visiting scholar at Western Washington University in 2010. He is a research fellow at the </w:t>
      </w:r>
      <w:proofErr w:type="spellStart"/>
      <w:r w:rsidRPr="007A60A7">
        <w:rPr>
          <w:sz w:val="21"/>
          <w:szCs w:val="21"/>
          <w:lang w:val="en-GB"/>
        </w:rPr>
        <w:t>Center</w:t>
      </w:r>
      <w:proofErr w:type="spellEnd"/>
      <w:r w:rsidRPr="007A60A7">
        <w:rPr>
          <w:sz w:val="21"/>
          <w:szCs w:val="21"/>
          <w:lang w:val="en-GB"/>
        </w:rPr>
        <w:t xml:space="preserve"> for Geopolitical Studies of the </w:t>
      </w:r>
      <w:proofErr w:type="spellStart"/>
      <w:r w:rsidRPr="007A60A7">
        <w:rPr>
          <w:sz w:val="21"/>
          <w:szCs w:val="21"/>
          <w:lang w:val="en-GB"/>
        </w:rPr>
        <w:t>Raoul</w:t>
      </w:r>
      <w:proofErr w:type="spellEnd"/>
      <w:r w:rsidRPr="007A60A7">
        <w:rPr>
          <w:sz w:val="21"/>
          <w:szCs w:val="21"/>
          <w:lang w:val="en-GB"/>
        </w:rPr>
        <w:t xml:space="preserve"> </w:t>
      </w:r>
      <w:proofErr w:type="spellStart"/>
      <w:r w:rsidRPr="007A60A7">
        <w:rPr>
          <w:sz w:val="21"/>
          <w:szCs w:val="21"/>
          <w:lang w:val="en-GB"/>
        </w:rPr>
        <w:t>Dandurand</w:t>
      </w:r>
      <w:proofErr w:type="spellEnd"/>
      <w:r w:rsidRPr="007A60A7">
        <w:rPr>
          <w:sz w:val="21"/>
          <w:szCs w:val="21"/>
          <w:lang w:val="en-GB"/>
        </w:rPr>
        <w:t xml:space="preserve"> Chair in Montréal where he is pursuing his PhD. His research and publications deal with Arctic Geopolitics and Canada-US relations. He was awarded a graduate fellowship on Canada’s role in the Circumpolar North from the Department of Foreign Affairs and International Trade and also holds a doctoral scholarship from the Social Sciences and Humanities </w:t>
      </w:r>
      <w:r w:rsidR="00AD4608" w:rsidRPr="007A60A7">
        <w:rPr>
          <w:sz w:val="21"/>
          <w:szCs w:val="21"/>
          <w:lang w:val="en-GB"/>
        </w:rPr>
        <w:t>Research Council of Canada. Mr. Plouffe</w:t>
      </w:r>
      <w:r w:rsidRPr="007A60A7">
        <w:rPr>
          <w:sz w:val="21"/>
          <w:szCs w:val="21"/>
          <w:lang w:val="en-GB"/>
        </w:rPr>
        <w:t xml:space="preserve"> has conducted fieldwork in the Arctic regions of Russia, the US, Norway, Finland and Canada. His latest publication appears in the French review </w:t>
      </w:r>
      <w:proofErr w:type="spellStart"/>
      <w:r w:rsidRPr="007A60A7">
        <w:rPr>
          <w:sz w:val="21"/>
          <w:szCs w:val="21"/>
          <w:lang w:val="en-GB"/>
        </w:rPr>
        <w:t>Défense</w:t>
      </w:r>
      <w:proofErr w:type="spellEnd"/>
      <w:r w:rsidRPr="007A60A7">
        <w:rPr>
          <w:sz w:val="21"/>
          <w:szCs w:val="21"/>
          <w:lang w:val="en-GB"/>
        </w:rPr>
        <w:t xml:space="preserve"> </w:t>
      </w:r>
      <w:proofErr w:type="spellStart"/>
      <w:r w:rsidRPr="007A60A7">
        <w:rPr>
          <w:sz w:val="21"/>
          <w:szCs w:val="21"/>
          <w:lang w:val="en-GB"/>
        </w:rPr>
        <w:t>Nationale</w:t>
      </w:r>
      <w:proofErr w:type="spellEnd"/>
      <w:r w:rsidRPr="007A60A7">
        <w:rPr>
          <w:sz w:val="21"/>
          <w:szCs w:val="21"/>
          <w:lang w:val="en-GB"/>
        </w:rPr>
        <w:t xml:space="preserve"> and looks at the North Calotte region as a strategic pivot</w:t>
      </w:r>
      <w:r w:rsidRPr="007A60A7">
        <w:rPr>
          <w:sz w:val="20"/>
          <w:szCs w:val="20"/>
          <w:lang w:val="en-GB"/>
        </w:rPr>
        <w:t>.</w:t>
      </w:r>
    </w:p>
    <w:p w:rsidR="00B46A4E" w:rsidRPr="007A60A7" w:rsidRDefault="00B46A4E" w:rsidP="00584E31">
      <w:pPr>
        <w:pStyle w:val="ListParagraph"/>
        <w:ind w:left="0"/>
        <w:rPr>
          <w:rFonts w:cs="Helvetica"/>
          <w:sz w:val="21"/>
          <w:szCs w:val="21"/>
          <w:lang w:val="en-GB"/>
        </w:rPr>
      </w:pPr>
    </w:p>
    <w:p w:rsidR="002C0CD5" w:rsidRDefault="002C0CD5" w:rsidP="005011EE">
      <w:pPr>
        <w:spacing w:after="0" w:line="240" w:lineRule="auto"/>
        <w:rPr>
          <w:rFonts w:ascii="Calibri" w:eastAsia="Calibri" w:hAnsi="Calibri" w:cs="Times New Roman"/>
          <w:b/>
          <w:sz w:val="21"/>
          <w:szCs w:val="21"/>
          <w:lang w:val="en-GB"/>
        </w:rPr>
      </w:pPr>
    </w:p>
    <w:p w:rsidR="005011EE" w:rsidRPr="007A60A7" w:rsidRDefault="005011EE" w:rsidP="005011EE">
      <w:pPr>
        <w:spacing w:after="0" w:line="240" w:lineRule="auto"/>
        <w:rPr>
          <w:sz w:val="21"/>
          <w:szCs w:val="21"/>
          <w:lang w:val="en-GB"/>
        </w:rPr>
      </w:pPr>
      <w:r w:rsidRPr="007A60A7">
        <w:rPr>
          <w:rFonts w:ascii="Calibri" w:eastAsia="Calibri" w:hAnsi="Calibri" w:cs="Times New Roman"/>
          <w:b/>
          <w:sz w:val="21"/>
          <w:szCs w:val="21"/>
          <w:lang w:val="en-GB"/>
        </w:rPr>
        <w:t>Jaime Reynolds</w:t>
      </w:r>
      <w:r w:rsidRPr="007A60A7">
        <w:rPr>
          <w:rFonts w:ascii="Calibri" w:eastAsia="Calibri" w:hAnsi="Calibri" w:cs="Times New Roman"/>
          <w:sz w:val="21"/>
          <w:szCs w:val="21"/>
          <w:lang w:val="en-GB"/>
        </w:rPr>
        <w:t xml:space="preserve"> is an official of the Environment Directorate-General of the European Commission, working in the International Relations </w:t>
      </w:r>
      <w:r w:rsidR="004B284E">
        <w:rPr>
          <w:rFonts w:ascii="Calibri" w:eastAsia="Calibri" w:hAnsi="Calibri" w:cs="Times New Roman"/>
          <w:sz w:val="21"/>
          <w:szCs w:val="21"/>
          <w:lang w:val="en-GB"/>
        </w:rPr>
        <w:t xml:space="preserve">Unit. </w:t>
      </w:r>
      <w:r w:rsidRPr="007A60A7">
        <w:rPr>
          <w:rFonts w:ascii="Calibri" w:eastAsia="Calibri" w:hAnsi="Calibri" w:cs="Times New Roman"/>
          <w:sz w:val="21"/>
          <w:szCs w:val="21"/>
          <w:lang w:val="en-GB"/>
        </w:rPr>
        <w:t xml:space="preserve">He is responsible for the coordination of environmental cooperation with Canada, Greenland, the Russian Federation and the United States and </w:t>
      </w:r>
      <w:r w:rsidR="004B284E">
        <w:rPr>
          <w:rFonts w:ascii="Calibri" w:eastAsia="Calibri" w:hAnsi="Calibri" w:cs="Times New Roman"/>
          <w:sz w:val="21"/>
          <w:szCs w:val="21"/>
          <w:lang w:val="en-GB"/>
        </w:rPr>
        <w:t xml:space="preserve">is </w:t>
      </w:r>
      <w:r w:rsidRPr="007A60A7">
        <w:rPr>
          <w:rFonts w:ascii="Calibri" w:eastAsia="Calibri" w:hAnsi="Calibri" w:cs="Times New Roman"/>
          <w:sz w:val="21"/>
          <w:szCs w:val="21"/>
          <w:lang w:val="en-GB"/>
        </w:rPr>
        <w:t>a member of the Commission's 'core group' on EU</w:t>
      </w:r>
      <w:r w:rsidR="004B284E">
        <w:rPr>
          <w:rFonts w:ascii="Calibri" w:eastAsia="Calibri" w:hAnsi="Calibri" w:cs="Times New Roman"/>
          <w:sz w:val="21"/>
          <w:szCs w:val="21"/>
          <w:lang w:val="en-GB"/>
        </w:rPr>
        <w:t xml:space="preserve"> policy for the Arctic region. </w:t>
      </w:r>
      <w:r w:rsidRPr="007A60A7">
        <w:rPr>
          <w:rFonts w:ascii="Calibri" w:eastAsia="Calibri" w:hAnsi="Calibri" w:cs="Times New Roman"/>
          <w:sz w:val="21"/>
          <w:szCs w:val="21"/>
          <w:lang w:val="en-GB"/>
        </w:rPr>
        <w:t>He has been closely involved in the evolution o</w:t>
      </w:r>
      <w:r w:rsidR="004B284E">
        <w:rPr>
          <w:rFonts w:ascii="Calibri" w:eastAsia="Calibri" w:hAnsi="Calibri" w:cs="Times New Roman"/>
          <w:sz w:val="21"/>
          <w:szCs w:val="21"/>
          <w:lang w:val="en-GB"/>
        </w:rPr>
        <w:t xml:space="preserve">f EU Arctic policy since 2005. </w:t>
      </w:r>
      <w:r w:rsidRPr="007A60A7">
        <w:rPr>
          <w:rFonts w:ascii="Calibri" w:eastAsia="Calibri" w:hAnsi="Calibri" w:cs="Times New Roman"/>
          <w:sz w:val="21"/>
          <w:szCs w:val="21"/>
          <w:lang w:val="en-GB"/>
        </w:rPr>
        <w:t>He joined the European Commission in 2000, having previously worked for the UK government since 1979, mostly on inter</w:t>
      </w:r>
      <w:r w:rsidR="004B284E">
        <w:rPr>
          <w:rFonts w:ascii="Calibri" w:eastAsia="Calibri" w:hAnsi="Calibri" w:cs="Times New Roman"/>
          <w:sz w:val="21"/>
          <w:szCs w:val="21"/>
          <w:lang w:val="en-GB"/>
        </w:rPr>
        <w:t xml:space="preserve">national environmental issues. </w:t>
      </w:r>
      <w:r w:rsidRPr="007A60A7">
        <w:rPr>
          <w:rFonts w:ascii="Calibri" w:eastAsia="Calibri" w:hAnsi="Calibri" w:cs="Times New Roman"/>
          <w:sz w:val="21"/>
          <w:szCs w:val="21"/>
          <w:lang w:val="en-GB"/>
        </w:rPr>
        <w:t>He studied politics and economics at the London School of Economics (where he was awarded a PhD in 1986) and Warsaw University.</w:t>
      </w:r>
    </w:p>
    <w:p w:rsidR="00AB18EA" w:rsidRPr="007A60A7" w:rsidRDefault="00AB18EA" w:rsidP="00AB18EA">
      <w:pPr>
        <w:pStyle w:val="NormalWeb"/>
        <w:spacing w:before="0" w:beforeAutospacing="0" w:after="0" w:afterAutospacing="0"/>
        <w:rPr>
          <w:rFonts w:ascii="Calibri" w:hAnsi="Calibri"/>
          <w:b/>
          <w:sz w:val="21"/>
          <w:szCs w:val="21"/>
          <w:lang w:val="en-GB"/>
        </w:rPr>
      </w:pPr>
    </w:p>
    <w:p w:rsidR="00AB18EA" w:rsidRPr="007A60A7" w:rsidRDefault="00AB18EA" w:rsidP="00361302">
      <w:pPr>
        <w:spacing w:after="0" w:line="240" w:lineRule="auto"/>
        <w:rPr>
          <w:rFonts w:ascii="Times New Roman" w:eastAsia="Times New Roman" w:hAnsi="Times New Roman" w:cs="Times New Roman"/>
          <w:sz w:val="21"/>
          <w:szCs w:val="21"/>
          <w:lang w:val="en-GB"/>
        </w:rPr>
      </w:pPr>
      <w:r w:rsidRPr="007A60A7">
        <w:rPr>
          <w:rFonts w:ascii="Calibri" w:hAnsi="Calibri"/>
          <w:b/>
          <w:sz w:val="21"/>
          <w:szCs w:val="21"/>
          <w:lang w:val="en-GB"/>
        </w:rPr>
        <w:t>Mary Simon</w:t>
      </w:r>
      <w:r w:rsidR="00361302" w:rsidRPr="007A60A7">
        <w:rPr>
          <w:rFonts w:ascii="Calibri" w:hAnsi="Calibri"/>
          <w:sz w:val="21"/>
          <w:szCs w:val="21"/>
          <w:lang w:val="en-GB"/>
        </w:rPr>
        <w:t xml:space="preserve"> is currently serving her second term as </w:t>
      </w:r>
      <w:r w:rsidRPr="007A60A7">
        <w:rPr>
          <w:rFonts w:ascii="Calibri" w:hAnsi="Calibri"/>
          <w:sz w:val="21"/>
          <w:szCs w:val="21"/>
          <w:lang w:val="en-GB"/>
        </w:rPr>
        <w:t xml:space="preserve">President of Inuit </w:t>
      </w:r>
      <w:proofErr w:type="spellStart"/>
      <w:r w:rsidRPr="007A60A7">
        <w:rPr>
          <w:rFonts w:ascii="Calibri" w:hAnsi="Calibri"/>
          <w:sz w:val="21"/>
          <w:szCs w:val="21"/>
          <w:lang w:val="en-GB"/>
        </w:rPr>
        <w:t>Tapiriit</w:t>
      </w:r>
      <w:proofErr w:type="spellEnd"/>
      <w:r w:rsidRPr="007A60A7">
        <w:rPr>
          <w:rFonts w:ascii="Calibri" w:hAnsi="Calibri"/>
          <w:sz w:val="21"/>
          <w:szCs w:val="21"/>
          <w:lang w:val="en-GB"/>
        </w:rPr>
        <w:t xml:space="preserve"> </w:t>
      </w:r>
      <w:proofErr w:type="spellStart"/>
      <w:r w:rsidRPr="007A60A7">
        <w:rPr>
          <w:rFonts w:ascii="Calibri" w:hAnsi="Calibri"/>
          <w:sz w:val="21"/>
          <w:szCs w:val="21"/>
          <w:lang w:val="en-GB"/>
        </w:rPr>
        <w:t>Kanatami</w:t>
      </w:r>
      <w:proofErr w:type="spellEnd"/>
      <w:r w:rsidRPr="007A60A7">
        <w:rPr>
          <w:rFonts w:ascii="Calibri" w:hAnsi="Calibri"/>
          <w:sz w:val="21"/>
          <w:szCs w:val="21"/>
          <w:lang w:val="en-GB"/>
        </w:rPr>
        <w:t xml:space="preserve">, the national </w:t>
      </w:r>
      <w:r w:rsidR="00361302" w:rsidRPr="007A60A7">
        <w:rPr>
          <w:rFonts w:ascii="Calibri" w:hAnsi="Calibri"/>
          <w:sz w:val="21"/>
          <w:szCs w:val="21"/>
          <w:lang w:val="en-GB"/>
        </w:rPr>
        <w:t xml:space="preserve">Inuit organization in </w:t>
      </w:r>
      <w:r w:rsidRPr="007A60A7">
        <w:rPr>
          <w:rFonts w:ascii="Calibri" w:hAnsi="Calibri"/>
          <w:sz w:val="21"/>
          <w:szCs w:val="21"/>
          <w:lang w:val="en-GB"/>
        </w:rPr>
        <w:t xml:space="preserve">Canada. </w:t>
      </w:r>
      <w:r w:rsidR="00361302" w:rsidRPr="007A60A7">
        <w:rPr>
          <w:rFonts w:ascii="Calibri" w:eastAsia="Times New Roman" w:hAnsi="Calibri" w:cs="Times New Roman"/>
          <w:sz w:val="21"/>
          <w:szCs w:val="21"/>
          <w:lang w:val="en-GB"/>
        </w:rPr>
        <w:t xml:space="preserve">She was born in </w:t>
      </w:r>
      <w:proofErr w:type="spellStart"/>
      <w:r w:rsidR="00361302" w:rsidRPr="007A60A7">
        <w:rPr>
          <w:rFonts w:ascii="Calibri" w:eastAsia="Times New Roman" w:hAnsi="Calibri" w:cs="Times New Roman"/>
          <w:sz w:val="21"/>
          <w:szCs w:val="21"/>
          <w:lang w:val="en-GB"/>
        </w:rPr>
        <w:t>Kangiqsualujjuaq</w:t>
      </w:r>
      <w:proofErr w:type="spellEnd"/>
      <w:r w:rsidR="00361302" w:rsidRPr="007A60A7">
        <w:rPr>
          <w:rFonts w:ascii="Calibri" w:eastAsia="Times New Roman" w:hAnsi="Calibri" w:cs="Times New Roman"/>
          <w:sz w:val="21"/>
          <w:szCs w:val="21"/>
          <w:lang w:val="en-GB"/>
        </w:rPr>
        <w:t xml:space="preserve">, Quebec, and has devoted her life to achieving social justice for Inuit nationally and internationally, with a particular focus on children and youth, and the preservation of the Inuit language. In the environmental, economic and political arenas, she has been a leading advocate for Inuit cooperation. </w:t>
      </w:r>
      <w:r w:rsidRPr="007A60A7">
        <w:rPr>
          <w:rFonts w:ascii="Calibri" w:hAnsi="Calibri"/>
          <w:sz w:val="21"/>
          <w:szCs w:val="21"/>
          <w:lang w:val="en-GB"/>
        </w:rPr>
        <w:t xml:space="preserve">Her political career has included terms as President of </w:t>
      </w:r>
      <w:proofErr w:type="spellStart"/>
      <w:r w:rsidRPr="007A60A7">
        <w:rPr>
          <w:rFonts w:ascii="Calibri" w:hAnsi="Calibri"/>
          <w:sz w:val="21"/>
          <w:szCs w:val="21"/>
          <w:lang w:val="en-GB"/>
        </w:rPr>
        <w:t>Makivik</w:t>
      </w:r>
      <w:proofErr w:type="spellEnd"/>
      <w:r w:rsidRPr="007A60A7">
        <w:rPr>
          <w:rFonts w:ascii="Calibri" w:hAnsi="Calibri"/>
          <w:sz w:val="21"/>
          <w:szCs w:val="21"/>
          <w:lang w:val="en-GB"/>
        </w:rPr>
        <w:t xml:space="preserve"> Corporation and President of the Inuit Circumpolar Conference (now known as the Inuit Circumpolar Council). She was Ambassador for Circumpolar Affairs, Canadian Ambassador to Denmark, and Chancellor of Trent University. She is an Officer of the Order of Canada, and has been awarded the National Order of Quebec, the Gold Order of Greenland, the National Aboriginal Achievement Award, the Gold Medal of the Royal Canadian Geographical Society, and the Symons Medal, and she has been inducted into the International Women’s Forum Hall of Fame. She is a Fellow of the Arctic Institute of North America and of the Royal Canadian Geographic Society. She has received honorary doctorate of law degrees from McGill, Queen’s, Memorial, Guelph, and Trent Universities, and was the founding Chairperson of the Arctic Children and Youth Foundation. </w:t>
      </w:r>
    </w:p>
    <w:p w:rsidR="00361302" w:rsidRPr="007A60A7" w:rsidRDefault="00361302" w:rsidP="005011EE">
      <w:pPr>
        <w:spacing w:after="0" w:line="240" w:lineRule="auto"/>
        <w:rPr>
          <w:sz w:val="21"/>
          <w:szCs w:val="21"/>
          <w:lang w:val="en-GB"/>
        </w:rPr>
      </w:pPr>
    </w:p>
    <w:p w:rsidR="0050642A" w:rsidRPr="007A60A7" w:rsidRDefault="00E2098A" w:rsidP="005011EE">
      <w:pPr>
        <w:spacing w:after="0" w:line="240" w:lineRule="auto"/>
        <w:rPr>
          <w:rFonts w:cs="Arial"/>
          <w:sz w:val="21"/>
          <w:szCs w:val="21"/>
          <w:lang w:val="en-GB"/>
        </w:rPr>
      </w:pPr>
      <w:r w:rsidRPr="007A60A7">
        <w:rPr>
          <w:rFonts w:cs="Arial"/>
          <w:b/>
          <w:sz w:val="21"/>
          <w:szCs w:val="21"/>
          <w:lang w:val="en-GB"/>
        </w:rPr>
        <w:t xml:space="preserve">H.E. </w:t>
      </w:r>
      <w:proofErr w:type="spellStart"/>
      <w:r w:rsidR="0050642A" w:rsidRPr="007A60A7">
        <w:rPr>
          <w:rFonts w:cs="Arial"/>
          <w:b/>
          <w:sz w:val="21"/>
          <w:szCs w:val="21"/>
          <w:lang w:val="en-GB"/>
        </w:rPr>
        <w:t>Teppo</w:t>
      </w:r>
      <w:proofErr w:type="spellEnd"/>
      <w:r w:rsidR="0050642A" w:rsidRPr="007A60A7">
        <w:rPr>
          <w:rFonts w:cs="Arial"/>
          <w:b/>
          <w:sz w:val="21"/>
          <w:szCs w:val="21"/>
          <w:lang w:val="en-GB"/>
        </w:rPr>
        <w:t xml:space="preserve"> </w:t>
      </w:r>
      <w:proofErr w:type="spellStart"/>
      <w:r w:rsidR="0050642A" w:rsidRPr="007A60A7">
        <w:rPr>
          <w:rFonts w:cs="Arial"/>
          <w:b/>
          <w:sz w:val="21"/>
          <w:szCs w:val="21"/>
          <w:lang w:val="en-GB"/>
        </w:rPr>
        <w:t>Tauriainen</w:t>
      </w:r>
      <w:proofErr w:type="spellEnd"/>
      <w:r w:rsidR="0050642A" w:rsidRPr="007A60A7">
        <w:rPr>
          <w:rFonts w:cs="Arial"/>
          <w:sz w:val="21"/>
          <w:szCs w:val="21"/>
          <w:lang w:val="en-GB"/>
        </w:rPr>
        <w:t xml:space="preserve"> has </w:t>
      </w:r>
      <w:r w:rsidR="004C54AE" w:rsidRPr="007A60A7">
        <w:rPr>
          <w:rFonts w:cs="Arial"/>
          <w:sz w:val="21"/>
          <w:szCs w:val="21"/>
          <w:lang w:val="en-GB"/>
        </w:rPr>
        <w:t>been</w:t>
      </w:r>
      <w:r w:rsidR="0050642A" w:rsidRPr="007A60A7">
        <w:rPr>
          <w:rFonts w:cs="Arial"/>
          <w:sz w:val="21"/>
          <w:szCs w:val="21"/>
          <w:lang w:val="en-GB"/>
        </w:rPr>
        <w:t xml:space="preserve"> Sweden’s ambassador to Canada since September 2010. He holds a degree in international business from the Uni</w:t>
      </w:r>
      <w:r w:rsidR="004B284E">
        <w:rPr>
          <w:rFonts w:cs="Arial"/>
          <w:sz w:val="21"/>
          <w:szCs w:val="21"/>
          <w:lang w:val="en-GB"/>
        </w:rPr>
        <w:t xml:space="preserve">versity of Gothenburg, Sweden.  </w:t>
      </w:r>
      <w:r w:rsidR="0050642A" w:rsidRPr="007A60A7">
        <w:rPr>
          <w:rFonts w:cs="Arial"/>
          <w:sz w:val="21"/>
          <w:szCs w:val="21"/>
          <w:lang w:val="en-GB"/>
        </w:rPr>
        <w:t xml:space="preserve">He joined the Swedish </w:t>
      </w:r>
      <w:r w:rsidR="00C65C5A" w:rsidRPr="007A60A7">
        <w:rPr>
          <w:rFonts w:cs="Arial"/>
          <w:sz w:val="21"/>
          <w:szCs w:val="21"/>
          <w:lang w:val="en-GB"/>
        </w:rPr>
        <w:t>Foreign Service</w:t>
      </w:r>
      <w:r w:rsidR="0050642A" w:rsidRPr="007A60A7">
        <w:rPr>
          <w:rFonts w:cs="Arial"/>
          <w:sz w:val="21"/>
          <w:szCs w:val="21"/>
          <w:lang w:val="en-GB"/>
        </w:rPr>
        <w:t xml:space="preserve"> in 1987. His postings abroad</w:t>
      </w:r>
      <w:r w:rsidR="004C54AE" w:rsidRPr="007A60A7">
        <w:rPr>
          <w:rFonts w:cs="Arial"/>
          <w:sz w:val="21"/>
          <w:szCs w:val="21"/>
          <w:lang w:val="en-GB"/>
        </w:rPr>
        <w:t xml:space="preserve"> have</w:t>
      </w:r>
      <w:r w:rsidR="0050642A" w:rsidRPr="007A60A7">
        <w:rPr>
          <w:rFonts w:cs="Arial"/>
          <w:sz w:val="21"/>
          <w:szCs w:val="21"/>
          <w:lang w:val="en-GB"/>
        </w:rPr>
        <w:t xml:space="preserve"> include</w:t>
      </w:r>
      <w:r w:rsidR="004C54AE" w:rsidRPr="007A60A7">
        <w:rPr>
          <w:rFonts w:cs="Arial"/>
          <w:sz w:val="21"/>
          <w:szCs w:val="21"/>
          <w:lang w:val="en-GB"/>
        </w:rPr>
        <w:t>d</w:t>
      </w:r>
      <w:r w:rsidR="0050642A" w:rsidRPr="007A60A7">
        <w:rPr>
          <w:rFonts w:cs="Arial"/>
          <w:sz w:val="21"/>
          <w:szCs w:val="21"/>
          <w:lang w:val="en-GB"/>
        </w:rPr>
        <w:t xml:space="preserve"> Finland, Chile and Singapore, where he was Sweden's ambassador from 2002 to </w:t>
      </w:r>
      <w:r w:rsidR="004C54AE" w:rsidRPr="007A60A7">
        <w:rPr>
          <w:rFonts w:cs="Arial"/>
          <w:sz w:val="21"/>
          <w:szCs w:val="21"/>
          <w:lang w:val="en-GB"/>
        </w:rPr>
        <w:t xml:space="preserve">2006. </w:t>
      </w:r>
      <w:r w:rsidR="004B284E">
        <w:rPr>
          <w:rFonts w:cs="Arial"/>
          <w:sz w:val="21"/>
          <w:szCs w:val="21"/>
          <w:lang w:val="en-GB"/>
        </w:rPr>
        <w:t xml:space="preserve"> </w:t>
      </w:r>
      <w:r w:rsidR="004C54AE" w:rsidRPr="007A60A7">
        <w:rPr>
          <w:rFonts w:cs="Arial"/>
          <w:sz w:val="21"/>
          <w:szCs w:val="21"/>
          <w:lang w:val="en-GB"/>
        </w:rPr>
        <w:t>Ambassador</w:t>
      </w:r>
      <w:r w:rsidR="0050642A" w:rsidRPr="007A60A7">
        <w:rPr>
          <w:rFonts w:cs="Arial"/>
          <w:sz w:val="21"/>
          <w:szCs w:val="21"/>
          <w:lang w:val="en-GB"/>
        </w:rPr>
        <w:t xml:space="preserve"> </w:t>
      </w:r>
      <w:proofErr w:type="spellStart"/>
      <w:r w:rsidR="0050642A" w:rsidRPr="007A60A7">
        <w:rPr>
          <w:rFonts w:cs="Arial"/>
          <w:sz w:val="21"/>
          <w:szCs w:val="21"/>
          <w:lang w:val="en-GB"/>
        </w:rPr>
        <w:t>Tauriainen</w:t>
      </w:r>
      <w:proofErr w:type="spellEnd"/>
      <w:r w:rsidR="0050642A" w:rsidRPr="007A60A7">
        <w:rPr>
          <w:rFonts w:cs="Arial"/>
          <w:sz w:val="21"/>
          <w:szCs w:val="21"/>
          <w:lang w:val="en-GB"/>
        </w:rPr>
        <w:t xml:space="preserve"> has a background in international trade policy. His latest role within the Ministry for Foreign Affairs wa</w:t>
      </w:r>
      <w:r w:rsidR="004C54AE" w:rsidRPr="007A60A7">
        <w:rPr>
          <w:rFonts w:cs="Arial"/>
          <w:sz w:val="21"/>
          <w:szCs w:val="21"/>
          <w:lang w:val="en-GB"/>
        </w:rPr>
        <w:t>s as Head of the International Trade P</w:t>
      </w:r>
      <w:r w:rsidR="0050642A" w:rsidRPr="007A60A7">
        <w:rPr>
          <w:rFonts w:cs="Arial"/>
          <w:sz w:val="21"/>
          <w:szCs w:val="21"/>
          <w:lang w:val="en-GB"/>
        </w:rPr>
        <w:t>olicy department.</w:t>
      </w:r>
    </w:p>
    <w:p w:rsidR="0050642A" w:rsidRPr="007A60A7" w:rsidRDefault="0050642A" w:rsidP="005011EE">
      <w:pPr>
        <w:spacing w:after="0" w:line="240" w:lineRule="auto"/>
        <w:rPr>
          <w:sz w:val="21"/>
          <w:szCs w:val="21"/>
          <w:lang w:val="en-GB"/>
        </w:rPr>
      </w:pPr>
    </w:p>
    <w:p w:rsidR="00D05676" w:rsidRPr="007A60A7" w:rsidRDefault="00D05676" w:rsidP="00D05676">
      <w:pPr>
        <w:spacing w:after="0" w:line="240" w:lineRule="auto"/>
        <w:rPr>
          <w:rFonts w:eastAsia="Times New Roman" w:cs="Times New Roman"/>
          <w:sz w:val="21"/>
          <w:szCs w:val="21"/>
          <w:lang w:val="en-GB"/>
        </w:rPr>
      </w:pPr>
      <w:r w:rsidRPr="007A60A7">
        <w:rPr>
          <w:rFonts w:eastAsia="Times New Roman" w:cs="Times New Roman"/>
          <w:b/>
          <w:sz w:val="21"/>
          <w:szCs w:val="21"/>
          <w:lang w:val="en-GB"/>
        </w:rPr>
        <w:t>Inger Weibust</w:t>
      </w:r>
      <w:r w:rsidRPr="007A60A7">
        <w:rPr>
          <w:rFonts w:eastAsia="Times New Roman" w:cs="Times New Roman"/>
          <w:sz w:val="21"/>
          <w:szCs w:val="21"/>
          <w:lang w:val="en-GB"/>
        </w:rPr>
        <w:t xml:space="preserve"> is Assistant Professor of International Affairs at the Norman Paterson School of International A</w:t>
      </w:r>
      <w:r w:rsidR="004B284E">
        <w:rPr>
          <w:rFonts w:eastAsia="Times New Roman" w:cs="Times New Roman"/>
          <w:sz w:val="21"/>
          <w:szCs w:val="21"/>
          <w:lang w:val="en-GB"/>
        </w:rPr>
        <w:t xml:space="preserve">ffairs at Carleton University. </w:t>
      </w:r>
      <w:r w:rsidRPr="007A60A7">
        <w:rPr>
          <w:rFonts w:eastAsia="Times New Roman" w:cs="Times New Roman"/>
          <w:sz w:val="21"/>
          <w:szCs w:val="21"/>
          <w:lang w:val="en-GB"/>
        </w:rPr>
        <w:t>Weibust</w:t>
      </w:r>
      <w:r w:rsidR="004B284E">
        <w:rPr>
          <w:rFonts w:eastAsia="Times New Roman" w:cs="Times New Roman"/>
          <w:sz w:val="21"/>
          <w:szCs w:val="21"/>
          <w:lang w:val="en-GB"/>
        </w:rPr>
        <w:t xml:space="preserve"> earned her</w:t>
      </w:r>
      <w:r w:rsidR="00AD4608" w:rsidRPr="007A60A7">
        <w:rPr>
          <w:rFonts w:eastAsia="Times New Roman" w:cs="Times New Roman"/>
          <w:sz w:val="21"/>
          <w:szCs w:val="21"/>
          <w:lang w:val="en-GB"/>
        </w:rPr>
        <w:t xml:space="preserve"> PhD</w:t>
      </w:r>
      <w:r w:rsidRPr="007A60A7">
        <w:rPr>
          <w:rFonts w:eastAsia="Times New Roman" w:cs="Times New Roman"/>
          <w:sz w:val="21"/>
          <w:szCs w:val="21"/>
          <w:lang w:val="en-GB"/>
        </w:rPr>
        <w:t xml:space="preserve"> in Political Science from MIT. During her doctoral studies, she consulted on environmental policy for the Canadian government and other organizations. Prior to graduate school, Professor Weibust was a program evaluator with the Public Servi</w:t>
      </w:r>
      <w:r w:rsidR="00AD4608" w:rsidRPr="007A60A7">
        <w:rPr>
          <w:rFonts w:eastAsia="Times New Roman" w:cs="Times New Roman"/>
          <w:sz w:val="21"/>
          <w:szCs w:val="21"/>
          <w:lang w:val="en-GB"/>
        </w:rPr>
        <w:t>ce Commission of Canada. She holds</w:t>
      </w:r>
      <w:r w:rsidRPr="007A60A7">
        <w:rPr>
          <w:rFonts w:eastAsia="Times New Roman" w:cs="Times New Roman"/>
          <w:sz w:val="21"/>
          <w:szCs w:val="21"/>
          <w:lang w:val="en-GB"/>
        </w:rPr>
        <w:t xml:space="preserve"> a Bachelor’s degree in Biochemistry and a Master’s in Public Administration, both from Carleton University. Her research interests are environmental regulation, globalization and governance. Her current projects include a </w:t>
      </w:r>
      <w:proofErr w:type="spellStart"/>
      <w:r w:rsidRPr="007A60A7">
        <w:rPr>
          <w:rFonts w:eastAsia="Times New Roman" w:cs="Times New Roman"/>
          <w:sz w:val="21"/>
          <w:szCs w:val="21"/>
          <w:lang w:val="en-GB"/>
        </w:rPr>
        <w:t>trinational</w:t>
      </w:r>
      <w:proofErr w:type="spellEnd"/>
      <w:r w:rsidRPr="007A60A7">
        <w:rPr>
          <w:rFonts w:eastAsia="Times New Roman" w:cs="Times New Roman"/>
          <w:sz w:val="21"/>
          <w:szCs w:val="21"/>
          <w:lang w:val="en-GB"/>
        </w:rPr>
        <w:t xml:space="preserve"> research project on the NAFTA environmental side-agreement, focusing on the Citizen Submission Enforcement Mechanism.</w:t>
      </w:r>
      <w:r w:rsidR="004F36D3" w:rsidRPr="007A60A7">
        <w:rPr>
          <w:rFonts w:eastAsia="Times New Roman" w:cs="Times New Roman"/>
          <w:sz w:val="21"/>
          <w:szCs w:val="21"/>
          <w:lang w:val="en-GB"/>
        </w:rPr>
        <w:t xml:space="preserve"> Professor Weibust is a collaborator of the Canada-Europe Transatlantic Dialogue.</w:t>
      </w:r>
    </w:p>
    <w:p w:rsidR="00D05676" w:rsidRPr="007A60A7" w:rsidRDefault="00D05676" w:rsidP="005011EE">
      <w:pPr>
        <w:spacing w:after="0" w:line="240" w:lineRule="auto"/>
        <w:rPr>
          <w:sz w:val="21"/>
          <w:szCs w:val="21"/>
          <w:lang w:val="en-GB"/>
        </w:rPr>
      </w:pPr>
    </w:p>
    <w:p w:rsidR="00FA44EF" w:rsidRPr="007A60A7" w:rsidRDefault="00E2098A" w:rsidP="005011EE">
      <w:pPr>
        <w:spacing w:after="0" w:line="240" w:lineRule="auto"/>
        <w:rPr>
          <w:sz w:val="21"/>
          <w:szCs w:val="21"/>
          <w:lang w:val="en-GB"/>
        </w:rPr>
      </w:pPr>
      <w:r w:rsidRPr="007A60A7">
        <w:rPr>
          <w:b/>
          <w:sz w:val="21"/>
          <w:szCs w:val="21"/>
          <w:lang w:val="en-GB"/>
        </w:rPr>
        <w:lastRenderedPageBreak/>
        <w:t xml:space="preserve">H.E. </w:t>
      </w:r>
      <w:r w:rsidR="004C54AE" w:rsidRPr="007A60A7">
        <w:rPr>
          <w:b/>
          <w:sz w:val="21"/>
          <w:szCs w:val="21"/>
          <w:lang w:val="en-GB"/>
        </w:rPr>
        <w:t xml:space="preserve">Dr. </w:t>
      </w:r>
      <w:r w:rsidR="00FA44EF" w:rsidRPr="007A60A7">
        <w:rPr>
          <w:b/>
          <w:sz w:val="21"/>
          <w:szCs w:val="21"/>
          <w:lang w:val="en-GB"/>
        </w:rPr>
        <w:t xml:space="preserve">Georg </w:t>
      </w:r>
      <w:proofErr w:type="spellStart"/>
      <w:r w:rsidR="00FA44EF" w:rsidRPr="007A60A7">
        <w:rPr>
          <w:b/>
          <w:sz w:val="21"/>
          <w:szCs w:val="21"/>
          <w:lang w:val="en-GB"/>
        </w:rPr>
        <w:t>Witschel</w:t>
      </w:r>
      <w:proofErr w:type="spellEnd"/>
      <w:r w:rsidR="00FA44EF" w:rsidRPr="007A60A7">
        <w:rPr>
          <w:sz w:val="21"/>
          <w:szCs w:val="21"/>
          <w:lang w:val="en-GB"/>
        </w:rPr>
        <w:t xml:space="preserve"> has </w:t>
      </w:r>
      <w:r w:rsidR="004C54AE" w:rsidRPr="007A60A7">
        <w:rPr>
          <w:sz w:val="21"/>
          <w:szCs w:val="21"/>
          <w:lang w:val="en-GB"/>
        </w:rPr>
        <w:t>been A</w:t>
      </w:r>
      <w:r w:rsidR="00FA44EF" w:rsidRPr="007A60A7">
        <w:rPr>
          <w:sz w:val="21"/>
          <w:szCs w:val="21"/>
          <w:lang w:val="en-GB"/>
        </w:rPr>
        <w:t xml:space="preserve">mbassador </w:t>
      </w:r>
      <w:r w:rsidR="004C54AE" w:rsidRPr="007A60A7">
        <w:rPr>
          <w:sz w:val="21"/>
          <w:szCs w:val="21"/>
          <w:lang w:val="en-GB"/>
        </w:rPr>
        <w:t xml:space="preserve">of the Federal Republic of Germany </w:t>
      </w:r>
      <w:r w:rsidR="00FA44EF" w:rsidRPr="007A60A7">
        <w:rPr>
          <w:sz w:val="21"/>
          <w:szCs w:val="21"/>
          <w:lang w:val="en-GB"/>
        </w:rPr>
        <w:t>to Canada since 2009. He studie</w:t>
      </w:r>
      <w:r w:rsidR="00C65C5A" w:rsidRPr="007A60A7">
        <w:rPr>
          <w:sz w:val="21"/>
          <w:szCs w:val="21"/>
          <w:lang w:val="en-GB"/>
        </w:rPr>
        <w:t>d at the University of Erlangen</w:t>
      </w:r>
      <w:r w:rsidR="00FA44EF" w:rsidRPr="007A60A7">
        <w:rPr>
          <w:sz w:val="21"/>
          <w:szCs w:val="21"/>
          <w:lang w:val="en-GB"/>
        </w:rPr>
        <w:t xml:space="preserve"> </w:t>
      </w:r>
      <w:r w:rsidRPr="007A60A7">
        <w:rPr>
          <w:sz w:val="21"/>
          <w:szCs w:val="21"/>
          <w:lang w:val="en-GB"/>
        </w:rPr>
        <w:t>and graduated in 1982 with a Ph</w:t>
      </w:r>
      <w:r w:rsidR="00FA44EF" w:rsidRPr="007A60A7">
        <w:rPr>
          <w:sz w:val="21"/>
          <w:szCs w:val="21"/>
          <w:lang w:val="en-GB"/>
        </w:rPr>
        <w:t xml:space="preserve">D in International Law. He joined the German Foreign Service in 1983, and </w:t>
      </w:r>
      <w:r w:rsidR="00397740" w:rsidRPr="007A60A7">
        <w:rPr>
          <w:sz w:val="21"/>
          <w:szCs w:val="21"/>
          <w:lang w:val="en-GB"/>
        </w:rPr>
        <w:t xml:space="preserve">over the next decade held various political advisory positions in Germany’s Federal Chancellor and Foreign </w:t>
      </w:r>
      <w:r w:rsidR="0093384E" w:rsidRPr="007A60A7">
        <w:rPr>
          <w:sz w:val="21"/>
          <w:szCs w:val="21"/>
          <w:lang w:val="en-GB"/>
        </w:rPr>
        <w:t>O</w:t>
      </w:r>
      <w:r w:rsidR="00397740" w:rsidRPr="007A60A7">
        <w:rPr>
          <w:sz w:val="21"/>
          <w:szCs w:val="21"/>
          <w:lang w:val="en-GB"/>
        </w:rPr>
        <w:t xml:space="preserve">ffices. In 1992 he was appointed Deputy Ambassador to Slovenia, and in 1998 Deputy Director to the Political Department and Legal Advisor to the Permanent Mission of Germany to the United Nations. From 2002 to 2006 he served as the Federal Commissioner for Combating International Terrorism at the German Foreign </w:t>
      </w:r>
      <w:r w:rsidR="0093384E" w:rsidRPr="007A60A7">
        <w:rPr>
          <w:sz w:val="21"/>
          <w:szCs w:val="21"/>
          <w:lang w:val="en-GB"/>
        </w:rPr>
        <w:t>O</w:t>
      </w:r>
      <w:r w:rsidR="00397740" w:rsidRPr="007A60A7">
        <w:rPr>
          <w:sz w:val="21"/>
          <w:szCs w:val="21"/>
          <w:lang w:val="en-GB"/>
        </w:rPr>
        <w:t>ffice in Berlin, and from 2006 to 2009 he acted as its Legal Advisor to the Federal Go</w:t>
      </w:r>
      <w:r w:rsidR="002A3345">
        <w:rPr>
          <w:sz w:val="21"/>
          <w:szCs w:val="21"/>
          <w:lang w:val="en-GB"/>
        </w:rPr>
        <w:t xml:space="preserve">vernment on International Law. </w:t>
      </w:r>
      <w:r w:rsidR="00397740" w:rsidRPr="007A60A7">
        <w:rPr>
          <w:sz w:val="21"/>
          <w:szCs w:val="21"/>
          <w:lang w:val="en-GB"/>
        </w:rPr>
        <w:t xml:space="preserve">He has authored numerous publications in the fields of international law, counter terrorism, and economic questions relating to Slovenia. </w:t>
      </w:r>
    </w:p>
    <w:p w:rsidR="00FA44EF" w:rsidRPr="007A60A7" w:rsidRDefault="00FA44EF" w:rsidP="00397740">
      <w:pPr>
        <w:tabs>
          <w:tab w:val="left" w:pos="2650"/>
        </w:tabs>
        <w:spacing w:after="0" w:line="240" w:lineRule="auto"/>
        <w:rPr>
          <w:sz w:val="21"/>
          <w:szCs w:val="21"/>
          <w:lang w:val="en-GB"/>
        </w:rPr>
      </w:pPr>
    </w:p>
    <w:p w:rsidR="00361302" w:rsidRPr="007A60A7" w:rsidRDefault="00361302" w:rsidP="00361302">
      <w:pPr>
        <w:spacing w:after="0" w:line="240" w:lineRule="auto"/>
        <w:jc w:val="both"/>
        <w:rPr>
          <w:sz w:val="21"/>
          <w:szCs w:val="21"/>
          <w:lang w:val="en-GB"/>
        </w:rPr>
      </w:pPr>
      <w:r w:rsidRPr="007A60A7">
        <w:rPr>
          <w:b/>
          <w:sz w:val="21"/>
          <w:szCs w:val="21"/>
          <w:lang w:val="en-GB"/>
        </w:rPr>
        <w:t>Oran Young</w:t>
      </w:r>
      <w:r w:rsidRPr="007A60A7">
        <w:rPr>
          <w:sz w:val="21"/>
          <w:szCs w:val="21"/>
          <w:lang w:val="en-GB"/>
        </w:rPr>
        <w:t xml:space="preserve"> is a professor at the Bren School of Environmental Science &amp; Management at the University of California, Santa Barbara. Specializing in the analysis of environmental institutions with particular reference to international regimes, Dr. Young also serves as Co-director of the Program on Governance for Sustainable Development at the Bren School. Dr. Young served for six years as Founding Chair of the Committee on the Human Dimensions of Global Change of the National Academy of Sciences and chaired the Scientific Steering Committee of the international project on the Institutional Dimensions of Global Environmental Change (IDGEC). From 2005 to 2010, he chaired the Scientific Committee of the International Human Dimensions Programme on Global Environmental Change. An expert on Arctic issues, Dr. Young recently chaired the Steering Committee of the Arctic Governance Project. Past service includes Vice-presidency of the International Arctic Science Committee, Chair of the Board of Governors of the University of the Arctic, and Co-chair of the Arctic Human Development Report. He is the author of more than 20 books. His most recent book is</w:t>
      </w:r>
      <w:r w:rsidRPr="007A60A7">
        <w:rPr>
          <w:iCs/>
          <w:sz w:val="21"/>
          <w:szCs w:val="21"/>
          <w:lang w:val="en-GB"/>
        </w:rPr>
        <w:t xml:space="preserve"> </w:t>
      </w:r>
      <w:r w:rsidRPr="007A60A7">
        <w:rPr>
          <w:i/>
          <w:iCs/>
          <w:sz w:val="21"/>
          <w:szCs w:val="21"/>
          <w:lang w:val="en-GB"/>
        </w:rPr>
        <w:t xml:space="preserve">Institutional Dynamics: Emergent Patterns in International Environmental Governance </w:t>
      </w:r>
      <w:r w:rsidRPr="007A60A7">
        <w:rPr>
          <w:iCs/>
          <w:sz w:val="21"/>
          <w:szCs w:val="21"/>
          <w:lang w:val="en-GB"/>
        </w:rPr>
        <w:t>(2010)</w:t>
      </w:r>
      <w:r w:rsidRPr="007A60A7">
        <w:rPr>
          <w:i/>
          <w:iCs/>
          <w:sz w:val="21"/>
          <w:szCs w:val="21"/>
          <w:lang w:val="en-GB"/>
        </w:rPr>
        <w:t xml:space="preserve">. </w:t>
      </w:r>
      <w:r w:rsidRPr="007A60A7">
        <w:rPr>
          <w:iCs/>
          <w:sz w:val="21"/>
          <w:szCs w:val="21"/>
          <w:lang w:val="en-GB"/>
        </w:rPr>
        <w:t xml:space="preserve">He is also a co-author of </w:t>
      </w:r>
      <w:r w:rsidRPr="007A60A7">
        <w:rPr>
          <w:i/>
          <w:iCs/>
          <w:sz w:val="21"/>
          <w:szCs w:val="21"/>
          <w:lang w:val="en-GB"/>
        </w:rPr>
        <w:t xml:space="preserve">Science Diplomacy </w:t>
      </w:r>
      <w:r w:rsidRPr="007A60A7">
        <w:rPr>
          <w:iCs/>
          <w:sz w:val="21"/>
          <w:szCs w:val="21"/>
          <w:lang w:val="en-GB"/>
        </w:rPr>
        <w:t>(2011).</w:t>
      </w:r>
    </w:p>
    <w:sectPr w:rsidR="00361302" w:rsidRPr="007A60A7" w:rsidSect="00903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338A6"/>
    <w:multiLevelType w:val="hybridMultilevel"/>
    <w:tmpl w:val="DB1EC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2E0F3E"/>
    <w:rsid w:val="00007B15"/>
    <w:rsid w:val="000B48AD"/>
    <w:rsid w:val="000D3134"/>
    <w:rsid w:val="00176141"/>
    <w:rsid w:val="0019481D"/>
    <w:rsid w:val="00246B58"/>
    <w:rsid w:val="0026144C"/>
    <w:rsid w:val="002A3345"/>
    <w:rsid w:val="002C0CD5"/>
    <w:rsid w:val="002C378D"/>
    <w:rsid w:val="002E0E86"/>
    <w:rsid w:val="002E0F3E"/>
    <w:rsid w:val="00361302"/>
    <w:rsid w:val="00361E4C"/>
    <w:rsid w:val="00397740"/>
    <w:rsid w:val="003D1DF6"/>
    <w:rsid w:val="004357E9"/>
    <w:rsid w:val="00470502"/>
    <w:rsid w:val="004B284E"/>
    <w:rsid w:val="004C54AE"/>
    <w:rsid w:val="004F36D3"/>
    <w:rsid w:val="005011EE"/>
    <w:rsid w:val="0050642A"/>
    <w:rsid w:val="005757E2"/>
    <w:rsid w:val="00584E31"/>
    <w:rsid w:val="005A1EC5"/>
    <w:rsid w:val="00611CE8"/>
    <w:rsid w:val="00782D21"/>
    <w:rsid w:val="007A36DF"/>
    <w:rsid w:val="007A60A7"/>
    <w:rsid w:val="007A7947"/>
    <w:rsid w:val="008635AF"/>
    <w:rsid w:val="008E3C62"/>
    <w:rsid w:val="0090362D"/>
    <w:rsid w:val="0093384E"/>
    <w:rsid w:val="009709A9"/>
    <w:rsid w:val="009C4CBF"/>
    <w:rsid w:val="00A40C03"/>
    <w:rsid w:val="00AB18EA"/>
    <w:rsid w:val="00AD4608"/>
    <w:rsid w:val="00B329D9"/>
    <w:rsid w:val="00B46A4E"/>
    <w:rsid w:val="00B474F0"/>
    <w:rsid w:val="00BA7F18"/>
    <w:rsid w:val="00BD5573"/>
    <w:rsid w:val="00C65C5A"/>
    <w:rsid w:val="00C818E6"/>
    <w:rsid w:val="00D05676"/>
    <w:rsid w:val="00D6743E"/>
    <w:rsid w:val="00DD2857"/>
    <w:rsid w:val="00DE0F62"/>
    <w:rsid w:val="00DE4763"/>
    <w:rsid w:val="00DF4256"/>
    <w:rsid w:val="00E103A3"/>
    <w:rsid w:val="00E17FD2"/>
    <w:rsid w:val="00E2098A"/>
    <w:rsid w:val="00F1319A"/>
    <w:rsid w:val="00F24E26"/>
    <w:rsid w:val="00F85D79"/>
    <w:rsid w:val="00FA44EF"/>
    <w:rsid w:val="00FD1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F3E"/>
    <w:rPr>
      <w:color w:val="0000FF"/>
      <w:u w:val="single"/>
    </w:rPr>
  </w:style>
  <w:style w:type="paragraph" w:styleId="PlainText">
    <w:name w:val="Plain Text"/>
    <w:basedOn w:val="Normal"/>
    <w:link w:val="PlainTextChar"/>
    <w:uiPriority w:val="99"/>
    <w:semiHidden/>
    <w:unhideWhenUsed/>
    <w:rsid w:val="002E0F3E"/>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2E0F3E"/>
    <w:rPr>
      <w:rFonts w:ascii="Consolas" w:hAnsi="Consolas" w:cs="Times New Roman"/>
      <w:sz w:val="21"/>
      <w:szCs w:val="21"/>
    </w:rPr>
  </w:style>
  <w:style w:type="paragraph" w:styleId="ListParagraph">
    <w:name w:val="List Paragraph"/>
    <w:basedOn w:val="Normal"/>
    <w:uiPriority w:val="34"/>
    <w:qFormat/>
    <w:rsid w:val="00361E4C"/>
    <w:pPr>
      <w:spacing w:after="0" w:line="240" w:lineRule="auto"/>
      <w:ind w:left="720"/>
      <w:contextualSpacing/>
    </w:pPr>
    <w:rPr>
      <w:sz w:val="24"/>
      <w:szCs w:val="24"/>
      <w:lang w:val="fr-FR"/>
    </w:rPr>
  </w:style>
  <w:style w:type="character" w:styleId="Strong">
    <w:name w:val="Strong"/>
    <w:basedOn w:val="DefaultParagraphFont"/>
    <w:uiPriority w:val="22"/>
    <w:qFormat/>
    <w:rsid w:val="00361E4C"/>
    <w:rPr>
      <w:b/>
      <w:bCs/>
    </w:rPr>
  </w:style>
  <w:style w:type="paragraph" w:styleId="NoSpacing">
    <w:name w:val="No Spacing"/>
    <w:uiPriority w:val="1"/>
    <w:qFormat/>
    <w:rsid w:val="00584E31"/>
    <w:pPr>
      <w:spacing w:after="0" w:line="240" w:lineRule="auto"/>
    </w:pPr>
  </w:style>
  <w:style w:type="paragraph" w:customStyle="1" w:styleId="Default">
    <w:name w:val="Default"/>
    <w:rsid w:val="00584E31"/>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E3C6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82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D21"/>
    <w:rPr>
      <w:rFonts w:ascii="Tahoma" w:hAnsi="Tahoma" w:cs="Tahoma"/>
      <w:sz w:val="16"/>
      <w:szCs w:val="16"/>
    </w:rPr>
  </w:style>
  <w:style w:type="character" w:styleId="CommentReference">
    <w:name w:val="annotation reference"/>
    <w:basedOn w:val="DefaultParagraphFont"/>
    <w:uiPriority w:val="99"/>
    <w:semiHidden/>
    <w:unhideWhenUsed/>
    <w:rsid w:val="007A36DF"/>
    <w:rPr>
      <w:sz w:val="16"/>
      <w:szCs w:val="16"/>
    </w:rPr>
  </w:style>
  <w:style w:type="paragraph" w:styleId="CommentText">
    <w:name w:val="annotation text"/>
    <w:basedOn w:val="Normal"/>
    <w:link w:val="CommentTextChar"/>
    <w:uiPriority w:val="99"/>
    <w:semiHidden/>
    <w:unhideWhenUsed/>
    <w:rsid w:val="007A36DF"/>
    <w:pPr>
      <w:spacing w:line="240" w:lineRule="auto"/>
    </w:pPr>
    <w:rPr>
      <w:sz w:val="20"/>
      <w:szCs w:val="20"/>
    </w:rPr>
  </w:style>
  <w:style w:type="character" w:customStyle="1" w:styleId="CommentTextChar">
    <w:name w:val="Comment Text Char"/>
    <w:basedOn w:val="DefaultParagraphFont"/>
    <w:link w:val="CommentText"/>
    <w:uiPriority w:val="99"/>
    <w:semiHidden/>
    <w:rsid w:val="007A36DF"/>
    <w:rPr>
      <w:sz w:val="20"/>
      <w:szCs w:val="20"/>
    </w:rPr>
  </w:style>
  <w:style w:type="paragraph" w:styleId="CommentSubject">
    <w:name w:val="annotation subject"/>
    <w:basedOn w:val="CommentText"/>
    <w:next w:val="CommentText"/>
    <w:link w:val="CommentSubjectChar"/>
    <w:uiPriority w:val="99"/>
    <w:semiHidden/>
    <w:unhideWhenUsed/>
    <w:rsid w:val="007A36DF"/>
    <w:rPr>
      <w:b/>
      <w:bCs/>
    </w:rPr>
  </w:style>
  <w:style w:type="character" w:customStyle="1" w:styleId="CommentSubjectChar">
    <w:name w:val="Comment Subject Char"/>
    <w:basedOn w:val="CommentTextChar"/>
    <w:link w:val="CommentSubject"/>
    <w:uiPriority w:val="99"/>
    <w:semiHidden/>
    <w:rsid w:val="007A36DF"/>
    <w:rPr>
      <w:b/>
      <w:bCs/>
    </w:rPr>
  </w:style>
  <w:style w:type="paragraph" w:styleId="Revision">
    <w:name w:val="Revision"/>
    <w:hidden/>
    <w:uiPriority w:val="99"/>
    <w:semiHidden/>
    <w:rsid w:val="007A36DF"/>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744261">
      <w:bodyDiv w:val="1"/>
      <w:marLeft w:val="0"/>
      <w:marRight w:val="0"/>
      <w:marTop w:val="0"/>
      <w:marBottom w:val="0"/>
      <w:divBdr>
        <w:top w:val="none" w:sz="0" w:space="0" w:color="auto"/>
        <w:left w:val="none" w:sz="0" w:space="0" w:color="auto"/>
        <w:bottom w:val="none" w:sz="0" w:space="0" w:color="auto"/>
        <w:right w:val="none" w:sz="0" w:space="0" w:color="auto"/>
      </w:divBdr>
    </w:div>
    <w:div w:id="466824775">
      <w:bodyDiv w:val="1"/>
      <w:marLeft w:val="0"/>
      <w:marRight w:val="0"/>
      <w:marTop w:val="0"/>
      <w:marBottom w:val="0"/>
      <w:divBdr>
        <w:top w:val="none" w:sz="0" w:space="0" w:color="auto"/>
        <w:left w:val="none" w:sz="0" w:space="0" w:color="auto"/>
        <w:bottom w:val="none" w:sz="0" w:space="0" w:color="auto"/>
        <w:right w:val="none" w:sz="0" w:space="0" w:color="auto"/>
      </w:divBdr>
    </w:div>
    <w:div w:id="558395312">
      <w:bodyDiv w:val="1"/>
      <w:marLeft w:val="0"/>
      <w:marRight w:val="0"/>
      <w:marTop w:val="0"/>
      <w:marBottom w:val="0"/>
      <w:divBdr>
        <w:top w:val="none" w:sz="0" w:space="0" w:color="auto"/>
        <w:left w:val="none" w:sz="0" w:space="0" w:color="auto"/>
        <w:bottom w:val="none" w:sz="0" w:space="0" w:color="auto"/>
        <w:right w:val="none" w:sz="0" w:space="0" w:color="auto"/>
      </w:divBdr>
    </w:div>
    <w:div w:id="600337234">
      <w:bodyDiv w:val="1"/>
      <w:marLeft w:val="0"/>
      <w:marRight w:val="0"/>
      <w:marTop w:val="0"/>
      <w:marBottom w:val="0"/>
      <w:divBdr>
        <w:top w:val="none" w:sz="0" w:space="0" w:color="auto"/>
        <w:left w:val="none" w:sz="0" w:space="0" w:color="auto"/>
        <w:bottom w:val="none" w:sz="0" w:space="0" w:color="auto"/>
        <w:right w:val="none" w:sz="0" w:space="0" w:color="auto"/>
      </w:divBdr>
    </w:div>
    <w:div w:id="642976074">
      <w:bodyDiv w:val="1"/>
      <w:marLeft w:val="0"/>
      <w:marRight w:val="0"/>
      <w:marTop w:val="0"/>
      <w:marBottom w:val="0"/>
      <w:divBdr>
        <w:top w:val="none" w:sz="0" w:space="0" w:color="auto"/>
        <w:left w:val="none" w:sz="0" w:space="0" w:color="auto"/>
        <w:bottom w:val="none" w:sz="0" w:space="0" w:color="auto"/>
        <w:right w:val="none" w:sz="0" w:space="0" w:color="auto"/>
      </w:divBdr>
    </w:div>
    <w:div w:id="728697669">
      <w:bodyDiv w:val="1"/>
      <w:marLeft w:val="0"/>
      <w:marRight w:val="0"/>
      <w:marTop w:val="0"/>
      <w:marBottom w:val="0"/>
      <w:divBdr>
        <w:top w:val="none" w:sz="0" w:space="0" w:color="auto"/>
        <w:left w:val="none" w:sz="0" w:space="0" w:color="auto"/>
        <w:bottom w:val="none" w:sz="0" w:space="0" w:color="auto"/>
        <w:right w:val="none" w:sz="0" w:space="0" w:color="auto"/>
      </w:divBdr>
    </w:div>
    <w:div w:id="746416849">
      <w:bodyDiv w:val="1"/>
      <w:marLeft w:val="0"/>
      <w:marRight w:val="0"/>
      <w:marTop w:val="0"/>
      <w:marBottom w:val="0"/>
      <w:divBdr>
        <w:top w:val="none" w:sz="0" w:space="0" w:color="auto"/>
        <w:left w:val="none" w:sz="0" w:space="0" w:color="auto"/>
        <w:bottom w:val="none" w:sz="0" w:space="0" w:color="auto"/>
        <w:right w:val="none" w:sz="0" w:space="0" w:color="auto"/>
      </w:divBdr>
    </w:div>
    <w:div w:id="794831718">
      <w:bodyDiv w:val="1"/>
      <w:marLeft w:val="0"/>
      <w:marRight w:val="0"/>
      <w:marTop w:val="0"/>
      <w:marBottom w:val="0"/>
      <w:divBdr>
        <w:top w:val="none" w:sz="0" w:space="0" w:color="auto"/>
        <w:left w:val="none" w:sz="0" w:space="0" w:color="auto"/>
        <w:bottom w:val="none" w:sz="0" w:space="0" w:color="auto"/>
        <w:right w:val="none" w:sz="0" w:space="0" w:color="auto"/>
      </w:divBdr>
    </w:div>
    <w:div w:id="807432629">
      <w:bodyDiv w:val="1"/>
      <w:marLeft w:val="0"/>
      <w:marRight w:val="0"/>
      <w:marTop w:val="0"/>
      <w:marBottom w:val="0"/>
      <w:divBdr>
        <w:top w:val="none" w:sz="0" w:space="0" w:color="auto"/>
        <w:left w:val="none" w:sz="0" w:space="0" w:color="auto"/>
        <w:bottom w:val="none" w:sz="0" w:space="0" w:color="auto"/>
        <w:right w:val="none" w:sz="0" w:space="0" w:color="auto"/>
      </w:divBdr>
    </w:div>
    <w:div w:id="1005280248">
      <w:bodyDiv w:val="1"/>
      <w:marLeft w:val="0"/>
      <w:marRight w:val="0"/>
      <w:marTop w:val="0"/>
      <w:marBottom w:val="0"/>
      <w:divBdr>
        <w:top w:val="none" w:sz="0" w:space="0" w:color="auto"/>
        <w:left w:val="none" w:sz="0" w:space="0" w:color="auto"/>
        <w:bottom w:val="none" w:sz="0" w:space="0" w:color="auto"/>
        <w:right w:val="none" w:sz="0" w:space="0" w:color="auto"/>
      </w:divBdr>
    </w:div>
    <w:div w:id="1303463954">
      <w:bodyDiv w:val="1"/>
      <w:marLeft w:val="0"/>
      <w:marRight w:val="0"/>
      <w:marTop w:val="0"/>
      <w:marBottom w:val="0"/>
      <w:divBdr>
        <w:top w:val="none" w:sz="0" w:space="0" w:color="auto"/>
        <w:left w:val="none" w:sz="0" w:space="0" w:color="auto"/>
        <w:bottom w:val="none" w:sz="0" w:space="0" w:color="auto"/>
        <w:right w:val="none" w:sz="0" w:space="0" w:color="auto"/>
      </w:divBdr>
    </w:div>
    <w:div w:id="1462765944">
      <w:bodyDiv w:val="1"/>
      <w:marLeft w:val="0"/>
      <w:marRight w:val="0"/>
      <w:marTop w:val="0"/>
      <w:marBottom w:val="0"/>
      <w:divBdr>
        <w:top w:val="none" w:sz="0" w:space="0" w:color="auto"/>
        <w:left w:val="none" w:sz="0" w:space="0" w:color="auto"/>
        <w:bottom w:val="none" w:sz="0" w:space="0" w:color="auto"/>
        <w:right w:val="none" w:sz="0" w:space="0" w:color="auto"/>
      </w:divBdr>
    </w:div>
    <w:div w:id="1541670286">
      <w:bodyDiv w:val="1"/>
      <w:marLeft w:val="0"/>
      <w:marRight w:val="0"/>
      <w:marTop w:val="0"/>
      <w:marBottom w:val="0"/>
      <w:divBdr>
        <w:top w:val="none" w:sz="0" w:space="0" w:color="auto"/>
        <w:left w:val="none" w:sz="0" w:space="0" w:color="auto"/>
        <w:bottom w:val="none" w:sz="0" w:space="0" w:color="auto"/>
        <w:right w:val="none" w:sz="0" w:space="0" w:color="auto"/>
      </w:divBdr>
    </w:div>
    <w:div w:id="1625841817">
      <w:bodyDiv w:val="1"/>
      <w:marLeft w:val="0"/>
      <w:marRight w:val="0"/>
      <w:marTop w:val="0"/>
      <w:marBottom w:val="0"/>
      <w:divBdr>
        <w:top w:val="none" w:sz="0" w:space="0" w:color="auto"/>
        <w:left w:val="none" w:sz="0" w:space="0" w:color="auto"/>
        <w:bottom w:val="none" w:sz="0" w:space="0" w:color="auto"/>
        <w:right w:val="none" w:sz="0" w:space="0" w:color="auto"/>
      </w:divBdr>
      <w:divsChild>
        <w:div w:id="571158207">
          <w:marLeft w:val="0"/>
          <w:marRight w:val="0"/>
          <w:marTop w:val="0"/>
          <w:marBottom w:val="0"/>
          <w:divBdr>
            <w:top w:val="none" w:sz="0" w:space="0" w:color="auto"/>
            <w:left w:val="none" w:sz="0" w:space="0" w:color="auto"/>
            <w:bottom w:val="none" w:sz="0" w:space="0" w:color="auto"/>
            <w:right w:val="none" w:sz="0" w:space="0" w:color="auto"/>
          </w:divBdr>
          <w:divsChild>
            <w:div w:id="209654496">
              <w:marLeft w:val="0"/>
              <w:marRight w:val="0"/>
              <w:marTop w:val="0"/>
              <w:marBottom w:val="0"/>
              <w:divBdr>
                <w:top w:val="none" w:sz="0" w:space="0" w:color="auto"/>
                <w:left w:val="none" w:sz="0" w:space="0" w:color="auto"/>
                <w:bottom w:val="none" w:sz="0" w:space="0" w:color="auto"/>
                <w:right w:val="none" w:sz="0" w:space="0" w:color="auto"/>
              </w:divBdr>
              <w:divsChild>
                <w:div w:id="5928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51444">
      <w:bodyDiv w:val="1"/>
      <w:marLeft w:val="0"/>
      <w:marRight w:val="0"/>
      <w:marTop w:val="0"/>
      <w:marBottom w:val="0"/>
      <w:divBdr>
        <w:top w:val="none" w:sz="0" w:space="0" w:color="auto"/>
        <w:left w:val="none" w:sz="0" w:space="0" w:color="auto"/>
        <w:bottom w:val="none" w:sz="0" w:space="0" w:color="auto"/>
        <w:right w:val="none" w:sz="0" w:space="0" w:color="auto"/>
      </w:divBdr>
    </w:div>
    <w:div w:id="1711684711">
      <w:bodyDiv w:val="1"/>
      <w:marLeft w:val="0"/>
      <w:marRight w:val="0"/>
      <w:marTop w:val="0"/>
      <w:marBottom w:val="0"/>
      <w:divBdr>
        <w:top w:val="none" w:sz="0" w:space="0" w:color="auto"/>
        <w:left w:val="none" w:sz="0" w:space="0" w:color="auto"/>
        <w:bottom w:val="none" w:sz="0" w:space="0" w:color="auto"/>
        <w:right w:val="none" w:sz="0" w:space="0" w:color="auto"/>
      </w:divBdr>
    </w:div>
    <w:div w:id="1835215818">
      <w:bodyDiv w:val="1"/>
      <w:marLeft w:val="0"/>
      <w:marRight w:val="0"/>
      <w:marTop w:val="0"/>
      <w:marBottom w:val="0"/>
      <w:divBdr>
        <w:top w:val="none" w:sz="0" w:space="0" w:color="auto"/>
        <w:left w:val="none" w:sz="0" w:space="0" w:color="auto"/>
        <w:bottom w:val="none" w:sz="0" w:space="0" w:color="auto"/>
        <w:right w:val="none" w:sz="0" w:space="0" w:color="auto"/>
      </w:divBdr>
      <w:divsChild>
        <w:div w:id="978145228">
          <w:marLeft w:val="0"/>
          <w:marRight w:val="0"/>
          <w:marTop w:val="0"/>
          <w:marBottom w:val="0"/>
          <w:divBdr>
            <w:top w:val="none" w:sz="0" w:space="0" w:color="auto"/>
            <w:left w:val="none" w:sz="0" w:space="0" w:color="auto"/>
            <w:bottom w:val="none" w:sz="0" w:space="0" w:color="auto"/>
            <w:right w:val="none" w:sz="0" w:space="0" w:color="auto"/>
          </w:divBdr>
          <w:divsChild>
            <w:div w:id="80220820">
              <w:marLeft w:val="0"/>
              <w:marRight w:val="0"/>
              <w:marTop w:val="0"/>
              <w:marBottom w:val="0"/>
              <w:divBdr>
                <w:top w:val="none" w:sz="0" w:space="0" w:color="auto"/>
                <w:left w:val="none" w:sz="0" w:space="0" w:color="auto"/>
                <w:bottom w:val="none" w:sz="0" w:space="0" w:color="auto"/>
                <w:right w:val="none" w:sz="0" w:space="0" w:color="auto"/>
              </w:divBdr>
              <w:divsChild>
                <w:div w:id="572859508">
                  <w:marLeft w:val="0"/>
                  <w:marRight w:val="0"/>
                  <w:marTop w:val="0"/>
                  <w:marBottom w:val="0"/>
                  <w:divBdr>
                    <w:top w:val="none" w:sz="0" w:space="0" w:color="auto"/>
                    <w:left w:val="none" w:sz="0" w:space="0" w:color="auto"/>
                    <w:bottom w:val="none" w:sz="0" w:space="0" w:color="auto"/>
                    <w:right w:val="none" w:sz="0" w:space="0" w:color="auto"/>
                  </w:divBdr>
                  <w:divsChild>
                    <w:div w:id="99422136">
                      <w:marLeft w:val="0"/>
                      <w:marRight w:val="0"/>
                      <w:marTop w:val="0"/>
                      <w:marBottom w:val="0"/>
                      <w:divBdr>
                        <w:top w:val="none" w:sz="0" w:space="0" w:color="auto"/>
                        <w:left w:val="none" w:sz="0" w:space="0" w:color="auto"/>
                        <w:bottom w:val="none" w:sz="0" w:space="0" w:color="auto"/>
                        <w:right w:val="none" w:sz="0" w:space="0" w:color="auto"/>
                      </w:divBdr>
                      <w:divsChild>
                        <w:div w:id="725110753">
                          <w:marLeft w:val="0"/>
                          <w:marRight w:val="0"/>
                          <w:marTop w:val="0"/>
                          <w:marBottom w:val="0"/>
                          <w:divBdr>
                            <w:top w:val="none" w:sz="0" w:space="0" w:color="auto"/>
                            <w:left w:val="none" w:sz="0" w:space="0" w:color="auto"/>
                            <w:bottom w:val="none" w:sz="0" w:space="0" w:color="auto"/>
                            <w:right w:val="none" w:sz="0" w:space="0" w:color="auto"/>
                          </w:divBdr>
                          <w:divsChild>
                            <w:div w:id="1748451670">
                              <w:marLeft w:val="0"/>
                              <w:marRight w:val="0"/>
                              <w:marTop w:val="0"/>
                              <w:marBottom w:val="0"/>
                              <w:divBdr>
                                <w:top w:val="none" w:sz="0" w:space="0" w:color="auto"/>
                                <w:left w:val="none" w:sz="0" w:space="0" w:color="auto"/>
                                <w:bottom w:val="none" w:sz="0" w:space="0" w:color="auto"/>
                                <w:right w:val="none" w:sz="0" w:space="0" w:color="auto"/>
                              </w:divBdr>
                              <w:divsChild>
                                <w:div w:id="746728947">
                                  <w:marLeft w:val="0"/>
                                  <w:marRight w:val="0"/>
                                  <w:marTop w:val="0"/>
                                  <w:marBottom w:val="0"/>
                                  <w:divBdr>
                                    <w:top w:val="none" w:sz="0" w:space="0" w:color="auto"/>
                                    <w:left w:val="none" w:sz="0" w:space="0" w:color="auto"/>
                                    <w:bottom w:val="none" w:sz="0" w:space="0" w:color="auto"/>
                                    <w:right w:val="none" w:sz="0" w:space="0" w:color="auto"/>
                                  </w:divBdr>
                                  <w:divsChild>
                                    <w:div w:id="1103184501">
                                      <w:marLeft w:val="0"/>
                                      <w:marRight w:val="0"/>
                                      <w:marTop w:val="0"/>
                                      <w:marBottom w:val="0"/>
                                      <w:divBdr>
                                        <w:top w:val="none" w:sz="0" w:space="0" w:color="auto"/>
                                        <w:left w:val="none" w:sz="0" w:space="0" w:color="auto"/>
                                        <w:bottom w:val="none" w:sz="0" w:space="0" w:color="auto"/>
                                        <w:right w:val="none" w:sz="0" w:space="0" w:color="auto"/>
                                      </w:divBdr>
                                      <w:divsChild>
                                        <w:div w:id="1547839302">
                                          <w:marLeft w:val="0"/>
                                          <w:marRight w:val="0"/>
                                          <w:marTop w:val="0"/>
                                          <w:marBottom w:val="0"/>
                                          <w:divBdr>
                                            <w:top w:val="none" w:sz="0" w:space="0" w:color="auto"/>
                                            <w:left w:val="none" w:sz="0" w:space="0" w:color="auto"/>
                                            <w:bottom w:val="none" w:sz="0" w:space="0" w:color="auto"/>
                                            <w:right w:val="none" w:sz="0" w:space="0" w:color="auto"/>
                                          </w:divBdr>
                                          <w:divsChild>
                                            <w:div w:id="1004019566">
                                              <w:marLeft w:val="0"/>
                                              <w:marRight w:val="0"/>
                                              <w:marTop w:val="0"/>
                                              <w:marBottom w:val="0"/>
                                              <w:divBdr>
                                                <w:top w:val="none" w:sz="0" w:space="0" w:color="auto"/>
                                                <w:left w:val="none" w:sz="0" w:space="0" w:color="auto"/>
                                                <w:bottom w:val="none" w:sz="0" w:space="0" w:color="auto"/>
                                                <w:right w:val="none" w:sz="0" w:space="0" w:color="auto"/>
                                              </w:divBdr>
                                              <w:divsChild>
                                                <w:div w:id="59646149">
                                                  <w:marLeft w:val="0"/>
                                                  <w:marRight w:val="0"/>
                                                  <w:marTop w:val="0"/>
                                                  <w:marBottom w:val="0"/>
                                                  <w:divBdr>
                                                    <w:top w:val="none" w:sz="0" w:space="0" w:color="auto"/>
                                                    <w:left w:val="none" w:sz="0" w:space="0" w:color="auto"/>
                                                    <w:bottom w:val="none" w:sz="0" w:space="0" w:color="auto"/>
                                                    <w:right w:val="none" w:sz="0" w:space="0" w:color="auto"/>
                                                  </w:divBdr>
                                                  <w:divsChild>
                                                    <w:div w:id="729309985">
                                                      <w:marLeft w:val="0"/>
                                                      <w:marRight w:val="0"/>
                                                      <w:marTop w:val="0"/>
                                                      <w:marBottom w:val="0"/>
                                                      <w:divBdr>
                                                        <w:top w:val="none" w:sz="0" w:space="0" w:color="auto"/>
                                                        <w:left w:val="none" w:sz="0" w:space="0" w:color="auto"/>
                                                        <w:bottom w:val="none" w:sz="0" w:space="0" w:color="auto"/>
                                                        <w:right w:val="none" w:sz="0" w:space="0" w:color="auto"/>
                                                      </w:divBdr>
                                                      <w:divsChild>
                                                        <w:div w:id="1882790655">
                                                          <w:marLeft w:val="0"/>
                                                          <w:marRight w:val="0"/>
                                                          <w:marTop w:val="0"/>
                                                          <w:marBottom w:val="0"/>
                                                          <w:divBdr>
                                                            <w:top w:val="none" w:sz="0" w:space="0" w:color="auto"/>
                                                            <w:left w:val="none" w:sz="0" w:space="0" w:color="auto"/>
                                                            <w:bottom w:val="none" w:sz="0" w:space="0" w:color="auto"/>
                                                            <w:right w:val="none" w:sz="0" w:space="0" w:color="auto"/>
                                                          </w:divBdr>
                                                          <w:divsChild>
                                                            <w:div w:id="1637250359">
                                                              <w:marLeft w:val="0"/>
                                                              <w:marRight w:val="0"/>
                                                              <w:marTop w:val="0"/>
                                                              <w:marBottom w:val="207"/>
                                                              <w:divBdr>
                                                                <w:top w:val="single" w:sz="2" w:space="0" w:color="C3C3C3"/>
                                                                <w:left w:val="single" w:sz="2" w:space="0" w:color="C3C3C3"/>
                                                                <w:bottom w:val="single" w:sz="2" w:space="0" w:color="C3C3C3"/>
                                                                <w:right w:val="single" w:sz="2" w:space="0" w:color="C3C3C3"/>
                                                              </w:divBdr>
                                                              <w:divsChild>
                                                                <w:div w:id="172309284">
                                                                  <w:marLeft w:val="0"/>
                                                                  <w:marRight w:val="0"/>
                                                                  <w:marTop w:val="0"/>
                                                                  <w:marBottom w:val="0"/>
                                                                  <w:divBdr>
                                                                    <w:top w:val="none" w:sz="0" w:space="0" w:color="auto"/>
                                                                    <w:left w:val="none" w:sz="0" w:space="0" w:color="auto"/>
                                                                    <w:bottom w:val="none" w:sz="0" w:space="0" w:color="auto"/>
                                                                    <w:right w:val="none" w:sz="0" w:space="0" w:color="auto"/>
                                                                  </w:divBdr>
                                                                  <w:divsChild>
                                                                    <w:div w:id="978262084">
                                                                      <w:marLeft w:val="0"/>
                                                                      <w:marRight w:val="0"/>
                                                                      <w:marTop w:val="0"/>
                                                                      <w:marBottom w:val="0"/>
                                                                      <w:divBdr>
                                                                        <w:top w:val="none" w:sz="0" w:space="0" w:color="auto"/>
                                                                        <w:left w:val="none" w:sz="0" w:space="0" w:color="auto"/>
                                                                        <w:bottom w:val="none" w:sz="0" w:space="0" w:color="auto"/>
                                                                        <w:right w:val="none" w:sz="0" w:space="0" w:color="auto"/>
                                                                      </w:divBdr>
                                                                      <w:divsChild>
                                                                        <w:div w:id="2107269248">
                                                                          <w:marLeft w:val="0"/>
                                                                          <w:marRight w:val="0"/>
                                                                          <w:marTop w:val="0"/>
                                                                          <w:marBottom w:val="0"/>
                                                                          <w:divBdr>
                                                                            <w:top w:val="none" w:sz="0" w:space="0" w:color="auto"/>
                                                                            <w:left w:val="none" w:sz="0" w:space="0" w:color="auto"/>
                                                                            <w:bottom w:val="none" w:sz="0" w:space="0" w:color="auto"/>
                                                                            <w:right w:val="none" w:sz="0" w:space="0" w:color="auto"/>
                                                                          </w:divBdr>
                                                                          <w:divsChild>
                                                                            <w:div w:id="35086900">
                                                                              <w:marLeft w:val="0"/>
                                                                              <w:marRight w:val="0"/>
                                                                              <w:marTop w:val="0"/>
                                                                              <w:marBottom w:val="360"/>
                                                                              <w:divBdr>
                                                                                <w:top w:val="none" w:sz="0" w:space="0" w:color="auto"/>
                                                                                <w:left w:val="none" w:sz="0" w:space="0" w:color="auto"/>
                                                                                <w:bottom w:val="none" w:sz="0" w:space="0" w:color="auto"/>
                                                                                <w:right w:val="none" w:sz="0" w:space="0" w:color="auto"/>
                                                                              </w:divBdr>
                                                                              <w:divsChild>
                                                                                <w:div w:id="2002417776">
                                                                                  <w:marLeft w:val="0"/>
                                                                                  <w:marRight w:val="0"/>
                                                                                  <w:marTop w:val="0"/>
                                                                                  <w:marBottom w:val="0"/>
                                                                                  <w:divBdr>
                                                                                    <w:top w:val="none" w:sz="0" w:space="0" w:color="auto"/>
                                                                                    <w:left w:val="none" w:sz="0" w:space="0" w:color="auto"/>
                                                                                    <w:bottom w:val="none" w:sz="0" w:space="0" w:color="auto"/>
                                                                                    <w:right w:val="none" w:sz="0" w:space="0" w:color="auto"/>
                                                                                  </w:divBdr>
                                                                                  <w:divsChild>
                                                                                    <w:div w:id="635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8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elton.ca/europeclus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29FA-C377-4A70-8B76-0FF99514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University</dc:creator>
  <cp:keywords/>
  <dc:description/>
  <cp:lastModifiedBy>Carleton University</cp:lastModifiedBy>
  <cp:revision>4</cp:revision>
  <dcterms:created xsi:type="dcterms:W3CDTF">2011-09-20T15:02:00Z</dcterms:created>
  <dcterms:modified xsi:type="dcterms:W3CDTF">2011-09-20T16:04:00Z</dcterms:modified>
</cp:coreProperties>
</file>