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53B01" w14:textId="2269F7C5" w:rsidR="00C61336" w:rsidRDefault="00C61336" w:rsidP="00DD0F19">
      <w:pPr>
        <w:spacing w:line="360" w:lineRule="auto"/>
        <w:jc w:val="center"/>
        <w:rPr>
          <w:b/>
        </w:rPr>
      </w:pPr>
      <w:bookmarkStart w:id="0" w:name="_GoBack"/>
      <w:bookmarkEnd w:id="0"/>
      <w:r w:rsidRPr="00C61336">
        <w:rPr>
          <w:b/>
        </w:rPr>
        <w:t>Who Made the Algerian Woman?</w:t>
      </w:r>
    </w:p>
    <w:p w14:paraId="1427FD1A" w14:textId="77777777" w:rsidR="00C61336" w:rsidRDefault="00C61336" w:rsidP="00C61336">
      <w:pPr>
        <w:spacing w:line="360" w:lineRule="auto"/>
        <w:ind w:firstLine="360"/>
        <w:jc w:val="center"/>
        <w:rPr>
          <w:b/>
        </w:rPr>
      </w:pPr>
    </w:p>
    <w:p w14:paraId="440F84E4" w14:textId="1E9011DD" w:rsidR="00C61336" w:rsidRDefault="00C61336" w:rsidP="005F020B">
      <w:pPr>
        <w:spacing w:line="360" w:lineRule="auto"/>
        <w:ind w:firstLine="360"/>
        <w:jc w:val="center"/>
      </w:pPr>
      <w:proofErr w:type="spellStart"/>
      <w:r w:rsidRPr="00C61336">
        <w:t>Barâa</w:t>
      </w:r>
      <w:proofErr w:type="spellEnd"/>
      <w:r w:rsidRPr="00C61336">
        <w:t xml:space="preserve"> Arar</w:t>
      </w:r>
    </w:p>
    <w:p w14:paraId="1809FE3E" w14:textId="77777777" w:rsidR="005F020B" w:rsidRDefault="005F020B" w:rsidP="005F020B">
      <w:pPr>
        <w:spacing w:line="360" w:lineRule="auto"/>
        <w:ind w:firstLine="360"/>
        <w:jc w:val="center"/>
      </w:pPr>
    </w:p>
    <w:p w14:paraId="326A8B54" w14:textId="7D0E1790" w:rsidR="00A40C76" w:rsidRDefault="00CB0E49" w:rsidP="005F020B">
      <w:pPr>
        <w:spacing w:line="360" w:lineRule="auto"/>
        <w:ind w:firstLine="360"/>
      </w:pPr>
      <w:r>
        <w:t>The French</w:t>
      </w:r>
      <w:r w:rsidR="000207F6">
        <w:t xml:space="preserve"> </w:t>
      </w:r>
      <w:r w:rsidR="004D0D15">
        <w:t xml:space="preserve">Colonial </w:t>
      </w:r>
      <w:r w:rsidR="003D271C">
        <w:t>and Algerian Li</w:t>
      </w:r>
      <w:r w:rsidR="000207F6">
        <w:t>berat</w:t>
      </w:r>
      <w:r w:rsidR="00D37B8B">
        <w:t>ion ide</w:t>
      </w:r>
      <w:r w:rsidR="00106CA6">
        <w:t xml:space="preserve">ologies </w:t>
      </w:r>
      <w:r w:rsidR="00904280">
        <w:t xml:space="preserve">both stressed the significance of </w:t>
      </w:r>
      <w:r w:rsidR="005567F7">
        <w:t xml:space="preserve">the </w:t>
      </w:r>
      <w:r w:rsidR="00904280">
        <w:t xml:space="preserve">issue of women and the feminine in their mission to assert their political projects. The art </w:t>
      </w:r>
      <w:r w:rsidR="000207F6">
        <w:t xml:space="preserve">produced during </w:t>
      </w:r>
      <w:r w:rsidR="004D0D15">
        <w:t>the times</w:t>
      </w:r>
      <w:r w:rsidR="005567F7">
        <w:t xml:space="preserve"> </w:t>
      </w:r>
      <w:r w:rsidR="004D0D15">
        <w:t>these beliefs were most dominant</w:t>
      </w:r>
      <w:r w:rsidR="00106CA6">
        <w:t>, reflect</w:t>
      </w:r>
      <w:r w:rsidR="003D271C">
        <w:t xml:space="preserve"> these</w:t>
      </w:r>
      <w:r w:rsidR="00106CA6">
        <w:t xml:space="preserve"> </w:t>
      </w:r>
      <w:r w:rsidR="00904280">
        <w:t xml:space="preserve">key </w:t>
      </w:r>
      <w:r w:rsidR="000207F6">
        <w:t xml:space="preserve">notions associated with </w:t>
      </w:r>
      <w:r w:rsidR="00A71C05">
        <w:t>‘</w:t>
      </w:r>
      <w:r w:rsidR="00270D55">
        <w:t>the Algerian woman</w:t>
      </w:r>
      <w:r w:rsidR="00A71C05">
        <w:t>.’</w:t>
      </w:r>
      <w:r w:rsidR="00A94A34">
        <w:t xml:space="preserve"> </w:t>
      </w:r>
    </w:p>
    <w:p w14:paraId="0E0F6C30" w14:textId="19C6C086" w:rsidR="00A40C76" w:rsidRDefault="00592D47" w:rsidP="005F020B">
      <w:pPr>
        <w:spacing w:line="360" w:lineRule="auto"/>
        <w:ind w:firstLine="360"/>
      </w:pPr>
      <w:r>
        <w:t xml:space="preserve"> French O</w:t>
      </w:r>
      <w:r w:rsidR="000207F6">
        <w:t>rientalist painting</w:t>
      </w:r>
      <w:r w:rsidR="00646365">
        <w:t>s</w:t>
      </w:r>
      <w:r w:rsidR="000207F6">
        <w:t xml:space="preserve"> </w:t>
      </w:r>
      <w:r w:rsidR="00A94A34">
        <w:t>depic</w:t>
      </w:r>
      <w:r w:rsidR="00646365">
        <w:t xml:space="preserve">t </w:t>
      </w:r>
      <w:r w:rsidR="00A94A34">
        <w:t>North</w:t>
      </w:r>
      <w:r w:rsidR="00106CA6">
        <w:t xml:space="preserve"> African women as submissive, yet </w:t>
      </w:r>
      <w:r>
        <w:t xml:space="preserve">also </w:t>
      </w:r>
      <w:r w:rsidR="00106CA6">
        <w:t>primitively sexual.</w:t>
      </w:r>
      <w:r w:rsidR="000207F6">
        <w:t xml:space="preserve"> It demonstrates a unilateral power dynamic; an image created solely for the </w:t>
      </w:r>
      <w:r w:rsidR="00C64CC7">
        <w:t xml:space="preserve">penetrative </w:t>
      </w:r>
      <w:r w:rsidR="00106CA6">
        <w:t>French male gaze. French painters of the 19</w:t>
      </w:r>
      <w:r w:rsidR="00106CA6" w:rsidRPr="00106CA6">
        <w:rPr>
          <w:vertAlign w:val="superscript"/>
        </w:rPr>
        <w:t>th</w:t>
      </w:r>
      <w:r w:rsidR="00106CA6">
        <w:t xml:space="preserve"> and 20</w:t>
      </w:r>
      <w:r w:rsidR="00106CA6" w:rsidRPr="00106CA6">
        <w:rPr>
          <w:vertAlign w:val="superscript"/>
        </w:rPr>
        <w:t>th</w:t>
      </w:r>
      <w:r w:rsidR="00106CA6">
        <w:t xml:space="preserve"> century, such as </w:t>
      </w:r>
      <w:r w:rsidR="000207F6">
        <w:t>Matisse, Delacroix, and Renoir</w:t>
      </w:r>
      <w:r w:rsidR="00106CA6">
        <w:t>,</w:t>
      </w:r>
      <w:r w:rsidR="000207F6">
        <w:t xml:space="preserve"> all have renditi</w:t>
      </w:r>
      <w:r w:rsidR="000B6523">
        <w:t xml:space="preserve">ons of </w:t>
      </w:r>
      <w:r w:rsidR="000B6523" w:rsidRPr="000B6523">
        <w:rPr>
          <w:i/>
        </w:rPr>
        <w:t>Algerian Women in their A</w:t>
      </w:r>
      <w:r w:rsidR="000207F6" w:rsidRPr="000B6523">
        <w:rPr>
          <w:i/>
        </w:rPr>
        <w:t>partment</w:t>
      </w:r>
      <w:r w:rsidR="000207F6">
        <w:t xml:space="preserve"> that streamline this </w:t>
      </w:r>
      <w:r w:rsidR="00106CA6">
        <w:t>conception</w:t>
      </w:r>
      <w:r w:rsidR="000207F6">
        <w:t xml:space="preserve"> of the </w:t>
      </w:r>
      <w:r w:rsidR="00106CA6">
        <w:t xml:space="preserve">Algerian </w:t>
      </w:r>
      <w:r w:rsidR="000207F6">
        <w:t xml:space="preserve">women into image. </w:t>
      </w:r>
      <w:r w:rsidR="00042088">
        <w:t>Moreover, t</w:t>
      </w:r>
      <w:r w:rsidR="00042088" w:rsidRPr="009C2FC4">
        <w:t xml:space="preserve">hey </w:t>
      </w:r>
      <w:r w:rsidR="00042088">
        <w:t>homogenize Algerian women so they are</w:t>
      </w:r>
      <w:r w:rsidR="00042088" w:rsidRPr="009C2FC4">
        <w:t xml:space="preserve"> not seen as individuals</w:t>
      </w:r>
      <w:r w:rsidR="00042088">
        <w:t xml:space="preserve"> but</w:t>
      </w:r>
      <w:r w:rsidR="003A0DB2">
        <w:t xml:space="preserve"> </w:t>
      </w:r>
      <w:r w:rsidR="00042088">
        <w:t>as a type of woman, the generic “Fatima.” These paintings are problematic because they</w:t>
      </w:r>
      <w:r w:rsidR="003A0DB2">
        <w:t xml:space="preserve"> </w:t>
      </w:r>
      <w:r w:rsidR="00106CA6">
        <w:t xml:space="preserve">are </w:t>
      </w:r>
      <w:r w:rsidR="00C64CC7">
        <w:t xml:space="preserve">drawn from an </w:t>
      </w:r>
      <w:r w:rsidR="00585A2D">
        <w:t xml:space="preserve">orientalised </w:t>
      </w:r>
      <w:r w:rsidR="00106CA6">
        <w:t xml:space="preserve">imagined reality that is </w:t>
      </w:r>
      <w:r w:rsidR="00C64CC7">
        <w:t>disseminated</w:t>
      </w:r>
      <w:r w:rsidR="00106CA6">
        <w:t xml:space="preserve"> to the French collective to inculcate the </w:t>
      </w:r>
      <w:proofErr w:type="gramStart"/>
      <w:r w:rsidR="00106CA6">
        <w:t>idea</w:t>
      </w:r>
      <w:proofErr w:type="gramEnd"/>
      <w:r w:rsidR="00106CA6">
        <w:t xml:space="preserve"> of the uncivilized, perverse, and inherently inferior Arab</w:t>
      </w:r>
      <w:r w:rsidR="00585A2D">
        <w:t xml:space="preserve">. </w:t>
      </w:r>
    </w:p>
    <w:p w14:paraId="502A969F" w14:textId="500B347B" w:rsidR="00106CA6" w:rsidRDefault="00106CA6" w:rsidP="005F020B">
      <w:pPr>
        <w:spacing w:line="360" w:lineRule="auto"/>
        <w:ind w:firstLine="360"/>
      </w:pPr>
      <w:r>
        <w:t>These att</w:t>
      </w:r>
      <w:r w:rsidR="00AD73C0">
        <w:t>itudes towards Algerian wome</w:t>
      </w:r>
      <w:r>
        <w:t xml:space="preserve">n </w:t>
      </w:r>
      <w:r w:rsidR="00457A24">
        <w:t>conceived</w:t>
      </w:r>
      <w:r>
        <w:t xml:space="preserve"> by French politicians and then expressed by French painters throughout the 132 years of French colonialism, </w:t>
      </w:r>
      <w:r w:rsidR="00AD73C0">
        <w:t>purposefully shift</w:t>
      </w:r>
      <w:r>
        <w:t xml:space="preserve"> </w:t>
      </w:r>
      <w:r w:rsidR="00042088">
        <w:t>during the</w:t>
      </w:r>
      <w:r>
        <w:t xml:space="preserve"> War</w:t>
      </w:r>
      <w:r w:rsidR="00042088">
        <w:t xml:space="preserve"> of Independence (1954-62) </w:t>
      </w:r>
      <w:r>
        <w:t xml:space="preserve">solely to serve </w:t>
      </w:r>
      <w:r w:rsidR="00AD73C0">
        <w:t>French political interests</w:t>
      </w:r>
      <w:r>
        <w:t>. Instead</w:t>
      </w:r>
      <w:r w:rsidR="00042088">
        <w:t xml:space="preserve"> of the submissive, adorned, Algerian woman, France began to champion </w:t>
      </w:r>
      <w:r w:rsidR="00AD73C0">
        <w:t xml:space="preserve">Algerian </w:t>
      </w:r>
      <w:r w:rsidR="00042088">
        <w:t>women as instruments of change</w:t>
      </w:r>
      <w:r w:rsidR="00AD73C0">
        <w:t xml:space="preserve"> and political dissent</w:t>
      </w:r>
      <w:r w:rsidR="00042088">
        <w:t>. Algerian w</w:t>
      </w:r>
      <w:r>
        <w:t>omen were no long</w:t>
      </w:r>
      <w:r w:rsidR="00042088">
        <w:t xml:space="preserve">er the symbol of Arab animalism in the eyes of the French, </w:t>
      </w:r>
      <w:r>
        <w:t>instead, they were seen a</w:t>
      </w:r>
      <w:r w:rsidR="00042088">
        <w:t>s a</w:t>
      </w:r>
      <w:r>
        <w:t xml:space="preserve"> political</w:t>
      </w:r>
      <w:r w:rsidR="00457A24">
        <w:t xml:space="preserve"> tool</w:t>
      </w:r>
      <w:r w:rsidR="00AD73C0">
        <w:t xml:space="preserve"> </w:t>
      </w:r>
      <w:r>
        <w:t xml:space="preserve">to gain and maintain control of French Algeria. </w:t>
      </w:r>
      <w:r w:rsidRPr="009C2FC4">
        <w:t xml:space="preserve">Campaigns of </w:t>
      </w:r>
      <w:r w:rsidR="00042088">
        <w:t xml:space="preserve">French </w:t>
      </w:r>
      <w:r w:rsidRPr="009C2FC4">
        <w:t xml:space="preserve">psychological propaganda targeted young Algerian women urging them to leave behind their traditions, their country, and their religion </w:t>
      </w:r>
      <w:r w:rsidR="00AD73C0">
        <w:t>in exchange of</w:t>
      </w:r>
      <w:r w:rsidRPr="009C2FC4">
        <w:t xml:space="preserve"> a more liberated and French idea of </w:t>
      </w:r>
      <w:r w:rsidR="00042088">
        <w:t xml:space="preserve">the </w:t>
      </w:r>
      <w:r w:rsidRPr="009C2FC4">
        <w:t>‘feminine.’</w:t>
      </w:r>
    </w:p>
    <w:p w14:paraId="188E929A" w14:textId="08EC3EB3" w:rsidR="00106CA6" w:rsidRPr="00945490" w:rsidRDefault="00106CA6" w:rsidP="005F020B">
      <w:pPr>
        <w:spacing w:line="360" w:lineRule="auto"/>
        <w:ind w:firstLine="360"/>
      </w:pPr>
      <w:r w:rsidRPr="009C2FC4">
        <w:t>Simult</w:t>
      </w:r>
      <w:r w:rsidR="00042088">
        <w:t>aneously, and quite ironically, the</w:t>
      </w:r>
      <w:r w:rsidRPr="009C2FC4">
        <w:t xml:space="preserve"> </w:t>
      </w:r>
      <w:r w:rsidR="006E74CC">
        <w:t>National Liberation</w:t>
      </w:r>
      <w:r w:rsidRPr="009C2FC4">
        <w:t xml:space="preserve"> </w:t>
      </w:r>
      <w:r w:rsidR="006E74CC">
        <w:t>Front</w:t>
      </w:r>
      <w:r w:rsidRPr="009C2FC4">
        <w:t xml:space="preserve"> </w:t>
      </w:r>
      <w:r w:rsidR="006E74CC">
        <w:t>of Algeria</w:t>
      </w:r>
      <w:r w:rsidR="00042088">
        <w:t xml:space="preserve"> (FLN</w:t>
      </w:r>
      <w:r w:rsidR="00BD1416">
        <w:t>)</w:t>
      </w:r>
      <w:r w:rsidR="00042088">
        <w:t xml:space="preserve"> used very similar tactics to </w:t>
      </w:r>
      <w:r w:rsidR="008408CD">
        <w:t>recruit and maintain</w:t>
      </w:r>
      <w:r w:rsidR="00042088">
        <w:t xml:space="preserve"> women’s </w:t>
      </w:r>
      <w:r w:rsidR="00BD1416">
        <w:t xml:space="preserve">support. </w:t>
      </w:r>
      <w:r w:rsidRPr="009C2FC4">
        <w:t xml:space="preserve">The FLN </w:t>
      </w:r>
      <w:r w:rsidR="00EA3EF8">
        <w:t xml:space="preserve">had </w:t>
      </w:r>
      <w:r w:rsidR="00D92D04">
        <w:t xml:space="preserve">an </w:t>
      </w:r>
      <w:r w:rsidR="00BD1416">
        <w:t xml:space="preserve">inherently traditional </w:t>
      </w:r>
      <w:r w:rsidR="00D92D04">
        <w:t xml:space="preserve">political outlook, especially in regards to the role of women, </w:t>
      </w:r>
      <w:r w:rsidR="00BD1416">
        <w:t xml:space="preserve">and would not otherwise </w:t>
      </w:r>
      <w:r w:rsidR="00D92D04">
        <w:t>have</w:t>
      </w:r>
      <w:r w:rsidR="00BD1416">
        <w:t xml:space="preserve"> advocated for the emancipation of women. However, </w:t>
      </w:r>
      <w:r w:rsidR="00D92D04">
        <w:t xml:space="preserve">their </w:t>
      </w:r>
      <w:r w:rsidR="00D92D04">
        <w:lastRenderedPageBreak/>
        <w:t>fixated</w:t>
      </w:r>
      <w:r w:rsidR="00BD1416">
        <w:t xml:space="preserve"> goal of a free Algerian </w:t>
      </w:r>
      <w:r w:rsidR="00D92D04">
        <w:t>state</w:t>
      </w:r>
      <w:r w:rsidR="00BD1416">
        <w:t xml:space="preserve"> pushed them to promote gender equality in a manner </w:t>
      </w:r>
      <w:r w:rsidR="00D92D04">
        <w:t xml:space="preserve">that a </w:t>
      </w:r>
      <w:r w:rsidR="00BD1416">
        <w:t>time of peace would not have.</w:t>
      </w:r>
      <w:r w:rsidR="008408CD">
        <w:t xml:space="preserve"> This is one explanation for their </w:t>
      </w:r>
      <w:r w:rsidR="00A71C05">
        <w:t xml:space="preserve">acceptance </w:t>
      </w:r>
      <w:r w:rsidR="008408CD">
        <w:t xml:space="preserve">of armed female fighters and female civilian contributions throughout the war. </w:t>
      </w:r>
    </w:p>
    <w:p w14:paraId="61B2AEF6" w14:textId="233F2C77" w:rsidR="00C021CC" w:rsidRDefault="00106CA6" w:rsidP="005F020B">
      <w:pPr>
        <w:spacing w:line="360" w:lineRule="auto"/>
      </w:pPr>
      <w:r>
        <w:tab/>
        <w:t>This is how the two opposing</w:t>
      </w:r>
      <w:r w:rsidR="00BD1416">
        <w:t xml:space="preserve"> sides of the Algerian W</w:t>
      </w:r>
      <w:r>
        <w:t xml:space="preserve">ar attempted to use the </w:t>
      </w:r>
      <w:r w:rsidR="00A71C05">
        <w:t xml:space="preserve">‘issue </w:t>
      </w:r>
      <w:r w:rsidR="00D92D04">
        <w:t>of w</w:t>
      </w:r>
      <w:r>
        <w:t>omen</w:t>
      </w:r>
      <w:r w:rsidR="00A71C05">
        <w:t>’</w:t>
      </w:r>
      <w:r>
        <w:t xml:space="preserve"> strategically. </w:t>
      </w:r>
      <w:r w:rsidR="0085097D" w:rsidRPr="009C2FC4">
        <w:t xml:space="preserve">However, Algerian women, especially those </w:t>
      </w:r>
      <w:r w:rsidR="00BD1416">
        <w:t>actively involved in the W</w:t>
      </w:r>
      <w:r w:rsidR="0085097D" w:rsidRPr="009C2FC4">
        <w:t xml:space="preserve">ar, defied the presumptuous expectations of both the FLN and </w:t>
      </w:r>
      <w:r w:rsidR="00D92D04">
        <w:t>France</w:t>
      </w:r>
      <w:r w:rsidR="00FE061F">
        <w:t xml:space="preserve">. </w:t>
      </w:r>
      <w:r w:rsidR="00BD1416">
        <w:t xml:space="preserve">These Algerian women </w:t>
      </w:r>
      <w:r w:rsidR="00EA3EF8">
        <w:t xml:space="preserve">integrated </w:t>
      </w:r>
      <w:r w:rsidR="00BD1416">
        <w:t xml:space="preserve">parts of their French education with their </w:t>
      </w:r>
      <w:r w:rsidR="002652AA">
        <w:t>Algerian nationalism</w:t>
      </w:r>
      <w:r w:rsidR="00D92D04">
        <w:t xml:space="preserve">, to create their own political </w:t>
      </w:r>
      <w:r w:rsidR="00A71C05">
        <w:t>identities</w:t>
      </w:r>
      <w:r w:rsidR="002652AA">
        <w:t xml:space="preserve">. </w:t>
      </w:r>
      <w:r w:rsidR="00BD1416">
        <w:t xml:space="preserve">Many of the women were inspired by the French history of political dissent to </w:t>
      </w:r>
      <w:r w:rsidR="00D92D04">
        <w:t>oppressive regime</w:t>
      </w:r>
      <w:r w:rsidR="00BD1416">
        <w:t xml:space="preserve"> that they were taught in school. They extrapolated these ideas onto their hopes for a free, though no</w:t>
      </w:r>
      <w:r w:rsidR="00D92D04">
        <w:t>n-</w:t>
      </w:r>
      <w:r w:rsidR="00BD1416">
        <w:t>traditional, Algeria.</w:t>
      </w:r>
    </w:p>
    <w:p w14:paraId="62DF102B" w14:textId="30095552" w:rsidR="00266682" w:rsidRDefault="00A33899" w:rsidP="005F020B">
      <w:pPr>
        <w:spacing w:line="360" w:lineRule="auto"/>
        <w:ind w:firstLine="720"/>
      </w:pPr>
      <w:r>
        <w:t>These</w:t>
      </w:r>
      <w:r w:rsidR="00D92D04">
        <w:t xml:space="preserve"> politically active, </w:t>
      </w:r>
      <w:r>
        <w:t>freethinking</w:t>
      </w:r>
      <w:r w:rsidR="00D92D04">
        <w:t xml:space="preserve"> women were a threat to both Algerian liberation</w:t>
      </w:r>
      <w:r>
        <w:t xml:space="preserve"> and French colonial attitudes. Their legacies were not expressed in</w:t>
      </w:r>
      <w:r w:rsidR="00A71C05">
        <w:t xml:space="preserve"> the visual culture of the time, because it did not serve the political ends of either dominant faction.</w:t>
      </w:r>
      <w:r>
        <w:t xml:space="preserve"> In fact, these</w:t>
      </w:r>
      <w:r w:rsidR="00BC208F">
        <w:t xml:space="preserve"> women</w:t>
      </w:r>
      <w:r>
        <w:t xml:space="preserve"> who</w:t>
      </w:r>
      <w:r w:rsidR="00BC208F">
        <w:t xml:space="preserve"> challenged the status quo of opposing ideologies were forgotten in post-Independence Algeria.</w:t>
      </w:r>
    </w:p>
    <w:p w14:paraId="563724E2" w14:textId="57B26758" w:rsidR="00BB13A7" w:rsidRDefault="00BC208F" w:rsidP="005F020B">
      <w:pPr>
        <w:spacing w:line="360" w:lineRule="auto"/>
        <w:ind w:firstLine="360"/>
      </w:pPr>
      <w:r>
        <w:t>However</w:t>
      </w:r>
      <w:r w:rsidR="00B270AA">
        <w:t>, a</w:t>
      </w:r>
      <w:r w:rsidR="00585A2D">
        <w:t xml:space="preserve">rt is a powerful tool in memory. </w:t>
      </w:r>
      <w:r w:rsidR="00B81082">
        <w:t>Just like it can be, and has been</w:t>
      </w:r>
      <w:r>
        <w:t>,</w:t>
      </w:r>
      <w:r w:rsidR="00B81082">
        <w:t xml:space="preserve"> used to shape national identities and disseminate political propaganda, it can be used to challenge these</w:t>
      </w:r>
      <w:r w:rsidR="00DE17FF">
        <w:t xml:space="preserve"> same</w:t>
      </w:r>
      <w:r w:rsidR="00B81082">
        <w:t xml:space="preserve"> noti</w:t>
      </w:r>
      <w:r w:rsidR="008408CD">
        <w:t xml:space="preserve">ons. Although the women did not become emblematic of the struggle or the resistance, </w:t>
      </w:r>
      <w:r w:rsidR="00B81082">
        <w:t>many</w:t>
      </w:r>
      <w:r>
        <w:t xml:space="preserve"> contemporary</w:t>
      </w:r>
      <w:r w:rsidR="00B81082">
        <w:t xml:space="preserve"> artists</w:t>
      </w:r>
      <w:r w:rsidR="008408CD">
        <w:t xml:space="preserve">, such as </w:t>
      </w:r>
      <w:proofErr w:type="spellStart"/>
      <w:r w:rsidR="008408CD">
        <w:t>Asad</w:t>
      </w:r>
      <w:proofErr w:type="spellEnd"/>
      <w:r w:rsidR="008408CD">
        <w:t xml:space="preserve"> </w:t>
      </w:r>
      <w:proofErr w:type="spellStart"/>
      <w:r w:rsidR="008408CD">
        <w:t>Faulwell</w:t>
      </w:r>
      <w:proofErr w:type="spellEnd"/>
      <w:r w:rsidR="008408CD">
        <w:t>,</w:t>
      </w:r>
      <w:r w:rsidR="00B81082">
        <w:t xml:space="preserve"> are b</w:t>
      </w:r>
      <w:r w:rsidR="00F6272E">
        <w:t xml:space="preserve">eginning to address this issue. This is </w:t>
      </w:r>
      <w:r w:rsidR="00CB0E49">
        <w:t>particularly</w:t>
      </w:r>
      <w:r w:rsidR="00F6272E">
        <w:t xml:space="preserve"> important to counter </w:t>
      </w:r>
      <w:r w:rsidR="00CB0E49">
        <w:t xml:space="preserve">the </w:t>
      </w:r>
      <w:r w:rsidR="00585A2D">
        <w:t>Fr</w:t>
      </w:r>
      <w:r w:rsidR="00CB0E49">
        <w:t xml:space="preserve">ench </w:t>
      </w:r>
      <w:r w:rsidR="00585A2D">
        <w:t xml:space="preserve">collective </w:t>
      </w:r>
      <w:r w:rsidR="00CB0E49">
        <w:t>amnesia in</w:t>
      </w:r>
      <w:r w:rsidR="00585A2D">
        <w:t xml:space="preserve"> response </w:t>
      </w:r>
      <w:r w:rsidR="00CB0E49">
        <w:t>to the hist</w:t>
      </w:r>
      <w:r>
        <w:t>ory of colonization and the War,</w:t>
      </w:r>
      <w:r w:rsidR="00CB0E49">
        <w:t xml:space="preserve"> </w:t>
      </w:r>
      <w:r>
        <w:t>t</w:t>
      </w:r>
      <w:r w:rsidR="00585A2D">
        <w:t>he aftermath</w:t>
      </w:r>
      <w:r>
        <w:t xml:space="preserve"> of which</w:t>
      </w:r>
      <w:r w:rsidR="00585A2D">
        <w:t xml:space="preserve"> </w:t>
      </w:r>
      <w:r w:rsidR="00CB0E49">
        <w:t>is being fe</w:t>
      </w:r>
      <w:r>
        <w:t xml:space="preserve">lt by both countries. </w:t>
      </w:r>
    </w:p>
    <w:p w14:paraId="2539B66B" w14:textId="5E6B4A0C" w:rsidR="003A0DB2" w:rsidRDefault="003A0DB2" w:rsidP="005F020B">
      <w:pPr>
        <w:spacing w:line="360" w:lineRule="auto"/>
      </w:pPr>
    </w:p>
    <w:sectPr w:rsidR="003A0DB2" w:rsidSect="00842DB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53B"/>
    <w:multiLevelType w:val="hybridMultilevel"/>
    <w:tmpl w:val="888A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317AA"/>
    <w:multiLevelType w:val="hybridMultilevel"/>
    <w:tmpl w:val="39A0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AC"/>
    <w:rsid w:val="00005B82"/>
    <w:rsid w:val="000207F6"/>
    <w:rsid w:val="00042088"/>
    <w:rsid w:val="000825AC"/>
    <w:rsid w:val="000B6523"/>
    <w:rsid w:val="000D66B0"/>
    <w:rsid w:val="00106CA6"/>
    <w:rsid w:val="001455E1"/>
    <w:rsid w:val="00150BA9"/>
    <w:rsid w:val="0016763D"/>
    <w:rsid w:val="001918D9"/>
    <w:rsid w:val="00215AE4"/>
    <w:rsid w:val="00216D95"/>
    <w:rsid w:val="002652AA"/>
    <w:rsid w:val="00266682"/>
    <w:rsid w:val="00270D55"/>
    <w:rsid w:val="002C1A4E"/>
    <w:rsid w:val="002C3355"/>
    <w:rsid w:val="003A0DB2"/>
    <w:rsid w:val="003A31A0"/>
    <w:rsid w:val="003D271C"/>
    <w:rsid w:val="003E7579"/>
    <w:rsid w:val="00457A24"/>
    <w:rsid w:val="004D0D15"/>
    <w:rsid w:val="004E1B17"/>
    <w:rsid w:val="004F2B01"/>
    <w:rsid w:val="00506B0E"/>
    <w:rsid w:val="005567F7"/>
    <w:rsid w:val="00585A2D"/>
    <w:rsid w:val="005863AA"/>
    <w:rsid w:val="00592D47"/>
    <w:rsid w:val="005D1FF4"/>
    <w:rsid w:val="005E08DA"/>
    <w:rsid w:val="005F020B"/>
    <w:rsid w:val="00646365"/>
    <w:rsid w:val="00675FA2"/>
    <w:rsid w:val="00676D6A"/>
    <w:rsid w:val="006E74CC"/>
    <w:rsid w:val="00797D3D"/>
    <w:rsid w:val="008408CD"/>
    <w:rsid w:val="00842DBA"/>
    <w:rsid w:val="0085097D"/>
    <w:rsid w:val="00866347"/>
    <w:rsid w:val="00873555"/>
    <w:rsid w:val="008D5D1A"/>
    <w:rsid w:val="00904280"/>
    <w:rsid w:val="00945490"/>
    <w:rsid w:val="009C2FC4"/>
    <w:rsid w:val="009D25A8"/>
    <w:rsid w:val="009D6DAB"/>
    <w:rsid w:val="00A33899"/>
    <w:rsid w:val="00A40C76"/>
    <w:rsid w:val="00A52FEF"/>
    <w:rsid w:val="00A71C05"/>
    <w:rsid w:val="00A91FC9"/>
    <w:rsid w:val="00A94A34"/>
    <w:rsid w:val="00AB3A8B"/>
    <w:rsid w:val="00AD1BEA"/>
    <w:rsid w:val="00AD6D98"/>
    <w:rsid w:val="00AD73C0"/>
    <w:rsid w:val="00AE11E4"/>
    <w:rsid w:val="00AF0A0E"/>
    <w:rsid w:val="00B270AA"/>
    <w:rsid w:val="00B32320"/>
    <w:rsid w:val="00B81082"/>
    <w:rsid w:val="00B82F20"/>
    <w:rsid w:val="00B91FD5"/>
    <w:rsid w:val="00BA35D1"/>
    <w:rsid w:val="00BB13A7"/>
    <w:rsid w:val="00BC208F"/>
    <w:rsid w:val="00BD1416"/>
    <w:rsid w:val="00C021CC"/>
    <w:rsid w:val="00C61336"/>
    <w:rsid w:val="00C64CC7"/>
    <w:rsid w:val="00CB0E49"/>
    <w:rsid w:val="00CD3B55"/>
    <w:rsid w:val="00D37B8B"/>
    <w:rsid w:val="00D73056"/>
    <w:rsid w:val="00D7647F"/>
    <w:rsid w:val="00D92D04"/>
    <w:rsid w:val="00DD0F19"/>
    <w:rsid w:val="00DE17FF"/>
    <w:rsid w:val="00E3734B"/>
    <w:rsid w:val="00E511EF"/>
    <w:rsid w:val="00E60FE8"/>
    <w:rsid w:val="00E96A8B"/>
    <w:rsid w:val="00EA3EF8"/>
    <w:rsid w:val="00EC742F"/>
    <w:rsid w:val="00ED18DF"/>
    <w:rsid w:val="00F50DE6"/>
    <w:rsid w:val="00F6272E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0F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35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5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5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5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5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1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35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5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5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5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5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1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DFD75-C780-0745-A2DA-275DB84F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3437</Characters>
  <Application>Microsoft Macintosh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Baraa Arar</dc:creator>
  <cp:keywords/>
  <dc:description/>
  <cp:lastModifiedBy>Patricia Saravesi</cp:lastModifiedBy>
  <cp:revision>2</cp:revision>
  <cp:lastPrinted>2016-08-29T14:21:00Z</cp:lastPrinted>
  <dcterms:created xsi:type="dcterms:W3CDTF">2016-11-18T16:54:00Z</dcterms:created>
  <dcterms:modified xsi:type="dcterms:W3CDTF">2016-11-18T16:54:00Z</dcterms:modified>
</cp:coreProperties>
</file>