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89F4" w14:textId="191BDE5D" w:rsidR="00C621E6" w:rsidRPr="00D31625" w:rsidRDefault="00C621E6" w:rsidP="00612D78">
      <w:pPr>
        <w:jc w:val="center"/>
        <w:rPr>
          <w:rFonts w:ascii="Arial" w:hAnsi="Arial" w:cs="Arial"/>
          <w:b/>
        </w:rPr>
      </w:pPr>
      <w:r w:rsidRPr="00D31625">
        <w:rPr>
          <w:rFonts w:ascii="Arial" w:hAnsi="Arial" w:cs="Arial"/>
          <w:b/>
        </w:rPr>
        <w:t>Job Description</w:t>
      </w:r>
    </w:p>
    <w:p w14:paraId="6ADEC22B" w14:textId="0B499FC7" w:rsidR="00C621E6" w:rsidRPr="00D31625" w:rsidRDefault="00340E9C" w:rsidP="008B4765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D31625">
        <w:rPr>
          <w:rFonts w:ascii="Arial" w:eastAsia="Times New Roman" w:hAnsi="Arial" w:cs="Arial"/>
          <w:b/>
          <w:u w:val="single"/>
          <w:lang w:val="en-US"/>
        </w:rPr>
        <w:t>Job Information</w:t>
      </w:r>
    </w:p>
    <w:p w14:paraId="7ECBE706" w14:textId="77777777" w:rsidR="00C621E6" w:rsidRPr="00D31625" w:rsidRDefault="00C621E6" w:rsidP="00C621E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F6AD7AC" w14:textId="04DF6521" w:rsidR="00C621E6" w:rsidRPr="002B40F1" w:rsidRDefault="00741591" w:rsidP="0074159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2B40F1">
        <w:rPr>
          <w:rFonts w:ascii="Arial" w:eastAsia="Times New Roman" w:hAnsi="Arial" w:cs="Arial"/>
          <w:lang w:val="en-US"/>
        </w:rPr>
        <w:t>Position Number:</w:t>
      </w:r>
      <w:r w:rsidR="00132E2E" w:rsidRPr="002B40F1">
        <w:rPr>
          <w:rFonts w:ascii="Arial" w:eastAsia="Times New Roman" w:hAnsi="Arial" w:cs="Arial"/>
          <w:lang w:val="en-US"/>
        </w:rPr>
        <w:tab/>
      </w:r>
      <w:r w:rsidR="00937344">
        <w:rPr>
          <w:rFonts w:ascii="Arial" w:eastAsia="Times New Roman" w:hAnsi="Arial" w:cs="Arial"/>
          <w:lang w:val="en-US"/>
        </w:rPr>
        <w:t>297370</w:t>
      </w:r>
    </w:p>
    <w:p w14:paraId="70E0E37B" w14:textId="205EC26B" w:rsidR="00C621E6" w:rsidRPr="002B40F1" w:rsidRDefault="00741591" w:rsidP="00132E2E">
      <w:pPr>
        <w:tabs>
          <w:tab w:val="left" w:pos="2835"/>
        </w:tabs>
        <w:spacing w:after="0" w:line="240" w:lineRule="auto"/>
        <w:ind w:left="2835" w:hanging="2835"/>
        <w:rPr>
          <w:rFonts w:ascii="Arial" w:eastAsia="Times New Roman" w:hAnsi="Arial" w:cs="Arial"/>
          <w:lang w:val="en-US"/>
        </w:rPr>
      </w:pPr>
      <w:r w:rsidRPr="002B40F1">
        <w:rPr>
          <w:rFonts w:ascii="Arial" w:eastAsia="Times New Roman" w:hAnsi="Arial" w:cs="Arial"/>
          <w:lang w:val="en-US"/>
        </w:rPr>
        <w:t>Job Title:</w:t>
      </w:r>
      <w:r w:rsidR="00FC3B80" w:rsidRPr="002B40F1">
        <w:rPr>
          <w:rFonts w:ascii="Arial" w:eastAsia="Times New Roman" w:hAnsi="Arial" w:cs="Arial"/>
          <w:lang w:val="en-US"/>
        </w:rPr>
        <w:tab/>
      </w:r>
      <w:r w:rsidR="00D107BE">
        <w:rPr>
          <w:rFonts w:ascii="Arial" w:eastAsia="Times New Roman" w:hAnsi="Arial" w:cs="Arial"/>
          <w:lang w:val="en-US"/>
        </w:rPr>
        <w:t>Research</w:t>
      </w:r>
      <w:r w:rsidR="009702FA" w:rsidRPr="002B40F1">
        <w:rPr>
          <w:rFonts w:ascii="Arial" w:eastAsia="Times New Roman" w:hAnsi="Arial" w:cs="Arial"/>
          <w:lang w:val="en-US"/>
        </w:rPr>
        <w:t xml:space="preserve"> Lead</w:t>
      </w:r>
    </w:p>
    <w:p w14:paraId="76678BAB" w14:textId="37B284ED" w:rsidR="00883310" w:rsidRPr="002B40F1" w:rsidRDefault="00883310" w:rsidP="0074159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2B40F1">
        <w:rPr>
          <w:rFonts w:ascii="Arial" w:eastAsia="Times New Roman" w:hAnsi="Arial" w:cs="Arial"/>
          <w:lang w:val="en-US"/>
        </w:rPr>
        <w:t>Grade</w:t>
      </w:r>
      <w:r w:rsidR="00541BAA">
        <w:rPr>
          <w:rFonts w:ascii="Arial" w:eastAsia="Times New Roman" w:hAnsi="Arial" w:cs="Arial"/>
          <w:lang w:val="en-US"/>
        </w:rPr>
        <w:t xml:space="preserve"> / Rate of Pay</w:t>
      </w:r>
      <w:r w:rsidR="00D107BE">
        <w:rPr>
          <w:rFonts w:ascii="Arial" w:eastAsia="Times New Roman" w:hAnsi="Arial" w:cs="Arial"/>
          <w:lang w:val="en-US"/>
        </w:rPr>
        <w:tab/>
      </w:r>
      <w:r w:rsidR="00EE602C">
        <w:rPr>
          <w:rFonts w:ascii="Arial" w:eastAsia="Times New Roman" w:hAnsi="Arial" w:cs="Arial"/>
          <w:lang w:val="en-US"/>
        </w:rPr>
        <w:t>NU04</w:t>
      </w:r>
      <w:r w:rsidR="00541BAA">
        <w:rPr>
          <w:rFonts w:ascii="Arial" w:eastAsia="Times New Roman" w:hAnsi="Arial" w:cs="Arial"/>
          <w:lang w:val="en-US"/>
        </w:rPr>
        <w:t xml:space="preserve"> – </w:t>
      </w:r>
      <w:r w:rsidR="001D3874">
        <w:rPr>
          <w:rFonts w:ascii="Arial" w:eastAsia="Times New Roman" w:hAnsi="Arial" w:cs="Arial"/>
          <w:lang w:val="en-US"/>
        </w:rPr>
        <w:t>S</w:t>
      </w:r>
      <w:r w:rsidR="006D395E">
        <w:rPr>
          <w:rFonts w:ascii="Arial" w:eastAsia="Times New Roman" w:hAnsi="Arial" w:cs="Arial"/>
          <w:lang w:val="en-US"/>
        </w:rPr>
        <w:t xml:space="preserve">alary range </w:t>
      </w:r>
      <w:r w:rsidR="00541BAA">
        <w:rPr>
          <w:rFonts w:ascii="Arial" w:eastAsia="Times New Roman" w:hAnsi="Arial" w:cs="Arial"/>
          <w:lang w:val="en-US"/>
        </w:rPr>
        <w:t>$66,362</w:t>
      </w:r>
      <w:r w:rsidR="006D395E">
        <w:rPr>
          <w:rFonts w:ascii="Arial" w:eastAsia="Times New Roman" w:hAnsi="Arial" w:cs="Arial"/>
          <w:lang w:val="en-US"/>
        </w:rPr>
        <w:t xml:space="preserve"> to $86,271</w:t>
      </w:r>
      <w:r w:rsidR="00541BAA">
        <w:rPr>
          <w:rFonts w:ascii="Arial" w:eastAsia="Times New Roman" w:hAnsi="Arial" w:cs="Arial"/>
          <w:lang w:val="en-US"/>
        </w:rPr>
        <w:t>/year</w:t>
      </w:r>
      <w:r w:rsidR="006D395E">
        <w:rPr>
          <w:rFonts w:ascii="Arial" w:eastAsia="Times New Roman" w:hAnsi="Arial" w:cs="Arial"/>
          <w:lang w:val="en-US"/>
        </w:rPr>
        <w:t>, commensurate with experience</w:t>
      </w:r>
      <w:r w:rsidR="00541BAA">
        <w:rPr>
          <w:rFonts w:ascii="Arial" w:eastAsia="Times New Roman" w:hAnsi="Arial" w:cs="Arial"/>
          <w:lang w:val="en-US"/>
        </w:rPr>
        <w:t xml:space="preserve"> </w:t>
      </w:r>
    </w:p>
    <w:p w14:paraId="7E83EB94" w14:textId="06D9026E" w:rsidR="00C621E6" w:rsidRPr="002B40F1" w:rsidRDefault="00741591" w:rsidP="0074159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2B40F1">
        <w:rPr>
          <w:rFonts w:ascii="Arial" w:eastAsia="Times New Roman" w:hAnsi="Arial" w:cs="Arial"/>
          <w:lang w:val="en-US"/>
        </w:rPr>
        <w:t>Manager’s Title:</w:t>
      </w:r>
      <w:r w:rsidR="00D107BE">
        <w:rPr>
          <w:rFonts w:ascii="Arial" w:eastAsia="Times New Roman" w:hAnsi="Arial" w:cs="Arial"/>
          <w:lang w:val="en-US"/>
        </w:rPr>
        <w:tab/>
      </w:r>
      <w:r w:rsidR="004218F9">
        <w:rPr>
          <w:rFonts w:ascii="Arial" w:eastAsia="Times New Roman" w:hAnsi="Arial" w:cs="Arial"/>
          <w:lang w:val="en-US"/>
        </w:rPr>
        <w:t xml:space="preserve">Assistant Director, </w:t>
      </w:r>
      <w:r w:rsidR="00794D17">
        <w:rPr>
          <w:rFonts w:ascii="Arial" w:eastAsia="Times New Roman" w:hAnsi="Arial" w:cs="Arial"/>
          <w:lang w:val="en-US"/>
        </w:rPr>
        <w:t>Research and Development</w:t>
      </w:r>
    </w:p>
    <w:p w14:paraId="6FE776C2" w14:textId="5BC1A87B" w:rsidR="006746B4" w:rsidRPr="002B40F1" w:rsidRDefault="00741591" w:rsidP="0074159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2B40F1">
        <w:rPr>
          <w:rFonts w:ascii="Arial" w:eastAsia="Times New Roman" w:hAnsi="Arial" w:cs="Arial"/>
          <w:lang w:val="en-US"/>
        </w:rPr>
        <w:t>Department:</w:t>
      </w:r>
      <w:r w:rsidR="00FC3B80" w:rsidRPr="002B40F1">
        <w:rPr>
          <w:rFonts w:ascii="Arial" w:eastAsia="Times New Roman" w:hAnsi="Arial" w:cs="Arial"/>
          <w:lang w:val="en-US"/>
        </w:rPr>
        <w:tab/>
      </w:r>
      <w:r w:rsidR="00794D17">
        <w:rPr>
          <w:rFonts w:ascii="Arial" w:eastAsia="Times New Roman" w:hAnsi="Arial" w:cs="Arial"/>
          <w:lang w:val="en-US"/>
        </w:rPr>
        <w:t>Accessibility Institute</w:t>
      </w:r>
    </w:p>
    <w:p w14:paraId="3C63F2BE" w14:textId="1299D6A1" w:rsidR="008B4765" w:rsidRPr="002B40F1" w:rsidRDefault="00937344" w:rsidP="0074159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Month &amp; Year</w:t>
      </w:r>
      <w:r w:rsidR="00741591" w:rsidRPr="002B40F1">
        <w:rPr>
          <w:rFonts w:ascii="Arial" w:eastAsia="Times New Roman" w:hAnsi="Arial" w:cs="Arial"/>
          <w:lang w:val="en-US"/>
        </w:rPr>
        <w:t>:</w:t>
      </w:r>
      <w:r w:rsidR="00FC3B80" w:rsidRPr="002B40F1">
        <w:rPr>
          <w:rFonts w:ascii="Arial" w:eastAsia="Times New Roman" w:hAnsi="Arial" w:cs="Arial"/>
          <w:lang w:val="en-US"/>
        </w:rPr>
        <w:tab/>
      </w:r>
      <w:r w:rsidR="00794D17">
        <w:rPr>
          <w:rFonts w:ascii="Arial" w:eastAsia="Times New Roman" w:hAnsi="Arial" w:cs="Arial"/>
          <w:lang w:val="en-US"/>
        </w:rPr>
        <w:t>February 2023</w:t>
      </w:r>
    </w:p>
    <w:p w14:paraId="5CC94E75" w14:textId="200A297D" w:rsidR="009E2B3B" w:rsidRDefault="009E2B3B" w:rsidP="00C621E6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40E66C17" w14:textId="7F299D3C" w:rsidR="00DE4454" w:rsidRDefault="00DE4454" w:rsidP="00C621E6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  <w:lang w:val="en-US"/>
        </w:rPr>
        <w:t>Project Summary</w:t>
      </w:r>
    </w:p>
    <w:p w14:paraId="4F7F84D3" w14:textId="53130B97" w:rsidR="0057422A" w:rsidRPr="0071247D" w:rsidRDefault="0057422A" w:rsidP="0071247D">
      <w:pPr>
        <w:rPr>
          <w:rFonts w:ascii="Arial" w:hAnsi="Arial" w:cs="Arial"/>
        </w:rPr>
      </w:pPr>
      <w:bookmarkStart w:id="0" w:name="_GoBack"/>
      <w:bookmarkEnd w:id="0"/>
      <w:r w:rsidRPr="0071247D">
        <w:rPr>
          <w:rFonts w:ascii="Arial" w:hAnsi="Arial" w:cs="Arial"/>
        </w:rPr>
        <w:t>The Accessibility Institute at Carleton University, in collaboration with the Sinneave Foundation, is running a</w:t>
      </w:r>
      <w:r w:rsidR="00C24B10">
        <w:rPr>
          <w:rFonts w:ascii="Arial" w:hAnsi="Arial" w:cs="Arial"/>
        </w:rPr>
        <w:t>n</w:t>
      </w:r>
      <w:r w:rsidRPr="0071247D">
        <w:rPr>
          <w:rFonts w:ascii="Arial" w:hAnsi="Arial" w:cs="Arial"/>
        </w:rPr>
        <w:t xml:space="preserve"> applied research project </w:t>
      </w:r>
      <w:r w:rsidR="004E309B">
        <w:rPr>
          <w:rFonts w:ascii="Arial" w:hAnsi="Arial" w:cs="Arial"/>
        </w:rPr>
        <w:t xml:space="preserve">until October 2025, </w:t>
      </w:r>
      <w:r w:rsidRPr="0071247D">
        <w:rPr>
          <w:rFonts w:ascii="Arial" w:hAnsi="Arial" w:cs="Arial"/>
        </w:rPr>
        <w:t>focused on accessible housing through an autism lens.  Our research will focus on an autism lens while also incorporating the intersectionality of identities and neurodivergenc</w:t>
      </w:r>
      <w:r w:rsidR="004E309B">
        <w:rPr>
          <w:rFonts w:ascii="Arial" w:hAnsi="Arial" w:cs="Arial"/>
        </w:rPr>
        <w:t>e</w:t>
      </w:r>
      <w:r w:rsidRPr="0071247D">
        <w:rPr>
          <w:rFonts w:ascii="Arial" w:hAnsi="Arial" w:cs="Arial"/>
        </w:rPr>
        <w:t xml:space="preserve"> broadly, as we look at </w:t>
      </w:r>
      <w:r w:rsidR="004E309B">
        <w:rPr>
          <w:rFonts w:ascii="Arial" w:hAnsi="Arial" w:cs="Arial"/>
        </w:rPr>
        <w:t xml:space="preserve">accessible </w:t>
      </w:r>
      <w:r w:rsidRPr="0071247D">
        <w:rPr>
          <w:rFonts w:ascii="Arial" w:hAnsi="Arial" w:cs="Arial"/>
        </w:rPr>
        <w:t>housing for autistic adults.</w:t>
      </w:r>
    </w:p>
    <w:p w14:paraId="582934B4" w14:textId="3FD7BA3A" w:rsidR="0057422A" w:rsidRDefault="0057422A" w:rsidP="00C621E6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5AB3FC28" w14:textId="77777777" w:rsidR="00C621E6" w:rsidRPr="002B40F1" w:rsidRDefault="00C621E6" w:rsidP="008B4765">
      <w:pPr>
        <w:spacing w:after="0" w:line="240" w:lineRule="auto"/>
        <w:contextualSpacing/>
        <w:rPr>
          <w:rFonts w:ascii="Arial" w:eastAsia="Times New Roman" w:hAnsi="Arial" w:cs="Arial"/>
          <w:b/>
          <w:spacing w:val="-3"/>
          <w:u w:val="single"/>
          <w:lang w:val="en-GB" w:eastAsia="en-CA"/>
        </w:rPr>
      </w:pPr>
      <w:r w:rsidRPr="002B40F1">
        <w:rPr>
          <w:rFonts w:ascii="Arial" w:eastAsia="Times New Roman" w:hAnsi="Arial" w:cs="Arial"/>
          <w:b/>
          <w:spacing w:val="-3"/>
          <w:u w:val="single"/>
          <w:lang w:val="en-GB" w:eastAsia="en-CA"/>
        </w:rPr>
        <w:t>Job Summary</w:t>
      </w:r>
    </w:p>
    <w:p w14:paraId="3130BA22" w14:textId="2F4ADDB4" w:rsidR="00CF461F" w:rsidRPr="00CF461F" w:rsidRDefault="00816716" w:rsidP="006F33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Under the direction of the </w:t>
      </w:r>
      <w:r w:rsidR="00AD3A2C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Manager, t</w:t>
      </w:r>
      <w:r w:rsidR="00CF461F" w:rsidRPr="00CF461F">
        <w:rPr>
          <w:rFonts w:ascii="Arial" w:hAnsi="Arial" w:cs="Arial"/>
        </w:rPr>
        <w:t xml:space="preserve">he Research Lead </w:t>
      </w:r>
      <w:r>
        <w:rPr>
          <w:rFonts w:ascii="Arial" w:hAnsi="Arial" w:cs="Arial"/>
        </w:rPr>
        <w:t xml:space="preserve">is responsible for leading all research activities for the </w:t>
      </w:r>
      <w:r w:rsidRPr="002A342F">
        <w:rPr>
          <w:rFonts w:ascii="Arial" w:hAnsi="Arial" w:cs="Arial"/>
          <w:lang w:val="en-US"/>
        </w:rPr>
        <w:t xml:space="preserve">project as outlined and agreed to </w:t>
      </w:r>
      <w:r>
        <w:rPr>
          <w:rFonts w:ascii="Arial" w:hAnsi="Arial" w:cs="Arial"/>
          <w:lang w:val="en-US"/>
        </w:rPr>
        <w:t xml:space="preserve">in the Service Agreement. </w:t>
      </w:r>
    </w:p>
    <w:p w14:paraId="2CBF9519" w14:textId="324A8AA7" w:rsidR="00CF461F" w:rsidRDefault="00CF461F" w:rsidP="002B40F1">
      <w:pPr>
        <w:pStyle w:val="Default"/>
        <w:rPr>
          <w:rFonts w:ascii="Arial" w:hAnsi="Arial" w:cs="Arial"/>
          <w:sz w:val="22"/>
          <w:szCs w:val="22"/>
        </w:rPr>
      </w:pPr>
    </w:p>
    <w:p w14:paraId="6B8E59CE" w14:textId="4F1833D0" w:rsidR="0036528F" w:rsidRPr="002B40F1" w:rsidRDefault="00C621E6" w:rsidP="00BE2BD9">
      <w:pPr>
        <w:spacing w:after="0" w:line="240" w:lineRule="auto"/>
        <w:contextualSpacing/>
        <w:rPr>
          <w:rFonts w:ascii="Arial" w:eastAsia="Times New Roman" w:hAnsi="Arial" w:cs="Arial"/>
          <w:b/>
          <w:spacing w:val="-3"/>
          <w:u w:val="single"/>
          <w:lang w:val="en-GB" w:eastAsia="en-CA"/>
        </w:rPr>
      </w:pPr>
      <w:r w:rsidRPr="002B40F1">
        <w:rPr>
          <w:rFonts w:ascii="Arial" w:eastAsia="Times New Roman" w:hAnsi="Arial" w:cs="Arial"/>
          <w:b/>
          <w:spacing w:val="-3"/>
          <w:u w:val="single"/>
          <w:lang w:val="en-GB" w:eastAsia="en-CA"/>
        </w:rPr>
        <w:t xml:space="preserve">Key Accountabilities </w:t>
      </w:r>
    </w:p>
    <w:p w14:paraId="5CCC2D15" w14:textId="1C27F19E" w:rsidR="00DC6719" w:rsidRDefault="00DC6719" w:rsidP="00DC6719">
      <w:p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</w:p>
    <w:p w14:paraId="436D0C98" w14:textId="1EC2D6E2" w:rsidR="00CF461F" w:rsidRPr="00CF461F" w:rsidRDefault="00CF461F" w:rsidP="00DC6719">
      <w:pPr>
        <w:spacing w:after="0" w:line="240" w:lineRule="auto"/>
        <w:contextualSpacing/>
        <w:rPr>
          <w:rFonts w:ascii="Arial" w:eastAsia="Times New Roman" w:hAnsi="Arial" w:cs="Arial"/>
          <w:b/>
          <w:lang w:eastAsia="en-CA"/>
        </w:rPr>
      </w:pPr>
      <w:r w:rsidRPr="00CF461F">
        <w:rPr>
          <w:rFonts w:ascii="Arial" w:eastAsia="Times New Roman" w:hAnsi="Arial" w:cs="Arial"/>
          <w:b/>
          <w:lang w:eastAsia="en-CA"/>
        </w:rPr>
        <w:t>Research</w:t>
      </w:r>
    </w:p>
    <w:p w14:paraId="3F249138" w14:textId="030AED12" w:rsidR="004E309B" w:rsidRDefault="004E309B" w:rsidP="00CF461F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Pr="00CF461F">
        <w:rPr>
          <w:rFonts w:ascii="Arial" w:hAnsi="Arial" w:cs="Arial"/>
          <w:lang w:val="en-US"/>
        </w:rPr>
        <w:t>evelops research questions, project protocol and related measurement tools, as well as ensures proper implementation under the guidelines of the project</w:t>
      </w:r>
      <w:r w:rsidR="00BE1EC7">
        <w:rPr>
          <w:rFonts w:ascii="Arial" w:hAnsi="Arial" w:cs="Arial"/>
          <w:lang w:val="en-US"/>
        </w:rPr>
        <w:t>.</w:t>
      </w:r>
      <w:r w:rsidRPr="00CF461F">
        <w:rPr>
          <w:rFonts w:ascii="Arial" w:hAnsi="Arial" w:cs="Arial"/>
          <w:lang w:val="en-US"/>
        </w:rPr>
        <w:t xml:space="preserve"> </w:t>
      </w:r>
    </w:p>
    <w:p w14:paraId="3CDD52E6" w14:textId="7F816EF5" w:rsidR="004E309B" w:rsidRDefault="00FF4FFE" w:rsidP="004E309B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Develops and submits all aspects of the research ethics application to the Research Ethics Board, and ensuring adherence to all ethics protocols throughout the project. </w:t>
      </w:r>
    </w:p>
    <w:p w14:paraId="5CB8A284" w14:textId="238AAC02" w:rsidR="005D7758" w:rsidRPr="005D7758" w:rsidRDefault="005D7758" w:rsidP="005D7758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 xml:space="preserve">Analyzes </w:t>
      </w:r>
      <w:r w:rsidR="00FF4FFE">
        <w:rPr>
          <w:rFonts w:ascii="Arial" w:hAnsi="Arial" w:cs="Arial"/>
          <w:lang w:val="en-US"/>
        </w:rPr>
        <w:t xml:space="preserve">and synthesizes </w:t>
      </w:r>
      <w:r w:rsidRPr="00CF461F">
        <w:rPr>
          <w:rFonts w:ascii="Arial" w:hAnsi="Arial" w:cs="Arial"/>
          <w:lang w:val="en-US"/>
        </w:rPr>
        <w:t>all data (quantitative and qualitative) collected and engages with project team to discuss findings, make recommendations.</w:t>
      </w:r>
    </w:p>
    <w:p w14:paraId="216670D7" w14:textId="5F141AD4" w:rsidR="004E309B" w:rsidRDefault="004E309B" w:rsidP="004E309B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Responsible for drafting and writing required reports, submissions, presentations, journal articles and other knowledge mobilization materials related to the outcomes, milestones and deliverables of the project</w:t>
      </w:r>
      <w:r w:rsidR="00BE1EC7">
        <w:rPr>
          <w:rFonts w:ascii="Arial" w:hAnsi="Arial" w:cs="Arial"/>
          <w:lang w:val="en-US"/>
        </w:rPr>
        <w:t>.</w:t>
      </w:r>
    </w:p>
    <w:p w14:paraId="170C5235" w14:textId="1FDBAAF6" w:rsidR="00CF461F" w:rsidRPr="005D7758" w:rsidRDefault="00CF461F" w:rsidP="005D7758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 xml:space="preserve">Completes required training for Ethics </w:t>
      </w:r>
      <w:r w:rsidRPr="005D7758">
        <w:rPr>
          <w:rFonts w:ascii="Arial" w:hAnsi="Arial" w:cs="Arial"/>
          <w:lang w:val="en-US"/>
        </w:rPr>
        <w:t>and adhering to policies, guidelines and procedures set out by the Carleton Research Ethics Board (REB)</w:t>
      </w:r>
      <w:r w:rsidR="00BE1EC7">
        <w:rPr>
          <w:rFonts w:ascii="Arial" w:hAnsi="Arial" w:cs="Arial"/>
          <w:lang w:val="en-US"/>
        </w:rPr>
        <w:t>.</w:t>
      </w:r>
    </w:p>
    <w:p w14:paraId="4EBA6AFC" w14:textId="3129ECE0" w:rsidR="00CF461F" w:rsidRPr="00CF461F" w:rsidRDefault="00CF461F" w:rsidP="00CF461F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 xml:space="preserve">Conducts and oversees literature reviews </w:t>
      </w:r>
      <w:r w:rsidR="00FF4FFE">
        <w:rPr>
          <w:rFonts w:ascii="Arial" w:hAnsi="Arial" w:cs="Arial"/>
          <w:lang w:val="en-US"/>
        </w:rPr>
        <w:t xml:space="preserve">and environmental scans </w:t>
      </w:r>
      <w:r w:rsidRPr="00CF461F">
        <w:rPr>
          <w:rFonts w:ascii="Arial" w:hAnsi="Arial" w:cs="Arial"/>
          <w:lang w:val="en-US"/>
        </w:rPr>
        <w:t>as they relate to the needs of the project</w:t>
      </w:r>
      <w:r w:rsidR="00BE1EC7">
        <w:rPr>
          <w:rFonts w:ascii="Arial" w:hAnsi="Arial" w:cs="Arial"/>
          <w:lang w:val="en-US"/>
        </w:rPr>
        <w:t>.</w:t>
      </w:r>
    </w:p>
    <w:p w14:paraId="04B9DE2B" w14:textId="2E2AD9B5" w:rsidR="00CF461F" w:rsidRPr="00CF461F" w:rsidRDefault="00CF461F" w:rsidP="00CF461F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 xml:space="preserve">Guides the </w:t>
      </w:r>
      <w:r w:rsidR="004D11FD">
        <w:rPr>
          <w:rFonts w:ascii="Arial" w:hAnsi="Arial" w:cs="Arial"/>
          <w:lang w:val="en-US"/>
        </w:rPr>
        <w:t xml:space="preserve">research activities of the project </w:t>
      </w:r>
      <w:r w:rsidRPr="00CF461F">
        <w:rPr>
          <w:rFonts w:ascii="Arial" w:hAnsi="Arial" w:cs="Arial"/>
          <w:lang w:val="en-US"/>
        </w:rPr>
        <w:t>and support</w:t>
      </w:r>
      <w:r w:rsidR="004D11FD">
        <w:rPr>
          <w:rFonts w:ascii="Arial" w:hAnsi="Arial" w:cs="Arial"/>
          <w:lang w:val="en-US"/>
        </w:rPr>
        <w:t>s</w:t>
      </w:r>
      <w:r w:rsidRPr="00CF461F">
        <w:rPr>
          <w:rFonts w:ascii="Arial" w:hAnsi="Arial" w:cs="Arial"/>
          <w:lang w:val="en-US"/>
        </w:rPr>
        <w:t xml:space="preserve"> the supervision of a small team of student research assistants (</w:t>
      </w:r>
      <w:r w:rsidR="004D11FD">
        <w:rPr>
          <w:rFonts w:ascii="Arial" w:hAnsi="Arial" w:cs="Arial"/>
          <w:lang w:val="en-US"/>
        </w:rPr>
        <w:t>1-3</w:t>
      </w:r>
      <w:r w:rsidR="00FF4FFE">
        <w:rPr>
          <w:rFonts w:ascii="Arial" w:hAnsi="Arial" w:cs="Arial"/>
          <w:lang w:val="en-US"/>
        </w:rPr>
        <w:t xml:space="preserve"> </w:t>
      </w:r>
      <w:r w:rsidRPr="00CF461F">
        <w:rPr>
          <w:rFonts w:ascii="Arial" w:hAnsi="Arial" w:cs="Arial"/>
          <w:lang w:val="en-US"/>
        </w:rPr>
        <w:t>approximately)</w:t>
      </w:r>
      <w:r w:rsidR="00BE1EC7">
        <w:rPr>
          <w:rFonts w:ascii="Arial" w:hAnsi="Arial" w:cs="Arial"/>
          <w:lang w:val="en-US"/>
        </w:rPr>
        <w:t>.</w:t>
      </w:r>
    </w:p>
    <w:p w14:paraId="4366BACE" w14:textId="5B205933" w:rsidR="00CF461F" w:rsidRPr="00BE1EC7" w:rsidRDefault="004D11FD" w:rsidP="00BE1EC7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Responsible for </w:t>
      </w:r>
      <w:r w:rsidR="00CF461F" w:rsidRPr="00CF461F">
        <w:rPr>
          <w:rFonts w:ascii="Arial" w:hAnsi="Arial" w:cs="Arial"/>
          <w:lang w:val="en-US"/>
        </w:rPr>
        <w:t>the collation of data using an approved database program</w:t>
      </w:r>
      <w:r w:rsidR="00BE1EC7">
        <w:rPr>
          <w:rFonts w:ascii="Arial" w:hAnsi="Arial" w:cs="Arial"/>
          <w:lang w:val="en-US"/>
        </w:rPr>
        <w:t>.</w:t>
      </w:r>
    </w:p>
    <w:p w14:paraId="7ED73196" w14:textId="77777777" w:rsidR="00CF461F" w:rsidRPr="00CF461F" w:rsidRDefault="00CF461F" w:rsidP="00CF461F">
      <w:pPr>
        <w:pStyle w:val="NoSpacing"/>
        <w:rPr>
          <w:rFonts w:ascii="Arial" w:hAnsi="Arial" w:cs="Arial"/>
          <w:b/>
          <w:lang w:val="en-US"/>
        </w:rPr>
      </w:pPr>
    </w:p>
    <w:p w14:paraId="20964E24" w14:textId="0AAF87D8" w:rsidR="00CF461F" w:rsidRPr="00CF461F" w:rsidRDefault="00CF461F" w:rsidP="00CF461F">
      <w:pPr>
        <w:pStyle w:val="NoSpacing"/>
        <w:rPr>
          <w:rFonts w:ascii="Arial" w:hAnsi="Arial" w:cs="Arial"/>
          <w:b/>
          <w:lang w:val="en-US"/>
        </w:rPr>
      </w:pPr>
      <w:r w:rsidRPr="00CF461F">
        <w:rPr>
          <w:rFonts w:ascii="Arial" w:hAnsi="Arial" w:cs="Arial"/>
          <w:b/>
          <w:lang w:val="en-US"/>
        </w:rPr>
        <w:t>Administrative and Superv</w:t>
      </w:r>
      <w:r>
        <w:rPr>
          <w:rFonts w:ascii="Arial" w:hAnsi="Arial" w:cs="Arial"/>
          <w:b/>
          <w:lang w:val="en-US"/>
        </w:rPr>
        <w:t>ision</w:t>
      </w:r>
      <w:r w:rsidRPr="00CF461F">
        <w:rPr>
          <w:rFonts w:ascii="Arial" w:hAnsi="Arial" w:cs="Arial"/>
          <w:b/>
          <w:lang w:val="en-US"/>
        </w:rPr>
        <w:t>:</w:t>
      </w:r>
    </w:p>
    <w:p w14:paraId="41407E4A" w14:textId="3F6B6C06" w:rsidR="00CF461F" w:rsidRPr="00CF461F" w:rsidRDefault="00CF461F" w:rsidP="00CF461F">
      <w:pPr>
        <w:pStyle w:val="NoSpacing"/>
        <w:numPr>
          <w:ilvl w:val="0"/>
          <w:numId w:val="38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Ensures the use of effective project and data management software and tools, in adherence to ethics requirements, which may require training to project team to ensure consistency of methodological processes</w:t>
      </w:r>
      <w:r w:rsidR="00BE1EC7">
        <w:rPr>
          <w:rFonts w:ascii="Arial" w:hAnsi="Arial" w:cs="Arial"/>
          <w:lang w:val="en-US"/>
        </w:rPr>
        <w:t>.</w:t>
      </w:r>
    </w:p>
    <w:p w14:paraId="6239B419" w14:textId="28131851" w:rsidR="00CF461F" w:rsidRPr="00CF461F" w:rsidRDefault="00CF461F" w:rsidP="00CF461F">
      <w:pPr>
        <w:pStyle w:val="NoSpacing"/>
        <w:numPr>
          <w:ilvl w:val="0"/>
          <w:numId w:val="38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Closely supervises research assistants during data collection and analysis of findings</w:t>
      </w:r>
      <w:r w:rsidR="00BE1EC7">
        <w:rPr>
          <w:rFonts w:ascii="Arial" w:hAnsi="Arial" w:cs="Arial"/>
          <w:lang w:val="en-US"/>
        </w:rPr>
        <w:t>.</w:t>
      </w:r>
    </w:p>
    <w:p w14:paraId="5ABF0D67" w14:textId="6217D5C1" w:rsidR="00CF461F" w:rsidRPr="00CF461F" w:rsidRDefault="009A721C" w:rsidP="00CF461F">
      <w:pPr>
        <w:pStyle w:val="NoSpacing"/>
        <w:numPr>
          <w:ilvl w:val="0"/>
          <w:numId w:val="3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collaboration with the project manager, e</w:t>
      </w:r>
      <w:r w:rsidR="00CF461F" w:rsidRPr="00CF461F">
        <w:rPr>
          <w:rFonts w:ascii="Arial" w:hAnsi="Arial" w:cs="Arial"/>
          <w:lang w:val="en-US"/>
        </w:rPr>
        <w:t xml:space="preserve">nsure </w:t>
      </w:r>
      <w:r w:rsidR="00FF4FFE">
        <w:rPr>
          <w:rFonts w:ascii="Arial" w:hAnsi="Arial" w:cs="Arial"/>
          <w:lang w:val="en-US"/>
        </w:rPr>
        <w:t xml:space="preserve">the research activities are in alignment with the project’s </w:t>
      </w:r>
      <w:r w:rsidR="00CF461F" w:rsidRPr="00CF461F">
        <w:rPr>
          <w:rFonts w:ascii="Arial" w:hAnsi="Arial" w:cs="Arial"/>
          <w:lang w:val="en-US"/>
        </w:rPr>
        <w:t>milestones, deliverables</w:t>
      </w:r>
      <w:r>
        <w:rPr>
          <w:rFonts w:ascii="Arial" w:hAnsi="Arial" w:cs="Arial"/>
          <w:lang w:val="en-US"/>
        </w:rPr>
        <w:t xml:space="preserve">, </w:t>
      </w:r>
      <w:r w:rsidR="00CF461F" w:rsidRPr="00CF461F">
        <w:rPr>
          <w:rFonts w:ascii="Arial" w:hAnsi="Arial" w:cs="Arial"/>
          <w:lang w:val="en-US"/>
        </w:rPr>
        <w:t>outcomes</w:t>
      </w:r>
      <w:r>
        <w:rPr>
          <w:rFonts w:ascii="Arial" w:hAnsi="Arial" w:cs="Arial"/>
          <w:lang w:val="en-US"/>
        </w:rPr>
        <w:t>, timeline and budget</w:t>
      </w:r>
    </w:p>
    <w:p w14:paraId="6E721EF4" w14:textId="3D573001" w:rsidR="00CF461F" w:rsidRPr="00CF461F" w:rsidRDefault="00CF461F" w:rsidP="00CF461F">
      <w:pPr>
        <w:pStyle w:val="NoSpacing"/>
        <w:numPr>
          <w:ilvl w:val="0"/>
          <w:numId w:val="38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Adapts to changing priorities and demands requiring intuitive analysis and strategic response and actions</w:t>
      </w:r>
      <w:r w:rsidR="00BE1EC7">
        <w:rPr>
          <w:rFonts w:ascii="Arial" w:hAnsi="Arial" w:cs="Arial"/>
          <w:lang w:val="en-US"/>
        </w:rPr>
        <w:t>.</w:t>
      </w:r>
    </w:p>
    <w:p w14:paraId="2B1A5E1E" w14:textId="35622701" w:rsidR="00CF461F" w:rsidRPr="00CF461F" w:rsidRDefault="009A721C" w:rsidP="00CF461F">
      <w:pPr>
        <w:pStyle w:val="NoSpacing"/>
        <w:numPr>
          <w:ilvl w:val="0"/>
          <w:numId w:val="3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the team’s efforts to e</w:t>
      </w:r>
      <w:r w:rsidR="00CF461F" w:rsidRPr="00CF461F">
        <w:rPr>
          <w:rFonts w:ascii="Arial" w:hAnsi="Arial" w:cs="Arial"/>
          <w:lang w:val="en-US"/>
        </w:rPr>
        <w:t xml:space="preserve">nsure that all meetings, on-going project assets, and end project deliverables adhere to accessibility and/or AODA requirements for end users including organizing </w:t>
      </w:r>
      <w:r w:rsidR="00CF461F" w:rsidRPr="00CF461F">
        <w:rPr>
          <w:rFonts w:ascii="Arial" w:hAnsi="Arial" w:cs="Arial"/>
          <w:lang w:val="en-US"/>
        </w:rPr>
        <w:lastRenderedPageBreak/>
        <w:t>requested accommodation (e.g., Sign-language interpreters, closed captioning, etc.) to ensure participants can participate.</w:t>
      </w:r>
    </w:p>
    <w:p w14:paraId="5F20B890" w14:textId="1157F7DF" w:rsidR="00CF461F" w:rsidRPr="00CF461F" w:rsidRDefault="00CF461F" w:rsidP="00807C60">
      <w:pPr>
        <w:spacing w:after="0" w:line="240" w:lineRule="auto"/>
        <w:rPr>
          <w:rFonts w:ascii="Arial" w:eastAsia="Times New Roman" w:hAnsi="Arial" w:cs="Arial"/>
          <w:b/>
          <w:spacing w:val="-3"/>
          <w:lang w:val="en-GB"/>
        </w:rPr>
      </w:pPr>
    </w:p>
    <w:p w14:paraId="33C4C118" w14:textId="77777777" w:rsidR="008B4765" w:rsidRPr="002B40F1" w:rsidRDefault="00B90B1C" w:rsidP="008B4765">
      <w:pPr>
        <w:spacing w:after="0" w:line="240" w:lineRule="auto"/>
        <w:contextualSpacing/>
        <w:rPr>
          <w:rFonts w:ascii="Arial" w:eastAsia="Times New Roman" w:hAnsi="Arial" w:cs="Arial"/>
          <w:b/>
          <w:spacing w:val="-3"/>
          <w:u w:val="single"/>
          <w:lang w:val="en-GB" w:eastAsia="en-CA"/>
        </w:rPr>
      </w:pPr>
      <w:r w:rsidRPr="002B40F1">
        <w:rPr>
          <w:rFonts w:ascii="Arial" w:eastAsia="Times New Roman" w:hAnsi="Arial" w:cs="Arial"/>
          <w:b/>
          <w:spacing w:val="-3"/>
          <w:u w:val="single"/>
          <w:lang w:val="en-GB" w:eastAsia="en-CA"/>
        </w:rPr>
        <w:t>Job Requirements</w:t>
      </w:r>
    </w:p>
    <w:p w14:paraId="1E30775C" w14:textId="77777777" w:rsidR="00B90B1C" w:rsidRPr="002B40F1" w:rsidRDefault="00B90B1C" w:rsidP="008B4765">
      <w:pPr>
        <w:spacing w:after="0" w:line="240" w:lineRule="auto"/>
        <w:contextualSpacing/>
        <w:rPr>
          <w:rFonts w:ascii="Arial" w:eastAsia="Times New Roman" w:hAnsi="Arial" w:cs="Arial"/>
          <w:b/>
          <w:spacing w:val="-3"/>
          <w:lang w:val="en-GB" w:eastAsia="en-CA"/>
        </w:rPr>
      </w:pPr>
    </w:p>
    <w:p w14:paraId="445FBC65" w14:textId="149FD53B" w:rsidR="00C621E6" w:rsidRPr="002B40F1" w:rsidRDefault="00C621E6" w:rsidP="00BF6370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spacing w:val="-3"/>
          <w:lang w:val="en-GB" w:eastAsia="en-CA"/>
        </w:rPr>
      </w:pPr>
      <w:r w:rsidRPr="002B40F1">
        <w:rPr>
          <w:rFonts w:ascii="Arial" w:eastAsia="Times New Roman" w:hAnsi="Arial" w:cs="Arial"/>
          <w:b/>
          <w:spacing w:val="-3"/>
          <w:lang w:val="en-GB" w:eastAsia="en-CA"/>
        </w:rPr>
        <w:t>Core Knowledge, Education and Experience</w:t>
      </w:r>
      <w:r w:rsidR="008B4765" w:rsidRPr="002B40F1">
        <w:rPr>
          <w:rFonts w:ascii="Arial" w:eastAsia="Times New Roman" w:hAnsi="Arial" w:cs="Arial"/>
          <w:b/>
          <w:spacing w:val="-3"/>
          <w:lang w:val="en-GB" w:eastAsia="en-CA"/>
        </w:rPr>
        <w:t xml:space="preserve"> </w:t>
      </w:r>
    </w:p>
    <w:p w14:paraId="46E75625" w14:textId="1D71D4E1" w:rsidR="003342A1" w:rsidRPr="002B40F1" w:rsidRDefault="003342A1" w:rsidP="003342A1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2B40F1">
        <w:rPr>
          <w:rFonts w:ascii="Arial" w:eastAsia="Times New Roman" w:hAnsi="Arial" w:cs="Arial"/>
          <w:lang w:eastAsia="en-CA"/>
        </w:rPr>
        <w:t>Knowledge of research and sector trends</w:t>
      </w:r>
      <w:r w:rsidR="00A85BF1">
        <w:rPr>
          <w:rFonts w:ascii="Arial" w:eastAsia="Times New Roman" w:hAnsi="Arial" w:cs="Arial"/>
          <w:lang w:eastAsia="en-CA"/>
        </w:rPr>
        <w:t>.</w:t>
      </w:r>
    </w:p>
    <w:p w14:paraId="472BDCD6" w14:textId="77777777" w:rsidR="001D3874" w:rsidRDefault="006D395E" w:rsidP="00EC6BA4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Experience conducting research in housing, neurodiversity, autism and/or social equity is preferred but equivalencies will be considered.</w:t>
      </w:r>
      <w:r w:rsidR="001D3874">
        <w:rPr>
          <w:rFonts w:ascii="Arial" w:eastAsia="Times New Roman" w:hAnsi="Arial" w:cs="Arial"/>
          <w:lang w:eastAsia="en-CA"/>
        </w:rPr>
        <w:t xml:space="preserve"> </w:t>
      </w:r>
    </w:p>
    <w:p w14:paraId="1701575A" w14:textId="6152CE14" w:rsidR="00EC6BA4" w:rsidRPr="002B40F1" w:rsidRDefault="00EC6BA4" w:rsidP="00EC6BA4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2B40F1">
        <w:rPr>
          <w:rFonts w:ascii="Arial" w:eastAsia="Times New Roman" w:hAnsi="Arial" w:cs="Arial"/>
          <w:lang w:eastAsia="en-CA"/>
        </w:rPr>
        <w:t>Working knowledge of office productivity software/databases, discipline-specific software, enterprise software such as banner, and internet competency</w:t>
      </w:r>
      <w:r w:rsidR="00BE1EC7">
        <w:rPr>
          <w:rFonts w:ascii="Arial" w:eastAsia="Times New Roman" w:hAnsi="Arial" w:cs="Arial"/>
          <w:lang w:eastAsia="en-CA"/>
        </w:rPr>
        <w:t>.</w:t>
      </w:r>
    </w:p>
    <w:p w14:paraId="02E9759D" w14:textId="10072133" w:rsidR="00C621E6" w:rsidRPr="002B40F1" w:rsidRDefault="00C621E6" w:rsidP="00BF637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2B40F1">
        <w:rPr>
          <w:rFonts w:ascii="Arial" w:eastAsia="Times New Roman" w:hAnsi="Arial" w:cs="Arial"/>
          <w:lang w:eastAsia="en-CA"/>
        </w:rPr>
        <w:t xml:space="preserve">Knowledge of cultural competency and diversity in </w:t>
      </w:r>
      <w:r w:rsidR="009A721C">
        <w:rPr>
          <w:rFonts w:ascii="Arial" w:eastAsia="Times New Roman" w:hAnsi="Arial" w:cs="Arial"/>
          <w:lang w:eastAsia="en-CA"/>
        </w:rPr>
        <w:t xml:space="preserve">the workplace </w:t>
      </w:r>
    </w:p>
    <w:p w14:paraId="211688CF" w14:textId="3EC9B74F" w:rsidR="002B40F1" w:rsidRPr="002B40F1" w:rsidRDefault="002B40F1" w:rsidP="002B40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2B40F1">
        <w:rPr>
          <w:rFonts w:ascii="Arial" w:hAnsi="Arial" w:cs="Arial"/>
          <w:color w:val="000000"/>
          <w:lang w:val="en-US"/>
        </w:rPr>
        <w:t xml:space="preserve">Knowledge in English and French languages with both excellent oral and written communication skills. </w:t>
      </w:r>
    </w:p>
    <w:p w14:paraId="400D8433" w14:textId="79BB6421" w:rsidR="002B40F1" w:rsidRPr="002B40F1" w:rsidRDefault="002B40F1" w:rsidP="002B40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2B40F1">
        <w:rPr>
          <w:rFonts w:ascii="Arial" w:hAnsi="Arial" w:cs="Arial"/>
          <w:color w:val="000000"/>
          <w:lang w:val="en-US"/>
        </w:rPr>
        <w:t xml:space="preserve">Demonstrated experience working independently with little direct supervision to deliver </w:t>
      </w:r>
      <w:r w:rsidR="009C348C">
        <w:rPr>
          <w:rFonts w:ascii="Arial" w:hAnsi="Arial" w:cs="Arial"/>
          <w:color w:val="000000"/>
          <w:lang w:val="en-US"/>
        </w:rPr>
        <w:t xml:space="preserve">required </w:t>
      </w:r>
      <w:r w:rsidRPr="002B40F1">
        <w:rPr>
          <w:rFonts w:ascii="Arial" w:hAnsi="Arial" w:cs="Arial"/>
          <w:color w:val="000000"/>
          <w:lang w:val="en-US"/>
        </w:rPr>
        <w:t xml:space="preserve">project </w:t>
      </w:r>
      <w:r w:rsidR="009C348C">
        <w:rPr>
          <w:rFonts w:ascii="Arial" w:hAnsi="Arial" w:cs="Arial"/>
          <w:color w:val="000000"/>
          <w:lang w:val="en-US"/>
        </w:rPr>
        <w:t xml:space="preserve">elements </w:t>
      </w:r>
      <w:r w:rsidRPr="002B40F1">
        <w:rPr>
          <w:rFonts w:ascii="Arial" w:hAnsi="Arial" w:cs="Arial"/>
          <w:color w:val="000000"/>
          <w:lang w:val="en-US"/>
        </w:rPr>
        <w:t xml:space="preserve">from beginning to end. </w:t>
      </w:r>
    </w:p>
    <w:p w14:paraId="61956507" w14:textId="455E67F6" w:rsidR="002B40F1" w:rsidRPr="002B40F1" w:rsidRDefault="002B40F1" w:rsidP="002B40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2B40F1">
        <w:rPr>
          <w:rFonts w:ascii="Arial" w:hAnsi="Arial" w:cs="Arial"/>
          <w:color w:val="000000"/>
          <w:lang w:val="en-US"/>
        </w:rPr>
        <w:t xml:space="preserve">Experience conducting business and engaging with variety of stakeholders within corporate and community service environments, including the ability to navigate conflict in a constructive way. </w:t>
      </w:r>
    </w:p>
    <w:p w14:paraId="3395D03E" w14:textId="77777777" w:rsidR="008B4765" w:rsidRPr="002B40F1" w:rsidRDefault="008B4765" w:rsidP="00B90B1C">
      <w:pPr>
        <w:spacing w:after="0" w:line="240" w:lineRule="auto"/>
        <w:contextualSpacing/>
        <w:rPr>
          <w:rFonts w:ascii="Arial" w:eastAsia="Times New Roman" w:hAnsi="Arial" w:cs="Arial"/>
          <w:strike/>
          <w:color w:val="000000"/>
          <w:spacing w:val="-3"/>
          <w:lang w:val="en-GB" w:eastAsia="en-CA"/>
        </w:rPr>
      </w:pPr>
    </w:p>
    <w:p w14:paraId="156298F1" w14:textId="77777777" w:rsidR="00C621E6" w:rsidRPr="002B40F1" w:rsidRDefault="00C621E6" w:rsidP="00E43616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b/>
          <w:color w:val="000000"/>
          <w:lang w:val="en-US"/>
        </w:rPr>
        <w:t xml:space="preserve">Education </w:t>
      </w:r>
    </w:p>
    <w:p w14:paraId="029214CB" w14:textId="54D96DA7" w:rsidR="00C621E6" w:rsidRPr="00CF461F" w:rsidRDefault="00C621E6" w:rsidP="00E43616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color w:val="000000"/>
          <w:lang w:val="en-US" w:eastAsia="en-CA"/>
        </w:rPr>
        <w:t xml:space="preserve">Completion of </w:t>
      </w:r>
      <w:r w:rsidR="006D395E">
        <w:rPr>
          <w:rFonts w:ascii="Arial" w:eastAsia="Times New Roman" w:hAnsi="Arial" w:cs="Arial"/>
          <w:color w:val="000000"/>
          <w:lang w:val="en-US" w:eastAsia="en-CA"/>
        </w:rPr>
        <w:t xml:space="preserve">a Master’s </w:t>
      </w:r>
      <w:r w:rsidR="007D61A6" w:rsidRPr="002B40F1">
        <w:rPr>
          <w:rFonts w:ascii="Arial" w:eastAsia="Times New Roman" w:hAnsi="Arial" w:cs="Arial"/>
          <w:color w:val="000000"/>
          <w:lang w:val="en-US" w:eastAsia="en-CA"/>
        </w:rPr>
        <w:t xml:space="preserve">degree </w:t>
      </w:r>
      <w:r w:rsidR="00572E23" w:rsidRPr="002B40F1">
        <w:rPr>
          <w:rFonts w:ascii="Arial" w:eastAsia="Times New Roman" w:hAnsi="Arial" w:cs="Arial"/>
          <w:color w:val="000000"/>
          <w:lang w:val="en-US" w:eastAsia="en-CA"/>
        </w:rPr>
        <w:t>in any field</w:t>
      </w:r>
      <w:r w:rsidR="00CF461F">
        <w:rPr>
          <w:rFonts w:ascii="Arial" w:eastAsia="Times New Roman" w:hAnsi="Arial" w:cs="Arial"/>
          <w:color w:val="000000"/>
          <w:lang w:val="en-US" w:eastAsia="en-CA"/>
        </w:rPr>
        <w:t xml:space="preserve">.  </w:t>
      </w:r>
      <w:r w:rsidR="006D395E">
        <w:rPr>
          <w:rFonts w:ascii="Arial" w:eastAsia="Times New Roman" w:hAnsi="Arial" w:cs="Arial"/>
          <w:color w:val="000000"/>
          <w:lang w:val="en-US" w:eastAsia="en-CA"/>
        </w:rPr>
        <w:t xml:space="preserve">PhD </w:t>
      </w:r>
      <w:r w:rsidR="00CF461F">
        <w:rPr>
          <w:rFonts w:ascii="Arial" w:eastAsia="Times New Roman" w:hAnsi="Arial" w:cs="Arial"/>
          <w:color w:val="000000"/>
          <w:lang w:val="en-US" w:eastAsia="en-CA"/>
        </w:rPr>
        <w:t>will be preferred</w:t>
      </w:r>
      <w:r w:rsidR="00BE1EC7">
        <w:rPr>
          <w:rFonts w:ascii="Arial" w:eastAsia="Times New Roman" w:hAnsi="Arial" w:cs="Arial"/>
          <w:color w:val="000000"/>
          <w:lang w:val="en-US" w:eastAsia="en-CA"/>
        </w:rPr>
        <w:t>.</w:t>
      </w:r>
    </w:p>
    <w:p w14:paraId="1C0E844B" w14:textId="1E5F69ED" w:rsidR="00CF461F" w:rsidRPr="00CF461F" w:rsidRDefault="00CF461F" w:rsidP="00CF461F">
      <w:pPr>
        <w:pStyle w:val="NoSpacing"/>
        <w:numPr>
          <w:ilvl w:val="0"/>
          <w:numId w:val="39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Proficient in English language with excellent oral and written communication skills (required)</w:t>
      </w:r>
      <w:r w:rsidR="007A1E43">
        <w:rPr>
          <w:rFonts w:ascii="Arial" w:hAnsi="Arial" w:cs="Arial"/>
          <w:lang w:val="en-US"/>
        </w:rPr>
        <w:t>.</w:t>
      </w:r>
      <w:r w:rsidRPr="00CF461F">
        <w:rPr>
          <w:rFonts w:ascii="Arial" w:hAnsi="Arial" w:cs="Arial"/>
          <w:lang w:val="en-US"/>
        </w:rPr>
        <w:t xml:space="preserve"> Ability to communicate proficiently in French an asset.</w:t>
      </w:r>
    </w:p>
    <w:p w14:paraId="15163998" w14:textId="77777777" w:rsidR="00CF461F" w:rsidRPr="00CF461F" w:rsidRDefault="00CF461F" w:rsidP="00CF461F">
      <w:pPr>
        <w:pStyle w:val="NoSpacing"/>
        <w:numPr>
          <w:ilvl w:val="0"/>
          <w:numId w:val="39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Ability to work in an organized fashion with flexibility and independence to adhere to project deliverables.</w:t>
      </w:r>
    </w:p>
    <w:p w14:paraId="10AC4580" w14:textId="77777777" w:rsidR="00CF461F" w:rsidRPr="00CF461F" w:rsidRDefault="00CF461F" w:rsidP="00CF461F">
      <w:pPr>
        <w:pStyle w:val="NoSpacing"/>
        <w:numPr>
          <w:ilvl w:val="0"/>
          <w:numId w:val="39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Demonstrate professionalism, interpersonal competencies and teamwork.</w:t>
      </w:r>
    </w:p>
    <w:p w14:paraId="3BF30BB4" w14:textId="77777777" w:rsidR="00CF461F" w:rsidRPr="00CF461F" w:rsidRDefault="00CF461F" w:rsidP="00CF461F">
      <w:pPr>
        <w:pStyle w:val="NoSpacing"/>
        <w:numPr>
          <w:ilvl w:val="0"/>
          <w:numId w:val="39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Required to complete certification on ethical conduct in research involving human subjects.</w:t>
      </w:r>
    </w:p>
    <w:p w14:paraId="7614C7D0" w14:textId="77777777" w:rsidR="00CF461F" w:rsidRPr="00CF461F" w:rsidRDefault="00CF461F" w:rsidP="00CF461F">
      <w:pPr>
        <w:pStyle w:val="NoSpacing"/>
        <w:numPr>
          <w:ilvl w:val="0"/>
          <w:numId w:val="39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 xml:space="preserve">Strong analytic skills (quantitative and qualitative) with experience using data analytic software (e.g., SPSS, </w:t>
      </w:r>
      <w:proofErr w:type="spellStart"/>
      <w:r w:rsidRPr="00CF461F">
        <w:rPr>
          <w:rFonts w:ascii="Arial" w:hAnsi="Arial" w:cs="Arial"/>
          <w:lang w:val="en-US"/>
        </w:rPr>
        <w:t>iNvivo</w:t>
      </w:r>
      <w:proofErr w:type="spellEnd"/>
      <w:r w:rsidRPr="00CF461F">
        <w:rPr>
          <w:rFonts w:ascii="Arial" w:hAnsi="Arial" w:cs="Arial"/>
          <w:lang w:val="en-US"/>
        </w:rPr>
        <w:t>, among others) and familiarity with Delphi methods considered an asset.</w:t>
      </w:r>
    </w:p>
    <w:p w14:paraId="16426516" w14:textId="77777777" w:rsidR="00CF461F" w:rsidRPr="00CF461F" w:rsidRDefault="00CF461F" w:rsidP="00CF461F">
      <w:pPr>
        <w:pStyle w:val="NoSpacing"/>
        <w:numPr>
          <w:ilvl w:val="0"/>
          <w:numId w:val="39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Evidence of peer-reviewed publication, conference presentations or knowledge mobilization activities.</w:t>
      </w:r>
    </w:p>
    <w:p w14:paraId="0C2CAD79" w14:textId="77777777" w:rsidR="00CF461F" w:rsidRPr="00CF461F" w:rsidRDefault="00CF461F" w:rsidP="00CF461F">
      <w:pPr>
        <w:pStyle w:val="NoSpacing"/>
        <w:numPr>
          <w:ilvl w:val="0"/>
          <w:numId w:val="40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Proficient using tools from the MS Office Suite (i.e. MS Word, Excel, Teams, Office, PPT, etc.).</w:t>
      </w:r>
    </w:p>
    <w:p w14:paraId="2907C271" w14:textId="5E676BA5" w:rsidR="00CF461F" w:rsidRDefault="00CF461F" w:rsidP="00CF461F">
      <w:pPr>
        <w:pStyle w:val="NoSpacing"/>
        <w:numPr>
          <w:ilvl w:val="0"/>
          <w:numId w:val="40"/>
        </w:numPr>
        <w:rPr>
          <w:rFonts w:ascii="Arial" w:hAnsi="Arial" w:cs="Arial"/>
          <w:lang w:val="en-US"/>
        </w:rPr>
      </w:pPr>
      <w:r w:rsidRPr="00CF461F">
        <w:rPr>
          <w:rFonts w:ascii="Arial" w:hAnsi="Arial" w:cs="Arial"/>
          <w:lang w:val="en-US"/>
        </w:rPr>
        <w:t>Candidates bringing an understanding of lived experience (either personally or through other experiences) are considered an asset.</w:t>
      </w:r>
    </w:p>
    <w:p w14:paraId="40997058" w14:textId="77777777" w:rsidR="00D107BE" w:rsidRPr="00CF461F" w:rsidRDefault="00D107BE" w:rsidP="00D107BE">
      <w:pPr>
        <w:pStyle w:val="NoSpacing"/>
        <w:ind w:left="720"/>
        <w:rPr>
          <w:rFonts w:ascii="Arial" w:hAnsi="Arial" w:cs="Arial"/>
          <w:lang w:val="en-US"/>
        </w:rPr>
      </w:pPr>
    </w:p>
    <w:p w14:paraId="2B8FBF35" w14:textId="6B03A9A7" w:rsidR="00C621E6" w:rsidRDefault="00C621E6" w:rsidP="00094E8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b/>
          <w:color w:val="000000"/>
          <w:lang w:val="en-US"/>
        </w:rPr>
        <w:t>Experience</w:t>
      </w:r>
    </w:p>
    <w:p w14:paraId="1D23A7E8" w14:textId="77777777" w:rsidR="00E326CE" w:rsidRDefault="00C621E6" w:rsidP="00CF461F">
      <w:pPr>
        <w:pStyle w:val="NoSpacing"/>
        <w:numPr>
          <w:ilvl w:val="0"/>
          <w:numId w:val="39"/>
        </w:numPr>
        <w:rPr>
          <w:rFonts w:ascii="Arial" w:hAnsi="Arial" w:cs="Arial"/>
          <w:lang w:val="en-US"/>
        </w:rPr>
      </w:pPr>
      <w:r w:rsidRPr="00CF461F">
        <w:rPr>
          <w:rFonts w:ascii="Arial" w:eastAsia="Times New Roman" w:hAnsi="Arial" w:cs="Arial"/>
          <w:lang w:eastAsia="en-CA"/>
        </w:rPr>
        <w:t>Minimum of</w:t>
      </w:r>
      <w:r w:rsidR="004308FC" w:rsidRPr="00CF461F">
        <w:rPr>
          <w:rFonts w:ascii="Arial" w:eastAsia="Times New Roman" w:hAnsi="Arial" w:cs="Arial"/>
          <w:lang w:eastAsia="en-CA"/>
        </w:rPr>
        <w:t xml:space="preserve"> </w:t>
      </w:r>
      <w:r w:rsidR="00572E23" w:rsidRPr="00CF461F">
        <w:rPr>
          <w:rFonts w:ascii="Arial" w:eastAsia="Times New Roman" w:hAnsi="Arial" w:cs="Arial"/>
          <w:lang w:eastAsia="en-CA"/>
        </w:rPr>
        <w:t xml:space="preserve">five </w:t>
      </w:r>
      <w:r w:rsidR="003A04D5" w:rsidRPr="00CF461F">
        <w:rPr>
          <w:rFonts w:ascii="Arial" w:eastAsia="Times New Roman" w:hAnsi="Arial" w:cs="Arial"/>
          <w:lang w:eastAsia="en-CA"/>
        </w:rPr>
        <w:t>years</w:t>
      </w:r>
      <w:r w:rsidRPr="00CF461F">
        <w:rPr>
          <w:rFonts w:ascii="Arial" w:eastAsia="Times New Roman" w:hAnsi="Arial" w:cs="Arial"/>
          <w:lang w:eastAsia="en-CA"/>
        </w:rPr>
        <w:t xml:space="preserve"> </w:t>
      </w:r>
      <w:r w:rsidR="00D107BE" w:rsidRPr="00CF461F">
        <w:rPr>
          <w:rFonts w:ascii="Arial" w:eastAsia="Times New Roman" w:hAnsi="Arial" w:cs="Arial"/>
          <w:lang w:eastAsia="en-CA"/>
        </w:rPr>
        <w:t>of related</w:t>
      </w:r>
      <w:r w:rsidR="00CF461F" w:rsidRPr="00CF461F">
        <w:rPr>
          <w:rFonts w:ascii="Arial" w:eastAsia="Times New Roman" w:hAnsi="Arial" w:cs="Arial"/>
          <w:lang w:eastAsia="en-CA"/>
        </w:rPr>
        <w:t xml:space="preserve"> experience </w:t>
      </w:r>
      <w:r w:rsidR="00CF461F" w:rsidRPr="00CF461F">
        <w:rPr>
          <w:rFonts w:ascii="Arial" w:hAnsi="Arial" w:cs="Arial"/>
          <w:lang w:val="en-US"/>
        </w:rPr>
        <w:t>in leading research projects</w:t>
      </w:r>
    </w:p>
    <w:p w14:paraId="2934834F" w14:textId="7C914DE2" w:rsidR="00CF461F" w:rsidRPr="00CF461F" w:rsidRDefault="00E326CE" w:rsidP="00CF461F">
      <w:pPr>
        <w:pStyle w:val="NoSpacing"/>
        <w:numPr>
          <w:ilvl w:val="0"/>
          <w:numId w:val="3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Experience</w:t>
      </w:r>
      <w:r w:rsidR="00CF461F" w:rsidRPr="00CF461F">
        <w:rPr>
          <w:rFonts w:ascii="Arial" w:hAnsi="Arial" w:cs="Arial"/>
          <w:lang w:val="en-US"/>
        </w:rPr>
        <w:t xml:space="preserve"> in accessibility/disability, </w:t>
      </w:r>
      <w:r w:rsidR="007A1E43">
        <w:rPr>
          <w:rFonts w:ascii="Arial" w:hAnsi="Arial" w:cs="Arial"/>
          <w:lang w:val="en-US"/>
        </w:rPr>
        <w:t xml:space="preserve">housing </w:t>
      </w:r>
      <w:r w:rsidR="00CF461F" w:rsidRPr="00CF461F">
        <w:rPr>
          <w:rFonts w:ascii="Arial" w:hAnsi="Arial" w:cs="Arial"/>
          <w:lang w:val="en-US"/>
        </w:rPr>
        <w:t xml:space="preserve">or related fields. </w:t>
      </w:r>
    </w:p>
    <w:p w14:paraId="5BA60BA4" w14:textId="77777777" w:rsidR="008B4765" w:rsidRPr="002B40F1" w:rsidRDefault="008B4765" w:rsidP="008B4765">
      <w:pPr>
        <w:spacing w:after="0" w:line="240" w:lineRule="auto"/>
        <w:ind w:right="-180"/>
        <w:contextualSpacing/>
        <w:rPr>
          <w:rFonts w:ascii="Arial" w:eastAsia="Times New Roman" w:hAnsi="Arial" w:cs="Arial"/>
          <w:lang w:eastAsia="en-CA"/>
        </w:rPr>
      </w:pPr>
    </w:p>
    <w:p w14:paraId="0C19793C" w14:textId="7CA3AB4A" w:rsidR="00C621E6" w:rsidRDefault="00C621E6" w:rsidP="00094E8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b/>
          <w:color w:val="000000"/>
          <w:lang w:val="en-US"/>
        </w:rPr>
        <w:t xml:space="preserve">Communication and Stakeholder Management </w:t>
      </w:r>
    </w:p>
    <w:p w14:paraId="24907183" w14:textId="12D0AC61" w:rsidR="00E326CE" w:rsidRDefault="00E326CE" w:rsidP="0031311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Works collaboratively with the project team to support the knowledge mobilization of the research</w:t>
      </w:r>
    </w:p>
    <w:p w14:paraId="48375363" w14:textId="539C0C4B" w:rsidR="006D395E" w:rsidRDefault="006D395E" w:rsidP="0031311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Advanced written communication skills as it relates to the preparation of official project reports and external stakeholder communications</w:t>
      </w:r>
    </w:p>
    <w:p w14:paraId="0BB80D52" w14:textId="671C6ABA" w:rsidR="00313117" w:rsidRPr="002B40F1" w:rsidRDefault="00313117" w:rsidP="0031311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  <w:lang w:val="en-GB"/>
        </w:rPr>
      </w:pPr>
      <w:r w:rsidRPr="002B40F1">
        <w:rPr>
          <w:rFonts w:ascii="Arial" w:hAnsi="Arial" w:cs="Arial"/>
          <w:spacing w:val="-3"/>
          <w:lang w:val="en-GB"/>
        </w:rPr>
        <w:t>Consults with relevant stakeholders, understands content and context, provides advice and guidance</w:t>
      </w:r>
    </w:p>
    <w:p w14:paraId="1E5664A3" w14:textId="6D65C552" w:rsidR="0046203D" w:rsidRPr="002B40F1" w:rsidRDefault="0046203D" w:rsidP="0046203D">
      <w:pPr>
        <w:numPr>
          <w:ilvl w:val="0"/>
          <w:numId w:val="7"/>
        </w:numPr>
        <w:spacing w:after="0" w:line="240" w:lineRule="auto"/>
        <w:ind w:right="-180"/>
        <w:contextualSpacing/>
        <w:rPr>
          <w:rFonts w:ascii="Arial" w:eastAsia="Times New Roman" w:hAnsi="Arial" w:cs="Arial"/>
          <w:spacing w:val="-3"/>
          <w:lang w:val="en-GB" w:eastAsia="en-CA"/>
        </w:rPr>
      </w:pPr>
      <w:r w:rsidRPr="002B40F1">
        <w:rPr>
          <w:rFonts w:ascii="Arial" w:eastAsia="Times New Roman" w:hAnsi="Arial" w:cs="Arial"/>
          <w:spacing w:val="-3"/>
          <w:lang w:val="en-GB" w:eastAsia="en-CA"/>
        </w:rPr>
        <w:t xml:space="preserve">Builds and maintains </w:t>
      </w:r>
      <w:r w:rsidR="00E326CE">
        <w:rPr>
          <w:rFonts w:ascii="Arial" w:eastAsia="Times New Roman" w:hAnsi="Arial" w:cs="Arial"/>
          <w:spacing w:val="-3"/>
          <w:lang w:val="en-GB" w:eastAsia="en-CA"/>
        </w:rPr>
        <w:t>relationships</w:t>
      </w:r>
      <w:r w:rsidR="00E326CE" w:rsidRPr="002B40F1">
        <w:rPr>
          <w:rFonts w:ascii="Arial" w:eastAsia="Times New Roman" w:hAnsi="Arial" w:cs="Arial"/>
          <w:spacing w:val="-3"/>
          <w:lang w:val="en-GB" w:eastAsia="en-CA"/>
        </w:rPr>
        <w:t xml:space="preserve"> </w:t>
      </w:r>
      <w:r w:rsidRPr="002B40F1">
        <w:rPr>
          <w:rFonts w:ascii="Arial" w:eastAsia="Times New Roman" w:hAnsi="Arial" w:cs="Arial"/>
          <w:spacing w:val="-3"/>
          <w:lang w:val="en-GB" w:eastAsia="en-CA"/>
        </w:rPr>
        <w:t>across and between stakeholders</w:t>
      </w:r>
    </w:p>
    <w:p w14:paraId="16784049" w14:textId="6DFAE825" w:rsidR="00710128" w:rsidRPr="002B40F1" w:rsidRDefault="0046203D" w:rsidP="00231DD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  <w:lang w:val="en-GB"/>
        </w:rPr>
      </w:pPr>
      <w:r w:rsidRPr="002B40F1">
        <w:rPr>
          <w:rFonts w:ascii="Arial" w:hAnsi="Arial" w:cs="Arial"/>
          <w:spacing w:val="-3"/>
          <w:lang w:val="en-GB"/>
        </w:rPr>
        <w:t>Manages stakeholder expectat</w:t>
      </w:r>
      <w:r w:rsidR="00EC6BA4" w:rsidRPr="002B40F1">
        <w:rPr>
          <w:rFonts w:ascii="Arial" w:hAnsi="Arial" w:cs="Arial"/>
          <w:spacing w:val="-3"/>
          <w:lang w:val="en-GB"/>
        </w:rPr>
        <w:t xml:space="preserve">ions, instils trust, </w:t>
      </w:r>
      <w:r w:rsidR="00D63F0D" w:rsidRPr="002B40F1">
        <w:rPr>
          <w:rFonts w:ascii="Arial" w:hAnsi="Arial" w:cs="Arial"/>
          <w:spacing w:val="-3"/>
          <w:lang w:val="en-GB"/>
        </w:rPr>
        <w:t xml:space="preserve">persuades, influences </w:t>
      </w:r>
      <w:r w:rsidRPr="002B40F1">
        <w:rPr>
          <w:rFonts w:ascii="Arial" w:hAnsi="Arial" w:cs="Arial"/>
          <w:spacing w:val="-3"/>
          <w:lang w:val="en-GB"/>
        </w:rPr>
        <w:t>and resolves conflict</w:t>
      </w:r>
      <w:r w:rsidR="00D63F0D" w:rsidRPr="002B40F1">
        <w:rPr>
          <w:rFonts w:ascii="Arial" w:hAnsi="Arial" w:cs="Arial"/>
          <w:spacing w:val="-3"/>
          <w:lang w:val="en-GB"/>
        </w:rPr>
        <w:t xml:space="preserve"> </w:t>
      </w:r>
    </w:p>
    <w:p w14:paraId="2E066B14" w14:textId="61C1DD18" w:rsidR="009F0BDE" w:rsidRPr="002B40F1" w:rsidRDefault="00790D36" w:rsidP="00790D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  <w:lang w:val="en-GB"/>
        </w:rPr>
      </w:pPr>
      <w:r w:rsidRPr="002B40F1">
        <w:rPr>
          <w:rFonts w:ascii="Arial" w:hAnsi="Arial" w:cs="Arial"/>
          <w:spacing w:val="-3"/>
          <w:lang w:val="en-GB"/>
        </w:rPr>
        <w:t>Explains, clarifies, and exchanges</w:t>
      </w:r>
      <w:r w:rsidR="008A4293" w:rsidRPr="002B40F1">
        <w:rPr>
          <w:rFonts w:ascii="Arial" w:hAnsi="Arial" w:cs="Arial"/>
          <w:spacing w:val="-3"/>
          <w:lang w:val="en-GB"/>
        </w:rPr>
        <w:t xml:space="preserve"> </w:t>
      </w:r>
      <w:r w:rsidR="000F64DC" w:rsidRPr="002B40F1">
        <w:rPr>
          <w:rFonts w:ascii="Arial" w:hAnsi="Arial" w:cs="Arial"/>
          <w:spacing w:val="-3"/>
          <w:lang w:val="en-GB"/>
        </w:rPr>
        <w:t xml:space="preserve">technical, </w:t>
      </w:r>
      <w:r w:rsidR="00CE4B22" w:rsidRPr="002B40F1">
        <w:rPr>
          <w:rFonts w:ascii="Arial" w:hAnsi="Arial" w:cs="Arial"/>
          <w:spacing w:val="-3"/>
          <w:lang w:val="en-GB"/>
        </w:rPr>
        <w:t>process</w:t>
      </w:r>
      <w:r w:rsidR="000F64DC" w:rsidRPr="002B40F1">
        <w:rPr>
          <w:rFonts w:ascii="Arial" w:hAnsi="Arial" w:cs="Arial"/>
          <w:spacing w:val="-3"/>
          <w:lang w:val="en-GB"/>
        </w:rPr>
        <w:t>,</w:t>
      </w:r>
      <w:r w:rsidR="008A4293" w:rsidRPr="002B40F1">
        <w:rPr>
          <w:rFonts w:ascii="Arial" w:hAnsi="Arial" w:cs="Arial"/>
          <w:spacing w:val="-3"/>
          <w:lang w:val="en-GB"/>
        </w:rPr>
        <w:t xml:space="preserve"> </w:t>
      </w:r>
      <w:r w:rsidR="00CE4B22" w:rsidRPr="002B40F1">
        <w:rPr>
          <w:rFonts w:ascii="Arial" w:hAnsi="Arial" w:cs="Arial"/>
          <w:spacing w:val="-3"/>
          <w:lang w:val="en-GB"/>
        </w:rPr>
        <w:t xml:space="preserve">and </w:t>
      </w:r>
      <w:r w:rsidRPr="002B40F1">
        <w:rPr>
          <w:rFonts w:ascii="Arial" w:hAnsi="Arial" w:cs="Arial"/>
          <w:spacing w:val="-3"/>
          <w:lang w:val="en-GB"/>
        </w:rPr>
        <w:t>procedural information</w:t>
      </w:r>
      <w:r w:rsidR="001E2A71" w:rsidRPr="002B40F1">
        <w:rPr>
          <w:rFonts w:ascii="Arial" w:hAnsi="Arial" w:cs="Arial"/>
          <w:spacing w:val="-3"/>
          <w:lang w:val="en-GB"/>
        </w:rPr>
        <w:t xml:space="preserve"> </w:t>
      </w:r>
    </w:p>
    <w:p w14:paraId="2C606777" w14:textId="66CD3BBE" w:rsidR="00626605" w:rsidRDefault="00626605" w:rsidP="00790D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  <w:lang w:val="en-GB"/>
        </w:rPr>
      </w:pPr>
      <w:r w:rsidRPr="002B40F1">
        <w:rPr>
          <w:rFonts w:ascii="Arial" w:hAnsi="Arial" w:cs="Arial"/>
          <w:spacing w:val="-3"/>
          <w:lang w:val="en-GB"/>
        </w:rPr>
        <w:t xml:space="preserve">Delivers </w:t>
      </w:r>
      <w:r w:rsidR="0046203D" w:rsidRPr="002B40F1">
        <w:rPr>
          <w:rFonts w:ascii="Arial" w:hAnsi="Arial" w:cs="Arial"/>
          <w:spacing w:val="-3"/>
          <w:lang w:val="en-GB"/>
        </w:rPr>
        <w:t xml:space="preserve">coaching and </w:t>
      </w:r>
      <w:r w:rsidR="00015E93" w:rsidRPr="002B40F1">
        <w:rPr>
          <w:rFonts w:ascii="Arial" w:hAnsi="Arial" w:cs="Arial"/>
          <w:spacing w:val="-3"/>
          <w:lang w:val="en-GB"/>
        </w:rPr>
        <w:t xml:space="preserve">mentoring and </w:t>
      </w:r>
      <w:r w:rsidRPr="002B40F1">
        <w:rPr>
          <w:rFonts w:ascii="Arial" w:hAnsi="Arial" w:cs="Arial"/>
          <w:spacing w:val="-3"/>
          <w:lang w:val="en-GB"/>
        </w:rPr>
        <w:t>training sessions one-on-one</w:t>
      </w:r>
      <w:r w:rsidR="0046203D" w:rsidRPr="002B40F1">
        <w:rPr>
          <w:rFonts w:ascii="Arial" w:hAnsi="Arial" w:cs="Arial"/>
          <w:spacing w:val="-3"/>
          <w:lang w:val="en-GB"/>
        </w:rPr>
        <w:t xml:space="preserve"> and in groups</w:t>
      </w:r>
    </w:p>
    <w:p w14:paraId="6A79CD40" w14:textId="77777777" w:rsidR="007A1E43" w:rsidRPr="001D3874" w:rsidRDefault="007A1E43" w:rsidP="001D3874">
      <w:pPr>
        <w:spacing w:after="0" w:line="240" w:lineRule="auto"/>
        <w:ind w:left="360"/>
        <w:rPr>
          <w:rFonts w:ascii="Arial" w:hAnsi="Arial" w:cs="Arial"/>
          <w:spacing w:val="-3"/>
          <w:lang w:val="en-GB"/>
        </w:rPr>
      </w:pPr>
    </w:p>
    <w:p w14:paraId="58CE65B8" w14:textId="77777777" w:rsidR="00BE1EC7" w:rsidRDefault="00BE1EC7">
      <w:pPr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br w:type="page"/>
      </w:r>
    </w:p>
    <w:p w14:paraId="72D22253" w14:textId="77777777" w:rsidR="00BE1EC7" w:rsidRDefault="00BE1EC7" w:rsidP="00094E8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</w:p>
    <w:p w14:paraId="50D8E92E" w14:textId="01213A9C" w:rsidR="00C621E6" w:rsidRDefault="00C621E6" w:rsidP="00094E8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b/>
          <w:color w:val="000000"/>
          <w:lang w:val="en-US"/>
        </w:rPr>
        <w:t>Problem Solving and Decision Making</w:t>
      </w:r>
    </w:p>
    <w:p w14:paraId="6BEF9405" w14:textId="0C3B6AAD" w:rsidR="00FE01EE" w:rsidRPr="002B40F1" w:rsidRDefault="00FE01EE" w:rsidP="00FE01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  <w:lang w:val="en-GB"/>
        </w:rPr>
      </w:pPr>
      <w:r w:rsidRPr="002B40F1">
        <w:rPr>
          <w:rFonts w:ascii="Arial" w:hAnsi="Arial" w:cs="Arial"/>
          <w:spacing w:val="-3"/>
          <w:lang w:val="en-GB"/>
        </w:rPr>
        <w:t>Works with autonomy in self-directed role</w:t>
      </w:r>
    </w:p>
    <w:p w14:paraId="654BC7B2" w14:textId="39C6698F" w:rsidR="001E2A71" w:rsidRPr="002B40F1" w:rsidRDefault="001E2A71" w:rsidP="001E2A71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ind w:right="-180"/>
        <w:contextualSpacing/>
        <w:rPr>
          <w:rFonts w:ascii="Arial" w:eastAsia="Times New Roman" w:hAnsi="Arial" w:cs="Arial"/>
          <w:spacing w:val="-3"/>
          <w:lang w:val="en-GB" w:eastAsia="en-CA"/>
        </w:rPr>
      </w:pPr>
      <w:r w:rsidRPr="002B40F1">
        <w:rPr>
          <w:rFonts w:ascii="Arial" w:eastAsia="Times New Roman" w:hAnsi="Arial" w:cs="Arial"/>
          <w:spacing w:val="-3"/>
          <w:lang w:val="en-GB" w:eastAsia="en-CA"/>
        </w:rPr>
        <w:t xml:space="preserve">Uses creativity, resourcefulness, and initiative to </w:t>
      </w:r>
      <w:r w:rsidR="000B3DFF" w:rsidRPr="002B40F1">
        <w:rPr>
          <w:rFonts w:ascii="Arial" w:eastAsia="Times New Roman" w:hAnsi="Arial" w:cs="Arial"/>
          <w:spacing w:val="-3"/>
          <w:lang w:val="en-GB" w:eastAsia="en-CA"/>
        </w:rPr>
        <w:t>build internal</w:t>
      </w:r>
      <w:r w:rsidRPr="002B40F1">
        <w:rPr>
          <w:rFonts w:ascii="Arial" w:eastAsia="Times New Roman" w:hAnsi="Arial" w:cs="Arial"/>
          <w:spacing w:val="-3"/>
          <w:lang w:val="en-GB" w:eastAsia="en-CA"/>
        </w:rPr>
        <w:t xml:space="preserve"> capacity </w:t>
      </w:r>
    </w:p>
    <w:p w14:paraId="36839A2A" w14:textId="2D2B9AC3" w:rsidR="00FE01EE" w:rsidRPr="002B40F1" w:rsidRDefault="00FE01EE" w:rsidP="00FE01EE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contextualSpacing/>
        <w:rPr>
          <w:rFonts w:ascii="Arial" w:hAnsi="Arial" w:cs="Arial"/>
          <w:spacing w:val="-3"/>
          <w:lang w:val="en-GB"/>
        </w:rPr>
      </w:pPr>
      <w:r w:rsidRPr="002B40F1">
        <w:rPr>
          <w:rFonts w:ascii="Arial" w:eastAsia="Times New Roman" w:hAnsi="Arial" w:cs="Arial"/>
          <w:spacing w:val="-3"/>
          <w:lang w:val="en-GB" w:eastAsia="en-CA"/>
        </w:rPr>
        <w:t>Provides reactive response to operational activities and situations</w:t>
      </w:r>
      <w:r w:rsidR="00A66CDB" w:rsidRPr="002B40F1">
        <w:rPr>
          <w:rFonts w:ascii="Arial" w:eastAsia="Times New Roman" w:hAnsi="Arial" w:cs="Arial"/>
          <w:spacing w:val="-3"/>
          <w:lang w:val="en-GB" w:eastAsia="en-CA"/>
        </w:rPr>
        <w:t xml:space="preserve"> (deadlines)</w:t>
      </w:r>
    </w:p>
    <w:p w14:paraId="5741842E" w14:textId="77777777" w:rsidR="00E3702F" w:rsidRPr="002B40F1" w:rsidRDefault="00E3702F" w:rsidP="00E3702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pacing w:val="-3"/>
          <w:lang w:val="en-GB"/>
        </w:rPr>
      </w:pPr>
      <w:r w:rsidRPr="002B40F1">
        <w:rPr>
          <w:rFonts w:ascii="Arial" w:hAnsi="Arial" w:cs="Arial"/>
          <w:spacing w:val="-3"/>
          <w:lang w:val="en-GB"/>
        </w:rPr>
        <w:t>Develops solutions for demanding timelines and conflicting schedules aligning with priorities and balancing demands</w:t>
      </w:r>
    </w:p>
    <w:p w14:paraId="5AABDAFF" w14:textId="6A42295B" w:rsidR="001E2A71" w:rsidRPr="002B40F1" w:rsidRDefault="001E2A71" w:rsidP="001E2A71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ind w:right="-180"/>
        <w:contextualSpacing/>
        <w:rPr>
          <w:rFonts w:ascii="Arial" w:eastAsia="Times New Roman" w:hAnsi="Arial" w:cs="Arial"/>
          <w:spacing w:val="-3"/>
          <w:lang w:val="en-GB" w:eastAsia="en-CA"/>
        </w:rPr>
      </w:pPr>
      <w:r w:rsidRPr="002B40F1">
        <w:rPr>
          <w:rFonts w:ascii="Arial" w:eastAsia="Times New Roman" w:hAnsi="Arial" w:cs="Arial"/>
          <w:spacing w:val="-3"/>
          <w:lang w:val="en-GB" w:eastAsia="en-CA"/>
        </w:rPr>
        <w:t>Determines priorities and actions based on previous experience, understanding the nature of the work</w:t>
      </w:r>
      <w:r w:rsidR="00A85AB7" w:rsidRPr="002B40F1">
        <w:rPr>
          <w:rFonts w:ascii="Arial" w:eastAsia="Times New Roman" w:hAnsi="Arial" w:cs="Arial"/>
          <w:spacing w:val="-3"/>
          <w:lang w:val="en-GB" w:eastAsia="en-CA"/>
        </w:rPr>
        <w:t>,</w:t>
      </w:r>
      <w:r w:rsidRPr="002B40F1">
        <w:rPr>
          <w:rFonts w:ascii="Arial" w:eastAsia="Times New Roman" w:hAnsi="Arial" w:cs="Arial"/>
          <w:spacing w:val="-3"/>
          <w:lang w:val="en-GB" w:eastAsia="en-CA"/>
        </w:rPr>
        <w:t xml:space="preserve"> and through reliance on policies, procedures, and processes</w:t>
      </w:r>
    </w:p>
    <w:p w14:paraId="61CFF390" w14:textId="77777777" w:rsidR="008405A0" w:rsidRPr="002B40F1" w:rsidRDefault="008405A0" w:rsidP="005C2421">
      <w:pPr>
        <w:spacing w:after="0" w:line="240" w:lineRule="auto"/>
        <w:ind w:right="-180" w:firstLine="360"/>
        <w:contextualSpacing/>
        <w:rPr>
          <w:rFonts w:ascii="Arial" w:eastAsia="Times New Roman" w:hAnsi="Arial" w:cs="Arial"/>
          <w:b/>
          <w:spacing w:val="-3"/>
          <w:lang w:val="en-GB" w:eastAsia="en-CA"/>
        </w:rPr>
      </w:pPr>
    </w:p>
    <w:p w14:paraId="2BED9CDC" w14:textId="4C0462B3" w:rsidR="004920E2" w:rsidRDefault="00C621E6" w:rsidP="004920E2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b/>
          <w:color w:val="000000"/>
          <w:lang w:val="en-US"/>
        </w:rPr>
        <w:t>Impact</w:t>
      </w:r>
    </w:p>
    <w:p w14:paraId="79A34C29" w14:textId="77777777" w:rsidR="00EC6BA4" w:rsidRPr="002B40F1" w:rsidRDefault="00EC6BA4" w:rsidP="00EC6BA4">
      <w:pPr>
        <w:pStyle w:val="ListParagraph"/>
        <w:numPr>
          <w:ilvl w:val="0"/>
          <w:numId w:val="20"/>
        </w:numPr>
        <w:spacing w:after="0" w:line="240" w:lineRule="auto"/>
        <w:ind w:left="720" w:right="-180"/>
        <w:rPr>
          <w:rFonts w:ascii="Arial" w:eastAsia="Times New Roman" w:hAnsi="Arial" w:cs="Arial"/>
          <w:spacing w:val="-3"/>
          <w:lang w:val="en-GB" w:eastAsia="en-CA"/>
        </w:rPr>
      </w:pPr>
      <w:r w:rsidRPr="002B40F1">
        <w:rPr>
          <w:rFonts w:ascii="Arial" w:eastAsia="Times New Roman" w:hAnsi="Arial" w:cs="Arial"/>
          <w:spacing w:val="-3"/>
          <w:lang w:val="en-GB" w:eastAsia="en-CA"/>
        </w:rPr>
        <w:t>Impacts efficiency and effectiveness of development and delivery of programs and services</w:t>
      </w:r>
    </w:p>
    <w:p w14:paraId="0BF857DE" w14:textId="776CFF8C" w:rsidR="00EC6BA4" w:rsidRPr="002B40F1" w:rsidRDefault="00EC6BA4" w:rsidP="00EC6BA4">
      <w:pPr>
        <w:pStyle w:val="ListParagraph"/>
        <w:numPr>
          <w:ilvl w:val="0"/>
          <w:numId w:val="20"/>
        </w:numPr>
        <w:spacing w:after="0" w:line="240" w:lineRule="auto"/>
        <w:ind w:left="720" w:right="-180"/>
        <w:rPr>
          <w:rFonts w:ascii="Arial" w:eastAsia="Times New Roman" w:hAnsi="Arial" w:cs="Arial"/>
          <w:spacing w:val="-3"/>
          <w:lang w:val="en-GB" w:eastAsia="en-CA"/>
        </w:rPr>
      </w:pPr>
      <w:r w:rsidRPr="002B40F1">
        <w:rPr>
          <w:rFonts w:ascii="Arial" w:eastAsia="Times New Roman" w:hAnsi="Arial" w:cs="Arial"/>
          <w:spacing w:val="-3"/>
          <w:lang w:val="en-GB" w:eastAsia="en-CA"/>
        </w:rPr>
        <w:t>Contributes to reputation and/or public images as a consequence of direct interaction with other higher educational sections in the capital region</w:t>
      </w:r>
    </w:p>
    <w:p w14:paraId="514F84AA" w14:textId="77777777" w:rsidR="00EC6BA4" w:rsidRPr="002B40F1" w:rsidRDefault="00EC6BA4" w:rsidP="00EC6BA4">
      <w:pPr>
        <w:pStyle w:val="ListParagraph"/>
        <w:numPr>
          <w:ilvl w:val="0"/>
          <w:numId w:val="20"/>
        </w:numPr>
        <w:spacing w:after="0" w:line="240" w:lineRule="auto"/>
        <w:ind w:left="720" w:right="-180"/>
        <w:rPr>
          <w:rFonts w:ascii="Arial" w:eastAsia="Times New Roman" w:hAnsi="Arial" w:cs="Arial"/>
          <w:spacing w:val="-3"/>
          <w:lang w:val="en-GB" w:eastAsia="en-CA"/>
        </w:rPr>
      </w:pPr>
      <w:r w:rsidRPr="002B40F1">
        <w:rPr>
          <w:rFonts w:ascii="Arial" w:eastAsia="Times New Roman" w:hAnsi="Arial" w:cs="Arial"/>
          <w:spacing w:val="-3"/>
          <w:lang w:val="en-GB" w:eastAsia="en-CA"/>
        </w:rPr>
        <w:t>Contributes to health, safety, and well-being of others</w:t>
      </w:r>
    </w:p>
    <w:p w14:paraId="01929583" w14:textId="77777777" w:rsidR="00FC2A44" w:rsidRDefault="00FC2A44" w:rsidP="0058264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</w:p>
    <w:p w14:paraId="4EF1E7A8" w14:textId="6F9FDB9F" w:rsidR="0058264E" w:rsidRDefault="0058264E" w:rsidP="0058264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b/>
          <w:color w:val="000000"/>
          <w:lang w:val="en-US"/>
        </w:rPr>
        <w:t>Leadership and Development of Others</w:t>
      </w:r>
    </w:p>
    <w:p w14:paraId="766FFE79" w14:textId="470E4A94" w:rsidR="00FC2A44" w:rsidRPr="00381DB4" w:rsidRDefault="00FC2A44" w:rsidP="00FC2A44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color w:val="000000"/>
          <w:lang w:eastAsia="en-CA"/>
        </w:rPr>
      </w:pPr>
      <w:r w:rsidRPr="00381DB4">
        <w:rPr>
          <w:rFonts w:ascii="Arial" w:hAnsi="Arial" w:cs="Arial"/>
          <w:color w:val="000000"/>
          <w:lang w:eastAsia="en-CA"/>
        </w:rPr>
        <w:t xml:space="preserve">Provides </w:t>
      </w:r>
      <w:r w:rsidR="006D395E">
        <w:rPr>
          <w:rFonts w:ascii="Arial" w:hAnsi="Arial" w:cs="Arial"/>
          <w:color w:val="000000"/>
          <w:lang w:eastAsia="en-CA"/>
        </w:rPr>
        <w:t xml:space="preserve">leadership and direction </w:t>
      </w:r>
      <w:r w:rsidR="004218F9">
        <w:rPr>
          <w:rFonts w:ascii="Arial" w:hAnsi="Arial" w:cs="Arial"/>
          <w:color w:val="000000"/>
          <w:lang w:eastAsia="en-CA"/>
        </w:rPr>
        <w:t>to the</w:t>
      </w:r>
      <w:r w:rsidRPr="00381DB4">
        <w:rPr>
          <w:rFonts w:ascii="Arial" w:hAnsi="Arial" w:cs="Arial"/>
          <w:color w:val="000000"/>
          <w:lang w:eastAsia="en-CA"/>
        </w:rPr>
        <w:t xml:space="preserve"> </w:t>
      </w:r>
      <w:r w:rsidR="006D395E">
        <w:rPr>
          <w:rFonts w:ascii="Arial" w:hAnsi="Arial" w:cs="Arial"/>
          <w:color w:val="000000"/>
          <w:lang w:eastAsia="en-CA"/>
        </w:rPr>
        <w:t xml:space="preserve">research </w:t>
      </w:r>
      <w:r>
        <w:rPr>
          <w:rFonts w:ascii="Arial" w:hAnsi="Arial"/>
          <w:lang w:val="en-GB"/>
        </w:rPr>
        <w:t>team</w:t>
      </w:r>
    </w:p>
    <w:p w14:paraId="09C06529" w14:textId="77777777" w:rsidR="0058264E" w:rsidRPr="002B40F1" w:rsidRDefault="0058264E" w:rsidP="00094E8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</w:p>
    <w:p w14:paraId="396C8145" w14:textId="2BCE87B9" w:rsidR="00C621E6" w:rsidRDefault="00C621E6" w:rsidP="00094E8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b/>
          <w:color w:val="000000"/>
          <w:lang w:val="en-US"/>
        </w:rPr>
        <w:t xml:space="preserve">Physical, Visual, Auditory, and Concentration Demands </w:t>
      </w:r>
    </w:p>
    <w:p w14:paraId="12A7F7F4" w14:textId="2C73EA9F" w:rsidR="00C621E6" w:rsidRPr="002B40F1" w:rsidRDefault="00C621E6" w:rsidP="00C621E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spacing w:val="-3"/>
          <w:lang w:eastAsia="en-CA"/>
        </w:rPr>
      </w:pPr>
      <w:r w:rsidRPr="002B40F1">
        <w:rPr>
          <w:rFonts w:ascii="Arial" w:eastAsia="Times New Roman" w:hAnsi="Arial" w:cs="Arial"/>
          <w:spacing w:val="-3"/>
          <w:lang w:eastAsia="en-CA"/>
        </w:rPr>
        <w:t>Uses keyb</w:t>
      </w:r>
      <w:r w:rsidR="00982149" w:rsidRPr="002B40F1">
        <w:rPr>
          <w:rFonts w:ascii="Arial" w:eastAsia="Times New Roman" w:hAnsi="Arial" w:cs="Arial"/>
          <w:spacing w:val="-3"/>
          <w:lang w:eastAsia="en-CA"/>
        </w:rPr>
        <w:t>oards, mouse, computers/tablet</w:t>
      </w:r>
      <w:r w:rsidR="003F6777" w:rsidRPr="002B40F1">
        <w:rPr>
          <w:rFonts w:ascii="Arial" w:eastAsia="Times New Roman" w:hAnsi="Arial" w:cs="Arial"/>
          <w:spacing w:val="-3"/>
          <w:lang w:eastAsia="en-CA"/>
        </w:rPr>
        <w:t xml:space="preserve">, </w:t>
      </w:r>
      <w:r w:rsidRPr="002B40F1">
        <w:rPr>
          <w:rFonts w:ascii="Arial" w:eastAsia="Times New Roman" w:hAnsi="Arial" w:cs="Arial"/>
          <w:spacing w:val="-3"/>
          <w:lang w:eastAsia="en-CA"/>
        </w:rPr>
        <w:t>and other technology devices</w:t>
      </w:r>
    </w:p>
    <w:p w14:paraId="77C33577" w14:textId="3E7B2A19" w:rsidR="00C94F06" w:rsidRPr="002B40F1" w:rsidRDefault="00C94F06" w:rsidP="00C94F06">
      <w:pPr>
        <w:numPr>
          <w:ilvl w:val="0"/>
          <w:numId w:val="3"/>
        </w:numPr>
        <w:spacing w:after="0" w:line="240" w:lineRule="auto"/>
        <w:ind w:right="4"/>
        <w:contextualSpacing/>
        <w:rPr>
          <w:rFonts w:ascii="Arial" w:hAnsi="Arial" w:cs="Arial"/>
          <w:spacing w:val="-3"/>
          <w:lang w:val="en-GB"/>
        </w:rPr>
      </w:pPr>
      <w:r w:rsidRPr="002B40F1">
        <w:rPr>
          <w:rFonts w:ascii="Arial" w:hAnsi="Arial" w:cs="Arial"/>
          <w:spacing w:val="-3"/>
          <w:lang w:val="en-GB"/>
        </w:rPr>
        <w:t xml:space="preserve">Concentration and visual effort during </w:t>
      </w:r>
      <w:r w:rsidR="000B3DFF" w:rsidRPr="002B40F1">
        <w:rPr>
          <w:rFonts w:ascii="Arial" w:hAnsi="Arial" w:cs="Arial"/>
          <w:spacing w:val="-3"/>
          <w:lang w:val="en-GB"/>
        </w:rPr>
        <w:t>test/</w:t>
      </w:r>
      <w:r w:rsidRPr="002B40F1">
        <w:rPr>
          <w:rFonts w:ascii="Arial" w:hAnsi="Arial" w:cs="Arial"/>
          <w:spacing w:val="-3"/>
          <w:lang w:val="en-GB"/>
        </w:rPr>
        <w:t>data input, cross checks of information, and confirming accuracy</w:t>
      </w:r>
    </w:p>
    <w:p w14:paraId="5957CAF6" w14:textId="77777777" w:rsidR="00E3702F" w:rsidRPr="002B40F1" w:rsidRDefault="00E3702F" w:rsidP="00E3702F">
      <w:pPr>
        <w:numPr>
          <w:ilvl w:val="0"/>
          <w:numId w:val="3"/>
        </w:numPr>
        <w:spacing w:after="0" w:line="240" w:lineRule="auto"/>
        <w:ind w:right="4"/>
        <w:contextualSpacing/>
        <w:rPr>
          <w:rFonts w:ascii="Arial" w:hAnsi="Arial" w:cs="Arial"/>
          <w:spacing w:val="-3"/>
          <w:lang w:val="en-GB"/>
        </w:rPr>
      </w:pPr>
      <w:r w:rsidRPr="002B40F1">
        <w:rPr>
          <w:rFonts w:ascii="Arial" w:eastAsia="Times New Roman" w:hAnsi="Arial" w:cs="Arial"/>
          <w:spacing w:val="-3"/>
          <w:lang w:val="en-GB" w:eastAsia="en-CA"/>
        </w:rPr>
        <w:t xml:space="preserve">Responds to interruptions to workflow that impact concentration demands </w:t>
      </w:r>
    </w:p>
    <w:p w14:paraId="00CC4092" w14:textId="77777777" w:rsidR="00C621E6" w:rsidRPr="002B40F1" w:rsidRDefault="00C621E6" w:rsidP="00C621E6">
      <w:pPr>
        <w:spacing w:after="0" w:line="240" w:lineRule="auto"/>
        <w:rPr>
          <w:rFonts w:ascii="Arial" w:eastAsia="Times New Roman" w:hAnsi="Arial" w:cs="Arial"/>
          <w:spacing w:val="-3"/>
          <w:lang w:val="en-GB"/>
        </w:rPr>
      </w:pPr>
    </w:p>
    <w:p w14:paraId="36D5D7D0" w14:textId="2AAF60B1" w:rsidR="00C621E6" w:rsidRPr="002B40F1" w:rsidRDefault="00C621E6" w:rsidP="00094E8E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  <w:r w:rsidRPr="002B40F1">
        <w:rPr>
          <w:rFonts w:ascii="Arial" w:eastAsia="Times New Roman" w:hAnsi="Arial" w:cs="Arial"/>
          <w:b/>
          <w:color w:val="000000"/>
          <w:lang w:val="en-US"/>
        </w:rPr>
        <w:t>Working Environment</w:t>
      </w:r>
    </w:p>
    <w:p w14:paraId="62031750" w14:textId="244921D7" w:rsidR="00B90B1C" w:rsidRPr="002B40F1" w:rsidRDefault="00C621E6" w:rsidP="00B90B1C">
      <w:pPr>
        <w:numPr>
          <w:ilvl w:val="0"/>
          <w:numId w:val="6"/>
        </w:numPr>
        <w:spacing w:after="0" w:line="240" w:lineRule="auto"/>
        <w:ind w:right="4"/>
        <w:contextualSpacing/>
        <w:rPr>
          <w:rFonts w:ascii="Arial" w:eastAsia="Times New Roman" w:hAnsi="Arial" w:cs="Arial"/>
          <w:color w:val="000000"/>
          <w:spacing w:val="-3"/>
          <w:lang w:val="en-GB" w:eastAsia="en-CA"/>
        </w:rPr>
      </w:pPr>
      <w:r w:rsidRPr="002B40F1">
        <w:rPr>
          <w:rFonts w:ascii="Arial" w:eastAsia="Times New Roman" w:hAnsi="Arial" w:cs="Arial"/>
          <w:color w:val="000000"/>
          <w:spacing w:val="-3"/>
          <w:lang w:val="en-GB" w:eastAsia="en-CA"/>
        </w:rPr>
        <w:t xml:space="preserve">Works </w:t>
      </w:r>
      <w:r w:rsidR="007A1E43">
        <w:rPr>
          <w:rFonts w:ascii="Arial" w:eastAsia="Times New Roman" w:hAnsi="Arial" w:cs="Arial"/>
          <w:color w:val="000000"/>
          <w:spacing w:val="-3"/>
          <w:lang w:val="en-GB" w:eastAsia="en-CA"/>
        </w:rPr>
        <w:t xml:space="preserve">remotely </w:t>
      </w:r>
      <w:r w:rsidRPr="002B40F1">
        <w:rPr>
          <w:rFonts w:ascii="Arial" w:eastAsia="Times New Roman" w:hAnsi="Arial" w:cs="Arial"/>
          <w:color w:val="000000"/>
          <w:spacing w:val="-3"/>
          <w:lang w:val="en-GB" w:eastAsia="en-CA"/>
        </w:rPr>
        <w:t xml:space="preserve">in </w:t>
      </w:r>
      <w:r w:rsidR="007A1E43">
        <w:rPr>
          <w:rFonts w:ascii="Arial" w:eastAsia="Times New Roman" w:hAnsi="Arial" w:cs="Arial"/>
          <w:color w:val="000000"/>
          <w:spacing w:val="-3"/>
          <w:lang w:val="en-GB" w:eastAsia="en-CA"/>
        </w:rPr>
        <w:t>a home-</w:t>
      </w:r>
      <w:r w:rsidRPr="002B40F1">
        <w:rPr>
          <w:rFonts w:ascii="Arial" w:eastAsia="Times New Roman" w:hAnsi="Arial" w:cs="Arial"/>
          <w:color w:val="000000"/>
          <w:spacing w:val="-3"/>
          <w:lang w:val="en-GB" w:eastAsia="en-CA"/>
        </w:rPr>
        <w:t>office environment</w:t>
      </w:r>
    </w:p>
    <w:p w14:paraId="2BA237F9" w14:textId="78E54C0D" w:rsidR="00B90B1C" w:rsidRDefault="00B90B1C" w:rsidP="00B90B1C">
      <w:pPr>
        <w:spacing w:after="0" w:line="240" w:lineRule="auto"/>
        <w:ind w:right="4"/>
        <w:contextualSpacing/>
        <w:rPr>
          <w:rFonts w:ascii="Arial" w:eastAsia="Times New Roman" w:hAnsi="Arial" w:cs="Arial"/>
          <w:color w:val="000000"/>
          <w:spacing w:val="-3"/>
          <w:lang w:val="en-GB" w:eastAsia="en-CA"/>
        </w:rPr>
      </w:pPr>
    </w:p>
    <w:p w14:paraId="619B7156" w14:textId="578A147E" w:rsidR="00541BAA" w:rsidRPr="00A85BF1" w:rsidRDefault="00541BAA" w:rsidP="00541BAA">
      <w:pPr>
        <w:spacing w:after="0" w:line="240" w:lineRule="auto"/>
        <w:ind w:right="4"/>
        <w:rPr>
          <w:rFonts w:ascii="Arial" w:eastAsia="Times New Roman" w:hAnsi="Arial" w:cs="Arial"/>
          <w:color w:val="000000"/>
          <w:spacing w:val="-3"/>
          <w:lang w:val="en-GB" w:eastAsia="en-CA"/>
        </w:rPr>
      </w:pPr>
    </w:p>
    <w:p w14:paraId="7526E9C8" w14:textId="77777777" w:rsidR="00A85BF1" w:rsidRPr="00A85BF1" w:rsidRDefault="00A85BF1" w:rsidP="00A85BF1">
      <w:pPr>
        <w:pStyle w:val="NoSpacing"/>
        <w:rPr>
          <w:rFonts w:ascii="Arial" w:hAnsi="Arial" w:cs="Arial"/>
          <w:b/>
          <w:color w:val="000000" w:themeColor="text1"/>
          <w:lang w:eastAsia="en-CA"/>
        </w:rPr>
      </w:pPr>
      <w:r w:rsidRPr="00A85BF1">
        <w:rPr>
          <w:rFonts w:ascii="Arial" w:hAnsi="Arial" w:cs="Arial"/>
          <w:b/>
          <w:color w:val="000000" w:themeColor="text1"/>
          <w:lang w:eastAsia="en-CA"/>
        </w:rPr>
        <w:t>To Apply:</w:t>
      </w:r>
    </w:p>
    <w:p w14:paraId="70E3A6B3" w14:textId="377C4D0D" w:rsidR="00A85BF1" w:rsidRPr="00A85BF1" w:rsidRDefault="00A85BF1" w:rsidP="00A85BF1">
      <w:pPr>
        <w:pStyle w:val="NoSpacing"/>
        <w:rPr>
          <w:rFonts w:ascii="Arial" w:hAnsi="Arial" w:cs="Arial"/>
          <w:color w:val="000000" w:themeColor="text1"/>
          <w:lang w:eastAsia="en-CA"/>
        </w:rPr>
      </w:pPr>
      <w:r w:rsidRPr="00A85BF1">
        <w:rPr>
          <w:rFonts w:ascii="Arial" w:hAnsi="Arial" w:cs="Arial"/>
          <w:color w:val="000000" w:themeColor="text1"/>
          <w:lang w:eastAsia="en-CA"/>
        </w:rPr>
        <w:t xml:space="preserve">Email </w:t>
      </w:r>
      <w:hyperlink r:id="rId8" w:history="1">
        <w:r w:rsidRPr="00A85BF1">
          <w:rPr>
            <w:rStyle w:val="Hyperlink"/>
            <w:rFonts w:ascii="Arial" w:hAnsi="Arial" w:cs="Arial"/>
            <w:lang w:eastAsia="en-CA"/>
          </w:rPr>
          <w:t>accessibility.institute@carleton.ca</w:t>
        </w:r>
      </w:hyperlink>
      <w:r w:rsidRPr="00A85BF1">
        <w:rPr>
          <w:rFonts w:ascii="Arial" w:hAnsi="Arial" w:cs="Arial"/>
          <w:color w:val="000000" w:themeColor="text1"/>
          <w:lang w:eastAsia="en-CA"/>
        </w:rPr>
        <w:t xml:space="preserve"> to the attention of </w:t>
      </w:r>
      <w:r>
        <w:rPr>
          <w:rFonts w:ascii="Arial" w:hAnsi="Arial" w:cs="Arial"/>
          <w:color w:val="000000" w:themeColor="text1"/>
          <w:lang w:eastAsia="en-CA"/>
        </w:rPr>
        <w:t xml:space="preserve">Tara Connolly, Assistant </w:t>
      </w:r>
      <w:r w:rsidRPr="00A85BF1">
        <w:rPr>
          <w:rFonts w:ascii="Arial" w:hAnsi="Arial" w:cs="Arial"/>
          <w:color w:val="000000" w:themeColor="text1"/>
          <w:lang w:eastAsia="en-CA"/>
        </w:rPr>
        <w:t>Director</w:t>
      </w:r>
      <w:r>
        <w:rPr>
          <w:rFonts w:ascii="Arial" w:hAnsi="Arial" w:cs="Arial"/>
          <w:color w:val="000000" w:themeColor="text1"/>
          <w:lang w:eastAsia="en-CA"/>
        </w:rPr>
        <w:t xml:space="preserve"> R&amp;D</w:t>
      </w:r>
      <w:r w:rsidRPr="00A85BF1">
        <w:rPr>
          <w:rFonts w:ascii="Arial" w:hAnsi="Arial" w:cs="Arial"/>
          <w:color w:val="000000" w:themeColor="text1"/>
          <w:lang w:eastAsia="en-CA"/>
        </w:rPr>
        <w:t xml:space="preserve">, Accessibility Institute. Please include a copy of your current resume along with a cover letter, highlighting your previous and relevant skills and experiences </w:t>
      </w:r>
      <w:r>
        <w:rPr>
          <w:rFonts w:ascii="Arial" w:hAnsi="Arial" w:cs="Arial"/>
          <w:color w:val="000000" w:themeColor="text1"/>
          <w:lang w:eastAsia="en-CA"/>
        </w:rPr>
        <w:t xml:space="preserve">leading applied research activities as noted in the description. </w:t>
      </w:r>
    </w:p>
    <w:p w14:paraId="687F0368" w14:textId="77777777" w:rsidR="00A85BF1" w:rsidRPr="00A85BF1" w:rsidRDefault="00A85BF1" w:rsidP="00A85BF1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6BB299A6" w14:textId="77777777" w:rsidR="00A85BF1" w:rsidRPr="00A85BF1" w:rsidRDefault="00A85BF1" w:rsidP="00A85BF1">
      <w:pPr>
        <w:pStyle w:val="NoSpacing"/>
        <w:rPr>
          <w:rFonts w:ascii="Arial" w:hAnsi="Arial" w:cs="Arial"/>
          <w:b/>
          <w:color w:val="000000" w:themeColor="text1"/>
          <w:lang w:eastAsia="en-CA"/>
        </w:rPr>
      </w:pPr>
      <w:r w:rsidRPr="00A85BF1">
        <w:rPr>
          <w:rFonts w:ascii="Arial" w:hAnsi="Arial" w:cs="Arial"/>
          <w:b/>
          <w:color w:val="000000" w:themeColor="text1"/>
          <w:lang w:eastAsia="en-CA"/>
        </w:rPr>
        <w:t>Deadline to Apply:</w:t>
      </w:r>
    </w:p>
    <w:p w14:paraId="3DBD7296" w14:textId="77777777" w:rsidR="00A85BF1" w:rsidRPr="00A85BF1" w:rsidRDefault="00A85BF1" w:rsidP="00A85BF1">
      <w:pPr>
        <w:pStyle w:val="NoSpacing"/>
        <w:rPr>
          <w:rFonts w:ascii="Arial" w:hAnsi="Arial" w:cs="Arial"/>
          <w:color w:val="000000" w:themeColor="text1"/>
          <w:lang w:eastAsia="en-CA"/>
        </w:rPr>
      </w:pPr>
      <w:r w:rsidRPr="00A85BF1">
        <w:rPr>
          <w:rFonts w:ascii="Arial" w:hAnsi="Arial" w:cs="Arial"/>
          <w:color w:val="000000" w:themeColor="text1"/>
          <w:lang w:eastAsia="en-CA"/>
        </w:rPr>
        <w:t>Sunday, March 26, 2023 by 11:59pm</w:t>
      </w:r>
    </w:p>
    <w:p w14:paraId="189AA836" w14:textId="77777777" w:rsidR="00A85BF1" w:rsidRPr="00A85BF1" w:rsidRDefault="00A85BF1" w:rsidP="00A85BF1">
      <w:pPr>
        <w:spacing w:after="0" w:line="240" w:lineRule="auto"/>
        <w:ind w:right="4"/>
        <w:contextualSpacing/>
        <w:rPr>
          <w:rFonts w:ascii="Arial" w:eastAsia="Times New Roman" w:hAnsi="Arial" w:cs="Arial"/>
          <w:b/>
          <w:color w:val="000000"/>
          <w:spacing w:val="-3"/>
          <w:lang w:val="en-GB" w:eastAsia="en-CA"/>
        </w:rPr>
      </w:pPr>
    </w:p>
    <w:p w14:paraId="2641A8E0" w14:textId="27E1B2F2" w:rsidR="00A85BF1" w:rsidRPr="00541BAA" w:rsidRDefault="00A85BF1" w:rsidP="00A85BF1">
      <w:pPr>
        <w:spacing w:after="0" w:line="240" w:lineRule="auto"/>
        <w:ind w:right="4"/>
        <w:contextualSpacing/>
        <w:rPr>
          <w:rFonts w:ascii="Arial" w:eastAsia="Times New Roman" w:hAnsi="Arial" w:cs="Arial"/>
          <w:b/>
          <w:color w:val="000000"/>
          <w:spacing w:val="-3"/>
          <w:lang w:val="en-GB" w:eastAsia="en-CA"/>
        </w:rPr>
      </w:pPr>
      <w:r w:rsidRPr="00541BAA">
        <w:rPr>
          <w:rFonts w:ascii="Arial" w:eastAsia="Times New Roman" w:hAnsi="Arial" w:cs="Arial"/>
          <w:b/>
          <w:color w:val="000000"/>
          <w:spacing w:val="-3"/>
          <w:lang w:val="en-GB" w:eastAsia="en-CA"/>
        </w:rPr>
        <w:t>Term of Employment</w:t>
      </w:r>
    </w:p>
    <w:p w14:paraId="3FF85C49" w14:textId="77777777" w:rsidR="00A85BF1" w:rsidRDefault="00A85BF1" w:rsidP="00A85BF1">
      <w:pPr>
        <w:pStyle w:val="ListParagraph"/>
        <w:numPr>
          <w:ilvl w:val="0"/>
          <w:numId w:val="6"/>
        </w:numPr>
        <w:spacing w:after="0" w:line="240" w:lineRule="auto"/>
        <w:ind w:right="4"/>
        <w:rPr>
          <w:rFonts w:ascii="Arial" w:eastAsia="Times New Roman" w:hAnsi="Arial" w:cs="Arial"/>
          <w:color w:val="000000"/>
          <w:spacing w:val="-3"/>
          <w:lang w:val="en-GB" w:eastAsia="en-CA"/>
        </w:rPr>
      </w:pPr>
      <w:r>
        <w:rPr>
          <w:rFonts w:ascii="Arial" w:eastAsia="Times New Roman" w:hAnsi="Arial" w:cs="Arial"/>
          <w:color w:val="000000"/>
          <w:spacing w:val="-3"/>
          <w:lang w:val="en-GB" w:eastAsia="en-CA"/>
        </w:rPr>
        <w:t>Pending availability of successful incumbent, as soon as possible through to October 2025.  This will be a non-union, term contract with a defined start and end date, with no extension.</w:t>
      </w:r>
    </w:p>
    <w:p w14:paraId="22E780B7" w14:textId="77777777" w:rsidR="00A85BF1" w:rsidRPr="00541BAA" w:rsidRDefault="00A85BF1" w:rsidP="00541BAA">
      <w:pPr>
        <w:spacing w:after="0" w:line="240" w:lineRule="auto"/>
        <w:ind w:right="4"/>
        <w:rPr>
          <w:rFonts w:ascii="Arial" w:eastAsia="Times New Roman" w:hAnsi="Arial" w:cs="Arial"/>
          <w:color w:val="000000"/>
          <w:spacing w:val="-3"/>
          <w:lang w:val="en-GB" w:eastAsia="en-CA"/>
        </w:rPr>
      </w:pPr>
    </w:p>
    <w:sectPr w:rsidR="00A85BF1" w:rsidRPr="00541BAA" w:rsidSect="002C4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67" w:footer="567" w:gutter="0"/>
      <w:cols w:space="18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D419" w16cex:dateUtc="2023-03-10T2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D408" w14:textId="77777777" w:rsidR="002A2B38" w:rsidRDefault="002A2B38">
      <w:pPr>
        <w:spacing w:after="0" w:line="240" w:lineRule="auto"/>
      </w:pPr>
      <w:r>
        <w:separator/>
      </w:r>
    </w:p>
  </w:endnote>
  <w:endnote w:type="continuationSeparator" w:id="0">
    <w:p w14:paraId="41D02B47" w14:textId="77777777" w:rsidR="002A2B38" w:rsidRDefault="002A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8923" w14:textId="77777777" w:rsidR="00DF3778" w:rsidRDefault="00DF3778" w:rsidP="001D3E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13F621" w14:textId="77777777" w:rsidR="00DF3778" w:rsidRDefault="00DF3778" w:rsidP="001D3E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C94E" w14:textId="7A431B90" w:rsidR="00760CD5" w:rsidRDefault="00937344" w:rsidP="00760CD5">
    <w:pPr>
      <w:pStyle w:val="Footer"/>
    </w:pPr>
    <w:r>
      <w:t>Research</w:t>
    </w:r>
    <w:r w:rsidR="00FC2A44">
      <w:t xml:space="preserve"> Lead</w:t>
    </w:r>
    <w:r w:rsidR="00EC6BA4">
      <w:tab/>
    </w:r>
    <w:r w:rsidR="00EC6BA4">
      <w:tab/>
    </w:r>
    <w:sdt>
      <w:sdtPr>
        <w:id w:val="-469902200"/>
        <w:docPartObj>
          <w:docPartGallery w:val="Page Numbers (Bottom of Page)"/>
          <w:docPartUnique/>
        </w:docPartObj>
      </w:sdtPr>
      <w:sdtEndPr/>
      <w:sdtContent>
        <w:sdt>
          <w:sdtPr>
            <w:id w:val="-1353799648"/>
            <w:docPartObj>
              <w:docPartGallery w:val="Page Numbers (Top of Page)"/>
              <w:docPartUnique/>
            </w:docPartObj>
          </w:sdtPr>
          <w:sdtEndPr/>
          <w:sdtContent>
            <w:r w:rsidR="00EC6BA4">
              <w:t xml:space="preserve">Page </w:t>
            </w:r>
            <w:r w:rsidR="00EC6BA4">
              <w:rPr>
                <w:b/>
                <w:bCs/>
                <w:sz w:val="24"/>
                <w:szCs w:val="24"/>
              </w:rPr>
              <w:fldChar w:fldCharType="begin"/>
            </w:r>
            <w:r w:rsidR="00EC6BA4">
              <w:rPr>
                <w:b/>
                <w:bCs/>
              </w:rPr>
              <w:instrText xml:space="preserve"> PAGE </w:instrText>
            </w:r>
            <w:r w:rsidR="00EC6BA4">
              <w:rPr>
                <w:b/>
                <w:bCs/>
                <w:sz w:val="24"/>
                <w:szCs w:val="24"/>
              </w:rPr>
              <w:fldChar w:fldCharType="separate"/>
            </w:r>
            <w:r w:rsidR="00D107BE">
              <w:rPr>
                <w:b/>
                <w:bCs/>
                <w:noProof/>
              </w:rPr>
              <w:t>3</w:t>
            </w:r>
            <w:r w:rsidR="00EC6BA4">
              <w:rPr>
                <w:b/>
                <w:bCs/>
                <w:sz w:val="24"/>
                <w:szCs w:val="24"/>
              </w:rPr>
              <w:fldChar w:fldCharType="end"/>
            </w:r>
            <w:r w:rsidR="00EC6BA4">
              <w:t xml:space="preserve"> of </w:t>
            </w:r>
            <w:r w:rsidR="00EC6BA4">
              <w:rPr>
                <w:b/>
                <w:bCs/>
                <w:sz w:val="24"/>
                <w:szCs w:val="24"/>
              </w:rPr>
              <w:fldChar w:fldCharType="begin"/>
            </w:r>
            <w:r w:rsidR="00EC6BA4">
              <w:rPr>
                <w:b/>
                <w:bCs/>
              </w:rPr>
              <w:instrText xml:space="preserve"> NUMPAGES  </w:instrText>
            </w:r>
            <w:r w:rsidR="00EC6BA4">
              <w:rPr>
                <w:b/>
                <w:bCs/>
                <w:sz w:val="24"/>
                <w:szCs w:val="24"/>
              </w:rPr>
              <w:fldChar w:fldCharType="separate"/>
            </w:r>
            <w:r w:rsidR="00D107BE">
              <w:rPr>
                <w:b/>
                <w:bCs/>
                <w:noProof/>
              </w:rPr>
              <w:t>3</w:t>
            </w:r>
            <w:r w:rsidR="00EC6BA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E290381" w14:textId="77777777" w:rsidR="00DF3778" w:rsidRDefault="00DF3778" w:rsidP="001D3E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AE43" w14:textId="267CA637" w:rsidR="00760CD5" w:rsidRDefault="00EE602C" w:rsidP="00760CD5">
    <w:pPr>
      <w:pStyle w:val="Footer"/>
    </w:pPr>
    <w:r>
      <w:t>Research</w:t>
    </w:r>
    <w:r w:rsidR="00FC2A44">
      <w:t xml:space="preserve"> Lead</w:t>
    </w:r>
    <w:r w:rsidR="00760CD5">
      <w:tab/>
    </w:r>
    <w:r w:rsidR="00760CD5">
      <w:tab/>
    </w:r>
    <w:sdt>
      <w:sdtPr>
        <w:id w:val="72587518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60CD5">
              <w:t xml:space="preserve">Page </w:t>
            </w:r>
            <w:r w:rsidR="00760CD5">
              <w:rPr>
                <w:b/>
                <w:bCs/>
                <w:sz w:val="24"/>
                <w:szCs w:val="24"/>
              </w:rPr>
              <w:fldChar w:fldCharType="begin"/>
            </w:r>
            <w:r w:rsidR="00760CD5">
              <w:rPr>
                <w:b/>
                <w:bCs/>
              </w:rPr>
              <w:instrText xml:space="preserve"> PAGE </w:instrText>
            </w:r>
            <w:r w:rsidR="00760CD5">
              <w:rPr>
                <w:b/>
                <w:bCs/>
                <w:sz w:val="24"/>
                <w:szCs w:val="24"/>
              </w:rPr>
              <w:fldChar w:fldCharType="separate"/>
            </w:r>
            <w:r w:rsidR="00D107BE">
              <w:rPr>
                <w:b/>
                <w:bCs/>
                <w:noProof/>
              </w:rPr>
              <w:t>1</w:t>
            </w:r>
            <w:r w:rsidR="00760CD5">
              <w:rPr>
                <w:b/>
                <w:bCs/>
                <w:sz w:val="24"/>
                <w:szCs w:val="24"/>
              </w:rPr>
              <w:fldChar w:fldCharType="end"/>
            </w:r>
            <w:r w:rsidR="00760CD5">
              <w:t xml:space="preserve"> of </w:t>
            </w:r>
            <w:r w:rsidR="00760CD5">
              <w:rPr>
                <w:b/>
                <w:bCs/>
                <w:sz w:val="24"/>
                <w:szCs w:val="24"/>
              </w:rPr>
              <w:fldChar w:fldCharType="begin"/>
            </w:r>
            <w:r w:rsidR="00760CD5">
              <w:rPr>
                <w:b/>
                <w:bCs/>
              </w:rPr>
              <w:instrText xml:space="preserve"> NUMPAGES  </w:instrText>
            </w:r>
            <w:r w:rsidR="00760CD5">
              <w:rPr>
                <w:b/>
                <w:bCs/>
                <w:sz w:val="24"/>
                <w:szCs w:val="24"/>
              </w:rPr>
              <w:fldChar w:fldCharType="separate"/>
            </w:r>
            <w:r w:rsidR="00D107BE">
              <w:rPr>
                <w:b/>
                <w:bCs/>
                <w:noProof/>
              </w:rPr>
              <w:t>3</w:t>
            </w:r>
            <w:r w:rsidR="00760CD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113374B" w14:textId="7290A624" w:rsidR="00760CD5" w:rsidRDefault="0076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1A14" w14:textId="77777777" w:rsidR="002A2B38" w:rsidRDefault="002A2B38">
      <w:pPr>
        <w:spacing w:after="0" w:line="240" w:lineRule="auto"/>
      </w:pPr>
      <w:r>
        <w:separator/>
      </w:r>
    </w:p>
  </w:footnote>
  <w:footnote w:type="continuationSeparator" w:id="0">
    <w:p w14:paraId="29118102" w14:textId="77777777" w:rsidR="002A2B38" w:rsidRDefault="002A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2FBE" w14:textId="77777777" w:rsidR="00DF3778" w:rsidRDefault="00DF37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575BD3" w14:textId="77777777" w:rsidR="00DF3778" w:rsidRDefault="00DF3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E5BF" w14:textId="39AA516A" w:rsidR="00DF3778" w:rsidRPr="00760CD5" w:rsidRDefault="00937344" w:rsidP="00760CD5">
    <w:pPr>
      <w:pStyle w:val="Header"/>
    </w:pPr>
    <w:r>
      <w:rPr>
        <w:rFonts w:ascii="Arial" w:hAnsi="Arial" w:cs="Arial"/>
        <w:noProof/>
        <w:color w:val="EA1C24"/>
        <w:sz w:val="20"/>
        <w:szCs w:val="20"/>
        <w:lang w:val="en-US"/>
      </w:rPr>
      <w:drawing>
        <wp:inline distT="0" distB="0" distL="0" distR="0" wp14:anchorId="3F27E5C9" wp14:editId="57FA5561">
          <wp:extent cx="1352550" cy="361950"/>
          <wp:effectExtent l="0" t="0" r="0" b="0"/>
          <wp:docPr id="4" name="Picture 4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tableware, dishware, pla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3876" w14:textId="4BCEFD21" w:rsidR="00760CD5" w:rsidRDefault="00937344">
    <w:pPr>
      <w:pStyle w:val="Header"/>
    </w:pPr>
    <w:r>
      <w:rPr>
        <w:rFonts w:ascii="Arial" w:hAnsi="Arial" w:cs="Arial"/>
        <w:noProof/>
        <w:color w:val="EA1C24"/>
        <w:sz w:val="20"/>
        <w:szCs w:val="20"/>
        <w:lang w:val="en-US"/>
      </w:rPr>
      <w:drawing>
        <wp:inline distT="0" distB="0" distL="0" distR="0" wp14:anchorId="345B5232" wp14:editId="20C54AB0">
          <wp:extent cx="1352550" cy="361950"/>
          <wp:effectExtent l="0" t="0" r="0" b="0"/>
          <wp:docPr id="3" name="Picture 3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tableware, dishware, pla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C78"/>
    <w:multiLevelType w:val="hybridMultilevel"/>
    <w:tmpl w:val="336E59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36766"/>
    <w:multiLevelType w:val="hybridMultilevel"/>
    <w:tmpl w:val="ED883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A0B81"/>
    <w:multiLevelType w:val="hybridMultilevel"/>
    <w:tmpl w:val="281E509E"/>
    <w:lvl w:ilvl="0" w:tplc="C8BE9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C1E3F"/>
    <w:multiLevelType w:val="hybridMultilevel"/>
    <w:tmpl w:val="0DF61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1174"/>
    <w:multiLevelType w:val="hybridMultilevel"/>
    <w:tmpl w:val="703C0D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03928"/>
    <w:multiLevelType w:val="hybridMultilevel"/>
    <w:tmpl w:val="B0CAA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24139"/>
    <w:multiLevelType w:val="hybridMultilevel"/>
    <w:tmpl w:val="26225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13295"/>
    <w:multiLevelType w:val="hybridMultilevel"/>
    <w:tmpl w:val="6082D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7595"/>
    <w:multiLevelType w:val="hybridMultilevel"/>
    <w:tmpl w:val="B9E61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448C2"/>
    <w:multiLevelType w:val="hybridMultilevel"/>
    <w:tmpl w:val="E85C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57E"/>
    <w:multiLevelType w:val="hybridMultilevel"/>
    <w:tmpl w:val="A5789D2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8BD3FDE"/>
    <w:multiLevelType w:val="hybridMultilevel"/>
    <w:tmpl w:val="BC72096E"/>
    <w:lvl w:ilvl="0" w:tplc="04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1C970565"/>
    <w:multiLevelType w:val="hybridMultilevel"/>
    <w:tmpl w:val="27320DBC"/>
    <w:lvl w:ilvl="0" w:tplc="B00C28B0">
      <w:start w:val="1"/>
      <w:numFmt w:val="bullet"/>
      <w:lvlText w:val="¤"/>
      <w:lvlJc w:val="left"/>
      <w:pPr>
        <w:ind w:left="618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3" w15:restartNumberingAfterBreak="0">
    <w:nsid w:val="217D74E3"/>
    <w:multiLevelType w:val="hybridMultilevel"/>
    <w:tmpl w:val="D8B63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3750B"/>
    <w:multiLevelType w:val="hybridMultilevel"/>
    <w:tmpl w:val="CDF4C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608B8"/>
    <w:multiLevelType w:val="singleLevel"/>
    <w:tmpl w:val="8454F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E87DFC"/>
    <w:multiLevelType w:val="hybridMultilevel"/>
    <w:tmpl w:val="200E1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7265D"/>
    <w:multiLevelType w:val="hybridMultilevel"/>
    <w:tmpl w:val="A2623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66296"/>
    <w:multiLevelType w:val="hybridMultilevel"/>
    <w:tmpl w:val="D4CC3F6A"/>
    <w:lvl w:ilvl="0" w:tplc="517A3E08">
      <w:numFmt w:val="bullet"/>
      <w:lvlText w:val="•"/>
      <w:lvlJc w:val="left"/>
      <w:pPr>
        <w:ind w:left="108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95585"/>
    <w:multiLevelType w:val="hybridMultilevel"/>
    <w:tmpl w:val="D3A601DA"/>
    <w:lvl w:ilvl="0" w:tplc="C8BE9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1DCB"/>
    <w:multiLevelType w:val="hybridMultilevel"/>
    <w:tmpl w:val="47F4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2F4B"/>
    <w:multiLevelType w:val="hybridMultilevel"/>
    <w:tmpl w:val="38DEF5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A43F9C"/>
    <w:multiLevelType w:val="hybridMultilevel"/>
    <w:tmpl w:val="1E4474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900CC"/>
    <w:multiLevelType w:val="hybridMultilevel"/>
    <w:tmpl w:val="95B00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3EC2"/>
    <w:multiLevelType w:val="hybridMultilevel"/>
    <w:tmpl w:val="D72AF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55B3E"/>
    <w:multiLevelType w:val="hybridMultilevel"/>
    <w:tmpl w:val="19448B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12B86"/>
    <w:multiLevelType w:val="multilevel"/>
    <w:tmpl w:val="C9381C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C34451"/>
    <w:multiLevelType w:val="hybridMultilevel"/>
    <w:tmpl w:val="1C10D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23379"/>
    <w:multiLevelType w:val="hybridMultilevel"/>
    <w:tmpl w:val="3202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02BA"/>
    <w:multiLevelType w:val="hybridMultilevel"/>
    <w:tmpl w:val="B840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372DF"/>
    <w:multiLevelType w:val="hybridMultilevel"/>
    <w:tmpl w:val="A13632A4"/>
    <w:lvl w:ilvl="0" w:tplc="72B89E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27F3B"/>
    <w:multiLevelType w:val="hybridMultilevel"/>
    <w:tmpl w:val="8E3C34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646FCE"/>
    <w:multiLevelType w:val="hybridMultilevel"/>
    <w:tmpl w:val="152ED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A1C2F"/>
    <w:multiLevelType w:val="multilevel"/>
    <w:tmpl w:val="5F827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4D5A6D"/>
    <w:multiLevelType w:val="hybridMultilevel"/>
    <w:tmpl w:val="80D04D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A697A84"/>
    <w:multiLevelType w:val="multilevel"/>
    <w:tmpl w:val="F6B061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6" w15:restartNumberingAfterBreak="0">
    <w:nsid w:val="74CE5E22"/>
    <w:multiLevelType w:val="hybridMultilevel"/>
    <w:tmpl w:val="09D0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A7CE8"/>
    <w:multiLevelType w:val="hybridMultilevel"/>
    <w:tmpl w:val="25D49A16"/>
    <w:lvl w:ilvl="0" w:tplc="C8BE9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E33DE"/>
    <w:multiLevelType w:val="hybridMultilevel"/>
    <w:tmpl w:val="225C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E4C04"/>
    <w:multiLevelType w:val="hybridMultilevel"/>
    <w:tmpl w:val="0C58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"/>
  </w:num>
  <w:num w:numId="4">
    <w:abstractNumId w:val="6"/>
  </w:num>
  <w:num w:numId="5">
    <w:abstractNumId w:val="0"/>
  </w:num>
  <w:num w:numId="6">
    <w:abstractNumId w:val="25"/>
  </w:num>
  <w:num w:numId="7">
    <w:abstractNumId w:val="8"/>
  </w:num>
  <w:num w:numId="8">
    <w:abstractNumId w:val="20"/>
  </w:num>
  <w:num w:numId="9">
    <w:abstractNumId w:val="33"/>
  </w:num>
  <w:num w:numId="10">
    <w:abstractNumId w:val="26"/>
  </w:num>
  <w:num w:numId="11">
    <w:abstractNumId w:val="5"/>
  </w:num>
  <w:num w:numId="12">
    <w:abstractNumId w:val="12"/>
  </w:num>
  <w:num w:numId="13">
    <w:abstractNumId w:val="21"/>
  </w:num>
  <w:num w:numId="14">
    <w:abstractNumId w:val="1"/>
  </w:num>
  <w:num w:numId="15">
    <w:abstractNumId w:val="18"/>
  </w:num>
  <w:num w:numId="16">
    <w:abstractNumId w:val="17"/>
  </w:num>
  <w:num w:numId="17">
    <w:abstractNumId w:val="34"/>
  </w:num>
  <w:num w:numId="18">
    <w:abstractNumId w:val="30"/>
  </w:num>
  <w:num w:numId="19">
    <w:abstractNumId w:val="24"/>
  </w:num>
  <w:num w:numId="20">
    <w:abstractNumId w:val="10"/>
  </w:num>
  <w:num w:numId="21">
    <w:abstractNumId w:val="31"/>
  </w:num>
  <w:num w:numId="22">
    <w:abstractNumId w:val="27"/>
  </w:num>
  <w:num w:numId="23">
    <w:abstractNumId w:val="11"/>
  </w:num>
  <w:num w:numId="24">
    <w:abstractNumId w:val="4"/>
  </w:num>
  <w:num w:numId="25">
    <w:abstractNumId w:val="13"/>
  </w:num>
  <w:num w:numId="26">
    <w:abstractNumId w:val="15"/>
  </w:num>
  <w:num w:numId="27">
    <w:abstractNumId w:val="38"/>
  </w:num>
  <w:num w:numId="28">
    <w:abstractNumId w:val="9"/>
  </w:num>
  <w:num w:numId="29">
    <w:abstractNumId w:val="7"/>
  </w:num>
  <w:num w:numId="30">
    <w:abstractNumId w:val="32"/>
  </w:num>
  <w:num w:numId="31">
    <w:abstractNumId w:val="16"/>
  </w:num>
  <w:num w:numId="32">
    <w:abstractNumId w:val="23"/>
  </w:num>
  <w:num w:numId="33">
    <w:abstractNumId w:val="14"/>
  </w:num>
  <w:num w:numId="34">
    <w:abstractNumId w:val="36"/>
  </w:num>
  <w:num w:numId="35">
    <w:abstractNumId w:val="28"/>
  </w:num>
  <w:num w:numId="36">
    <w:abstractNumId w:val="39"/>
  </w:num>
  <w:num w:numId="37">
    <w:abstractNumId w:val="37"/>
  </w:num>
  <w:num w:numId="38">
    <w:abstractNumId w:val="22"/>
  </w:num>
  <w:num w:numId="39">
    <w:abstractNumId w:val="1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E6"/>
    <w:rsid w:val="00001336"/>
    <w:rsid w:val="00003CE6"/>
    <w:rsid w:val="00007F89"/>
    <w:rsid w:val="00012F31"/>
    <w:rsid w:val="00015E93"/>
    <w:rsid w:val="00020973"/>
    <w:rsid w:val="000209A9"/>
    <w:rsid w:val="00022FA5"/>
    <w:rsid w:val="00030451"/>
    <w:rsid w:val="000452D2"/>
    <w:rsid w:val="00046A36"/>
    <w:rsid w:val="000558AA"/>
    <w:rsid w:val="000610AE"/>
    <w:rsid w:val="00062B3E"/>
    <w:rsid w:val="00065F67"/>
    <w:rsid w:val="0007660A"/>
    <w:rsid w:val="000779F8"/>
    <w:rsid w:val="00080EEF"/>
    <w:rsid w:val="00083CA1"/>
    <w:rsid w:val="00083E34"/>
    <w:rsid w:val="000877C5"/>
    <w:rsid w:val="00094E8E"/>
    <w:rsid w:val="000B3DFF"/>
    <w:rsid w:val="000C260B"/>
    <w:rsid w:val="000C3560"/>
    <w:rsid w:val="000C6B28"/>
    <w:rsid w:val="000C7DC1"/>
    <w:rsid w:val="000D4CED"/>
    <w:rsid w:val="000E6CD1"/>
    <w:rsid w:val="000F27E7"/>
    <w:rsid w:val="000F64DC"/>
    <w:rsid w:val="000F73A8"/>
    <w:rsid w:val="00110DAC"/>
    <w:rsid w:val="001254BE"/>
    <w:rsid w:val="00132E2E"/>
    <w:rsid w:val="0016278E"/>
    <w:rsid w:val="001759C7"/>
    <w:rsid w:val="00183B41"/>
    <w:rsid w:val="00193E1E"/>
    <w:rsid w:val="00194607"/>
    <w:rsid w:val="0019606D"/>
    <w:rsid w:val="001A7B25"/>
    <w:rsid w:val="001B6993"/>
    <w:rsid w:val="001C17CE"/>
    <w:rsid w:val="001C4555"/>
    <w:rsid w:val="001C6CA2"/>
    <w:rsid w:val="001D3874"/>
    <w:rsid w:val="001D3E7B"/>
    <w:rsid w:val="001D7BD9"/>
    <w:rsid w:val="001E2A71"/>
    <w:rsid w:val="00203B8D"/>
    <w:rsid w:val="00210629"/>
    <w:rsid w:val="00231DD0"/>
    <w:rsid w:val="00237C6A"/>
    <w:rsid w:val="00240B99"/>
    <w:rsid w:val="002449FC"/>
    <w:rsid w:val="00244D99"/>
    <w:rsid w:val="002461AD"/>
    <w:rsid w:val="0026052C"/>
    <w:rsid w:val="00265829"/>
    <w:rsid w:val="00275218"/>
    <w:rsid w:val="002767A1"/>
    <w:rsid w:val="002856DB"/>
    <w:rsid w:val="002901A9"/>
    <w:rsid w:val="002A2B38"/>
    <w:rsid w:val="002A542B"/>
    <w:rsid w:val="002B40F1"/>
    <w:rsid w:val="002C1210"/>
    <w:rsid w:val="002C4B2F"/>
    <w:rsid w:val="002C7388"/>
    <w:rsid w:val="002E5EF3"/>
    <w:rsid w:val="002F4904"/>
    <w:rsid w:val="003057B4"/>
    <w:rsid w:val="00310122"/>
    <w:rsid w:val="00311E44"/>
    <w:rsid w:val="00313117"/>
    <w:rsid w:val="00322611"/>
    <w:rsid w:val="00322B0D"/>
    <w:rsid w:val="00326A3D"/>
    <w:rsid w:val="003342A1"/>
    <w:rsid w:val="00334353"/>
    <w:rsid w:val="00340E9C"/>
    <w:rsid w:val="0035403F"/>
    <w:rsid w:val="0035665E"/>
    <w:rsid w:val="00356F52"/>
    <w:rsid w:val="00361DB6"/>
    <w:rsid w:val="0036528F"/>
    <w:rsid w:val="00370DE7"/>
    <w:rsid w:val="00376314"/>
    <w:rsid w:val="00393EE2"/>
    <w:rsid w:val="00397E4C"/>
    <w:rsid w:val="003A04D5"/>
    <w:rsid w:val="003A0E21"/>
    <w:rsid w:val="003B27FC"/>
    <w:rsid w:val="003B715F"/>
    <w:rsid w:val="003C1655"/>
    <w:rsid w:val="003C5D98"/>
    <w:rsid w:val="003D63F5"/>
    <w:rsid w:val="003E0DDD"/>
    <w:rsid w:val="003E3FFF"/>
    <w:rsid w:val="003E52AE"/>
    <w:rsid w:val="003E6BD0"/>
    <w:rsid w:val="003F6777"/>
    <w:rsid w:val="00416990"/>
    <w:rsid w:val="004218F9"/>
    <w:rsid w:val="004308FC"/>
    <w:rsid w:val="00431B32"/>
    <w:rsid w:val="004472EF"/>
    <w:rsid w:val="0045125C"/>
    <w:rsid w:val="00451420"/>
    <w:rsid w:val="0046203D"/>
    <w:rsid w:val="00462293"/>
    <w:rsid w:val="004763A4"/>
    <w:rsid w:val="004766A7"/>
    <w:rsid w:val="00476714"/>
    <w:rsid w:val="00482561"/>
    <w:rsid w:val="0048674C"/>
    <w:rsid w:val="004867CF"/>
    <w:rsid w:val="004920E2"/>
    <w:rsid w:val="004A155C"/>
    <w:rsid w:val="004C73B6"/>
    <w:rsid w:val="004D06C9"/>
    <w:rsid w:val="004D11FD"/>
    <w:rsid w:val="004E309B"/>
    <w:rsid w:val="004E6EFB"/>
    <w:rsid w:val="004F2431"/>
    <w:rsid w:val="005018C3"/>
    <w:rsid w:val="0050477E"/>
    <w:rsid w:val="005057C0"/>
    <w:rsid w:val="00506690"/>
    <w:rsid w:val="005239B1"/>
    <w:rsid w:val="00534A03"/>
    <w:rsid w:val="00540FDD"/>
    <w:rsid w:val="00541BAA"/>
    <w:rsid w:val="005566EE"/>
    <w:rsid w:val="005623FA"/>
    <w:rsid w:val="00572E23"/>
    <w:rsid w:val="0057422A"/>
    <w:rsid w:val="0058151E"/>
    <w:rsid w:val="00581871"/>
    <w:rsid w:val="0058264E"/>
    <w:rsid w:val="005A370E"/>
    <w:rsid w:val="005C2421"/>
    <w:rsid w:val="005D5EC1"/>
    <w:rsid w:val="005D69F1"/>
    <w:rsid w:val="005D7758"/>
    <w:rsid w:val="005F42A0"/>
    <w:rsid w:val="005F4F62"/>
    <w:rsid w:val="00602283"/>
    <w:rsid w:val="00606060"/>
    <w:rsid w:val="00606B20"/>
    <w:rsid w:val="00612D78"/>
    <w:rsid w:val="00612F41"/>
    <w:rsid w:val="00615F5A"/>
    <w:rsid w:val="00624361"/>
    <w:rsid w:val="00625D1E"/>
    <w:rsid w:val="00626605"/>
    <w:rsid w:val="00646F39"/>
    <w:rsid w:val="0065101A"/>
    <w:rsid w:val="006628F7"/>
    <w:rsid w:val="00665B40"/>
    <w:rsid w:val="006666EA"/>
    <w:rsid w:val="006746B4"/>
    <w:rsid w:val="0067473F"/>
    <w:rsid w:val="00682784"/>
    <w:rsid w:val="006916BB"/>
    <w:rsid w:val="006A659A"/>
    <w:rsid w:val="006C0FC4"/>
    <w:rsid w:val="006C4942"/>
    <w:rsid w:val="006C4B67"/>
    <w:rsid w:val="006D395E"/>
    <w:rsid w:val="006D61E9"/>
    <w:rsid w:val="006D64FB"/>
    <w:rsid w:val="006D655C"/>
    <w:rsid w:val="006E091D"/>
    <w:rsid w:val="006E531B"/>
    <w:rsid w:val="006F3374"/>
    <w:rsid w:val="00701CE0"/>
    <w:rsid w:val="00710128"/>
    <w:rsid w:val="00712344"/>
    <w:rsid w:val="0071247D"/>
    <w:rsid w:val="00724174"/>
    <w:rsid w:val="007344B1"/>
    <w:rsid w:val="00741591"/>
    <w:rsid w:val="00741D9F"/>
    <w:rsid w:val="00743FB8"/>
    <w:rsid w:val="00750215"/>
    <w:rsid w:val="00751839"/>
    <w:rsid w:val="00754CE1"/>
    <w:rsid w:val="007575FA"/>
    <w:rsid w:val="00760CD5"/>
    <w:rsid w:val="0076544D"/>
    <w:rsid w:val="00780B98"/>
    <w:rsid w:val="00786A74"/>
    <w:rsid w:val="00790D36"/>
    <w:rsid w:val="00794D17"/>
    <w:rsid w:val="0079571B"/>
    <w:rsid w:val="007A1E43"/>
    <w:rsid w:val="007B1D11"/>
    <w:rsid w:val="007C201A"/>
    <w:rsid w:val="007D61A6"/>
    <w:rsid w:val="007E6AB7"/>
    <w:rsid w:val="007F7367"/>
    <w:rsid w:val="0080733D"/>
    <w:rsid w:val="00807C60"/>
    <w:rsid w:val="00816716"/>
    <w:rsid w:val="00816784"/>
    <w:rsid w:val="008224BC"/>
    <w:rsid w:val="00824BE7"/>
    <w:rsid w:val="00830E76"/>
    <w:rsid w:val="008405A0"/>
    <w:rsid w:val="00841FB2"/>
    <w:rsid w:val="00855F2B"/>
    <w:rsid w:val="0085779D"/>
    <w:rsid w:val="00861763"/>
    <w:rsid w:val="00867CE0"/>
    <w:rsid w:val="008702C6"/>
    <w:rsid w:val="00870A82"/>
    <w:rsid w:val="00881C41"/>
    <w:rsid w:val="00883310"/>
    <w:rsid w:val="00892F30"/>
    <w:rsid w:val="008A4293"/>
    <w:rsid w:val="008B4765"/>
    <w:rsid w:val="008B7D7D"/>
    <w:rsid w:val="008C18E6"/>
    <w:rsid w:val="008C18F1"/>
    <w:rsid w:val="008C402A"/>
    <w:rsid w:val="008C4B0C"/>
    <w:rsid w:val="008F6308"/>
    <w:rsid w:val="008F772D"/>
    <w:rsid w:val="009123EF"/>
    <w:rsid w:val="00916344"/>
    <w:rsid w:val="009268AA"/>
    <w:rsid w:val="00934783"/>
    <w:rsid w:val="00937344"/>
    <w:rsid w:val="00962B83"/>
    <w:rsid w:val="0096545C"/>
    <w:rsid w:val="00967A4A"/>
    <w:rsid w:val="00967F62"/>
    <w:rsid w:val="009702FA"/>
    <w:rsid w:val="00972015"/>
    <w:rsid w:val="00977697"/>
    <w:rsid w:val="00982149"/>
    <w:rsid w:val="0099165F"/>
    <w:rsid w:val="00994CE4"/>
    <w:rsid w:val="00996EFD"/>
    <w:rsid w:val="009A193F"/>
    <w:rsid w:val="009A41D2"/>
    <w:rsid w:val="009A721C"/>
    <w:rsid w:val="009B7B04"/>
    <w:rsid w:val="009C348C"/>
    <w:rsid w:val="009D3BA5"/>
    <w:rsid w:val="009D5F31"/>
    <w:rsid w:val="009E0E6B"/>
    <w:rsid w:val="009E16F0"/>
    <w:rsid w:val="009E2B3B"/>
    <w:rsid w:val="009E3074"/>
    <w:rsid w:val="009E399C"/>
    <w:rsid w:val="009F0809"/>
    <w:rsid w:val="009F0BDE"/>
    <w:rsid w:val="009F1D5F"/>
    <w:rsid w:val="00A00ACA"/>
    <w:rsid w:val="00A15B1D"/>
    <w:rsid w:val="00A20848"/>
    <w:rsid w:val="00A6578A"/>
    <w:rsid w:val="00A66CDB"/>
    <w:rsid w:val="00A74898"/>
    <w:rsid w:val="00A76274"/>
    <w:rsid w:val="00A8118F"/>
    <w:rsid w:val="00A857AC"/>
    <w:rsid w:val="00A85AB7"/>
    <w:rsid w:val="00A85BF1"/>
    <w:rsid w:val="00A86462"/>
    <w:rsid w:val="00AB0A12"/>
    <w:rsid w:val="00AB150F"/>
    <w:rsid w:val="00AB4457"/>
    <w:rsid w:val="00AD04D1"/>
    <w:rsid w:val="00AD3A2C"/>
    <w:rsid w:val="00AE5566"/>
    <w:rsid w:val="00AF1A72"/>
    <w:rsid w:val="00B04B39"/>
    <w:rsid w:val="00B24E3A"/>
    <w:rsid w:val="00B36EF3"/>
    <w:rsid w:val="00B4726D"/>
    <w:rsid w:val="00B60C70"/>
    <w:rsid w:val="00B6490D"/>
    <w:rsid w:val="00B84B55"/>
    <w:rsid w:val="00B864C1"/>
    <w:rsid w:val="00B90B1C"/>
    <w:rsid w:val="00B97EE7"/>
    <w:rsid w:val="00BA5F18"/>
    <w:rsid w:val="00BD6E32"/>
    <w:rsid w:val="00BE098B"/>
    <w:rsid w:val="00BE1EC7"/>
    <w:rsid w:val="00BE2BD9"/>
    <w:rsid w:val="00BF4C37"/>
    <w:rsid w:val="00BF6370"/>
    <w:rsid w:val="00C11D5D"/>
    <w:rsid w:val="00C22892"/>
    <w:rsid w:val="00C24B10"/>
    <w:rsid w:val="00C34C3A"/>
    <w:rsid w:val="00C42BFA"/>
    <w:rsid w:val="00C46978"/>
    <w:rsid w:val="00C47078"/>
    <w:rsid w:val="00C47DBD"/>
    <w:rsid w:val="00C50773"/>
    <w:rsid w:val="00C605AA"/>
    <w:rsid w:val="00C621E6"/>
    <w:rsid w:val="00C748BC"/>
    <w:rsid w:val="00C839DC"/>
    <w:rsid w:val="00C84F93"/>
    <w:rsid w:val="00C94F06"/>
    <w:rsid w:val="00CC1525"/>
    <w:rsid w:val="00CE2E66"/>
    <w:rsid w:val="00CE4B22"/>
    <w:rsid w:val="00CF461F"/>
    <w:rsid w:val="00D107BE"/>
    <w:rsid w:val="00D31519"/>
    <w:rsid w:val="00D31625"/>
    <w:rsid w:val="00D3208B"/>
    <w:rsid w:val="00D35AC0"/>
    <w:rsid w:val="00D63F0D"/>
    <w:rsid w:val="00D765E4"/>
    <w:rsid w:val="00D818A2"/>
    <w:rsid w:val="00D94F34"/>
    <w:rsid w:val="00DA755B"/>
    <w:rsid w:val="00DB3015"/>
    <w:rsid w:val="00DB3148"/>
    <w:rsid w:val="00DC569F"/>
    <w:rsid w:val="00DC6719"/>
    <w:rsid w:val="00DD19A2"/>
    <w:rsid w:val="00DE4454"/>
    <w:rsid w:val="00DF0394"/>
    <w:rsid w:val="00DF0C9F"/>
    <w:rsid w:val="00DF3778"/>
    <w:rsid w:val="00E14ECD"/>
    <w:rsid w:val="00E150EE"/>
    <w:rsid w:val="00E1687B"/>
    <w:rsid w:val="00E27015"/>
    <w:rsid w:val="00E326CE"/>
    <w:rsid w:val="00E369ED"/>
    <w:rsid w:val="00E3702F"/>
    <w:rsid w:val="00E43616"/>
    <w:rsid w:val="00E45858"/>
    <w:rsid w:val="00E465D4"/>
    <w:rsid w:val="00E56677"/>
    <w:rsid w:val="00E60FB3"/>
    <w:rsid w:val="00E66F9D"/>
    <w:rsid w:val="00E74E89"/>
    <w:rsid w:val="00E81BDB"/>
    <w:rsid w:val="00E940BD"/>
    <w:rsid w:val="00EA0DCA"/>
    <w:rsid w:val="00EA6A35"/>
    <w:rsid w:val="00EA7272"/>
    <w:rsid w:val="00EC0BCB"/>
    <w:rsid w:val="00EC6BA4"/>
    <w:rsid w:val="00EE602C"/>
    <w:rsid w:val="00EF788B"/>
    <w:rsid w:val="00F00ADC"/>
    <w:rsid w:val="00F01104"/>
    <w:rsid w:val="00F04285"/>
    <w:rsid w:val="00F15E00"/>
    <w:rsid w:val="00F211E0"/>
    <w:rsid w:val="00F42320"/>
    <w:rsid w:val="00F541C9"/>
    <w:rsid w:val="00F720CD"/>
    <w:rsid w:val="00F97A13"/>
    <w:rsid w:val="00FA6E07"/>
    <w:rsid w:val="00FB3241"/>
    <w:rsid w:val="00FC2A44"/>
    <w:rsid w:val="00FC3B80"/>
    <w:rsid w:val="00FD22B7"/>
    <w:rsid w:val="00FE01EE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3DC7"/>
  <w15:docId w15:val="{6D9550CC-25D7-48C2-B1BF-73D0F18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56DB"/>
    <w:pPr>
      <w:keepNext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856DB"/>
    <w:pPr>
      <w:keepNext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DB"/>
    <w:pPr>
      <w:keepNext/>
      <w:spacing w:before="240" w:after="60" w:line="240" w:lineRule="auto"/>
      <w:ind w:left="720" w:hanging="720"/>
      <w:outlineLvl w:val="2"/>
    </w:pPr>
    <w:rPr>
      <w:rFonts w:ascii="Calibri" w:eastAsia="MS Gothic" w:hAnsi="Calibri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6DB"/>
    <w:pPr>
      <w:keepNext/>
      <w:spacing w:before="240" w:after="60" w:line="240" w:lineRule="auto"/>
      <w:ind w:left="864" w:hanging="864"/>
      <w:outlineLvl w:val="3"/>
    </w:pPr>
    <w:rPr>
      <w:rFonts w:ascii="Cambria" w:eastAsia="MS Mincho" w:hAnsi="Cambria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6DB"/>
    <w:pPr>
      <w:spacing w:before="240" w:after="60" w:line="240" w:lineRule="auto"/>
      <w:ind w:left="1008" w:hanging="1008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6DB"/>
    <w:pPr>
      <w:spacing w:before="240" w:after="60" w:line="240" w:lineRule="auto"/>
      <w:ind w:left="1152" w:hanging="1152"/>
      <w:outlineLvl w:val="5"/>
    </w:pPr>
    <w:rPr>
      <w:rFonts w:ascii="Cambria" w:eastAsia="MS Mincho" w:hAnsi="Cambria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6DB"/>
    <w:pPr>
      <w:spacing w:before="240" w:after="60" w:line="240" w:lineRule="auto"/>
      <w:ind w:left="1296" w:hanging="1296"/>
      <w:outlineLvl w:val="6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6DB"/>
    <w:pPr>
      <w:spacing w:before="240" w:after="60" w:line="240" w:lineRule="auto"/>
      <w:ind w:left="1440" w:hanging="1440"/>
      <w:outlineLvl w:val="7"/>
    </w:pPr>
    <w:rPr>
      <w:rFonts w:ascii="Cambria" w:eastAsia="MS Mincho" w:hAnsi="Cambria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6DB"/>
    <w:pPr>
      <w:spacing w:before="240" w:after="60" w:line="240" w:lineRule="auto"/>
      <w:ind w:left="1584" w:hanging="1584"/>
      <w:outlineLvl w:val="8"/>
    </w:pPr>
    <w:rPr>
      <w:rFonts w:ascii="Calibri" w:eastAsia="MS Gothic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E6"/>
  </w:style>
  <w:style w:type="character" w:styleId="PageNumber">
    <w:name w:val="page number"/>
    <w:basedOn w:val="DefaultParagraphFont"/>
    <w:semiHidden/>
    <w:rsid w:val="00C621E6"/>
  </w:style>
  <w:style w:type="paragraph" w:styleId="Footer">
    <w:name w:val="footer"/>
    <w:basedOn w:val="Normal"/>
    <w:link w:val="FooterChar"/>
    <w:uiPriority w:val="99"/>
    <w:unhideWhenUsed/>
    <w:rsid w:val="00C621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21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6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56D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56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6DB"/>
    <w:rPr>
      <w:rFonts w:ascii="Calibri" w:eastAsia="MS Gothic" w:hAnsi="Calibr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6DB"/>
    <w:rPr>
      <w:rFonts w:ascii="Cambria" w:eastAsia="MS Mincho" w:hAnsi="Cambria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6DB"/>
    <w:rPr>
      <w:rFonts w:ascii="Cambria" w:eastAsia="MS Mincho" w:hAnsi="Cambria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6DB"/>
    <w:rPr>
      <w:rFonts w:ascii="Cambria" w:eastAsia="MS Mincho" w:hAnsi="Cambria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6DB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6DB"/>
    <w:rPr>
      <w:rFonts w:ascii="Cambria" w:eastAsia="MS Mincho" w:hAnsi="Cambria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6DB"/>
    <w:rPr>
      <w:rFonts w:ascii="Calibri" w:eastAsia="MS Gothic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6E531B"/>
    <w:rPr>
      <w:b/>
      <w:bCs/>
    </w:rPr>
  </w:style>
  <w:style w:type="paragraph" w:styleId="BodyText">
    <w:name w:val="Body Text"/>
    <w:basedOn w:val="Normal"/>
    <w:link w:val="BodyTextChar"/>
    <w:rsid w:val="008F772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F77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970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F461F"/>
    <w:pPr>
      <w:spacing w:after="0" w:line="240" w:lineRule="auto"/>
    </w:pPr>
  </w:style>
  <w:style w:type="paragraph" w:styleId="Revision">
    <w:name w:val="Revision"/>
    <w:hidden/>
    <w:uiPriority w:val="99"/>
    <w:semiHidden/>
    <w:rsid w:val="002F49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.institute@carleton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C75F.9D93CF8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C75F.9D93CF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9EF4912282D4B8363552AE07E3030" ma:contentTypeVersion="15" ma:contentTypeDescription="Create a new document." ma:contentTypeScope="" ma:versionID="607ad56e17b6d9d4d60161d1ca778e1c">
  <xsd:schema xmlns:xsd="http://www.w3.org/2001/XMLSchema" xmlns:xs="http://www.w3.org/2001/XMLSchema" xmlns:p="http://schemas.microsoft.com/office/2006/metadata/properties" xmlns:ns2="c4913163-57bc-4c29-8c5e-801d87d24533" xmlns:ns3="d80256b3-c9f7-4be9-86d9-812d88eb7ef8" targetNamespace="http://schemas.microsoft.com/office/2006/metadata/properties" ma:root="true" ma:fieldsID="a421f4919c06d6e54556bdb15ac0c27f" ns2:_="" ns3:_="">
    <xsd:import namespace="c4913163-57bc-4c29-8c5e-801d87d24533"/>
    <xsd:import namespace="d80256b3-c9f7-4be9-86d9-812d88eb7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13163-57bc-4c29-8c5e-801d87d2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256b3-c9f7-4be9-86d9-812d88eb7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13163-57bc-4c29-8c5e-801d87d245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A44158-A8AB-4CE0-8642-A030726CF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630AB-1488-4E1F-8B15-6C85D22064F8}"/>
</file>

<file path=customXml/itemProps3.xml><?xml version="1.0" encoding="utf-8"?>
<ds:datastoreItem xmlns:ds="http://schemas.openxmlformats.org/officeDocument/2006/customXml" ds:itemID="{BE21A3A5-F8BB-4CA0-9282-5BB4E030AE39}"/>
</file>

<file path=customXml/itemProps4.xml><?xml version="1.0" encoding="utf-8"?>
<ds:datastoreItem xmlns:ds="http://schemas.openxmlformats.org/officeDocument/2006/customXml" ds:itemID="{C81BAFAC-2371-4667-90FE-67251B8F6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Hair</dc:creator>
  <cp:keywords/>
  <dc:description/>
  <cp:lastModifiedBy>Julie Caldwell</cp:lastModifiedBy>
  <cp:revision>4</cp:revision>
  <cp:lastPrinted>2022-09-13T15:56:00Z</cp:lastPrinted>
  <dcterms:created xsi:type="dcterms:W3CDTF">2023-03-13T18:09:00Z</dcterms:created>
  <dcterms:modified xsi:type="dcterms:W3CDTF">2023-03-13T18:12:00Z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e965fcfd00c064a3231a9f28bc783c5074f6df09da307f119f4dda091080fe69</vt:lpwstr>
  </property>
  <property fmtid="{D5CDD505-2E9C-101B-9397-08002B2CF9AE}" pid="3" name="ContentTypeId">
    <vt:lpwstr>0x0101003F59EF4912282D4B8363552AE07E3030</vt:lpwstr>
  </property>
</Properties>
</file>