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9BF26" w14:textId="07C97649" w:rsidR="00702924" w:rsidRPr="00E87F88" w:rsidRDefault="00702924" w:rsidP="007D043B">
      <w:pPr>
        <w:spacing w:line="300" w:lineRule="atLeast"/>
        <w:rPr>
          <w:rFonts w:ascii="Helvetica" w:eastAsia="Times New Roman" w:hAnsi="Helvetica" w:cs="Helvetica"/>
          <w:b/>
          <w:bCs/>
          <w:color w:val="444444"/>
          <w:sz w:val="28"/>
          <w:szCs w:val="28"/>
        </w:rPr>
      </w:pPr>
      <w:r w:rsidRPr="00E87F88">
        <w:rPr>
          <w:rFonts w:ascii="Helvetica" w:eastAsia="Times New Roman" w:hAnsi="Helvetica" w:cs="Helvetica"/>
          <w:b/>
          <w:bCs/>
          <w:color w:val="444444"/>
          <w:sz w:val="28"/>
          <w:szCs w:val="28"/>
        </w:rPr>
        <w:t xml:space="preserve">Spencer Foundation </w:t>
      </w:r>
      <w:r w:rsidR="003E6716" w:rsidRPr="00E87F88">
        <w:rPr>
          <w:rFonts w:ascii="Helvetica" w:eastAsia="Times New Roman" w:hAnsi="Helvetica" w:cs="Helvetica"/>
          <w:b/>
          <w:bCs/>
          <w:color w:val="444444"/>
          <w:sz w:val="28"/>
          <w:szCs w:val="28"/>
        </w:rPr>
        <w:t>Full Application</w:t>
      </w:r>
      <w:r w:rsidR="00E87F88">
        <w:rPr>
          <w:rFonts w:ascii="Helvetica" w:eastAsia="Times New Roman" w:hAnsi="Helvetica" w:cs="Helvetica"/>
          <w:b/>
          <w:bCs/>
          <w:color w:val="444444"/>
          <w:sz w:val="28"/>
          <w:szCs w:val="28"/>
        </w:rPr>
        <w:t xml:space="preserve"> (offline DRAFT)</w:t>
      </w:r>
      <w:r w:rsidRPr="00E87F88">
        <w:rPr>
          <w:rFonts w:ascii="Helvetica" w:eastAsia="Times New Roman" w:hAnsi="Helvetica" w:cs="Helvetica"/>
          <w:b/>
          <w:bCs/>
          <w:color w:val="444444"/>
          <w:sz w:val="28"/>
          <w:szCs w:val="28"/>
        </w:rPr>
        <w:t>:</w:t>
      </w:r>
    </w:p>
    <w:p w14:paraId="31ACAFDD" w14:textId="03A92948" w:rsidR="00166BF1" w:rsidRPr="00196684" w:rsidRDefault="003A3C1C" w:rsidP="00457B21">
      <w:pPr>
        <w:rPr>
          <w:rFonts w:ascii="Calibri" w:hAnsi="Calibri" w:cs="Calibri"/>
          <w:lang w:val="en-US"/>
        </w:rPr>
      </w:pPr>
      <w:r w:rsidRPr="00211ED5">
        <w:rPr>
          <w:rFonts w:ascii="Calibri" w:hAnsi="Calibri" w:cs="Calibri"/>
          <w:highlight w:val="yellow"/>
          <w:lang w:val="en-US"/>
        </w:rPr>
        <w:t xml:space="preserve">Note: This </w:t>
      </w:r>
      <w:r w:rsidR="00166BF1" w:rsidRPr="00211ED5">
        <w:rPr>
          <w:rFonts w:ascii="Calibri" w:hAnsi="Calibri" w:cs="Calibri"/>
          <w:highlight w:val="yellow"/>
          <w:lang w:val="en-US"/>
        </w:rPr>
        <w:t xml:space="preserve">document </w:t>
      </w:r>
      <w:r w:rsidRPr="00211ED5">
        <w:rPr>
          <w:rFonts w:ascii="Calibri" w:hAnsi="Calibri" w:cs="Calibri"/>
          <w:highlight w:val="yellow"/>
          <w:lang w:val="en-US"/>
        </w:rPr>
        <w:t xml:space="preserve">contains </w:t>
      </w:r>
      <w:r w:rsidR="00166BF1" w:rsidRPr="00211ED5">
        <w:rPr>
          <w:rFonts w:ascii="Calibri" w:hAnsi="Calibri" w:cs="Calibri"/>
          <w:highlight w:val="yellow"/>
          <w:lang w:val="en-US"/>
        </w:rPr>
        <w:t>content organized by sections as per the online application</w:t>
      </w:r>
    </w:p>
    <w:p w14:paraId="640EBCAF" w14:textId="2E6F1368" w:rsidR="00A23399" w:rsidRDefault="00A23399" w:rsidP="00A23399">
      <w:pPr>
        <w:spacing w:before="100" w:beforeAutospacing="1" w:after="100" w:afterAutospacing="1"/>
        <w:rPr>
          <w:rFonts w:ascii="Arial" w:eastAsia="Times New Roman" w:hAnsi="Arial" w:cs="Arial"/>
          <w:color w:val="C00000"/>
          <w:sz w:val="23"/>
          <w:szCs w:val="23"/>
        </w:rPr>
      </w:pPr>
      <w:r>
        <w:rPr>
          <w:rFonts w:ascii="Arial" w:eastAsia="Times New Roman" w:hAnsi="Arial" w:cs="Arial"/>
          <w:color w:val="C00000"/>
          <w:sz w:val="23"/>
          <w:szCs w:val="23"/>
        </w:rPr>
        <w:t xml:space="preserve">Key Program excerpts: </w:t>
      </w:r>
    </w:p>
    <w:p w14:paraId="246982C8" w14:textId="77777777" w:rsidR="00A23399" w:rsidRDefault="00A23399" w:rsidP="00A23399">
      <w:pPr>
        <w:spacing w:before="100" w:beforeAutospacing="1" w:after="100" w:afterAutospacing="1"/>
        <w:rPr>
          <w:rFonts w:ascii="Arial" w:eastAsia="Times New Roman" w:hAnsi="Arial" w:cs="Arial"/>
          <w:i/>
          <w:iCs/>
          <w:color w:val="C00000"/>
          <w:sz w:val="23"/>
          <w:szCs w:val="23"/>
        </w:rPr>
      </w:pPr>
      <w:r w:rsidRPr="009C2AA3">
        <w:rPr>
          <w:rFonts w:ascii="Arial" w:eastAsia="Times New Roman" w:hAnsi="Arial" w:cs="Arial"/>
          <w:i/>
          <w:iCs/>
          <w:color w:val="C00000"/>
          <w:sz w:val="23"/>
          <w:szCs w:val="23"/>
        </w:rPr>
        <w:t>Our goal for this program is to support rigorous, intellectually ambitious and technically sound research that is relevant to the</w:t>
      </w:r>
      <w:r>
        <w:rPr>
          <w:rFonts w:ascii="Arial" w:eastAsia="Times New Roman" w:hAnsi="Arial" w:cs="Arial"/>
          <w:i/>
          <w:iCs/>
          <w:color w:val="C00000"/>
          <w:sz w:val="23"/>
          <w:szCs w:val="23"/>
        </w:rPr>
        <w:t xml:space="preserve"> </w:t>
      </w:r>
      <w:r w:rsidRPr="009C2AA3">
        <w:rPr>
          <w:rFonts w:ascii="Arial" w:eastAsia="Times New Roman" w:hAnsi="Arial" w:cs="Arial"/>
          <w:i/>
          <w:iCs/>
          <w:color w:val="C00000"/>
          <w:sz w:val="23"/>
          <w:szCs w:val="23"/>
        </w:rPr>
        <w:t>most pressing questions and compelling opportunities in education. We seek to support scholarship that develops new foundational knowledge that may have a lasting impact on educational discourse.</w:t>
      </w:r>
    </w:p>
    <w:p w14:paraId="7ECAFA22" w14:textId="77777777" w:rsidR="00A23399" w:rsidRPr="00454AF1" w:rsidRDefault="00A23399" w:rsidP="00A23399">
      <w:pPr>
        <w:spacing w:before="100" w:beforeAutospacing="1" w:after="100" w:afterAutospacing="1"/>
        <w:rPr>
          <w:rFonts w:ascii="Arial" w:eastAsia="Times New Roman" w:hAnsi="Arial" w:cs="Arial"/>
          <w:i/>
          <w:iCs/>
          <w:color w:val="C00000"/>
          <w:sz w:val="23"/>
          <w:szCs w:val="23"/>
        </w:rPr>
      </w:pPr>
      <w:r w:rsidRPr="00E80F95">
        <w:rPr>
          <w:rFonts w:ascii="Arial" w:eastAsia="Times New Roman" w:hAnsi="Arial" w:cs="Arial"/>
          <w:i/>
          <w:iCs/>
          <w:color w:val="C00000"/>
          <w:sz w:val="23"/>
          <w:szCs w:val="23"/>
        </w:rPr>
        <w:t>Proposals to the Research Grants on Education program must be for</w:t>
      </w:r>
      <w:r>
        <w:rPr>
          <w:rFonts w:ascii="Arial" w:eastAsia="Times New Roman" w:hAnsi="Arial" w:cs="Arial"/>
          <w:i/>
          <w:iCs/>
          <w:color w:val="C00000"/>
          <w:sz w:val="23"/>
          <w:szCs w:val="23"/>
        </w:rPr>
        <w:t xml:space="preserve"> </w:t>
      </w:r>
      <w:r w:rsidRPr="00E80F95">
        <w:rPr>
          <w:rFonts w:ascii="Arial" w:eastAsia="Times New Roman" w:hAnsi="Arial" w:cs="Arial"/>
          <w:i/>
          <w:iCs/>
          <w:color w:val="C00000"/>
          <w:sz w:val="23"/>
          <w:szCs w:val="23"/>
        </w:rPr>
        <w:t>academic research projects that aim to study education. Proposals for</w:t>
      </w:r>
      <w:r>
        <w:rPr>
          <w:rFonts w:ascii="Arial" w:eastAsia="Times New Roman" w:hAnsi="Arial" w:cs="Arial"/>
          <w:i/>
          <w:iCs/>
          <w:color w:val="C00000"/>
          <w:sz w:val="23"/>
          <w:szCs w:val="23"/>
        </w:rPr>
        <w:t xml:space="preserve"> </w:t>
      </w:r>
      <w:r w:rsidRPr="00E80F95">
        <w:rPr>
          <w:rFonts w:ascii="Arial" w:eastAsia="Times New Roman" w:hAnsi="Arial" w:cs="Arial"/>
          <w:i/>
          <w:iCs/>
          <w:color w:val="C00000"/>
          <w:sz w:val="23"/>
          <w:szCs w:val="23"/>
        </w:rPr>
        <w:t>activities other than research are not eligible (e.g., program evaluations, professional development, curriculum development, scholarships, capital projects). Additionally, proposals for research studies focused on areas other than education, are not eligible.</w:t>
      </w:r>
    </w:p>
    <w:p w14:paraId="02A63A0C" w14:textId="624C8DAB" w:rsidR="00403DFE" w:rsidRPr="007D043B" w:rsidRDefault="003E6716" w:rsidP="007D043B">
      <w:pPr>
        <w:spacing w:line="300" w:lineRule="atLeast"/>
        <w:rPr>
          <w:rFonts w:ascii="Helvetica" w:eastAsia="Times New Roman" w:hAnsi="Helvetica" w:cs="Helvetica"/>
          <w:b/>
          <w:bCs/>
          <w:color w:val="444444"/>
          <w:sz w:val="23"/>
          <w:szCs w:val="23"/>
        </w:rPr>
      </w:pPr>
      <w:r>
        <w:rPr>
          <w:rFonts w:ascii="Helvetica" w:hAnsi="Helvetica" w:cs="Helvetica"/>
          <w:color w:val="000000"/>
          <w:sz w:val="30"/>
          <w:szCs w:val="30"/>
          <w:shd w:val="clear" w:color="auto" w:fill="FFFFFF"/>
        </w:rPr>
        <w:t>Proposal Personnel</w:t>
      </w:r>
      <w:r w:rsidR="0025150E" w:rsidRPr="007D043B">
        <w:rPr>
          <w:rFonts w:ascii="Helvetica" w:eastAsia="Times New Roman" w:hAnsi="Helvetica" w:cs="Helvetica"/>
          <w:b/>
          <w:bCs/>
          <w:color w:val="444444"/>
          <w:sz w:val="23"/>
          <w:szCs w:val="23"/>
        </w:rPr>
        <w:t xml:space="preserve">: </w:t>
      </w:r>
    </w:p>
    <w:p w14:paraId="696E4C97" w14:textId="77777777" w:rsidR="00E62D36" w:rsidRDefault="00E62D36" w:rsidP="007D043B">
      <w:pPr>
        <w:pStyle w:val="paragraph"/>
        <w:spacing w:before="0" w:beforeAutospacing="0" w:after="0" w:afterAutospacing="0"/>
        <w:textAlignment w:val="baseline"/>
        <w:rPr>
          <w:rStyle w:val="normaltextrun"/>
        </w:rPr>
      </w:pPr>
    </w:p>
    <w:p w14:paraId="2A5839AE" w14:textId="5B2DE774" w:rsidR="00A415F6" w:rsidRPr="00E62D36" w:rsidRDefault="426AEDE1" w:rsidP="1091C01F">
      <w:pPr>
        <w:pStyle w:val="paragraph"/>
        <w:spacing w:before="0" w:beforeAutospacing="0" w:after="0" w:afterAutospacing="0"/>
        <w:textAlignment w:val="baseline"/>
        <w:rPr>
          <w:rStyle w:val="normaltextrun"/>
          <w:u w:val="single"/>
        </w:rPr>
      </w:pPr>
      <w:r w:rsidRPr="1091C01F">
        <w:rPr>
          <w:rStyle w:val="normaltextrun"/>
          <w:u w:val="single"/>
        </w:rPr>
        <w:t>P</w:t>
      </w:r>
      <w:r w:rsidR="60072B29" w:rsidRPr="1091C01F">
        <w:rPr>
          <w:rStyle w:val="normaltextrun"/>
          <w:u w:val="single"/>
        </w:rPr>
        <w:t>rincip</w:t>
      </w:r>
      <w:r w:rsidR="4BB4A2BE" w:rsidRPr="1091C01F">
        <w:rPr>
          <w:rStyle w:val="normaltextrun"/>
          <w:u w:val="single"/>
        </w:rPr>
        <w:t>al/Co-Principal</w:t>
      </w:r>
      <w:r w:rsidR="60072B29" w:rsidRPr="1091C01F">
        <w:rPr>
          <w:rStyle w:val="normaltextrun"/>
          <w:u w:val="single"/>
        </w:rPr>
        <w:t xml:space="preserve"> Investigators</w:t>
      </w:r>
      <w:r w:rsidRPr="1091C01F">
        <w:rPr>
          <w:rStyle w:val="normaltextrun"/>
          <w:u w:val="single"/>
        </w:rPr>
        <w:t xml:space="preserve"> (PhD require</w:t>
      </w:r>
      <w:r w:rsidR="6464666C" w:rsidRPr="1091C01F">
        <w:rPr>
          <w:rStyle w:val="normaltextrun"/>
          <w:u w:val="single"/>
        </w:rPr>
        <w:t>d</w:t>
      </w:r>
      <w:r w:rsidRPr="1091C01F">
        <w:rPr>
          <w:rStyle w:val="normaltextrun"/>
          <w:u w:val="single"/>
        </w:rPr>
        <w:t>)</w:t>
      </w:r>
      <w:r w:rsidR="00A415F6" w:rsidRPr="1091C01F">
        <w:rPr>
          <w:rStyle w:val="normaltextrun"/>
          <w:u w:val="single"/>
        </w:rPr>
        <w:t>:</w:t>
      </w:r>
    </w:p>
    <w:p w14:paraId="182F2D32" w14:textId="2B4F4816" w:rsidR="005824DA" w:rsidRDefault="005824DA" w:rsidP="1091C01F">
      <w:pPr>
        <w:pStyle w:val="paragraph"/>
        <w:spacing w:before="0" w:beforeAutospacing="0" w:after="0" w:afterAutospacing="0"/>
        <w:textAlignment w:val="baseline"/>
        <w:rPr>
          <w:rStyle w:val="normaltextrun"/>
        </w:rPr>
      </w:pPr>
      <w:r w:rsidRPr="1091C01F">
        <w:rPr>
          <w:rStyle w:val="normaltextrun"/>
        </w:rPr>
        <w:t xml:space="preserve">Tara Flanagan, </w:t>
      </w:r>
      <w:r w:rsidR="00511521" w:rsidRPr="1091C01F">
        <w:rPr>
          <w:rStyle w:val="normaltextrun"/>
        </w:rPr>
        <w:t xml:space="preserve">Educational and </w:t>
      </w:r>
      <w:r w:rsidR="00EB6E5E" w:rsidRPr="1091C01F">
        <w:rPr>
          <w:rStyle w:val="normaltextrun"/>
        </w:rPr>
        <w:t>Counselling Psychology, McGill University</w:t>
      </w:r>
    </w:p>
    <w:p w14:paraId="4E9E922A" w14:textId="53E9AA59" w:rsidR="2BE0AF41" w:rsidRDefault="2BE0AF41" w:rsidP="1091C01F">
      <w:pPr>
        <w:pStyle w:val="paragraph"/>
        <w:spacing w:before="0" w:beforeAutospacing="0" w:after="0" w:afterAutospacing="0"/>
        <w:rPr>
          <w:rStyle w:val="normaltextrun"/>
        </w:rPr>
      </w:pPr>
      <w:r w:rsidRPr="1091C01F">
        <w:rPr>
          <w:rStyle w:val="normaltextrun"/>
        </w:rPr>
        <w:t xml:space="preserve">Ellie </w:t>
      </w:r>
      <w:proofErr w:type="spellStart"/>
      <w:r w:rsidRPr="1091C01F">
        <w:rPr>
          <w:rStyle w:val="normaltextrun"/>
        </w:rPr>
        <w:t>Fossey</w:t>
      </w:r>
      <w:proofErr w:type="spellEnd"/>
      <w:r w:rsidRPr="1091C01F">
        <w:rPr>
          <w:rStyle w:val="normaltextrun"/>
        </w:rPr>
        <w:t>, Department of Occupational Therapy, Monash University</w:t>
      </w:r>
    </w:p>
    <w:p w14:paraId="5D5BCC63" w14:textId="5247665F" w:rsidR="00A16ED8" w:rsidRDefault="00A16ED8" w:rsidP="1091C01F">
      <w:pPr>
        <w:pStyle w:val="paragraph"/>
        <w:spacing w:before="0" w:beforeAutospacing="0" w:after="0" w:afterAutospacing="0"/>
        <w:textAlignment w:val="baseline"/>
        <w:rPr>
          <w:rStyle w:val="normaltextrun"/>
        </w:rPr>
      </w:pPr>
      <w:r w:rsidRPr="1091C01F">
        <w:rPr>
          <w:rStyle w:val="normaltextrun"/>
        </w:rPr>
        <w:t xml:space="preserve">Rebecca </w:t>
      </w:r>
      <w:proofErr w:type="spellStart"/>
      <w:r w:rsidRPr="1091C01F">
        <w:rPr>
          <w:rStyle w:val="normaltextrun"/>
        </w:rPr>
        <w:t>Gewurtz</w:t>
      </w:r>
      <w:proofErr w:type="spellEnd"/>
      <w:r w:rsidRPr="1091C01F">
        <w:rPr>
          <w:rStyle w:val="normaltextrun"/>
        </w:rPr>
        <w:t>, School of Rehabilitation Science, McMaster University</w:t>
      </w:r>
    </w:p>
    <w:p w14:paraId="5E995408" w14:textId="2AB8D2EB" w:rsidR="4D1B8F96" w:rsidRDefault="4D1B8F96" w:rsidP="1091C01F">
      <w:pPr>
        <w:pStyle w:val="paragraph"/>
        <w:spacing w:before="0" w:beforeAutospacing="0" w:after="0" w:afterAutospacing="0"/>
        <w:rPr>
          <w:rStyle w:val="normaltextrun"/>
        </w:rPr>
      </w:pPr>
      <w:r w:rsidRPr="1091C01F">
        <w:rPr>
          <w:rStyle w:val="normaltextrun"/>
        </w:rPr>
        <w:t xml:space="preserve">Allyson Harrison, </w:t>
      </w:r>
      <w:r w:rsidR="65B302C3" w:rsidRPr="1091C01F">
        <w:rPr>
          <w:rStyle w:val="normaltextrun"/>
        </w:rPr>
        <w:t>Department of Psychology, Queen’s University</w:t>
      </w:r>
    </w:p>
    <w:p w14:paraId="5848B8C9" w14:textId="3A138828" w:rsidR="278564ED" w:rsidRDefault="278564ED" w:rsidP="1091C01F">
      <w:pPr>
        <w:pStyle w:val="paragraph"/>
        <w:spacing w:before="0" w:beforeAutospacing="0" w:after="0" w:afterAutospacing="0"/>
        <w:rPr>
          <w:rStyle w:val="normaltextrun"/>
        </w:rPr>
      </w:pPr>
      <w:r w:rsidRPr="1091C01F">
        <w:rPr>
          <w:rStyle w:val="normaltextrun"/>
        </w:rPr>
        <w:t>Alana Holmes, Northern Ontario Assessment and Resource Centre (NOARC), Cambrian College</w:t>
      </w:r>
    </w:p>
    <w:p w14:paraId="7AF5949D" w14:textId="77777777" w:rsidR="00A16ED8" w:rsidRDefault="00A16ED8" w:rsidP="00A16ED8">
      <w:pPr>
        <w:pStyle w:val="paragraph"/>
        <w:spacing w:before="0" w:beforeAutospacing="0" w:after="0" w:afterAutospacing="0"/>
        <w:textAlignment w:val="baseline"/>
        <w:rPr>
          <w:rStyle w:val="normaltextrun"/>
        </w:rPr>
      </w:pPr>
      <w:r w:rsidRPr="00A16ED8">
        <w:rPr>
          <w:rStyle w:val="normaltextrun"/>
        </w:rPr>
        <w:t>Sandra Moll, School of Rehabilitation Science, McMaster University</w:t>
      </w:r>
    </w:p>
    <w:p w14:paraId="56094666" w14:textId="24375CF3" w:rsidR="00A16ED8" w:rsidRPr="00A16ED8" w:rsidRDefault="00A16ED8" w:rsidP="00A16ED8">
      <w:pPr>
        <w:pStyle w:val="paragraph"/>
        <w:spacing w:before="0" w:beforeAutospacing="0" w:after="0" w:afterAutospacing="0"/>
        <w:textAlignment w:val="baseline"/>
        <w:rPr>
          <w:rStyle w:val="normaltextrun"/>
        </w:rPr>
      </w:pPr>
      <w:proofErr w:type="spellStart"/>
      <w:r w:rsidRPr="00A16ED8">
        <w:rPr>
          <w:rStyle w:val="normaltextrun"/>
        </w:rPr>
        <w:t>Behdin</w:t>
      </w:r>
      <w:proofErr w:type="spellEnd"/>
      <w:r w:rsidRPr="00A16ED8">
        <w:rPr>
          <w:rStyle w:val="normaltextrun"/>
        </w:rPr>
        <w:t xml:space="preserve"> </w:t>
      </w:r>
      <w:proofErr w:type="spellStart"/>
      <w:r w:rsidRPr="00A16ED8">
        <w:rPr>
          <w:rStyle w:val="normaltextrun"/>
        </w:rPr>
        <w:t>Nowrouzi</w:t>
      </w:r>
      <w:proofErr w:type="spellEnd"/>
      <w:r w:rsidRPr="00A16ED8">
        <w:rPr>
          <w:rStyle w:val="normaltextrun"/>
        </w:rPr>
        <w:t>-Kia, Department of Occupational Science and Occupational Therapy, University of Toronto</w:t>
      </w:r>
    </w:p>
    <w:p w14:paraId="0166B337" w14:textId="3CDE8E0C" w:rsidR="00A415F6" w:rsidRDefault="00A16ED8" w:rsidP="1091C01F">
      <w:pPr>
        <w:pStyle w:val="paragraph"/>
        <w:spacing w:before="0" w:beforeAutospacing="0" w:after="0" w:afterAutospacing="0"/>
        <w:textAlignment w:val="baseline"/>
        <w:rPr>
          <w:rStyle w:val="normaltextrun"/>
        </w:rPr>
      </w:pPr>
      <w:r w:rsidRPr="1091C01F">
        <w:rPr>
          <w:rStyle w:val="normaltextrun"/>
        </w:rPr>
        <w:t>Jill Stier, Department of Occupational Science and Occupational Therapy, University of Toronto</w:t>
      </w:r>
    </w:p>
    <w:p w14:paraId="3E8AEB73" w14:textId="769F0C77" w:rsidR="353C33B4" w:rsidRDefault="353C33B4" w:rsidP="1091C01F">
      <w:pPr>
        <w:pStyle w:val="paragraph"/>
        <w:spacing w:before="0" w:beforeAutospacing="0" w:after="0" w:afterAutospacing="0"/>
        <w:rPr>
          <w:rStyle w:val="normaltextrun"/>
        </w:rPr>
      </w:pPr>
      <w:r w:rsidRPr="1091C01F">
        <w:rPr>
          <w:rStyle w:val="normaltextrun"/>
        </w:rPr>
        <w:t xml:space="preserve">Julie Suhr, Department of Psychology, </w:t>
      </w:r>
      <w:r w:rsidR="330C1872" w:rsidRPr="1091C01F">
        <w:rPr>
          <w:rStyle w:val="normaltextrun"/>
        </w:rPr>
        <w:t>Ohio University</w:t>
      </w:r>
    </w:p>
    <w:p w14:paraId="624D9B3E" w14:textId="79F9DF53" w:rsidR="0085190B" w:rsidRDefault="0085190B" w:rsidP="0085190B">
      <w:pPr>
        <w:pStyle w:val="paragraph"/>
        <w:spacing w:before="0" w:beforeAutospacing="0" w:after="0" w:afterAutospacing="0"/>
        <w:textAlignment w:val="baseline"/>
        <w:rPr>
          <w:rStyle w:val="normaltextrun"/>
        </w:rPr>
      </w:pPr>
      <w:r w:rsidRPr="007D043B">
        <w:rPr>
          <w:rStyle w:val="normaltextrun"/>
        </w:rPr>
        <w:t xml:space="preserve">Boris </w:t>
      </w:r>
      <w:proofErr w:type="spellStart"/>
      <w:r w:rsidRPr="007D043B">
        <w:rPr>
          <w:rStyle w:val="normaltextrun"/>
        </w:rPr>
        <w:t>Vukovic</w:t>
      </w:r>
      <w:proofErr w:type="spellEnd"/>
      <w:r w:rsidRPr="007D043B">
        <w:rPr>
          <w:rStyle w:val="normaltextrun"/>
        </w:rPr>
        <w:t>, School of Industrial Design, Carleton University</w:t>
      </w:r>
      <w:r w:rsidR="008D0BC7">
        <w:rPr>
          <w:rStyle w:val="normaltextrun"/>
        </w:rPr>
        <w:t>; Educational and Counselling Psychology, McGill University</w:t>
      </w:r>
      <w:r>
        <w:rPr>
          <w:rStyle w:val="normaltextrun"/>
        </w:rPr>
        <w:t xml:space="preserve"> (PI)</w:t>
      </w:r>
    </w:p>
    <w:p w14:paraId="2698E502" w14:textId="77777777" w:rsidR="00E62D36" w:rsidRDefault="00E62D36" w:rsidP="007D043B">
      <w:pPr>
        <w:pStyle w:val="paragraph"/>
        <w:spacing w:before="0" w:beforeAutospacing="0" w:after="0" w:afterAutospacing="0"/>
        <w:textAlignment w:val="baseline"/>
        <w:rPr>
          <w:rStyle w:val="normaltextrun"/>
        </w:rPr>
      </w:pPr>
    </w:p>
    <w:p w14:paraId="046687E8" w14:textId="61779F15" w:rsidR="00A415F6" w:rsidRPr="00E62D36" w:rsidRDefault="00995213" w:rsidP="007D043B">
      <w:pPr>
        <w:pStyle w:val="paragraph"/>
        <w:spacing w:before="0" w:beforeAutospacing="0" w:after="0" w:afterAutospacing="0"/>
        <w:textAlignment w:val="baseline"/>
        <w:rPr>
          <w:rStyle w:val="normaltextrun"/>
          <w:u w:val="single"/>
        </w:rPr>
      </w:pPr>
      <w:r>
        <w:rPr>
          <w:rStyle w:val="normaltextrun"/>
          <w:u w:val="single"/>
        </w:rPr>
        <w:t>Research</w:t>
      </w:r>
      <w:r w:rsidR="00106FD3">
        <w:rPr>
          <w:rStyle w:val="normaltextrun"/>
          <w:u w:val="single"/>
        </w:rPr>
        <w:t>er</w:t>
      </w:r>
      <w:r w:rsidR="002062B1">
        <w:rPr>
          <w:rStyle w:val="normaltextrun"/>
          <w:u w:val="single"/>
        </w:rPr>
        <w:t>s</w:t>
      </w:r>
      <w:r>
        <w:rPr>
          <w:rStyle w:val="normaltextrun"/>
          <w:u w:val="single"/>
        </w:rPr>
        <w:t>-</w:t>
      </w:r>
      <w:r w:rsidR="00A415F6" w:rsidRPr="00E62D36">
        <w:rPr>
          <w:rStyle w:val="normaltextrun"/>
          <w:u w:val="single"/>
        </w:rPr>
        <w:t>Practitioners:</w:t>
      </w:r>
    </w:p>
    <w:p w14:paraId="3C3AD58A" w14:textId="79488D99" w:rsidR="00A415F6" w:rsidRDefault="00602739" w:rsidP="007D043B">
      <w:pPr>
        <w:pStyle w:val="paragraph"/>
        <w:spacing w:before="0" w:beforeAutospacing="0" w:after="0" w:afterAutospacing="0"/>
        <w:textAlignment w:val="baseline"/>
        <w:rPr>
          <w:rStyle w:val="normaltextrun"/>
        </w:rPr>
      </w:pPr>
      <w:r>
        <w:rPr>
          <w:rStyle w:val="normaltextrun"/>
        </w:rPr>
        <w:t>Jessie Gunnell</w:t>
      </w:r>
      <w:r w:rsidR="00995213">
        <w:rPr>
          <w:rStyle w:val="normaltextrun"/>
        </w:rPr>
        <w:t>, READ Initiative, Carleton University</w:t>
      </w:r>
    </w:p>
    <w:p w14:paraId="6F6D1B18" w14:textId="60666131" w:rsidR="00C81D90" w:rsidRDefault="00C81D90" w:rsidP="007D043B">
      <w:pPr>
        <w:pStyle w:val="paragraph"/>
        <w:spacing w:before="0" w:beforeAutospacing="0" w:after="0" w:afterAutospacing="0"/>
        <w:textAlignment w:val="baseline"/>
        <w:rPr>
          <w:rStyle w:val="normaltextrun"/>
        </w:rPr>
      </w:pPr>
      <w:r>
        <w:rPr>
          <w:rStyle w:val="normaltextrun"/>
        </w:rPr>
        <w:t xml:space="preserve">Bruce Hamm, Paul </w:t>
      </w:r>
      <w:proofErr w:type="spellStart"/>
      <w:r>
        <w:rPr>
          <w:rStyle w:val="normaltextrun"/>
        </w:rPr>
        <w:t>Menton</w:t>
      </w:r>
      <w:proofErr w:type="spellEnd"/>
      <w:r>
        <w:rPr>
          <w:rStyle w:val="normaltextrun"/>
        </w:rPr>
        <w:t xml:space="preserve"> Centre, Carleton University</w:t>
      </w:r>
    </w:p>
    <w:p w14:paraId="7FBC3040" w14:textId="77777777" w:rsidR="009544BD" w:rsidRPr="007D043B" w:rsidRDefault="009544BD" w:rsidP="009544BD">
      <w:pPr>
        <w:pStyle w:val="paragraph"/>
        <w:spacing w:before="0" w:beforeAutospacing="0" w:after="0" w:afterAutospacing="0"/>
        <w:textAlignment w:val="baseline"/>
        <w:rPr>
          <w:rStyle w:val="normaltextrun"/>
        </w:rPr>
      </w:pPr>
      <w:r>
        <w:rPr>
          <w:rStyle w:val="normaltextrun"/>
        </w:rPr>
        <w:t xml:space="preserve">Michelle </w:t>
      </w:r>
      <w:proofErr w:type="spellStart"/>
      <w:r>
        <w:rPr>
          <w:rStyle w:val="normaltextrun"/>
        </w:rPr>
        <w:t>Morgani</w:t>
      </w:r>
      <w:proofErr w:type="spellEnd"/>
      <w:r>
        <w:rPr>
          <w:rStyle w:val="normaltextrun"/>
        </w:rPr>
        <w:t>, Accessibility Services, University of Toronto</w:t>
      </w:r>
    </w:p>
    <w:p w14:paraId="2FE24187" w14:textId="6162BA0C" w:rsidR="00612140" w:rsidRDefault="0085190B" w:rsidP="1091C01F">
      <w:pPr>
        <w:pStyle w:val="paragraph"/>
        <w:spacing w:before="0" w:beforeAutospacing="0" w:after="0" w:afterAutospacing="0"/>
        <w:textAlignment w:val="baseline"/>
        <w:rPr>
          <w:rStyle w:val="normaltextrun"/>
        </w:rPr>
      </w:pPr>
      <w:r w:rsidRPr="1091C01F">
        <w:rPr>
          <w:rStyle w:val="normaltextrun"/>
        </w:rPr>
        <w:t>Michael Nicholson, Accessibility Services, University of Toronto</w:t>
      </w:r>
    </w:p>
    <w:p w14:paraId="09CA309D" w14:textId="00A61C61" w:rsidR="47A5A968" w:rsidRDefault="47A5A968" w:rsidP="1091C01F">
      <w:pPr>
        <w:pStyle w:val="paragraph"/>
        <w:spacing w:before="0" w:beforeAutospacing="0" w:after="0" w:afterAutospacing="0"/>
        <w:rPr>
          <w:rStyle w:val="normaltextrun"/>
        </w:rPr>
      </w:pPr>
      <w:r w:rsidRPr="1091C01F">
        <w:rPr>
          <w:rStyle w:val="normaltextrun"/>
        </w:rPr>
        <w:t>Thomas Perry, Disability Support Services, Monash University</w:t>
      </w:r>
    </w:p>
    <w:p w14:paraId="247565D7" w14:textId="47E804F0" w:rsidR="009544BD" w:rsidRDefault="009544BD" w:rsidP="009544BD">
      <w:pPr>
        <w:pStyle w:val="paragraph"/>
        <w:spacing w:before="0" w:beforeAutospacing="0" w:after="0" w:afterAutospacing="0"/>
        <w:textAlignment w:val="baseline"/>
        <w:rPr>
          <w:rStyle w:val="normaltextrun"/>
        </w:rPr>
      </w:pPr>
      <w:r>
        <w:rPr>
          <w:rStyle w:val="normaltextrun"/>
        </w:rPr>
        <w:t>Mei-Ju Shih, Student Accessibility Services, McMaster University</w:t>
      </w:r>
    </w:p>
    <w:p w14:paraId="2B125823" w14:textId="7C0224BE" w:rsidR="00C81D90" w:rsidRDefault="00C81D90" w:rsidP="009544BD">
      <w:pPr>
        <w:pStyle w:val="paragraph"/>
        <w:spacing w:before="0" w:beforeAutospacing="0" w:after="0" w:afterAutospacing="0"/>
        <w:textAlignment w:val="baseline"/>
        <w:rPr>
          <w:rStyle w:val="normaltextrun"/>
        </w:rPr>
      </w:pPr>
      <w:proofErr w:type="spellStart"/>
      <w:r>
        <w:rPr>
          <w:rStyle w:val="normaltextrun"/>
        </w:rPr>
        <w:t>Somei</w:t>
      </w:r>
      <w:proofErr w:type="spellEnd"/>
      <w:r>
        <w:rPr>
          <w:rStyle w:val="normaltextrun"/>
        </w:rPr>
        <w:t xml:space="preserve"> Tam, Paul </w:t>
      </w:r>
      <w:proofErr w:type="spellStart"/>
      <w:r>
        <w:rPr>
          <w:rStyle w:val="normaltextrun"/>
        </w:rPr>
        <w:t>Menton</w:t>
      </w:r>
      <w:proofErr w:type="spellEnd"/>
      <w:r>
        <w:rPr>
          <w:rStyle w:val="normaltextrun"/>
        </w:rPr>
        <w:t xml:space="preserve"> Centre, Carleton University</w:t>
      </w:r>
    </w:p>
    <w:p w14:paraId="44D7FE03" w14:textId="77777777" w:rsidR="009544BD" w:rsidRDefault="009544BD" w:rsidP="009544BD">
      <w:pPr>
        <w:pStyle w:val="paragraph"/>
        <w:spacing w:before="0" w:beforeAutospacing="0" w:after="0" w:afterAutospacing="0"/>
        <w:textAlignment w:val="baseline"/>
        <w:rPr>
          <w:rStyle w:val="normaltextrun"/>
        </w:rPr>
      </w:pPr>
      <w:r>
        <w:rPr>
          <w:rStyle w:val="normaltextrun"/>
        </w:rPr>
        <w:t xml:space="preserve">Sonia </w:t>
      </w:r>
      <w:proofErr w:type="spellStart"/>
      <w:r>
        <w:rPr>
          <w:rStyle w:val="normaltextrun"/>
        </w:rPr>
        <w:t>Tanguay</w:t>
      </w:r>
      <w:proofErr w:type="spellEnd"/>
      <w:r>
        <w:rPr>
          <w:rStyle w:val="normaltextrun"/>
        </w:rPr>
        <w:t xml:space="preserve">, Paul </w:t>
      </w:r>
      <w:proofErr w:type="spellStart"/>
      <w:r>
        <w:rPr>
          <w:rStyle w:val="normaltextrun"/>
        </w:rPr>
        <w:t>Menton</w:t>
      </w:r>
      <w:proofErr w:type="spellEnd"/>
      <w:r>
        <w:rPr>
          <w:rStyle w:val="normaltextrun"/>
        </w:rPr>
        <w:t xml:space="preserve"> Centre, Carleton University</w:t>
      </w:r>
    </w:p>
    <w:p w14:paraId="69987E4A" w14:textId="77777777" w:rsidR="00403DFE" w:rsidRDefault="00403DFE" w:rsidP="00457B21">
      <w:pPr>
        <w:rPr>
          <w:rFonts w:ascii="Calibri" w:hAnsi="Calibri" w:cs="Calibri"/>
          <w:b/>
          <w:bCs/>
          <w:lang w:val="en-US"/>
        </w:rPr>
      </w:pPr>
    </w:p>
    <w:p w14:paraId="65AEF2F8" w14:textId="3BAF024C" w:rsidR="00871AD5" w:rsidRDefault="00871AD5" w:rsidP="002D2A66">
      <w:pPr>
        <w:spacing w:line="300" w:lineRule="atLeast"/>
        <w:rPr>
          <w:rFonts w:ascii="Helvetica" w:eastAsia="Times New Roman" w:hAnsi="Helvetica" w:cs="Helvetica"/>
          <w:b/>
          <w:bCs/>
          <w:color w:val="444444"/>
          <w:sz w:val="23"/>
          <w:szCs w:val="23"/>
        </w:rPr>
      </w:pPr>
      <w:r>
        <w:rPr>
          <w:rFonts w:ascii="Helvetica" w:hAnsi="Helvetica" w:cs="Helvetica"/>
          <w:color w:val="000000"/>
          <w:sz w:val="30"/>
          <w:szCs w:val="30"/>
          <w:shd w:val="clear" w:color="auto" w:fill="FFFFFF"/>
        </w:rPr>
        <w:t>Proposal Summary</w:t>
      </w:r>
    </w:p>
    <w:p w14:paraId="787A1CF9" w14:textId="77777777" w:rsidR="00871AD5" w:rsidRDefault="00871AD5" w:rsidP="002D2A66">
      <w:pPr>
        <w:spacing w:line="300" w:lineRule="atLeast"/>
        <w:rPr>
          <w:rFonts w:ascii="Helvetica" w:eastAsia="Times New Roman" w:hAnsi="Helvetica" w:cs="Helvetica"/>
          <w:b/>
          <w:bCs/>
          <w:color w:val="444444"/>
          <w:sz w:val="23"/>
          <w:szCs w:val="23"/>
        </w:rPr>
      </w:pPr>
    </w:p>
    <w:p w14:paraId="475684C9" w14:textId="03ABFF9F" w:rsidR="002D2A66" w:rsidRPr="002D2A66" w:rsidRDefault="002D2A66" w:rsidP="002D2A66">
      <w:pPr>
        <w:spacing w:line="300" w:lineRule="atLeast"/>
        <w:rPr>
          <w:rFonts w:ascii="Helvetica" w:eastAsia="Times New Roman" w:hAnsi="Helvetica" w:cs="Helvetica"/>
          <w:b/>
          <w:bCs/>
          <w:color w:val="444444"/>
          <w:sz w:val="23"/>
          <w:szCs w:val="23"/>
        </w:rPr>
      </w:pPr>
      <w:r w:rsidRPr="002D2A66">
        <w:rPr>
          <w:rFonts w:ascii="Helvetica" w:eastAsia="Times New Roman" w:hAnsi="Helvetica" w:cs="Helvetica"/>
          <w:b/>
          <w:bCs/>
          <w:color w:val="444444"/>
          <w:sz w:val="23"/>
          <w:szCs w:val="23"/>
        </w:rPr>
        <w:t>Proposal Title:</w:t>
      </w:r>
    </w:p>
    <w:p w14:paraId="6EA9FA42" w14:textId="3ABBE392" w:rsidR="00EA17B7" w:rsidRPr="007D043B" w:rsidRDefault="007D043B" w:rsidP="007D043B">
      <w:pPr>
        <w:pStyle w:val="paragraph"/>
        <w:spacing w:before="0" w:beforeAutospacing="0" w:after="0" w:afterAutospacing="0"/>
        <w:textAlignment w:val="baseline"/>
        <w:rPr>
          <w:rStyle w:val="normaltextrun"/>
          <w:lang w:val="en-US"/>
        </w:rPr>
      </w:pPr>
      <w:r w:rsidRPr="007D043B">
        <w:rPr>
          <w:rStyle w:val="normaltextrun"/>
          <w:lang w:val="en-US"/>
        </w:rPr>
        <w:t>Assessment of Functional Limitations for Higher Education</w:t>
      </w:r>
    </w:p>
    <w:p w14:paraId="5516333A" w14:textId="77777777" w:rsidR="007D043B" w:rsidRDefault="007D043B" w:rsidP="00457B21">
      <w:pPr>
        <w:rPr>
          <w:rFonts w:ascii="Helvetica" w:hAnsi="Helvetica" w:cs="Helvetica"/>
          <w:b/>
          <w:bCs/>
          <w:color w:val="444444"/>
          <w:sz w:val="23"/>
          <w:szCs w:val="23"/>
          <w:shd w:val="clear" w:color="auto" w:fill="FFFFFF"/>
        </w:rPr>
      </w:pPr>
    </w:p>
    <w:p w14:paraId="1269115A" w14:textId="08C68463" w:rsidR="00FA0B12" w:rsidRPr="002D2A66" w:rsidRDefault="00FA0B12" w:rsidP="00FA0B12">
      <w:pPr>
        <w:spacing w:line="300" w:lineRule="atLeast"/>
        <w:rPr>
          <w:rFonts w:ascii="Helvetica" w:eastAsia="Times New Roman" w:hAnsi="Helvetica" w:cs="Helvetica"/>
          <w:b/>
          <w:bCs/>
          <w:color w:val="444444"/>
          <w:sz w:val="23"/>
          <w:szCs w:val="23"/>
        </w:rPr>
      </w:pPr>
      <w:r>
        <w:rPr>
          <w:rFonts w:ascii="Helvetica" w:eastAsia="Times New Roman" w:hAnsi="Helvetica" w:cs="Helvetica"/>
          <w:b/>
          <w:bCs/>
          <w:color w:val="444444"/>
          <w:sz w:val="23"/>
          <w:szCs w:val="23"/>
        </w:rPr>
        <w:lastRenderedPageBreak/>
        <w:t>Project Start Date</w:t>
      </w:r>
      <w:r w:rsidRPr="002D2A66">
        <w:rPr>
          <w:rFonts w:ascii="Helvetica" w:eastAsia="Times New Roman" w:hAnsi="Helvetica" w:cs="Helvetica"/>
          <w:b/>
          <w:bCs/>
          <w:color w:val="444444"/>
          <w:sz w:val="23"/>
          <w:szCs w:val="23"/>
        </w:rPr>
        <w:t>:</w:t>
      </w:r>
    </w:p>
    <w:p w14:paraId="63CB76B8" w14:textId="6B90B6FB" w:rsidR="00FA0B12" w:rsidRDefault="00FA0B12" w:rsidP="00FA0B12">
      <w:pPr>
        <w:pStyle w:val="paragraph"/>
        <w:spacing w:before="0" w:beforeAutospacing="0" w:after="0" w:afterAutospacing="0"/>
        <w:textAlignment w:val="baseline"/>
        <w:rPr>
          <w:rStyle w:val="normaltextrun"/>
          <w:lang w:val="en-US"/>
        </w:rPr>
      </w:pPr>
      <w:r>
        <w:rPr>
          <w:rStyle w:val="normaltextrun"/>
          <w:lang w:val="en-US"/>
        </w:rPr>
        <w:t>May 1, 2021</w:t>
      </w:r>
    </w:p>
    <w:p w14:paraId="29C8B192" w14:textId="13510795" w:rsidR="00FA0B12" w:rsidRDefault="00FA0B12" w:rsidP="00FA0B12">
      <w:pPr>
        <w:pStyle w:val="paragraph"/>
        <w:spacing w:before="0" w:beforeAutospacing="0" w:after="0" w:afterAutospacing="0"/>
        <w:textAlignment w:val="baseline"/>
        <w:rPr>
          <w:rStyle w:val="normaltextrun"/>
          <w:lang w:val="en-US"/>
        </w:rPr>
      </w:pPr>
    </w:p>
    <w:p w14:paraId="600A31F8" w14:textId="24F69681" w:rsidR="00FA0B12" w:rsidRPr="002D2A66" w:rsidRDefault="00FA0B12" w:rsidP="00FA0B12">
      <w:pPr>
        <w:spacing w:line="300" w:lineRule="atLeast"/>
        <w:rPr>
          <w:rFonts w:ascii="Helvetica" w:eastAsia="Times New Roman" w:hAnsi="Helvetica" w:cs="Helvetica"/>
          <w:b/>
          <w:bCs/>
          <w:color w:val="444444"/>
          <w:sz w:val="23"/>
          <w:szCs w:val="23"/>
        </w:rPr>
      </w:pPr>
      <w:r>
        <w:rPr>
          <w:rFonts w:ascii="Helvetica" w:eastAsia="Times New Roman" w:hAnsi="Helvetica" w:cs="Helvetica"/>
          <w:b/>
          <w:bCs/>
          <w:color w:val="444444"/>
          <w:sz w:val="23"/>
          <w:szCs w:val="23"/>
        </w:rPr>
        <w:t>Project End Date</w:t>
      </w:r>
      <w:r w:rsidRPr="002D2A66">
        <w:rPr>
          <w:rFonts w:ascii="Helvetica" w:eastAsia="Times New Roman" w:hAnsi="Helvetica" w:cs="Helvetica"/>
          <w:b/>
          <w:bCs/>
          <w:color w:val="444444"/>
          <w:sz w:val="23"/>
          <w:szCs w:val="23"/>
        </w:rPr>
        <w:t>:</w:t>
      </w:r>
    </w:p>
    <w:p w14:paraId="022BEA30" w14:textId="630A5D72" w:rsidR="00FA0B12" w:rsidRPr="007D043B" w:rsidRDefault="00FA0B12" w:rsidP="00FA0B12">
      <w:pPr>
        <w:pStyle w:val="paragraph"/>
        <w:spacing w:before="0" w:beforeAutospacing="0" w:after="0" w:afterAutospacing="0"/>
        <w:textAlignment w:val="baseline"/>
        <w:rPr>
          <w:rStyle w:val="normaltextrun"/>
          <w:lang w:val="en-US"/>
        </w:rPr>
      </w:pPr>
      <w:r>
        <w:rPr>
          <w:rStyle w:val="normaltextrun"/>
          <w:lang w:val="en-US"/>
        </w:rPr>
        <w:t>Sep 30, 2024</w:t>
      </w:r>
    </w:p>
    <w:p w14:paraId="1B7E70AF" w14:textId="77777777" w:rsidR="00FA0B12" w:rsidRPr="007D043B" w:rsidRDefault="00FA0B12" w:rsidP="00FA0B12">
      <w:pPr>
        <w:pStyle w:val="paragraph"/>
        <w:spacing w:before="0" w:beforeAutospacing="0" w:after="0" w:afterAutospacing="0"/>
        <w:textAlignment w:val="baseline"/>
        <w:rPr>
          <w:rStyle w:val="normaltextrun"/>
          <w:lang w:val="en-US"/>
        </w:rPr>
      </w:pPr>
    </w:p>
    <w:p w14:paraId="33D7588A" w14:textId="2799556B" w:rsidR="002D2A66" w:rsidRDefault="002D2A66" w:rsidP="002D2A66">
      <w:pPr>
        <w:spacing w:line="300" w:lineRule="atLeast"/>
        <w:rPr>
          <w:rFonts w:ascii="Helvetica" w:eastAsia="Times New Roman" w:hAnsi="Helvetica" w:cs="Helvetica"/>
          <w:b/>
          <w:bCs/>
          <w:color w:val="444444"/>
          <w:sz w:val="23"/>
          <w:szCs w:val="23"/>
        </w:rPr>
      </w:pPr>
      <w:r w:rsidRPr="002D2A66">
        <w:rPr>
          <w:rFonts w:ascii="Helvetica" w:eastAsia="Times New Roman" w:hAnsi="Helvetica" w:cs="Helvetica"/>
          <w:b/>
          <w:bCs/>
          <w:color w:val="444444"/>
          <w:sz w:val="23"/>
          <w:szCs w:val="23"/>
        </w:rPr>
        <w:t>Duration (in months):</w:t>
      </w:r>
      <w:r w:rsidR="00F15C77">
        <w:rPr>
          <w:rFonts w:ascii="Helvetica" w:eastAsia="Times New Roman" w:hAnsi="Helvetica" w:cs="Helvetica"/>
          <w:b/>
          <w:bCs/>
          <w:color w:val="444444"/>
          <w:sz w:val="23"/>
          <w:szCs w:val="23"/>
        </w:rPr>
        <w:t xml:space="preserve"> </w:t>
      </w:r>
    </w:p>
    <w:p w14:paraId="2C784D4A" w14:textId="34087E1B" w:rsidR="00F15C77" w:rsidRPr="007D043B" w:rsidRDefault="00FA0B12" w:rsidP="007D043B">
      <w:pPr>
        <w:pStyle w:val="paragraph"/>
        <w:spacing w:before="0" w:beforeAutospacing="0" w:after="0" w:afterAutospacing="0"/>
        <w:textAlignment w:val="baseline"/>
        <w:rPr>
          <w:rStyle w:val="normaltextrun"/>
          <w:lang w:val="en-US"/>
        </w:rPr>
      </w:pPr>
      <w:r>
        <w:rPr>
          <w:rStyle w:val="normaltextrun"/>
          <w:lang w:val="en-US"/>
        </w:rPr>
        <w:t>41</w:t>
      </w:r>
    </w:p>
    <w:p w14:paraId="17427642" w14:textId="1D0A90B8" w:rsidR="002D2A66" w:rsidRDefault="002D2A66" w:rsidP="00457B21">
      <w:pPr>
        <w:rPr>
          <w:rFonts w:ascii="Helvetica" w:hAnsi="Helvetica" w:cs="Helvetica"/>
          <w:b/>
          <w:bCs/>
          <w:color w:val="444444"/>
          <w:sz w:val="23"/>
          <w:szCs w:val="23"/>
          <w:shd w:val="clear" w:color="auto" w:fill="FFFFFF"/>
        </w:rPr>
      </w:pPr>
    </w:p>
    <w:p w14:paraId="00B04BD0" w14:textId="77777777" w:rsidR="00056323" w:rsidRDefault="00056323" w:rsidP="00056323">
      <w:pPr>
        <w:rPr>
          <w:rFonts w:ascii="Calibri" w:hAnsi="Calibri" w:cs="Calibri"/>
          <w:b/>
          <w:bCs/>
          <w:lang w:val="en-US"/>
        </w:rPr>
      </w:pPr>
      <w:r>
        <w:rPr>
          <w:rFonts w:ascii="Helvetica" w:hAnsi="Helvetica" w:cs="Helvetica"/>
          <w:b/>
          <w:bCs/>
          <w:color w:val="444444"/>
          <w:sz w:val="23"/>
          <w:szCs w:val="23"/>
          <w:shd w:val="clear" w:color="auto" w:fill="FFFFFF"/>
        </w:rPr>
        <w:t>Please state the central research question(s) this project seeks to explore or answer.</w:t>
      </w:r>
    </w:p>
    <w:p w14:paraId="065920AA" w14:textId="33EBEBEC" w:rsidR="00056323" w:rsidRPr="003C5C27" w:rsidRDefault="00813DF0" w:rsidP="00056323">
      <w:pPr>
        <w:rPr>
          <w:rFonts w:ascii="Calibri" w:hAnsi="Calibri" w:cs="Calibri"/>
          <w:lang w:val="en-US"/>
        </w:rPr>
      </w:pPr>
      <w:r w:rsidRPr="003C5C27">
        <w:rPr>
          <w:rFonts w:ascii="Calibri" w:hAnsi="Calibri" w:cs="Calibri"/>
          <w:lang w:val="en-US"/>
        </w:rPr>
        <w:t>How can assessment of functional limitations</w:t>
      </w:r>
      <w:r>
        <w:rPr>
          <w:rFonts w:ascii="Calibri" w:hAnsi="Calibri" w:cs="Calibri"/>
          <w:lang w:val="en-US"/>
        </w:rPr>
        <w:t xml:space="preserve"> inform a more accessible and inclusive higher education?</w:t>
      </w:r>
      <w:r w:rsidR="00056323">
        <w:rPr>
          <w:rFonts w:ascii="Calibri" w:hAnsi="Calibri" w:cs="Calibri"/>
          <w:lang w:val="en-US"/>
        </w:rPr>
        <w:t>?</w:t>
      </w:r>
    </w:p>
    <w:p w14:paraId="156BC9C7" w14:textId="77777777" w:rsidR="00AC143C" w:rsidRDefault="00AC143C" w:rsidP="00056323">
      <w:pPr>
        <w:spacing w:line="300" w:lineRule="atLeast"/>
        <w:rPr>
          <w:rFonts w:ascii="Helvetica" w:eastAsia="Times New Roman" w:hAnsi="Helvetica" w:cs="Helvetica"/>
          <w:b/>
          <w:bCs/>
          <w:color w:val="444444"/>
          <w:sz w:val="23"/>
          <w:szCs w:val="23"/>
        </w:rPr>
      </w:pPr>
    </w:p>
    <w:p w14:paraId="4C110A65" w14:textId="617D0D15" w:rsidR="00056323" w:rsidRPr="007D043B" w:rsidRDefault="00056323" w:rsidP="00056323">
      <w:pPr>
        <w:spacing w:line="300" w:lineRule="atLeast"/>
        <w:rPr>
          <w:rFonts w:ascii="Helvetica" w:eastAsia="Times New Roman" w:hAnsi="Helvetica" w:cs="Helvetica"/>
          <w:b/>
          <w:bCs/>
          <w:color w:val="444444"/>
          <w:sz w:val="23"/>
          <w:szCs w:val="23"/>
        </w:rPr>
      </w:pPr>
      <w:r w:rsidRPr="007D043B">
        <w:rPr>
          <w:rFonts w:ascii="Helvetica" w:eastAsia="Times New Roman" w:hAnsi="Helvetica" w:cs="Helvetica"/>
          <w:b/>
          <w:bCs/>
          <w:color w:val="444444"/>
          <w:sz w:val="23"/>
          <w:szCs w:val="23"/>
        </w:rPr>
        <w:t>Project summary</w:t>
      </w:r>
      <w:r>
        <w:rPr>
          <w:rFonts w:ascii="Helvetica" w:eastAsia="Times New Roman" w:hAnsi="Helvetica" w:cs="Helvetica"/>
          <w:b/>
          <w:bCs/>
          <w:color w:val="444444"/>
          <w:sz w:val="23"/>
          <w:szCs w:val="23"/>
        </w:rPr>
        <w:t xml:space="preserve"> (200-word limit)</w:t>
      </w:r>
      <w:r w:rsidRPr="007D043B">
        <w:rPr>
          <w:rFonts w:ascii="Helvetica" w:eastAsia="Times New Roman" w:hAnsi="Helvetica" w:cs="Helvetica"/>
          <w:b/>
          <w:bCs/>
          <w:color w:val="444444"/>
          <w:sz w:val="23"/>
          <w:szCs w:val="23"/>
        </w:rPr>
        <w:t>:</w:t>
      </w:r>
    </w:p>
    <w:p w14:paraId="44C8A709" w14:textId="77777777" w:rsidR="00056323" w:rsidRPr="00142710" w:rsidRDefault="00056323" w:rsidP="00056323">
      <w:pPr>
        <w:rPr>
          <w:rStyle w:val="normaltextrun"/>
          <w:rFonts w:ascii="Calibri" w:hAnsi="Calibri" w:cs="Calibri"/>
          <w:lang w:val="en-US"/>
        </w:rPr>
      </w:pPr>
      <w:r>
        <w:rPr>
          <w:rStyle w:val="normaltextrun"/>
          <w:rFonts w:ascii="Calibri" w:hAnsi="Calibri" w:cs="Calibri"/>
          <w:lang w:val="en-US"/>
        </w:rPr>
        <w:t xml:space="preserve">Between </w:t>
      </w:r>
      <w:r w:rsidRPr="00142710">
        <w:rPr>
          <w:rStyle w:val="normaltextrun"/>
          <w:rFonts w:ascii="Calibri" w:hAnsi="Calibri" w:cs="Calibri"/>
          <w:lang w:val="en-US"/>
        </w:rPr>
        <w:t>19</w:t>
      </w:r>
      <w:r>
        <w:rPr>
          <w:rStyle w:val="normaltextrun"/>
          <w:rFonts w:ascii="Calibri" w:hAnsi="Calibri" w:cs="Calibri"/>
          <w:lang w:val="en-US"/>
        </w:rPr>
        <w:t>-23%</w:t>
      </w:r>
      <w:r w:rsidRPr="00142710">
        <w:rPr>
          <w:rStyle w:val="normaltextrun"/>
          <w:rFonts w:ascii="Calibri" w:hAnsi="Calibri" w:cs="Calibri"/>
          <w:lang w:val="en-US"/>
        </w:rPr>
        <w:t xml:space="preserve"> of undergraduates in the United States</w:t>
      </w:r>
      <w:r>
        <w:rPr>
          <w:rStyle w:val="normaltextrun"/>
          <w:rFonts w:ascii="Calibri" w:hAnsi="Calibri" w:cs="Calibri"/>
          <w:lang w:val="en-US"/>
        </w:rPr>
        <w:t xml:space="preserve"> and Canada</w:t>
      </w:r>
      <w:r w:rsidRPr="00142710">
        <w:rPr>
          <w:rStyle w:val="normaltextrun"/>
          <w:rFonts w:ascii="Calibri" w:hAnsi="Calibri" w:cs="Calibri"/>
          <w:lang w:val="en-US"/>
        </w:rPr>
        <w:t xml:space="preserve"> self-identify with a disability. </w:t>
      </w:r>
      <w:r>
        <w:rPr>
          <w:rStyle w:val="normaltextrun"/>
          <w:rFonts w:ascii="Calibri" w:hAnsi="Calibri" w:cs="Calibri"/>
          <w:lang w:val="en-US"/>
        </w:rPr>
        <w:t>Assessment of fu</w:t>
      </w:r>
      <w:r w:rsidRPr="00142710">
        <w:rPr>
          <w:rStyle w:val="normaltextrun"/>
          <w:rFonts w:ascii="Calibri" w:hAnsi="Calibri" w:cs="Calibri"/>
          <w:lang w:val="en-US"/>
        </w:rPr>
        <w:t>nctional limitation</w:t>
      </w:r>
      <w:r>
        <w:rPr>
          <w:rStyle w:val="normaltextrun"/>
          <w:rFonts w:ascii="Calibri" w:hAnsi="Calibri" w:cs="Calibri"/>
          <w:lang w:val="en-US"/>
        </w:rPr>
        <w:t>s has been traditionally used in the clinical contexts of disability identification and interventions. B</w:t>
      </w:r>
      <w:r w:rsidRPr="00142710">
        <w:rPr>
          <w:rStyle w:val="normaltextrun"/>
          <w:rFonts w:ascii="Calibri" w:hAnsi="Calibri" w:cs="Calibri"/>
          <w:lang w:val="en-US"/>
        </w:rPr>
        <w:t xml:space="preserve">eyond formally identified disabilities, students experience limitations </w:t>
      </w:r>
      <w:r>
        <w:rPr>
          <w:rStyle w:val="normaltextrun"/>
          <w:rFonts w:ascii="Calibri" w:hAnsi="Calibri" w:cs="Calibri"/>
          <w:lang w:val="en-US"/>
        </w:rPr>
        <w:t xml:space="preserve">in functioning </w:t>
      </w:r>
      <w:r w:rsidRPr="00142710">
        <w:rPr>
          <w:rStyle w:val="normaltextrun"/>
          <w:rFonts w:ascii="Calibri" w:hAnsi="Calibri" w:cs="Calibri"/>
          <w:lang w:val="en-US"/>
        </w:rPr>
        <w:t xml:space="preserve">due to various health, wellness, or environmental factors. </w:t>
      </w:r>
    </w:p>
    <w:p w14:paraId="60BCDA6F" w14:textId="77777777" w:rsidR="00056323" w:rsidRPr="00142710" w:rsidRDefault="00056323" w:rsidP="00056323">
      <w:pPr>
        <w:rPr>
          <w:rStyle w:val="normaltextrun"/>
          <w:rFonts w:ascii="Calibri" w:hAnsi="Calibri" w:cs="Calibri"/>
          <w:lang w:val="en-US"/>
        </w:rPr>
      </w:pPr>
    </w:p>
    <w:p w14:paraId="4814D02E" w14:textId="77777777" w:rsidR="00056323" w:rsidRPr="00142710" w:rsidRDefault="00056323" w:rsidP="00056323">
      <w:pPr>
        <w:rPr>
          <w:rStyle w:val="normaltextrun"/>
          <w:rFonts w:ascii="Calibri" w:hAnsi="Calibri" w:cs="Calibri"/>
          <w:lang w:val="en-US"/>
        </w:rPr>
      </w:pPr>
      <w:r>
        <w:rPr>
          <w:rStyle w:val="normaltextrun"/>
          <w:rFonts w:ascii="Calibri" w:hAnsi="Calibri" w:cs="Calibri"/>
          <w:lang w:val="en-US"/>
        </w:rPr>
        <w:t>Understanding the nature</w:t>
      </w:r>
      <w:r w:rsidRPr="00142710">
        <w:rPr>
          <w:rStyle w:val="normaltextrun"/>
          <w:rFonts w:ascii="Calibri" w:hAnsi="Calibri" w:cs="Calibri"/>
          <w:lang w:val="en-US"/>
        </w:rPr>
        <w:t xml:space="preserve"> of functional limitations experienced by students</w:t>
      </w:r>
      <w:r>
        <w:rPr>
          <w:rStyle w:val="normaltextrun"/>
          <w:rFonts w:ascii="Calibri" w:hAnsi="Calibri" w:cs="Calibri"/>
          <w:lang w:val="en-US"/>
        </w:rPr>
        <w:t xml:space="preserve"> with and without disabilities</w:t>
      </w:r>
      <w:r w:rsidRPr="00142710">
        <w:rPr>
          <w:rStyle w:val="normaltextrun"/>
          <w:rFonts w:ascii="Calibri" w:hAnsi="Calibri" w:cs="Calibri"/>
          <w:lang w:val="en-US"/>
        </w:rPr>
        <w:t xml:space="preserve"> in higher education can help </w:t>
      </w:r>
      <w:r>
        <w:rPr>
          <w:rStyle w:val="normaltextrun"/>
          <w:rFonts w:ascii="Calibri" w:hAnsi="Calibri" w:cs="Calibri"/>
          <w:lang w:val="en-US"/>
        </w:rPr>
        <w:t>transform</w:t>
      </w:r>
      <w:r w:rsidRPr="00142710">
        <w:rPr>
          <w:rStyle w:val="normaltextrun"/>
          <w:rFonts w:ascii="Calibri" w:hAnsi="Calibri" w:cs="Calibri"/>
          <w:lang w:val="en-US"/>
        </w:rPr>
        <w:t xml:space="preserve"> </w:t>
      </w:r>
      <w:r>
        <w:rPr>
          <w:rStyle w:val="normaltextrun"/>
          <w:rFonts w:ascii="Calibri" w:hAnsi="Calibri" w:cs="Calibri"/>
          <w:lang w:val="en-US"/>
        </w:rPr>
        <w:t>the</w:t>
      </w:r>
      <w:r w:rsidRPr="00142710">
        <w:rPr>
          <w:rStyle w:val="normaltextrun"/>
          <w:rFonts w:ascii="Calibri" w:hAnsi="Calibri" w:cs="Calibri"/>
          <w:lang w:val="en-US"/>
        </w:rPr>
        <w:t xml:space="preserve"> design of </w:t>
      </w:r>
      <w:r>
        <w:rPr>
          <w:rStyle w:val="normaltextrun"/>
          <w:rFonts w:ascii="Calibri" w:hAnsi="Calibri" w:cs="Calibri"/>
          <w:lang w:val="en-US"/>
        </w:rPr>
        <w:t xml:space="preserve">relevant services and </w:t>
      </w:r>
      <w:r w:rsidRPr="00142710">
        <w:rPr>
          <w:rStyle w:val="normaltextrun"/>
          <w:rFonts w:ascii="Calibri" w:hAnsi="Calibri" w:cs="Calibri"/>
          <w:lang w:val="en-US"/>
        </w:rPr>
        <w:t>learning environments</w:t>
      </w:r>
      <w:r>
        <w:rPr>
          <w:rStyle w:val="normaltextrun"/>
          <w:rFonts w:ascii="Calibri" w:hAnsi="Calibri" w:cs="Calibri"/>
          <w:lang w:val="en-US"/>
        </w:rPr>
        <w:t xml:space="preserve"> by addressing the individual, environmental and systemic factors that give rise to the limitations</w:t>
      </w:r>
      <w:r w:rsidRPr="00142710">
        <w:rPr>
          <w:rStyle w:val="normaltextrun"/>
          <w:rFonts w:ascii="Calibri" w:hAnsi="Calibri" w:cs="Calibri"/>
          <w:lang w:val="en-US"/>
        </w:rPr>
        <w:t xml:space="preserve">. Anchored in the central research question above, </w:t>
      </w:r>
      <w:r>
        <w:rPr>
          <w:rStyle w:val="normaltextrun"/>
          <w:rFonts w:ascii="Calibri" w:hAnsi="Calibri" w:cs="Calibri"/>
          <w:lang w:val="en-US"/>
        </w:rPr>
        <w:t>we</w:t>
      </w:r>
      <w:r w:rsidRPr="00142710">
        <w:rPr>
          <w:rStyle w:val="normaltextrun"/>
          <w:rFonts w:ascii="Calibri" w:hAnsi="Calibri" w:cs="Calibri"/>
          <w:lang w:val="en-US"/>
        </w:rPr>
        <w:t xml:space="preserve"> will:  </w:t>
      </w:r>
    </w:p>
    <w:p w14:paraId="26E171A7" w14:textId="77777777" w:rsidR="004B7A5A" w:rsidRPr="00BB0269" w:rsidRDefault="004B7A5A" w:rsidP="004B7A5A">
      <w:pPr>
        <w:pStyle w:val="ListParagraph"/>
        <w:numPr>
          <w:ilvl w:val="0"/>
          <w:numId w:val="2"/>
        </w:numPr>
        <w:rPr>
          <w:rStyle w:val="normaltextrun"/>
          <w:rFonts w:ascii="Calibri" w:hAnsi="Calibri" w:cs="Calibri"/>
          <w:lang w:val="en-US"/>
        </w:rPr>
      </w:pPr>
      <w:r>
        <w:rPr>
          <w:rStyle w:val="normaltextrun"/>
          <w:rFonts w:ascii="Calibri" w:hAnsi="Calibri" w:cs="Calibri"/>
          <w:lang w:val="en-US"/>
        </w:rPr>
        <w:t>Validate the use of established measures for</w:t>
      </w:r>
      <w:r w:rsidRPr="00BB0269">
        <w:rPr>
          <w:rStyle w:val="normaltextrun"/>
          <w:rFonts w:ascii="Calibri" w:hAnsi="Calibri" w:cs="Calibri"/>
          <w:lang w:val="en-US"/>
        </w:rPr>
        <w:t xml:space="preserve"> assessment of functional limitations </w:t>
      </w:r>
      <w:r>
        <w:rPr>
          <w:rStyle w:val="normaltextrun"/>
          <w:rFonts w:ascii="Calibri" w:hAnsi="Calibri" w:cs="Calibri"/>
          <w:lang w:val="en-US"/>
        </w:rPr>
        <w:t xml:space="preserve">to identify the </w:t>
      </w:r>
      <w:r w:rsidRPr="00FE5255">
        <w:rPr>
          <w:rStyle w:val="normaltextrun"/>
          <w:rFonts w:ascii="Calibri" w:hAnsi="Calibri" w:cs="Calibri"/>
          <w:i/>
          <w:iCs/>
          <w:lang w:val="en-US"/>
        </w:rPr>
        <w:t>spectrum of</w:t>
      </w:r>
      <w:r w:rsidRPr="00C20421">
        <w:rPr>
          <w:rStyle w:val="normaltextrun"/>
          <w:rFonts w:ascii="Calibri" w:hAnsi="Calibri" w:cs="Calibri"/>
          <w:i/>
          <w:iCs/>
          <w:lang w:val="en-US"/>
        </w:rPr>
        <w:t xml:space="preserve"> barriers</w:t>
      </w:r>
      <w:r>
        <w:rPr>
          <w:rStyle w:val="normaltextrun"/>
          <w:rFonts w:ascii="Calibri" w:hAnsi="Calibri" w:cs="Calibri"/>
          <w:lang w:val="en-US"/>
        </w:rPr>
        <w:t xml:space="preserve"> experienced by</w:t>
      </w:r>
      <w:r w:rsidRPr="00BB0269">
        <w:rPr>
          <w:rStyle w:val="normaltextrun"/>
          <w:rFonts w:ascii="Calibri" w:hAnsi="Calibri" w:cs="Calibri"/>
          <w:lang w:val="en-US"/>
        </w:rPr>
        <w:t xml:space="preserve"> students</w:t>
      </w:r>
      <w:r>
        <w:rPr>
          <w:rStyle w:val="normaltextrun"/>
          <w:rFonts w:ascii="Calibri" w:hAnsi="Calibri" w:cs="Calibri"/>
          <w:lang w:val="en-US"/>
        </w:rPr>
        <w:t xml:space="preserve"> with and without disabilities</w:t>
      </w:r>
      <w:r w:rsidRPr="00BB0269">
        <w:rPr>
          <w:rStyle w:val="normaltextrun"/>
          <w:rFonts w:ascii="Calibri" w:hAnsi="Calibri" w:cs="Calibri"/>
          <w:lang w:val="en-US"/>
        </w:rPr>
        <w:t xml:space="preserve">. </w:t>
      </w:r>
    </w:p>
    <w:p w14:paraId="31D1D010" w14:textId="77777777" w:rsidR="004B7A5A" w:rsidRPr="00BB0269" w:rsidRDefault="004B7A5A" w:rsidP="004B7A5A">
      <w:pPr>
        <w:pStyle w:val="ListParagraph"/>
        <w:numPr>
          <w:ilvl w:val="0"/>
          <w:numId w:val="2"/>
        </w:numPr>
        <w:rPr>
          <w:rStyle w:val="normaltextrun"/>
          <w:rFonts w:ascii="Calibri" w:hAnsi="Calibri" w:cs="Calibri"/>
          <w:lang w:val="en-US"/>
        </w:rPr>
      </w:pPr>
      <w:r>
        <w:rPr>
          <w:rStyle w:val="normaltextrun"/>
          <w:rFonts w:ascii="Calibri" w:hAnsi="Calibri" w:cs="Calibri"/>
          <w:lang w:val="en-US"/>
        </w:rPr>
        <w:t xml:space="preserve">Create </w:t>
      </w:r>
      <w:r w:rsidRPr="00FE5255">
        <w:rPr>
          <w:rStyle w:val="normaltextrun"/>
          <w:rFonts w:ascii="Calibri" w:hAnsi="Calibri" w:cs="Calibri"/>
          <w:i/>
          <w:iCs/>
          <w:lang w:val="en-US"/>
        </w:rPr>
        <w:t>psychometrically sound</w:t>
      </w:r>
      <w:r>
        <w:rPr>
          <w:rStyle w:val="normaltextrun"/>
          <w:rFonts w:ascii="Calibri" w:hAnsi="Calibri" w:cs="Calibri"/>
          <w:lang w:val="en-US"/>
        </w:rPr>
        <w:t xml:space="preserve"> </w:t>
      </w:r>
      <w:r w:rsidRPr="00C20421">
        <w:rPr>
          <w:rStyle w:val="normaltextrun"/>
          <w:rFonts w:ascii="Calibri" w:hAnsi="Calibri" w:cs="Calibri"/>
          <w:i/>
          <w:iCs/>
          <w:lang w:val="en-US"/>
        </w:rPr>
        <w:t>narratives</w:t>
      </w:r>
      <w:r>
        <w:rPr>
          <w:rStyle w:val="normaltextrun"/>
          <w:rFonts w:ascii="Calibri" w:hAnsi="Calibri" w:cs="Calibri"/>
          <w:lang w:val="en-US"/>
        </w:rPr>
        <w:t xml:space="preserve"> from data on functional limitations that speak to the needs of the students in the academic setting</w:t>
      </w:r>
      <w:r w:rsidRPr="00BB0269">
        <w:rPr>
          <w:rStyle w:val="normaltextrun"/>
          <w:rFonts w:ascii="Calibri" w:hAnsi="Calibri" w:cs="Calibri"/>
          <w:lang w:val="en-US"/>
        </w:rPr>
        <w:t xml:space="preserve">.  </w:t>
      </w:r>
    </w:p>
    <w:p w14:paraId="5927B8B9" w14:textId="77777777" w:rsidR="004B7A5A" w:rsidRPr="00BB0269" w:rsidRDefault="004B7A5A" w:rsidP="004B7A5A">
      <w:pPr>
        <w:pStyle w:val="ListParagraph"/>
        <w:numPr>
          <w:ilvl w:val="0"/>
          <w:numId w:val="2"/>
        </w:numPr>
        <w:rPr>
          <w:rStyle w:val="normaltextrun"/>
          <w:rFonts w:ascii="Calibri" w:hAnsi="Calibri" w:cs="Calibri"/>
          <w:lang w:val="en-US"/>
        </w:rPr>
      </w:pPr>
      <w:r>
        <w:rPr>
          <w:rStyle w:val="normaltextrun"/>
          <w:rFonts w:ascii="Calibri" w:hAnsi="Calibri" w:cs="Calibri"/>
          <w:lang w:val="en-US"/>
        </w:rPr>
        <w:t xml:space="preserve">Identify </w:t>
      </w:r>
      <w:r w:rsidRPr="00634808">
        <w:rPr>
          <w:rStyle w:val="normaltextrun"/>
          <w:rFonts w:ascii="Calibri" w:hAnsi="Calibri" w:cs="Calibri"/>
          <w:i/>
          <w:iCs/>
          <w:lang w:val="en-US"/>
        </w:rPr>
        <w:t>transferable</w:t>
      </w:r>
      <w:r w:rsidRPr="00BB0269">
        <w:rPr>
          <w:rStyle w:val="normaltextrun"/>
          <w:rFonts w:ascii="Calibri" w:hAnsi="Calibri" w:cs="Calibri"/>
          <w:lang w:val="en-US"/>
        </w:rPr>
        <w:t xml:space="preserve"> </w:t>
      </w:r>
      <w:r w:rsidRPr="00C20421">
        <w:rPr>
          <w:rStyle w:val="normaltextrun"/>
          <w:rFonts w:ascii="Calibri" w:hAnsi="Calibri" w:cs="Calibri"/>
          <w:i/>
          <w:iCs/>
          <w:lang w:val="en-US"/>
        </w:rPr>
        <w:t>design</w:t>
      </w:r>
      <w:r>
        <w:rPr>
          <w:rStyle w:val="normaltextrun"/>
          <w:rFonts w:ascii="Calibri" w:hAnsi="Calibri" w:cs="Calibri"/>
          <w:i/>
          <w:iCs/>
          <w:lang w:val="en-US"/>
        </w:rPr>
        <w:t xml:space="preserve"> strategies</w:t>
      </w:r>
      <w:r w:rsidRPr="00BB0269">
        <w:rPr>
          <w:rStyle w:val="normaltextrun"/>
          <w:rFonts w:ascii="Calibri" w:hAnsi="Calibri" w:cs="Calibri"/>
          <w:lang w:val="en-US"/>
        </w:rPr>
        <w:t xml:space="preserve"> </w:t>
      </w:r>
      <w:r>
        <w:rPr>
          <w:rStyle w:val="normaltextrun"/>
          <w:rFonts w:ascii="Calibri" w:hAnsi="Calibri" w:cs="Calibri"/>
          <w:lang w:val="en-US"/>
        </w:rPr>
        <w:t>for</w:t>
      </w:r>
      <w:r w:rsidRPr="00BB0269">
        <w:rPr>
          <w:rStyle w:val="normaltextrun"/>
          <w:rFonts w:ascii="Calibri" w:hAnsi="Calibri" w:cs="Calibri"/>
          <w:lang w:val="en-US"/>
        </w:rPr>
        <w:t xml:space="preserve"> </w:t>
      </w:r>
      <w:r>
        <w:rPr>
          <w:rStyle w:val="normaltextrun"/>
          <w:rFonts w:ascii="Calibri" w:hAnsi="Calibri" w:cs="Calibri"/>
          <w:lang w:val="en-US"/>
        </w:rPr>
        <w:t>equitable and responsive student services and learning environments</w:t>
      </w:r>
      <w:r w:rsidRPr="00BB0269">
        <w:rPr>
          <w:rStyle w:val="normaltextrun"/>
          <w:rFonts w:ascii="Calibri" w:hAnsi="Calibri" w:cs="Calibri"/>
          <w:lang w:val="en-US"/>
        </w:rPr>
        <w:t xml:space="preserve"> informed by the </w:t>
      </w:r>
      <w:r>
        <w:rPr>
          <w:rStyle w:val="normaltextrun"/>
          <w:rFonts w:ascii="Calibri" w:hAnsi="Calibri" w:cs="Calibri"/>
          <w:lang w:val="en-US"/>
        </w:rPr>
        <w:t>narratives</w:t>
      </w:r>
      <w:r w:rsidRPr="00BB0269">
        <w:rPr>
          <w:rStyle w:val="normaltextrun"/>
          <w:rFonts w:ascii="Calibri" w:hAnsi="Calibri" w:cs="Calibri"/>
          <w:lang w:val="en-US"/>
        </w:rPr>
        <w:t xml:space="preserve"> of functional </w:t>
      </w:r>
      <w:r>
        <w:rPr>
          <w:rStyle w:val="normaltextrun"/>
          <w:rFonts w:ascii="Calibri" w:hAnsi="Calibri" w:cs="Calibri"/>
          <w:lang w:val="en-US"/>
        </w:rPr>
        <w:t>barriers</w:t>
      </w:r>
      <w:r w:rsidRPr="00BB0269">
        <w:rPr>
          <w:rStyle w:val="normaltextrun"/>
          <w:rFonts w:ascii="Calibri" w:hAnsi="Calibri" w:cs="Calibri"/>
          <w:lang w:val="en-US"/>
        </w:rPr>
        <w:t xml:space="preserve">. </w:t>
      </w:r>
    </w:p>
    <w:p w14:paraId="61835837" w14:textId="77777777" w:rsidR="00056323" w:rsidRPr="00142710" w:rsidRDefault="00056323" w:rsidP="00056323">
      <w:pPr>
        <w:rPr>
          <w:rStyle w:val="normaltextrun"/>
          <w:rFonts w:ascii="Calibri" w:hAnsi="Calibri" w:cs="Calibri"/>
          <w:lang w:val="en-US"/>
        </w:rPr>
      </w:pPr>
    </w:p>
    <w:p w14:paraId="395EB0C5" w14:textId="0E29F4C9" w:rsidR="00056323" w:rsidRPr="00AC143C" w:rsidRDefault="00056323" w:rsidP="00457B21">
      <w:pPr>
        <w:rPr>
          <w:rFonts w:ascii="Calibri" w:hAnsi="Calibri" w:cs="Calibri"/>
        </w:rPr>
      </w:pPr>
      <w:r w:rsidRPr="00142710">
        <w:rPr>
          <w:rStyle w:val="normaltextrun"/>
          <w:rFonts w:ascii="Calibri" w:hAnsi="Calibri" w:cs="Calibri"/>
          <w:lang w:val="en-US"/>
        </w:rPr>
        <w:t xml:space="preserve">The project </w:t>
      </w:r>
      <w:r>
        <w:rPr>
          <w:rStyle w:val="normaltextrun"/>
          <w:rFonts w:ascii="Calibri" w:hAnsi="Calibri" w:cs="Calibri"/>
          <w:lang w:val="en-US"/>
        </w:rPr>
        <w:t>will bring together</w:t>
      </w:r>
      <w:r w:rsidRPr="00142710">
        <w:rPr>
          <w:rStyle w:val="normaltextrun"/>
          <w:rFonts w:ascii="Calibri" w:hAnsi="Calibri" w:cs="Calibri"/>
          <w:lang w:val="en-US"/>
        </w:rPr>
        <w:t xml:space="preserve"> </w:t>
      </w:r>
      <w:r>
        <w:rPr>
          <w:rStyle w:val="normaltextrun"/>
          <w:rFonts w:ascii="Calibri" w:hAnsi="Calibri" w:cs="Calibri"/>
          <w:lang w:val="en-US"/>
        </w:rPr>
        <w:t xml:space="preserve">a multidisciplinary international team of researchers and practitioners </w:t>
      </w:r>
      <w:r w:rsidRPr="00AB51E4">
        <w:rPr>
          <w:rStyle w:val="normaltextrun"/>
          <w:rFonts w:ascii="Calibri" w:hAnsi="Calibri" w:cs="Calibri"/>
          <w:lang w:val="en-US"/>
        </w:rPr>
        <w:t>to investigate</w:t>
      </w:r>
      <w:r>
        <w:rPr>
          <w:rStyle w:val="normaltextrun"/>
          <w:rFonts w:ascii="Calibri" w:hAnsi="Calibri" w:cs="Calibri"/>
          <w:lang w:val="en-US"/>
        </w:rPr>
        <w:t xml:space="preserve"> innovative and transformative use of functional limitations assessments in the service of a more accessible and inclusive higher education.</w:t>
      </w:r>
    </w:p>
    <w:p w14:paraId="56C75683" w14:textId="77777777" w:rsidR="00056323" w:rsidRDefault="00056323" w:rsidP="00457B21">
      <w:pPr>
        <w:rPr>
          <w:rFonts w:ascii="Helvetica" w:hAnsi="Helvetica" w:cs="Helvetica"/>
          <w:b/>
          <w:bCs/>
          <w:color w:val="444444"/>
          <w:sz w:val="23"/>
          <w:szCs w:val="23"/>
          <w:shd w:val="clear" w:color="auto" w:fill="FFFFFF"/>
        </w:rPr>
      </w:pPr>
    </w:p>
    <w:p w14:paraId="095B881D" w14:textId="77777777" w:rsidR="00270FE3" w:rsidRDefault="00270FE3" w:rsidP="00270FE3">
      <w:pPr>
        <w:rPr>
          <w:rFonts w:ascii="Helvetica" w:hAnsi="Helvetica" w:cs="Helvetica"/>
          <w:b/>
          <w:bCs/>
          <w:color w:val="444444"/>
          <w:sz w:val="23"/>
          <w:szCs w:val="23"/>
          <w:shd w:val="clear" w:color="auto" w:fill="FFFFFF"/>
        </w:rPr>
      </w:pPr>
      <w:r>
        <w:rPr>
          <w:rFonts w:ascii="Helvetica" w:hAnsi="Helvetica" w:cs="Helvetica"/>
          <w:color w:val="000000"/>
          <w:sz w:val="30"/>
          <w:szCs w:val="30"/>
          <w:shd w:val="clear" w:color="auto" w:fill="FFFFFF"/>
        </w:rPr>
        <w:t>Proposal Budget</w:t>
      </w:r>
    </w:p>
    <w:p w14:paraId="5F4BE63B" w14:textId="77777777" w:rsidR="00270FE3" w:rsidRDefault="00270FE3" w:rsidP="007D043B">
      <w:pPr>
        <w:spacing w:line="300" w:lineRule="atLeast"/>
        <w:rPr>
          <w:rFonts w:ascii="Helvetica" w:eastAsia="Times New Roman" w:hAnsi="Helvetica" w:cs="Helvetica"/>
          <w:b/>
          <w:bCs/>
          <w:color w:val="444444"/>
          <w:sz w:val="23"/>
          <w:szCs w:val="23"/>
        </w:rPr>
      </w:pPr>
    </w:p>
    <w:p w14:paraId="452BBC06" w14:textId="25870948" w:rsidR="002D2A66" w:rsidRDefault="002D2A66" w:rsidP="00693037">
      <w:pPr>
        <w:spacing w:line="300" w:lineRule="atLeast"/>
        <w:rPr>
          <w:rStyle w:val="normaltextrun"/>
          <w:lang w:val="en-US"/>
        </w:rPr>
      </w:pPr>
      <w:r w:rsidRPr="007D043B">
        <w:rPr>
          <w:rFonts w:ascii="Helvetica" w:eastAsia="Times New Roman" w:hAnsi="Helvetica" w:cs="Helvetica"/>
          <w:b/>
          <w:bCs/>
          <w:color w:val="444444"/>
          <w:sz w:val="23"/>
          <w:szCs w:val="23"/>
        </w:rPr>
        <w:t xml:space="preserve">Budget Tier </w:t>
      </w:r>
      <w:r w:rsidRPr="00202C91">
        <w:rPr>
          <w:rFonts w:ascii="Helvetica" w:eastAsia="Times New Roman" w:hAnsi="Helvetica" w:cs="Helvetica"/>
          <w:color w:val="444444"/>
          <w:sz w:val="23"/>
          <w:szCs w:val="23"/>
        </w:rPr>
        <w:t>(with up to 15% indirect costs):</w:t>
      </w:r>
      <w:r w:rsidR="00693037" w:rsidRPr="00202C91">
        <w:rPr>
          <w:rFonts w:ascii="Helvetica" w:eastAsia="Times New Roman" w:hAnsi="Helvetica" w:cs="Helvetica"/>
          <w:color w:val="444444"/>
          <w:sz w:val="23"/>
          <w:szCs w:val="23"/>
        </w:rPr>
        <w:t xml:space="preserve"> </w:t>
      </w:r>
      <w:r w:rsidR="00F15C77" w:rsidRPr="00202C91">
        <w:rPr>
          <w:rStyle w:val="normaltextrun"/>
          <w:lang w:val="en-US"/>
        </w:rPr>
        <w:t>$</w:t>
      </w:r>
      <w:r w:rsidR="00F15C77" w:rsidRPr="007D043B">
        <w:rPr>
          <w:rStyle w:val="normaltextrun"/>
          <w:lang w:val="en-US"/>
        </w:rPr>
        <w:t>375,001-$500,000</w:t>
      </w:r>
    </w:p>
    <w:p w14:paraId="400FEB5A" w14:textId="5133D803" w:rsidR="00EA17B7" w:rsidRPr="00202C91" w:rsidRDefault="006D5D73" w:rsidP="00D411FA">
      <w:pPr>
        <w:spacing w:line="300" w:lineRule="atLeast"/>
        <w:rPr>
          <w:rFonts w:ascii="Helvetica" w:eastAsia="Times New Roman" w:hAnsi="Helvetica" w:cs="Helvetica"/>
          <w:color w:val="444444"/>
          <w:sz w:val="23"/>
          <w:szCs w:val="23"/>
        </w:rPr>
      </w:pPr>
      <w:r w:rsidRPr="00D411FA">
        <w:rPr>
          <w:rFonts w:ascii="Helvetica" w:eastAsia="Times New Roman" w:hAnsi="Helvetica" w:cs="Helvetica"/>
          <w:b/>
          <w:bCs/>
          <w:color w:val="444444"/>
          <w:sz w:val="23"/>
          <w:szCs w:val="23"/>
        </w:rPr>
        <w:t>Salaries</w:t>
      </w:r>
      <w:r w:rsidR="00631844" w:rsidRPr="00D411FA">
        <w:rPr>
          <w:rFonts w:ascii="Helvetica" w:eastAsia="Times New Roman" w:hAnsi="Helvetica" w:cs="Helvetica"/>
          <w:b/>
          <w:bCs/>
          <w:color w:val="444444"/>
          <w:sz w:val="23"/>
          <w:szCs w:val="23"/>
        </w:rPr>
        <w:t xml:space="preserve"> </w:t>
      </w:r>
      <w:r w:rsidR="00631844" w:rsidRPr="00202C91">
        <w:rPr>
          <w:rFonts w:ascii="Helvetica" w:eastAsia="Times New Roman" w:hAnsi="Helvetica" w:cs="Helvetica"/>
          <w:color w:val="444444"/>
          <w:sz w:val="23"/>
          <w:szCs w:val="23"/>
        </w:rPr>
        <w:t xml:space="preserve">(e.g. PI/Co-PIs, </w:t>
      </w:r>
      <w:proofErr w:type="spellStart"/>
      <w:r w:rsidR="00F24984" w:rsidRPr="00202C91">
        <w:rPr>
          <w:rFonts w:ascii="Helvetica" w:eastAsia="Times New Roman" w:hAnsi="Helvetica" w:cs="Helvetica"/>
          <w:color w:val="444444"/>
          <w:sz w:val="23"/>
          <w:szCs w:val="23"/>
        </w:rPr>
        <w:t>PostDoc</w:t>
      </w:r>
      <w:proofErr w:type="spellEnd"/>
      <w:r w:rsidR="00F24984" w:rsidRPr="00202C91">
        <w:rPr>
          <w:rFonts w:ascii="Helvetica" w:eastAsia="Times New Roman" w:hAnsi="Helvetica" w:cs="Helvetica"/>
          <w:color w:val="444444"/>
          <w:sz w:val="23"/>
          <w:szCs w:val="23"/>
        </w:rPr>
        <w:t>, Grad RA, Undergrad RA, Other</w:t>
      </w:r>
      <w:r w:rsidR="00134B44" w:rsidRPr="00202C91">
        <w:rPr>
          <w:rFonts w:ascii="Helvetica" w:eastAsia="Times New Roman" w:hAnsi="Helvetica" w:cs="Helvetica"/>
          <w:color w:val="444444"/>
          <w:sz w:val="23"/>
          <w:szCs w:val="23"/>
        </w:rPr>
        <w:t xml:space="preserve"> staff</w:t>
      </w:r>
      <w:r w:rsidR="00F24984" w:rsidRPr="00202C91">
        <w:rPr>
          <w:rFonts w:ascii="Helvetica" w:eastAsia="Times New Roman" w:hAnsi="Helvetica" w:cs="Helvetica"/>
          <w:color w:val="444444"/>
          <w:sz w:val="23"/>
          <w:szCs w:val="23"/>
        </w:rPr>
        <w:t>)</w:t>
      </w:r>
    </w:p>
    <w:p w14:paraId="2C7C48FF" w14:textId="1848D256" w:rsidR="006D5D73" w:rsidRDefault="009F62A7" w:rsidP="00D411FA">
      <w:pPr>
        <w:spacing w:line="300" w:lineRule="atLeast"/>
        <w:rPr>
          <w:rFonts w:ascii="Helvetica" w:eastAsia="Times New Roman" w:hAnsi="Helvetica" w:cs="Helvetica"/>
          <w:b/>
          <w:bCs/>
          <w:color w:val="444444"/>
          <w:sz w:val="23"/>
          <w:szCs w:val="23"/>
        </w:rPr>
      </w:pPr>
      <w:r w:rsidRPr="00D411FA">
        <w:rPr>
          <w:rFonts w:ascii="Helvetica" w:eastAsia="Times New Roman" w:hAnsi="Helvetica" w:cs="Helvetica"/>
          <w:b/>
          <w:bCs/>
          <w:color w:val="444444"/>
          <w:sz w:val="23"/>
          <w:szCs w:val="23"/>
        </w:rPr>
        <w:t>Benefits</w:t>
      </w:r>
      <w:r w:rsidR="00134B44" w:rsidRPr="00D411FA">
        <w:rPr>
          <w:rFonts w:ascii="Helvetica" w:eastAsia="Times New Roman" w:hAnsi="Helvetica" w:cs="Helvetica"/>
          <w:b/>
          <w:bCs/>
          <w:color w:val="444444"/>
          <w:sz w:val="23"/>
          <w:szCs w:val="23"/>
        </w:rPr>
        <w:t xml:space="preserve"> </w:t>
      </w:r>
      <w:r w:rsidR="00134B44" w:rsidRPr="00202C91">
        <w:rPr>
          <w:rFonts w:ascii="Helvetica" w:eastAsia="Times New Roman" w:hAnsi="Helvetica" w:cs="Helvetica"/>
          <w:color w:val="444444"/>
          <w:sz w:val="23"/>
          <w:szCs w:val="23"/>
        </w:rPr>
        <w:t xml:space="preserve">(e.g. </w:t>
      </w:r>
      <w:r w:rsidR="00867B99" w:rsidRPr="00202C91">
        <w:rPr>
          <w:rFonts w:ascii="Helvetica" w:eastAsia="Times New Roman" w:hAnsi="Helvetica" w:cs="Helvetica"/>
          <w:color w:val="444444"/>
          <w:sz w:val="23"/>
          <w:szCs w:val="23"/>
        </w:rPr>
        <w:t>for above staff, also Tuition/Fees)</w:t>
      </w:r>
    </w:p>
    <w:p w14:paraId="056EC51E" w14:textId="40DDB0CD" w:rsidR="009F62A7" w:rsidRDefault="009F62A7" w:rsidP="00D411FA">
      <w:pPr>
        <w:spacing w:line="300" w:lineRule="atLeast"/>
        <w:rPr>
          <w:rFonts w:ascii="Helvetica" w:eastAsia="Times New Roman" w:hAnsi="Helvetica" w:cs="Helvetica"/>
          <w:b/>
          <w:bCs/>
          <w:color w:val="444444"/>
          <w:sz w:val="23"/>
          <w:szCs w:val="23"/>
        </w:rPr>
      </w:pPr>
      <w:r w:rsidRPr="00D411FA">
        <w:rPr>
          <w:rFonts w:ascii="Helvetica" w:eastAsia="Times New Roman" w:hAnsi="Helvetica" w:cs="Helvetica"/>
          <w:b/>
          <w:bCs/>
          <w:color w:val="444444"/>
          <w:sz w:val="23"/>
          <w:szCs w:val="23"/>
        </w:rPr>
        <w:t>Other Collaborator</w:t>
      </w:r>
      <w:r w:rsidRPr="00202C91">
        <w:rPr>
          <w:rFonts w:ascii="Helvetica" w:eastAsia="Times New Roman" w:hAnsi="Helvetica" w:cs="Helvetica"/>
          <w:color w:val="444444"/>
          <w:sz w:val="23"/>
          <w:szCs w:val="23"/>
        </w:rPr>
        <w:t xml:space="preserve"> (e.g. independent consultant, advisor)</w:t>
      </w:r>
    </w:p>
    <w:p w14:paraId="113E8057" w14:textId="5BB49BEE" w:rsidR="00867B99" w:rsidRPr="00202C91" w:rsidRDefault="000D02B5" w:rsidP="00D411FA">
      <w:pPr>
        <w:spacing w:line="300" w:lineRule="atLeast"/>
        <w:rPr>
          <w:rFonts w:ascii="Helvetica" w:eastAsia="Times New Roman" w:hAnsi="Helvetica" w:cs="Helvetica"/>
          <w:color w:val="444444"/>
          <w:sz w:val="23"/>
          <w:szCs w:val="23"/>
        </w:rPr>
      </w:pPr>
      <w:r w:rsidRPr="00D411FA">
        <w:rPr>
          <w:rFonts w:ascii="Helvetica" w:eastAsia="Times New Roman" w:hAnsi="Helvetica" w:cs="Helvetica"/>
          <w:b/>
          <w:bCs/>
          <w:color w:val="444444"/>
          <w:sz w:val="23"/>
          <w:szCs w:val="23"/>
        </w:rPr>
        <w:t xml:space="preserve">Travel </w:t>
      </w:r>
      <w:r w:rsidRPr="00202C91">
        <w:rPr>
          <w:rFonts w:ascii="Helvetica" w:eastAsia="Times New Roman" w:hAnsi="Helvetica" w:cs="Helvetica"/>
          <w:color w:val="444444"/>
          <w:sz w:val="23"/>
          <w:szCs w:val="23"/>
        </w:rPr>
        <w:t>(e.g. Project travel, Conference/Dissemination travel)</w:t>
      </w:r>
    </w:p>
    <w:p w14:paraId="4660D940" w14:textId="04E3143B" w:rsidR="000D02B5" w:rsidRPr="00202C91" w:rsidRDefault="00D43E82" w:rsidP="00D411FA">
      <w:pPr>
        <w:spacing w:line="300" w:lineRule="atLeast"/>
        <w:rPr>
          <w:rFonts w:ascii="Helvetica" w:eastAsia="Times New Roman" w:hAnsi="Helvetica" w:cs="Helvetica"/>
          <w:color w:val="444444"/>
          <w:sz w:val="23"/>
          <w:szCs w:val="23"/>
        </w:rPr>
      </w:pPr>
      <w:r w:rsidRPr="00D411FA">
        <w:rPr>
          <w:rFonts w:ascii="Helvetica" w:eastAsia="Times New Roman" w:hAnsi="Helvetica" w:cs="Helvetica"/>
          <w:b/>
          <w:bCs/>
          <w:color w:val="444444"/>
          <w:sz w:val="23"/>
          <w:szCs w:val="23"/>
        </w:rPr>
        <w:t>Equipment and Software</w:t>
      </w:r>
      <w:r w:rsidR="00202C91">
        <w:rPr>
          <w:rFonts w:ascii="Helvetica" w:eastAsia="Times New Roman" w:hAnsi="Helvetica" w:cs="Helvetica"/>
          <w:b/>
          <w:bCs/>
          <w:color w:val="444444"/>
          <w:sz w:val="23"/>
          <w:szCs w:val="23"/>
        </w:rPr>
        <w:t xml:space="preserve"> </w:t>
      </w:r>
      <w:r w:rsidR="00202C91">
        <w:rPr>
          <w:rFonts w:ascii="Helvetica" w:eastAsia="Times New Roman" w:hAnsi="Helvetica" w:cs="Helvetica"/>
          <w:color w:val="444444"/>
          <w:sz w:val="23"/>
          <w:szCs w:val="23"/>
        </w:rPr>
        <w:t>(e.g. Computers, software/apps)</w:t>
      </w:r>
    </w:p>
    <w:p w14:paraId="5CF1BD8C" w14:textId="168BDB20" w:rsidR="00092672" w:rsidRDefault="00092672" w:rsidP="00D411FA">
      <w:pPr>
        <w:spacing w:line="300" w:lineRule="atLeast"/>
        <w:rPr>
          <w:rFonts w:ascii="Helvetica" w:eastAsia="Times New Roman" w:hAnsi="Helvetica" w:cs="Helvetica"/>
          <w:b/>
          <w:bCs/>
          <w:color w:val="444444"/>
          <w:sz w:val="23"/>
          <w:szCs w:val="23"/>
        </w:rPr>
      </w:pPr>
      <w:r w:rsidRPr="00D411FA">
        <w:rPr>
          <w:rFonts w:ascii="Helvetica" w:eastAsia="Times New Roman" w:hAnsi="Helvetica" w:cs="Helvetica"/>
          <w:b/>
          <w:bCs/>
          <w:color w:val="444444"/>
          <w:sz w:val="23"/>
          <w:szCs w:val="23"/>
        </w:rPr>
        <w:t xml:space="preserve">Project Expenses </w:t>
      </w:r>
      <w:r w:rsidRPr="00202C91">
        <w:rPr>
          <w:rFonts w:ascii="Helvetica" w:eastAsia="Times New Roman" w:hAnsi="Helvetica" w:cs="Helvetica"/>
          <w:color w:val="444444"/>
          <w:sz w:val="23"/>
          <w:szCs w:val="23"/>
        </w:rPr>
        <w:t xml:space="preserve">(e.g. Supplies, Participant stipends/costs, </w:t>
      </w:r>
      <w:r w:rsidR="00CC2E06" w:rsidRPr="00202C91">
        <w:rPr>
          <w:rFonts w:ascii="Helvetica" w:eastAsia="Times New Roman" w:hAnsi="Helvetica" w:cs="Helvetica"/>
          <w:color w:val="444444"/>
          <w:sz w:val="23"/>
          <w:szCs w:val="23"/>
        </w:rPr>
        <w:t>Communication, Transcription)</w:t>
      </w:r>
      <w:r w:rsidR="00202C91">
        <w:rPr>
          <w:rFonts w:ascii="Helvetica" w:eastAsia="Times New Roman" w:hAnsi="Helvetica" w:cs="Helvetica"/>
          <w:color w:val="444444"/>
          <w:sz w:val="23"/>
          <w:szCs w:val="23"/>
        </w:rPr>
        <w:t xml:space="preserve"> </w:t>
      </w:r>
    </w:p>
    <w:p w14:paraId="1E6116B9" w14:textId="280B9AA3" w:rsidR="00056323" w:rsidRPr="00D411FA" w:rsidRDefault="00CC2E06" w:rsidP="00D411FA">
      <w:pPr>
        <w:spacing w:line="300" w:lineRule="atLeast"/>
        <w:rPr>
          <w:rFonts w:ascii="Helvetica" w:eastAsia="Times New Roman" w:hAnsi="Helvetica" w:cs="Helvetica"/>
          <w:b/>
          <w:bCs/>
          <w:color w:val="444444"/>
          <w:sz w:val="23"/>
          <w:szCs w:val="23"/>
        </w:rPr>
      </w:pPr>
      <w:r w:rsidRPr="00D411FA">
        <w:rPr>
          <w:rFonts w:ascii="Helvetica" w:eastAsia="Times New Roman" w:hAnsi="Helvetica" w:cs="Helvetica"/>
          <w:b/>
          <w:bCs/>
          <w:color w:val="444444"/>
          <w:sz w:val="23"/>
          <w:szCs w:val="23"/>
        </w:rPr>
        <w:t xml:space="preserve">Other Expenses </w:t>
      </w:r>
      <w:r w:rsidRPr="00202C91">
        <w:rPr>
          <w:rFonts w:ascii="Helvetica" w:eastAsia="Times New Roman" w:hAnsi="Helvetica" w:cs="Helvetica"/>
          <w:color w:val="444444"/>
          <w:sz w:val="23"/>
          <w:szCs w:val="23"/>
        </w:rPr>
        <w:t>(</w:t>
      </w:r>
      <w:r w:rsidR="00AF134D" w:rsidRPr="00202C91">
        <w:rPr>
          <w:rFonts w:ascii="Helvetica" w:eastAsia="Times New Roman" w:hAnsi="Helvetica" w:cs="Helvetica"/>
          <w:color w:val="444444"/>
          <w:sz w:val="23"/>
          <w:szCs w:val="23"/>
        </w:rPr>
        <w:t>e.g. categories not covered above)</w:t>
      </w:r>
    </w:p>
    <w:p w14:paraId="1A9CBA0A" w14:textId="32077A64" w:rsidR="00AF134D" w:rsidRDefault="00AF134D" w:rsidP="00D411FA">
      <w:pPr>
        <w:spacing w:line="300" w:lineRule="atLeast"/>
        <w:rPr>
          <w:rFonts w:ascii="Helvetica" w:eastAsia="Times New Roman" w:hAnsi="Helvetica" w:cs="Helvetica"/>
          <w:b/>
          <w:bCs/>
          <w:color w:val="444444"/>
          <w:sz w:val="23"/>
          <w:szCs w:val="23"/>
        </w:rPr>
      </w:pPr>
      <w:r w:rsidRPr="00D411FA">
        <w:rPr>
          <w:rFonts w:ascii="Helvetica" w:eastAsia="Times New Roman" w:hAnsi="Helvetica" w:cs="Helvetica"/>
          <w:b/>
          <w:bCs/>
          <w:color w:val="444444"/>
          <w:sz w:val="23"/>
          <w:szCs w:val="23"/>
        </w:rPr>
        <w:t xml:space="preserve">Subcontract Budgets </w:t>
      </w:r>
      <w:r w:rsidRPr="00202C91">
        <w:rPr>
          <w:rFonts w:ascii="Helvetica" w:eastAsia="Times New Roman" w:hAnsi="Helvetica" w:cs="Helvetica"/>
          <w:color w:val="444444"/>
          <w:sz w:val="23"/>
          <w:szCs w:val="23"/>
        </w:rPr>
        <w:t xml:space="preserve">(e.g. </w:t>
      </w:r>
      <w:r w:rsidR="00466D63">
        <w:rPr>
          <w:rFonts w:ascii="Helvetica" w:eastAsia="Times New Roman" w:hAnsi="Helvetica" w:cs="Helvetica"/>
          <w:color w:val="444444"/>
          <w:sz w:val="23"/>
          <w:szCs w:val="23"/>
        </w:rPr>
        <w:t>independent contracting</w:t>
      </w:r>
      <w:r w:rsidR="004C520A" w:rsidRPr="00202C91">
        <w:rPr>
          <w:rFonts w:ascii="Helvetica" w:eastAsia="Times New Roman" w:hAnsi="Helvetica" w:cs="Helvetica"/>
          <w:color w:val="444444"/>
          <w:sz w:val="23"/>
          <w:szCs w:val="23"/>
        </w:rPr>
        <w:t xml:space="preserve"> for specific scope of work)</w:t>
      </w:r>
    </w:p>
    <w:p w14:paraId="63327AC1" w14:textId="3580AEF4" w:rsidR="00D411FA" w:rsidRPr="00D411FA" w:rsidRDefault="00D411FA" w:rsidP="00D411FA">
      <w:pPr>
        <w:shd w:val="clear" w:color="auto" w:fill="FFFFFF"/>
        <w:outlineLvl w:val="1"/>
        <w:rPr>
          <w:rFonts w:ascii="Helvetica" w:eastAsia="Times New Roman" w:hAnsi="Helvetica" w:cs="Helvetica"/>
          <w:b/>
          <w:bCs/>
          <w:color w:val="000000"/>
          <w:sz w:val="36"/>
          <w:szCs w:val="36"/>
        </w:rPr>
      </w:pPr>
      <w:r w:rsidRPr="00D411FA">
        <w:rPr>
          <w:rFonts w:ascii="Helvetica" w:eastAsia="Times New Roman" w:hAnsi="Helvetica" w:cs="Helvetica"/>
          <w:b/>
          <w:bCs/>
          <w:color w:val="000000"/>
          <w:sz w:val="36"/>
          <w:szCs w:val="36"/>
        </w:rPr>
        <w:lastRenderedPageBreak/>
        <w:t>Proposal Narrative</w:t>
      </w:r>
    </w:p>
    <w:p w14:paraId="4C0478E4" w14:textId="77777777" w:rsidR="00D411FA" w:rsidRDefault="00D411FA" w:rsidP="00457B21">
      <w:pPr>
        <w:rPr>
          <w:rFonts w:ascii="Helvetica" w:hAnsi="Helvetica" w:cs="Helvetica"/>
          <w:b/>
          <w:bCs/>
          <w:color w:val="444444"/>
          <w:sz w:val="23"/>
          <w:szCs w:val="23"/>
          <w:shd w:val="clear" w:color="auto" w:fill="FFFFFF"/>
        </w:rPr>
      </w:pPr>
    </w:p>
    <w:p w14:paraId="1FCB18F4" w14:textId="22FF7FC4" w:rsidR="00E54CEC" w:rsidRPr="00017E79" w:rsidRDefault="00E54CEC" w:rsidP="00E54CEC">
      <w:pPr>
        <w:rPr>
          <w:color w:val="C00000"/>
          <w:sz w:val="24"/>
          <w:szCs w:val="24"/>
          <w:u w:val="single"/>
        </w:rPr>
      </w:pPr>
      <w:r w:rsidRPr="00017E79">
        <w:rPr>
          <w:color w:val="C00000"/>
          <w:sz w:val="24"/>
          <w:szCs w:val="24"/>
          <w:u w:val="single"/>
        </w:rPr>
        <w:t>Application guidelines</w:t>
      </w:r>
      <w:r w:rsidR="005C043A">
        <w:rPr>
          <w:color w:val="C00000"/>
          <w:sz w:val="24"/>
          <w:szCs w:val="24"/>
          <w:u w:val="single"/>
        </w:rPr>
        <w:t xml:space="preserve"> from Spencer Foundation</w:t>
      </w:r>
      <w:r w:rsidRPr="00017E79">
        <w:rPr>
          <w:color w:val="C00000"/>
          <w:sz w:val="24"/>
          <w:szCs w:val="24"/>
          <w:u w:val="single"/>
        </w:rPr>
        <w:t>:</w:t>
      </w:r>
    </w:p>
    <w:p w14:paraId="4D890D80" w14:textId="77777777" w:rsidR="00E54CEC" w:rsidRPr="00454AF1" w:rsidRDefault="00E54CEC" w:rsidP="00E54CEC">
      <w:pPr>
        <w:numPr>
          <w:ilvl w:val="0"/>
          <w:numId w:val="4"/>
        </w:numPr>
        <w:spacing w:before="100" w:beforeAutospacing="1" w:after="100" w:afterAutospacing="1"/>
        <w:rPr>
          <w:rFonts w:ascii="Arial" w:eastAsia="Times New Roman" w:hAnsi="Arial" w:cs="Arial"/>
          <w:color w:val="C00000"/>
          <w:sz w:val="20"/>
          <w:szCs w:val="20"/>
        </w:rPr>
      </w:pPr>
      <w:r w:rsidRPr="00454AF1">
        <w:rPr>
          <w:rFonts w:ascii="Arial" w:eastAsia="Times New Roman" w:hAnsi="Arial" w:cs="Arial"/>
          <w:color w:val="C00000"/>
          <w:sz w:val="20"/>
          <w:szCs w:val="20"/>
        </w:rPr>
        <w:t>A description of the project, the central research question(s), and the project’s significance.</w:t>
      </w:r>
    </w:p>
    <w:p w14:paraId="1DD7BE92" w14:textId="77777777" w:rsidR="00E54CEC" w:rsidRPr="00454AF1" w:rsidRDefault="00E54CEC" w:rsidP="00E54CEC">
      <w:pPr>
        <w:numPr>
          <w:ilvl w:val="0"/>
          <w:numId w:val="4"/>
        </w:numPr>
        <w:spacing w:before="100" w:beforeAutospacing="1" w:after="100" w:afterAutospacing="1"/>
        <w:rPr>
          <w:rFonts w:ascii="Arial" w:eastAsia="Times New Roman" w:hAnsi="Arial" w:cs="Arial"/>
          <w:color w:val="C00000"/>
          <w:sz w:val="20"/>
          <w:szCs w:val="20"/>
        </w:rPr>
      </w:pPr>
      <w:r w:rsidRPr="00454AF1">
        <w:rPr>
          <w:rFonts w:ascii="Arial" w:eastAsia="Times New Roman" w:hAnsi="Arial" w:cs="Arial"/>
          <w:color w:val="C00000"/>
          <w:sz w:val="20"/>
          <w:szCs w:val="20"/>
        </w:rPr>
        <w:t>A rationale for the project. This includes (a) summary of the relevant literature, the relationship of the proposed research to that literature, and the new knowledge or contribution to the improvement of education expected to result from the proposed research; and (b) a summary of the conceptual framework or theory guiding the project and how the project utilizes or builds on this framework of theory.</w:t>
      </w:r>
    </w:p>
    <w:p w14:paraId="78B69D0F" w14:textId="77777777" w:rsidR="00E54CEC" w:rsidRPr="00454AF1" w:rsidRDefault="00E54CEC" w:rsidP="00E54CEC">
      <w:pPr>
        <w:numPr>
          <w:ilvl w:val="0"/>
          <w:numId w:val="4"/>
        </w:numPr>
        <w:spacing w:before="100" w:beforeAutospacing="1" w:after="100" w:afterAutospacing="1"/>
        <w:rPr>
          <w:rFonts w:ascii="Arial" w:eastAsia="Times New Roman" w:hAnsi="Arial" w:cs="Arial"/>
          <w:color w:val="C00000"/>
          <w:sz w:val="20"/>
          <w:szCs w:val="20"/>
        </w:rPr>
      </w:pPr>
      <w:r w:rsidRPr="00454AF1">
        <w:rPr>
          <w:rFonts w:ascii="Arial" w:eastAsia="Times New Roman" w:hAnsi="Arial" w:cs="Arial"/>
          <w:color w:val="C00000"/>
          <w:sz w:val="20"/>
          <w:szCs w:val="20"/>
        </w:rPr>
        <w:t>A description of the proposed research methods, description of participants, data collection instruments, and modes of analysis the project will employ. If applicable to the proposed methods, please include (a) information about the proposed sample/case definition and selection procedures; (b) research design, including when appropriate a description of the context of the study; (c) description of key constructs, measures and data sources; (d) procedures for data collection; and (e) procedures for data analysis.</w:t>
      </w:r>
    </w:p>
    <w:p w14:paraId="10B4473B" w14:textId="47DD4F39" w:rsidR="00E54CEC" w:rsidRPr="00017E79" w:rsidRDefault="00E54CEC" w:rsidP="00E54CEC">
      <w:pPr>
        <w:numPr>
          <w:ilvl w:val="0"/>
          <w:numId w:val="4"/>
        </w:numPr>
        <w:spacing w:before="100" w:beforeAutospacing="1" w:after="100" w:afterAutospacing="1"/>
        <w:rPr>
          <w:rFonts w:ascii="Arial" w:eastAsia="Times New Roman" w:hAnsi="Arial" w:cs="Arial"/>
          <w:color w:val="C00000"/>
          <w:sz w:val="20"/>
          <w:szCs w:val="20"/>
        </w:rPr>
      </w:pPr>
      <w:r w:rsidRPr="00454AF1">
        <w:rPr>
          <w:rFonts w:ascii="Arial" w:eastAsia="Times New Roman" w:hAnsi="Arial" w:cs="Arial"/>
          <w:color w:val="C00000"/>
          <w:sz w:val="20"/>
          <w:szCs w:val="20"/>
        </w:rPr>
        <w:t>A short description of plans for dissemination of the research findings. While this may include traditional submissions to academic conferences and publications, we also encourage other forms of dissemination that aim to impact policy, practice, or public discourse. We expect scholars to follow the highest ethical and professional standards of their fields. Please consult our statement of ethics and professional expectations.</w:t>
      </w:r>
    </w:p>
    <w:p w14:paraId="10350CD6" w14:textId="6557EA61" w:rsidR="00EB3048" w:rsidRPr="00017E79" w:rsidRDefault="00EB3048" w:rsidP="00E54CEC">
      <w:pPr>
        <w:numPr>
          <w:ilvl w:val="0"/>
          <w:numId w:val="4"/>
        </w:numPr>
        <w:spacing w:before="100" w:beforeAutospacing="1" w:after="100" w:afterAutospacing="1"/>
        <w:rPr>
          <w:rFonts w:ascii="Arial" w:eastAsia="Times New Roman" w:hAnsi="Arial" w:cs="Arial"/>
          <w:color w:val="C00000"/>
          <w:sz w:val="20"/>
          <w:szCs w:val="20"/>
        </w:rPr>
      </w:pPr>
      <w:r w:rsidRPr="00017E79">
        <w:rPr>
          <w:rFonts w:ascii="Arial" w:eastAsia="Times New Roman" w:hAnsi="Arial" w:cs="Arial"/>
          <w:color w:val="C00000"/>
          <w:sz w:val="20"/>
          <w:szCs w:val="20"/>
        </w:rPr>
        <w:t>5000-word limit for the full proposal narrative, submitted as a separate PDF file.</w:t>
      </w:r>
    </w:p>
    <w:p w14:paraId="21D7C96B" w14:textId="2C52AE92" w:rsidR="00EB3048" w:rsidRPr="00DF58E1" w:rsidRDefault="00802B8F" w:rsidP="00EB3048">
      <w:pPr>
        <w:spacing w:line="300" w:lineRule="atLeast"/>
        <w:rPr>
          <w:rFonts w:ascii="Helvetica" w:eastAsia="Times New Roman" w:hAnsi="Helvetica" w:cs="Helvetica"/>
          <w:b/>
          <w:bCs/>
          <w:color w:val="444444"/>
          <w:sz w:val="28"/>
          <w:szCs w:val="28"/>
        </w:rPr>
      </w:pPr>
      <w:r>
        <w:rPr>
          <w:rFonts w:ascii="Helvetica" w:eastAsia="Times New Roman" w:hAnsi="Helvetica" w:cs="Helvetica"/>
          <w:b/>
          <w:bCs/>
          <w:color w:val="444444"/>
          <w:sz w:val="28"/>
          <w:szCs w:val="28"/>
        </w:rPr>
        <w:t>Proposal</w:t>
      </w:r>
      <w:r w:rsidR="00EB3048" w:rsidRPr="00DF58E1">
        <w:rPr>
          <w:rFonts w:ascii="Helvetica" w:eastAsia="Times New Roman" w:hAnsi="Helvetica" w:cs="Helvetica"/>
          <w:b/>
          <w:bCs/>
          <w:color w:val="444444"/>
          <w:sz w:val="28"/>
          <w:szCs w:val="28"/>
        </w:rPr>
        <w:t xml:space="preserve"> Outline </w:t>
      </w:r>
    </w:p>
    <w:p w14:paraId="4DB14F1A" w14:textId="47ADA240" w:rsidR="00EB3048" w:rsidRPr="00EB3048" w:rsidRDefault="00EB3048" w:rsidP="00EB3048">
      <w:pPr>
        <w:spacing w:line="300" w:lineRule="atLeast"/>
        <w:rPr>
          <w:rFonts w:ascii="Helvetica" w:eastAsia="Times New Roman" w:hAnsi="Helvetica" w:cs="Helvetica"/>
          <w:color w:val="444444"/>
          <w:sz w:val="23"/>
          <w:szCs w:val="23"/>
        </w:rPr>
      </w:pPr>
      <w:r w:rsidRPr="00211ED5">
        <w:rPr>
          <w:rFonts w:ascii="Helvetica" w:eastAsia="Times New Roman" w:hAnsi="Helvetica" w:cs="Helvetica"/>
          <w:color w:val="444444"/>
          <w:sz w:val="23"/>
          <w:szCs w:val="23"/>
          <w:highlight w:val="yellow"/>
        </w:rPr>
        <w:t xml:space="preserve">Note: This outline is for the review by the participating partners </w:t>
      </w:r>
      <w:r w:rsidR="008A138C">
        <w:rPr>
          <w:rFonts w:ascii="Helvetica" w:eastAsia="Times New Roman" w:hAnsi="Helvetica" w:cs="Helvetica"/>
          <w:color w:val="444444"/>
          <w:sz w:val="23"/>
          <w:szCs w:val="23"/>
          <w:highlight w:val="yellow"/>
        </w:rPr>
        <w:t>and their</w:t>
      </w:r>
      <w:r w:rsidRPr="00211ED5">
        <w:rPr>
          <w:rFonts w:ascii="Helvetica" w:eastAsia="Times New Roman" w:hAnsi="Helvetica" w:cs="Helvetica"/>
          <w:color w:val="444444"/>
          <w:sz w:val="23"/>
          <w:szCs w:val="23"/>
          <w:highlight w:val="yellow"/>
        </w:rPr>
        <w:t xml:space="preserve"> input on the direction of the full proposal</w:t>
      </w:r>
      <w:r w:rsidR="00E116BC">
        <w:rPr>
          <w:rFonts w:ascii="Helvetica" w:eastAsia="Times New Roman" w:hAnsi="Helvetica" w:cs="Helvetica"/>
          <w:color w:val="444444"/>
          <w:sz w:val="23"/>
          <w:szCs w:val="23"/>
          <w:highlight w:val="yellow"/>
        </w:rPr>
        <w:t xml:space="preserve"> for the Spencer Foundation education grant</w:t>
      </w:r>
      <w:r w:rsidRPr="00211ED5">
        <w:rPr>
          <w:rFonts w:ascii="Helvetica" w:eastAsia="Times New Roman" w:hAnsi="Helvetica" w:cs="Helvetica"/>
          <w:color w:val="444444"/>
          <w:sz w:val="23"/>
          <w:szCs w:val="23"/>
          <w:highlight w:val="yellow"/>
        </w:rPr>
        <w:t>.</w:t>
      </w:r>
      <w:r w:rsidRPr="00EB3048">
        <w:rPr>
          <w:rFonts w:ascii="Helvetica" w:eastAsia="Times New Roman" w:hAnsi="Helvetica" w:cs="Helvetica"/>
          <w:color w:val="444444"/>
          <w:sz w:val="23"/>
          <w:szCs w:val="23"/>
        </w:rPr>
        <w:t xml:space="preserve"> </w:t>
      </w:r>
    </w:p>
    <w:p w14:paraId="7B02B662" w14:textId="77777777" w:rsidR="00EB3048" w:rsidRPr="00EB3048" w:rsidRDefault="00EB3048" w:rsidP="00EB3048">
      <w:pPr>
        <w:spacing w:line="300" w:lineRule="atLeast"/>
        <w:rPr>
          <w:rFonts w:ascii="Helvetica" w:eastAsia="Times New Roman" w:hAnsi="Helvetica" w:cs="Helvetica"/>
          <w:b/>
          <w:bCs/>
          <w:color w:val="444444"/>
          <w:sz w:val="23"/>
          <w:szCs w:val="23"/>
        </w:rPr>
      </w:pPr>
    </w:p>
    <w:p w14:paraId="1151C0EF" w14:textId="3C9AFED6" w:rsidR="002A3994" w:rsidRDefault="002A3994" w:rsidP="00457B21">
      <w:pPr>
        <w:rPr>
          <w:rFonts w:ascii="Helvetica" w:hAnsi="Helvetica" w:cs="Helvetica"/>
          <w:b/>
          <w:bCs/>
          <w:color w:val="444444"/>
          <w:sz w:val="23"/>
          <w:szCs w:val="23"/>
          <w:shd w:val="clear" w:color="auto" w:fill="FFFFFF"/>
        </w:rPr>
      </w:pPr>
      <w:r>
        <w:rPr>
          <w:rFonts w:ascii="Helvetica" w:hAnsi="Helvetica" w:cs="Helvetica"/>
          <w:b/>
          <w:bCs/>
          <w:color w:val="444444"/>
          <w:sz w:val="23"/>
          <w:szCs w:val="23"/>
          <w:shd w:val="clear" w:color="auto" w:fill="FFFFFF"/>
        </w:rPr>
        <w:t>Description:</w:t>
      </w:r>
    </w:p>
    <w:p w14:paraId="572328E2" w14:textId="3BF0DD53" w:rsidR="002A3994" w:rsidRDefault="002A3994" w:rsidP="00457B21">
      <w:pPr>
        <w:rPr>
          <w:rFonts w:ascii="Helvetica" w:hAnsi="Helvetica" w:cs="Helvetica"/>
          <w:b/>
          <w:bCs/>
          <w:color w:val="444444"/>
          <w:sz w:val="23"/>
          <w:szCs w:val="23"/>
          <w:shd w:val="clear" w:color="auto" w:fill="FFFFFF"/>
        </w:rPr>
      </w:pPr>
    </w:p>
    <w:p w14:paraId="05E0BF4B" w14:textId="4A1B9FE7" w:rsidR="007B412A" w:rsidRDefault="00EB3048" w:rsidP="002A3994">
      <w:pPr>
        <w:rPr>
          <w:rStyle w:val="normaltextrun"/>
          <w:rFonts w:ascii="Calibri" w:hAnsi="Calibri" w:cs="Calibri"/>
          <w:lang w:val="en-US"/>
        </w:rPr>
      </w:pPr>
      <w:r>
        <w:rPr>
          <w:rStyle w:val="normaltextrun"/>
          <w:rFonts w:ascii="Calibri" w:hAnsi="Calibri" w:cs="Calibri"/>
          <w:lang w:val="en-US"/>
        </w:rPr>
        <w:t xml:space="preserve">The project is anchored in assessment of functional limitations </w:t>
      </w:r>
      <w:r w:rsidR="007B02BA">
        <w:rPr>
          <w:rStyle w:val="normaltextrun"/>
          <w:rFonts w:ascii="Calibri" w:hAnsi="Calibri" w:cs="Calibri"/>
          <w:lang w:val="en-US"/>
        </w:rPr>
        <w:t>for postsecondary students with and without disabilities.</w:t>
      </w:r>
      <w:r>
        <w:rPr>
          <w:rStyle w:val="normaltextrun"/>
          <w:rFonts w:ascii="Calibri" w:hAnsi="Calibri" w:cs="Calibri"/>
          <w:lang w:val="en-US"/>
        </w:rPr>
        <w:t xml:space="preserve"> </w:t>
      </w:r>
      <w:r w:rsidR="00E7290C">
        <w:rPr>
          <w:rStyle w:val="normaltextrun"/>
          <w:rFonts w:ascii="Calibri" w:hAnsi="Calibri" w:cs="Calibri"/>
          <w:lang w:val="en-US"/>
        </w:rPr>
        <w:t xml:space="preserve">The </w:t>
      </w:r>
      <w:r w:rsidR="00E7290C" w:rsidRPr="00904042">
        <w:rPr>
          <w:rStyle w:val="normaltextrun"/>
          <w:rFonts w:ascii="Calibri" w:hAnsi="Calibri" w:cs="Calibri"/>
          <w:b/>
          <w:bCs/>
          <w:lang w:val="en-US"/>
        </w:rPr>
        <w:t>overall objective</w:t>
      </w:r>
      <w:r w:rsidR="00E7290C">
        <w:rPr>
          <w:rStyle w:val="normaltextrun"/>
          <w:rFonts w:ascii="Calibri" w:hAnsi="Calibri" w:cs="Calibri"/>
          <w:lang w:val="en-US"/>
        </w:rPr>
        <w:t xml:space="preserve"> of the project is </w:t>
      </w:r>
      <w:r w:rsidR="00703BAF">
        <w:rPr>
          <w:rStyle w:val="normaltextrun"/>
          <w:rFonts w:ascii="Calibri" w:hAnsi="Calibri" w:cs="Calibri"/>
          <w:lang w:val="en-US"/>
        </w:rPr>
        <w:t>twofold</w:t>
      </w:r>
      <w:r w:rsidR="007B412A">
        <w:rPr>
          <w:rStyle w:val="normaltextrun"/>
          <w:rFonts w:ascii="Calibri" w:hAnsi="Calibri" w:cs="Calibri"/>
          <w:lang w:val="en-US"/>
        </w:rPr>
        <w:t>:</w:t>
      </w:r>
    </w:p>
    <w:p w14:paraId="77683DEF" w14:textId="2526D907" w:rsidR="007B412A" w:rsidRDefault="007B412A" w:rsidP="00703BAF">
      <w:pPr>
        <w:pStyle w:val="ListParagraph"/>
        <w:numPr>
          <w:ilvl w:val="0"/>
          <w:numId w:val="8"/>
        </w:numPr>
        <w:rPr>
          <w:rStyle w:val="normaltextrun"/>
          <w:rFonts w:ascii="Calibri" w:hAnsi="Calibri" w:cs="Calibri"/>
          <w:lang w:val="en-US"/>
        </w:rPr>
      </w:pPr>
      <w:r>
        <w:rPr>
          <w:rStyle w:val="normaltextrun"/>
          <w:rFonts w:ascii="Calibri" w:hAnsi="Calibri" w:cs="Calibri"/>
          <w:lang w:val="en-US"/>
        </w:rPr>
        <w:t>u</w:t>
      </w:r>
      <w:r w:rsidRPr="007B412A">
        <w:rPr>
          <w:rStyle w:val="normaltextrun"/>
          <w:rFonts w:ascii="Calibri" w:hAnsi="Calibri" w:cs="Calibri"/>
          <w:lang w:val="en-US"/>
        </w:rPr>
        <w:t xml:space="preserve">nderstand the nature and degree of functional limitations among postsecondary students, and </w:t>
      </w:r>
    </w:p>
    <w:p w14:paraId="755B777E" w14:textId="768CF035" w:rsidR="00E7290C" w:rsidRPr="007B412A" w:rsidRDefault="006B3CFA" w:rsidP="00703BAF">
      <w:pPr>
        <w:pStyle w:val="ListParagraph"/>
        <w:numPr>
          <w:ilvl w:val="0"/>
          <w:numId w:val="8"/>
        </w:numPr>
        <w:rPr>
          <w:rStyle w:val="normaltextrun"/>
          <w:rFonts w:ascii="Calibri" w:hAnsi="Calibri" w:cs="Calibri"/>
          <w:lang w:val="en-US"/>
        </w:rPr>
      </w:pPr>
      <w:r>
        <w:rPr>
          <w:rStyle w:val="normaltextrun"/>
          <w:rFonts w:ascii="Calibri" w:hAnsi="Calibri" w:cs="Calibri"/>
          <w:lang w:val="en-US"/>
        </w:rPr>
        <w:t>derive research-based implication</w:t>
      </w:r>
      <w:r w:rsidR="007B412A" w:rsidRPr="007B412A">
        <w:rPr>
          <w:rStyle w:val="normaltextrun"/>
          <w:rFonts w:ascii="Calibri" w:hAnsi="Calibri" w:cs="Calibri"/>
          <w:lang w:val="en-US"/>
        </w:rPr>
        <w:t xml:space="preserve"> for the design of student services and learning environments. </w:t>
      </w:r>
    </w:p>
    <w:p w14:paraId="25B31653" w14:textId="0B2B5950" w:rsidR="00E7290C" w:rsidRDefault="00E7290C" w:rsidP="002A3994">
      <w:pPr>
        <w:rPr>
          <w:rStyle w:val="normaltextrun"/>
          <w:rFonts w:ascii="Calibri" w:hAnsi="Calibri" w:cs="Calibri"/>
          <w:lang w:val="en-US"/>
        </w:rPr>
      </w:pPr>
    </w:p>
    <w:p w14:paraId="4B6DDA2D" w14:textId="783B4DC3" w:rsidR="004A3E66" w:rsidRPr="004A3E66" w:rsidRDefault="00322D89" w:rsidP="004A3E66">
      <w:pPr>
        <w:rPr>
          <w:rStyle w:val="normaltextrun"/>
          <w:rFonts w:ascii="Calibri" w:hAnsi="Calibri" w:cs="Calibri"/>
          <w:lang w:val="en-US"/>
        </w:rPr>
      </w:pPr>
      <w:r>
        <w:rPr>
          <w:rStyle w:val="normaltextrun"/>
          <w:rFonts w:ascii="Calibri" w:hAnsi="Calibri" w:cs="Calibri"/>
          <w:lang w:val="en-US"/>
        </w:rPr>
        <w:t xml:space="preserve">The following </w:t>
      </w:r>
      <w:r w:rsidR="00703BAF">
        <w:rPr>
          <w:rStyle w:val="normaltextrun"/>
          <w:rFonts w:ascii="Calibri" w:hAnsi="Calibri" w:cs="Calibri"/>
          <w:lang w:val="en-US"/>
        </w:rPr>
        <w:t xml:space="preserve">are the </w:t>
      </w:r>
      <w:r w:rsidR="00703BAF" w:rsidRPr="00904042">
        <w:rPr>
          <w:rStyle w:val="normaltextrun"/>
          <w:rFonts w:ascii="Calibri" w:hAnsi="Calibri" w:cs="Calibri"/>
          <w:b/>
          <w:bCs/>
          <w:lang w:val="en-US"/>
        </w:rPr>
        <w:t xml:space="preserve">project </w:t>
      </w:r>
      <w:r w:rsidRPr="00904042">
        <w:rPr>
          <w:rStyle w:val="normaltextrun"/>
          <w:rFonts w:ascii="Calibri" w:hAnsi="Calibri" w:cs="Calibri"/>
          <w:b/>
          <w:bCs/>
          <w:lang w:val="en-US"/>
        </w:rPr>
        <w:t>assumptions</w:t>
      </w:r>
      <w:r>
        <w:rPr>
          <w:rStyle w:val="normaltextrun"/>
          <w:rFonts w:ascii="Calibri" w:hAnsi="Calibri" w:cs="Calibri"/>
          <w:lang w:val="en-US"/>
        </w:rPr>
        <w:t xml:space="preserve"> </w:t>
      </w:r>
      <w:r w:rsidR="00703BAF">
        <w:rPr>
          <w:rStyle w:val="normaltextrun"/>
          <w:rFonts w:ascii="Calibri" w:hAnsi="Calibri" w:cs="Calibri"/>
          <w:lang w:val="en-US"/>
        </w:rPr>
        <w:t xml:space="preserve">that </w:t>
      </w:r>
      <w:r w:rsidR="00A1619A">
        <w:rPr>
          <w:rStyle w:val="normaltextrun"/>
          <w:rFonts w:ascii="Calibri" w:hAnsi="Calibri" w:cs="Calibri"/>
          <w:lang w:val="en-US"/>
        </w:rPr>
        <w:t>underlie</w:t>
      </w:r>
      <w:r w:rsidR="00D56FEF">
        <w:rPr>
          <w:rStyle w:val="normaltextrun"/>
          <w:rFonts w:ascii="Calibri" w:hAnsi="Calibri" w:cs="Calibri"/>
          <w:lang w:val="en-US"/>
        </w:rPr>
        <w:t xml:space="preserve"> the </w:t>
      </w:r>
      <w:r w:rsidR="00703BAF">
        <w:rPr>
          <w:rStyle w:val="normaltextrun"/>
          <w:rFonts w:ascii="Calibri" w:hAnsi="Calibri" w:cs="Calibri"/>
          <w:lang w:val="en-US"/>
        </w:rPr>
        <w:t xml:space="preserve">above </w:t>
      </w:r>
      <w:r w:rsidR="00D56FEF">
        <w:rPr>
          <w:rStyle w:val="normaltextrun"/>
          <w:rFonts w:ascii="Calibri" w:hAnsi="Calibri" w:cs="Calibri"/>
          <w:lang w:val="en-US"/>
        </w:rPr>
        <w:t>objectives</w:t>
      </w:r>
      <w:r w:rsidR="00930C85">
        <w:rPr>
          <w:rStyle w:val="normaltextrun"/>
          <w:rFonts w:ascii="Calibri" w:hAnsi="Calibri" w:cs="Calibri"/>
          <w:lang w:val="en-US"/>
        </w:rPr>
        <w:t xml:space="preserve"> and define what is and </w:t>
      </w:r>
      <w:proofErr w:type="gramStart"/>
      <w:r w:rsidR="00930C85">
        <w:rPr>
          <w:rStyle w:val="normaltextrun"/>
          <w:rFonts w:ascii="Calibri" w:hAnsi="Calibri" w:cs="Calibri"/>
          <w:lang w:val="en-US"/>
        </w:rPr>
        <w:t>isn’t</w:t>
      </w:r>
      <w:proofErr w:type="gramEnd"/>
      <w:r w:rsidR="00930C85">
        <w:rPr>
          <w:rStyle w:val="normaltextrun"/>
          <w:rFonts w:ascii="Calibri" w:hAnsi="Calibri" w:cs="Calibri"/>
          <w:lang w:val="en-US"/>
        </w:rPr>
        <w:t xml:space="preserve"> within its scope</w:t>
      </w:r>
      <w:r w:rsidR="00D56FEF">
        <w:rPr>
          <w:rStyle w:val="normaltextrun"/>
          <w:rFonts w:ascii="Calibri" w:hAnsi="Calibri" w:cs="Calibri"/>
          <w:lang w:val="en-US"/>
        </w:rPr>
        <w:t>:</w:t>
      </w:r>
    </w:p>
    <w:p w14:paraId="38CEB396" w14:textId="41B8D384" w:rsidR="001F5220" w:rsidRDefault="001F5220" w:rsidP="00D56FEF">
      <w:pPr>
        <w:pStyle w:val="ListParagraph"/>
        <w:numPr>
          <w:ilvl w:val="0"/>
          <w:numId w:val="7"/>
        </w:numPr>
        <w:rPr>
          <w:rStyle w:val="normaltextrun"/>
          <w:rFonts w:ascii="Calibri" w:hAnsi="Calibri" w:cs="Calibri"/>
          <w:lang w:val="en-US"/>
        </w:rPr>
      </w:pPr>
      <w:r>
        <w:rPr>
          <w:rStyle w:val="normaltextrun"/>
          <w:rFonts w:ascii="Calibri" w:hAnsi="Calibri" w:cs="Calibri"/>
          <w:lang w:val="en-US"/>
        </w:rPr>
        <w:t xml:space="preserve">This project is </w:t>
      </w:r>
      <w:r w:rsidR="004F49BA" w:rsidRPr="00AC1E4F">
        <w:rPr>
          <w:rStyle w:val="normaltextrun"/>
          <w:rFonts w:ascii="Calibri" w:hAnsi="Calibri" w:cs="Calibri"/>
          <w:u w:val="single"/>
          <w:lang w:val="en-US"/>
        </w:rPr>
        <w:t>primarily</w:t>
      </w:r>
      <w:r w:rsidR="004F49BA">
        <w:rPr>
          <w:rStyle w:val="normaltextrun"/>
          <w:rFonts w:ascii="Calibri" w:hAnsi="Calibri" w:cs="Calibri"/>
          <w:lang w:val="en-US"/>
        </w:rPr>
        <w:t xml:space="preserve"> focused on understanding the </w:t>
      </w:r>
      <w:r w:rsidR="00995F5E">
        <w:rPr>
          <w:rStyle w:val="normaltextrun"/>
          <w:rFonts w:ascii="Calibri" w:hAnsi="Calibri" w:cs="Calibri"/>
          <w:lang w:val="en-US"/>
        </w:rPr>
        <w:t xml:space="preserve">functional limitations of </w:t>
      </w:r>
      <w:r w:rsidR="00995F5E" w:rsidRPr="00AC1E4F">
        <w:rPr>
          <w:rStyle w:val="normaltextrun"/>
          <w:rFonts w:ascii="Calibri" w:hAnsi="Calibri" w:cs="Calibri"/>
          <w:lang w:val="en-US"/>
        </w:rPr>
        <w:t xml:space="preserve">the </w:t>
      </w:r>
      <w:r w:rsidR="00F674A0">
        <w:rPr>
          <w:rStyle w:val="normaltextrun"/>
          <w:rFonts w:ascii="Calibri" w:hAnsi="Calibri" w:cs="Calibri"/>
          <w:lang w:val="en-US"/>
        </w:rPr>
        <w:t xml:space="preserve">postsecondary </w:t>
      </w:r>
      <w:r w:rsidR="00995F5E" w:rsidRPr="00AC1E4F">
        <w:rPr>
          <w:rStyle w:val="normaltextrun"/>
          <w:rFonts w:ascii="Calibri" w:hAnsi="Calibri" w:cs="Calibri"/>
          <w:lang w:val="en-US"/>
        </w:rPr>
        <w:t>students</w:t>
      </w:r>
      <w:r w:rsidR="00930C85">
        <w:rPr>
          <w:rStyle w:val="normaltextrun"/>
          <w:rFonts w:ascii="Calibri" w:hAnsi="Calibri" w:cs="Calibri"/>
          <w:lang w:val="en-US"/>
        </w:rPr>
        <w:t xml:space="preserve"> and identifying </w:t>
      </w:r>
      <w:r w:rsidR="003B66FE">
        <w:rPr>
          <w:rStyle w:val="normaltextrun"/>
          <w:rFonts w:ascii="Calibri" w:hAnsi="Calibri" w:cs="Calibri"/>
          <w:lang w:val="en-US"/>
        </w:rPr>
        <w:t xml:space="preserve">categories of </w:t>
      </w:r>
      <w:r w:rsidR="00930C85">
        <w:rPr>
          <w:rStyle w:val="normaltextrun"/>
          <w:rFonts w:ascii="Calibri" w:hAnsi="Calibri" w:cs="Calibri"/>
          <w:lang w:val="en-US"/>
        </w:rPr>
        <w:t>critical barriers</w:t>
      </w:r>
      <w:r w:rsidR="004F49BA">
        <w:rPr>
          <w:rStyle w:val="normaltextrun"/>
          <w:rFonts w:ascii="Calibri" w:hAnsi="Calibri" w:cs="Calibri"/>
          <w:lang w:val="en-US"/>
        </w:rPr>
        <w:t xml:space="preserve"> in higher education, NOT on evaluating the instruments for assessment of functional limitations</w:t>
      </w:r>
      <w:r w:rsidR="003B66FE">
        <w:rPr>
          <w:rStyle w:val="normaltextrun"/>
          <w:rFonts w:ascii="Calibri" w:hAnsi="Calibri" w:cs="Calibri"/>
          <w:lang w:val="en-US"/>
        </w:rPr>
        <w:t xml:space="preserve"> or evaluating the student programs or services</w:t>
      </w:r>
      <w:r w:rsidR="004F49BA">
        <w:rPr>
          <w:rStyle w:val="normaltextrun"/>
          <w:rFonts w:ascii="Calibri" w:hAnsi="Calibri" w:cs="Calibri"/>
          <w:lang w:val="en-US"/>
        </w:rPr>
        <w:t>.</w:t>
      </w:r>
    </w:p>
    <w:p w14:paraId="0E37D00E" w14:textId="21CB1011" w:rsidR="00D56FEF" w:rsidRDefault="004A3E66" w:rsidP="00D56FEF">
      <w:pPr>
        <w:pStyle w:val="ListParagraph"/>
        <w:numPr>
          <w:ilvl w:val="0"/>
          <w:numId w:val="7"/>
        </w:numPr>
        <w:rPr>
          <w:rStyle w:val="normaltextrun"/>
          <w:rFonts w:ascii="Calibri" w:hAnsi="Calibri" w:cs="Calibri"/>
          <w:lang w:val="en-US"/>
        </w:rPr>
      </w:pPr>
      <w:r>
        <w:rPr>
          <w:rStyle w:val="normaltextrun"/>
          <w:rFonts w:ascii="Calibri" w:hAnsi="Calibri" w:cs="Calibri"/>
          <w:lang w:val="en-US"/>
        </w:rPr>
        <w:t xml:space="preserve">Existing instruments for assessment of functional limitations (e.g. WHODAS and BFIS) </w:t>
      </w:r>
      <w:r w:rsidRPr="004A3E66">
        <w:rPr>
          <w:rStyle w:val="normaltextrun"/>
          <w:rFonts w:ascii="Calibri" w:hAnsi="Calibri" w:cs="Calibri"/>
          <w:u w:val="single"/>
          <w:lang w:val="en-US"/>
        </w:rPr>
        <w:t>can</w:t>
      </w:r>
      <w:r>
        <w:rPr>
          <w:rStyle w:val="normaltextrun"/>
          <w:rFonts w:ascii="Calibri" w:hAnsi="Calibri" w:cs="Calibri"/>
          <w:lang w:val="en-US"/>
        </w:rPr>
        <w:t xml:space="preserve"> be used as structured method</w:t>
      </w:r>
      <w:r w:rsidR="0044415B">
        <w:rPr>
          <w:rStyle w:val="normaltextrun"/>
          <w:rFonts w:ascii="Calibri" w:hAnsi="Calibri" w:cs="Calibri"/>
          <w:lang w:val="en-US"/>
        </w:rPr>
        <w:t>s</w:t>
      </w:r>
      <w:r>
        <w:rPr>
          <w:rStyle w:val="normaltextrun"/>
          <w:rFonts w:ascii="Calibri" w:hAnsi="Calibri" w:cs="Calibri"/>
          <w:lang w:val="en-US"/>
        </w:rPr>
        <w:t xml:space="preserve"> for data collection on functional limitations among postsecondary students.</w:t>
      </w:r>
      <w:r w:rsidR="00F147D8">
        <w:rPr>
          <w:rStyle w:val="normaltextrun"/>
          <w:rFonts w:ascii="Calibri" w:hAnsi="Calibri" w:cs="Calibri"/>
          <w:lang w:val="en-US"/>
        </w:rPr>
        <w:t xml:space="preserve"> </w:t>
      </w:r>
      <w:r w:rsidR="00246A02">
        <w:rPr>
          <w:rStyle w:val="normaltextrun"/>
          <w:rFonts w:ascii="Calibri" w:hAnsi="Calibri" w:cs="Calibri"/>
          <w:lang w:val="en-US"/>
        </w:rPr>
        <w:t>V</w:t>
      </w:r>
      <w:r w:rsidR="00894AC0">
        <w:rPr>
          <w:rStyle w:val="normaltextrun"/>
          <w:rFonts w:ascii="Calibri" w:hAnsi="Calibri" w:cs="Calibri"/>
          <w:lang w:val="en-US"/>
        </w:rPr>
        <w:t xml:space="preserve">alidity and reliability </w:t>
      </w:r>
      <w:r w:rsidR="00246A02">
        <w:rPr>
          <w:rStyle w:val="normaltextrun"/>
          <w:rFonts w:ascii="Calibri" w:hAnsi="Calibri" w:cs="Calibri"/>
          <w:lang w:val="en-US"/>
        </w:rPr>
        <w:t xml:space="preserve">of these instruments </w:t>
      </w:r>
      <w:r w:rsidR="00894AC0">
        <w:rPr>
          <w:rStyle w:val="normaltextrun"/>
          <w:rFonts w:ascii="Calibri" w:hAnsi="Calibri" w:cs="Calibri"/>
          <w:lang w:val="en-US"/>
        </w:rPr>
        <w:t>will be e</w:t>
      </w:r>
      <w:r w:rsidR="00F147D8">
        <w:rPr>
          <w:rStyle w:val="normaltextrun"/>
          <w:rFonts w:ascii="Calibri" w:hAnsi="Calibri" w:cs="Calibri"/>
          <w:lang w:val="en-US"/>
        </w:rPr>
        <w:t>valuated</w:t>
      </w:r>
      <w:r w:rsidR="00894AC0">
        <w:rPr>
          <w:rStyle w:val="normaltextrun"/>
          <w:rFonts w:ascii="Calibri" w:hAnsi="Calibri" w:cs="Calibri"/>
          <w:lang w:val="en-US"/>
        </w:rPr>
        <w:t xml:space="preserve"> </w:t>
      </w:r>
      <w:r w:rsidR="00246A02">
        <w:rPr>
          <w:rStyle w:val="normaltextrun"/>
          <w:rFonts w:ascii="Calibri" w:hAnsi="Calibri" w:cs="Calibri"/>
          <w:lang w:val="en-US"/>
        </w:rPr>
        <w:t>as relevant to</w:t>
      </w:r>
      <w:r w:rsidR="00894AC0">
        <w:rPr>
          <w:rStyle w:val="normaltextrun"/>
          <w:rFonts w:ascii="Calibri" w:hAnsi="Calibri" w:cs="Calibri"/>
          <w:lang w:val="en-US"/>
        </w:rPr>
        <w:t xml:space="preserve"> the </w:t>
      </w:r>
      <w:r w:rsidR="00246A02">
        <w:rPr>
          <w:rStyle w:val="normaltextrun"/>
          <w:rFonts w:ascii="Calibri" w:hAnsi="Calibri" w:cs="Calibri"/>
          <w:lang w:val="en-US"/>
        </w:rPr>
        <w:t xml:space="preserve">objectives of the project (e.g. </w:t>
      </w:r>
      <w:r w:rsidR="00894AC0">
        <w:rPr>
          <w:rStyle w:val="normaltextrun"/>
          <w:rFonts w:ascii="Calibri" w:hAnsi="Calibri" w:cs="Calibri"/>
          <w:lang w:val="en-US"/>
        </w:rPr>
        <w:t xml:space="preserve">content and construct validity, and internal consistency, but </w:t>
      </w:r>
      <w:r w:rsidR="00C90F1C">
        <w:rPr>
          <w:rStyle w:val="normaltextrun"/>
          <w:rFonts w:ascii="Calibri" w:hAnsi="Calibri" w:cs="Calibri"/>
          <w:lang w:val="en-US"/>
        </w:rPr>
        <w:t>concurrent</w:t>
      </w:r>
      <w:r w:rsidR="00894AC0">
        <w:rPr>
          <w:rStyle w:val="normaltextrun"/>
          <w:rFonts w:ascii="Calibri" w:hAnsi="Calibri" w:cs="Calibri"/>
          <w:lang w:val="en-US"/>
        </w:rPr>
        <w:t xml:space="preserve"> </w:t>
      </w:r>
      <w:r w:rsidR="00794085">
        <w:rPr>
          <w:rStyle w:val="normaltextrun"/>
          <w:rFonts w:ascii="Calibri" w:hAnsi="Calibri" w:cs="Calibri"/>
          <w:lang w:val="en-US"/>
        </w:rPr>
        <w:t>or predictive validity</w:t>
      </w:r>
      <w:r w:rsidR="002E72D7">
        <w:rPr>
          <w:rStyle w:val="normaltextrun"/>
          <w:rFonts w:ascii="Calibri" w:hAnsi="Calibri" w:cs="Calibri"/>
          <w:lang w:val="en-US"/>
        </w:rPr>
        <w:t xml:space="preserve"> only </w:t>
      </w:r>
      <w:r w:rsidR="00935B6A">
        <w:rPr>
          <w:rStyle w:val="normaltextrun"/>
          <w:rFonts w:ascii="Calibri" w:hAnsi="Calibri" w:cs="Calibri"/>
          <w:lang w:val="en-US"/>
        </w:rPr>
        <w:t>if/</w:t>
      </w:r>
      <w:r w:rsidR="000D7540">
        <w:rPr>
          <w:rStyle w:val="normaltextrun"/>
          <w:rFonts w:ascii="Calibri" w:hAnsi="Calibri" w:cs="Calibri"/>
          <w:lang w:val="en-US"/>
        </w:rPr>
        <w:t xml:space="preserve">as relevant </w:t>
      </w:r>
      <w:r w:rsidR="002E72D7">
        <w:rPr>
          <w:rStyle w:val="normaltextrun"/>
          <w:rFonts w:ascii="Calibri" w:hAnsi="Calibri" w:cs="Calibri"/>
          <w:lang w:val="en-US"/>
        </w:rPr>
        <w:t xml:space="preserve">in the context of </w:t>
      </w:r>
      <w:r w:rsidR="000D7540">
        <w:rPr>
          <w:rStyle w:val="normaltextrun"/>
          <w:rFonts w:ascii="Calibri" w:hAnsi="Calibri" w:cs="Calibri"/>
          <w:lang w:val="en-US"/>
        </w:rPr>
        <w:t>the relationship between categories of critical barriers and relevant student outcomes</w:t>
      </w:r>
      <w:r w:rsidR="00C90F1C">
        <w:rPr>
          <w:rStyle w:val="normaltextrun"/>
          <w:rFonts w:ascii="Calibri" w:hAnsi="Calibri" w:cs="Calibri"/>
          <w:lang w:val="en-US"/>
        </w:rPr>
        <w:t>).</w:t>
      </w:r>
      <w:r w:rsidR="00F147D8">
        <w:rPr>
          <w:rStyle w:val="normaltextrun"/>
          <w:rFonts w:ascii="Calibri" w:hAnsi="Calibri" w:cs="Calibri"/>
          <w:lang w:val="en-US"/>
        </w:rPr>
        <w:t xml:space="preserve"> </w:t>
      </w:r>
    </w:p>
    <w:p w14:paraId="79685806" w14:textId="15997FCD" w:rsidR="004A3E66" w:rsidRDefault="004A3E66" w:rsidP="00D56FEF">
      <w:pPr>
        <w:pStyle w:val="ListParagraph"/>
        <w:numPr>
          <w:ilvl w:val="0"/>
          <w:numId w:val="7"/>
        </w:numPr>
        <w:rPr>
          <w:rStyle w:val="normaltextrun"/>
          <w:rFonts w:ascii="Calibri" w:hAnsi="Calibri" w:cs="Calibri"/>
          <w:lang w:val="en-US"/>
        </w:rPr>
      </w:pPr>
      <w:r>
        <w:rPr>
          <w:rStyle w:val="normaltextrun"/>
          <w:rFonts w:ascii="Calibri" w:hAnsi="Calibri" w:cs="Calibri"/>
          <w:lang w:val="en-US"/>
        </w:rPr>
        <w:t xml:space="preserve">Other sources of information and data collection methods </w:t>
      </w:r>
      <w:r w:rsidRPr="00E322AF">
        <w:rPr>
          <w:rStyle w:val="normaltextrun"/>
          <w:rFonts w:ascii="Calibri" w:hAnsi="Calibri" w:cs="Calibri"/>
          <w:u w:val="single"/>
          <w:lang w:val="en-US"/>
        </w:rPr>
        <w:t>must</w:t>
      </w:r>
      <w:r>
        <w:rPr>
          <w:rStyle w:val="normaltextrun"/>
          <w:rFonts w:ascii="Calibri" w:hAnsi="Calibri" w:cs="Calibri"/>
          <w:lang w:val="en-US"/>
        </w:rPr>
        <w:t xml:space="preserve"> be used in addition to the WHODAS and the BFIS to fully understand the nature and degree of functional limitations </w:t>
      </w:r>
      <w:r w:rsidR="00270F17">
        <w:rPr>
          <w:rStyle w:val="normaltextrun"/>
          <w:rFonts w:ascii="Calibri" w:hAnsi="Calibri" w:cs="Calibri"/>
          <w:lang w:val="en-US"/>
        </w:rPr>
        <w:t xml:space="preserve">and </w:t>
      </w:r>
      <w:r w:rsidR="00270F17">
        <w:rPr>
          <w:rStyle w:val="normaltextrun"/>
          <w:rFonts w:ascii="Calibri" w:hAnsi="Calibri" w:cs="Calibri"/>
          <w:lang w:val="en-US"/>
        </w:rPr>
        <w:lastRenderedPageBreak/>
        <w:t xml:space="preserve">identify categories of critical barriers </w:t>
      </w:r>
      <w:r>
        <w:rPr>
          <w:rStyle w:val="normaltextrun"/>
          <w:rFonts w:ascii="Calibri" w:hAnsi="Calibri" w:cs="Calibri"/>
          <w:lang w:val="en-US"/>
        </w:rPr>
        <w:t xml:space="preserve">among postsecondary students, e.g. </w:t>
      </w:r>
      <w:r w:rsidR="00270F17">
        <w:rPr>
          <w:rStyle w:val="normaltextrun"/>
          <w:rFonts w:ascii="Calibri" w:hAnsi="Calibri" w:cs="Calibri"/>
          <w:lang w:val="en-US"/>
        </w:rPr>
        <w:t xml:space="preserve">data from </w:t>
      </w:r>
      <w:r>
        <w:rPr>
          <w:rStyle w:val="normaltextrun"/>
          <w:rFonts w:ascii="Calibri" w:hAnsi="Calibri" w:cs="Calibri"/>
          <w:lang w:val="en-US"/>
        </w:rPr>
        <w:t>historical, demographic, academic, student and expert focus groups.</w:t>
      </w:r>
    </w:p>
    <w:p w14:paraId="3CC8A906" w14:textId="60527E9D" w:rsidR="009F212F" w:rsidRDefault="00EF3101" w:rsidP="00D56FEF">
      <w:pPr>
        <w:pStyle w:val="ListParagraph"/>
        <w:numPr>
          <w:ilvl w:val="0"/>
          <w:numId w:val="7"/>
        </w:numPr>
        <w:rPr>
          <w:rStyle w:val="normaltextrun"/>
          <w:rFonts w:ascii="Calibri" w:hAnsi="Calibri" w:cs="Calibri"/>
          <w:lang w:val="en-US"/>
        </w:rPr>
      </w:pPr>
      <w:r>
        <w:rPr>
          <w:rStyle w:val="normaltextrun"/>
          <w:rFonts w:ascii="Calibri" w:hAnsi="Calibri" w:cs="Calibri"/>
          <w:lang w:val="en-US"/>
        </w:rPr>
        <w:t xml:space="preserve">Identification of </w:t>
      </w:r>
      <w:r w:rsidR="006D3B65">
        <w:rPr>
          <w:rStyle w:val="normaltextrun"/>
          <w:rFonts w:ascii="Calibri" w:hAnsi="Calibri" w:cs="Calibri"/>
          <w:lang w:val="en-US"/>
        </w:rPr>
        <w:t>major categories of functional limitations among postsecondary students</w:t>
      </w:r>
      <w:r w:rsidR="00FC3171">
        <w:rPr>
          <w:rStyle w:val="normaltextrun"/>
          <w:rFonts w:ascii="Calibri" w:hAnsi="Calibri" w:cs="Calibri"/>
          <w:lang w:val="en-US"/>
        </w:rPr>
        <w:t xml:space="preserve"> will not </w:t>
      </w:r>
      <w:r w:rsidR="00812136">
        <w:rPr>
          <w:rStyle w:val="normaltextrun"/>
          <w:rFonts w:ascii="Calibri" w:hAnsi="Calibri" w:cs="Calibri"/>
          <w:lang w:val="en-US"/>
        </w:rPr>
        <w:t>be made strictly</w:t>
      </w:r>
      <w:r w:rsidR="00FC3171">
        <w:rPr>
          <w:rStyle w:val="normaltextrun"/>
          <w:rFonts w:ascii="Calibri" w:hAnsi="Calibri" w:cs="Calibri"/>
          <w:lang w:val="en-US"/>
        </w:rPr>
        <w:t xml:space="preserve"> on </w:t>
      </w:r>
      <w:r w:rsidR="008038DB">
        <w:rPr>
          <w:rStyle w:val="normaltextrun"/>
          <w:rFonts w:ascii="Calibri" w:hAnsi="Calibri" w:cs="Calibri"/>
          <w:lang w:val="en-US"/>
        </w:rPr>
        <w:t xml:space="preserve">data from </w:t>
      </w:r>
      <w:r w:rsidR="00FC3171">
        <w:rPr>
          <w:rStyle w:val="normaltextrun"/>
          <w:rFonts w:ascii="Calibri" w:hAnsi="Calibri" w:cs="Calibri"/>
          <w:lang w:val="en-US"/>
        </w:rPr>
        <w:t xml:space="preserve">any one instrument or data collection method. </w:t>
      </w:r>
      <w:r w:rsidR="00ED41CA">
        <w:rPr>
          <w:rStyle w:val="normaltextrun"/>
          <w:rFonts w:ascii="Calibri" w:hAnsi="Calibri" w:cs="Calibri"/>
          <w:lang w:val="en-US"/>
        </w:rPr>
        <w:t>The use of multiple methods,</w:t>
      </w:r>
      <w:r w:rsidR="008038DB">
        <w:rPr>
          <w:rStyle w:val="normaltextrun"/>
          <w:rFonts w:ascii="Calibri" w:hAnsi="Calibri" w:cs="Calibri"/>
          <w:lang w:val="en-US"/>
        </w:rPr>
        <w:t xml:space="preserve"> </w:t>
      </w:r>
      <w:r w:rsidR="009F212F">
        <w:rPr>
          <w:rStyle w:val="normaltextrun"/>
          <w:rFonts w:ascii="Calibri" w:hAnsi="Calibri" w:cs="Calibri"/>
          <w:lang w:val="en-US"/>
        </w:rPr>
        <w:t>large samples</w:t>
      </w:r>
      <w:r w:rsidR="00720037">
        <w:rPr>
          <w:rStyle w:val="normaltextrun"/>
          <w:rFonts w:ascii="Calibri" w:hAnsi="Calibri" w:cs="Calibri"/>
          <w:lang w:val="en-US"/>
        </w:rPr>
        <w:t>,</w:t>
      </w:r>
      <w:r w:rsidR="009F212F">
        <w:rPr>
          <w:rStyle w:val="normaltextrun"/>
          <w:rFonts w:ascii="Calibri" w:hAnsi="Calibri" w:cs="Calibri"/>
          <w:lang w:val="en-US"/>
        </w:rPr>
        <w:t xml:space="preserve"> </w:t>
      </w:r>
      <w:r w:rsidR="0004648E">
        <w:rPr>
          <w:rStyle w:val="normaltextrun"/>
          <w:rFonts w:ascii="Calibri" w:hAnsi="Calibri" w:cs="Calibri"/>
          <w:lang w:val="en-US"/>
        </w:rPr>
        <w:t>statistical techniques (e.g. bootstrapping</w:t>
      </w:r>
      <w:r w:rsidR="00720037">
        <w:rPr>
          <w:rStyle w:val="normaltextrun"/>
          <w:rFonts w:ascii="Calibri" w:hAnsi="Calibri" w:cs="Calibri"/>
          <w:lang w:val="en-US"/>
        </w:rPr>
        <w:t xml:space="preserve"> </w:t>
      </w:r>
      <w:r w:rsidR="004329EE">
        <w:rPr>
          <w:rStyle w:val="normaltextrun"/>
          <w:rFonts w:ascii="Calibri" w:hAnsi="Calibri" w:cs="Calibri"/>
          <w:lang w:val="en-US"/>
        </w:rPr>
        <w:t>for outliers/exaggerated responding</w:t>
      </w:r>
      <w:r w:rsidR="0004648E">
        <w:rPr>
          <w:rStyle w:val="normaltextrun"/>
          <w:rFonts w:ascii="Calibri" w:hAnsi="Calibri" w:cs="Calibri"/>
          <w:lang w:val="en-US"/>
        </w:rPr>
        <w:t>)</w:t>
      </w:r>
      <w:r w:rsidR="00ED41CA">
        <w:rPr>
          <w:rStyle w:val="normaltextrun"/>
          <w:rFonts w:ascii="Calibri" w:hAnsi="Calibri" w:cs="Calibri"/>
          <w:lang w:val="en-US"/>
        </w:rPr>
        <w:t xml:space="preserve"> </w:t>
      </w:r>
      <w:r w:rsidR="003E1C14">
        <w:rPr>
          <w:rStyle w:val="normaltextrun"/>
          <w:rFonts w:ascii="Calibri" w:hAnsi="Calibri" w:cs="Calibri"/>
          <w:lang w:val="en-US"/>
        </w:rPr>
        <w:t xml:space="preserve">and participant and expert input, </w:t>
      </w:r>
      <w:r w:rsidR="00ED41CA">
        <w:rPr>
          <w:rStyle w:val="normaltextrun"/>
          <w:rFonts w:ascii="Calibri" w:hAnsi="Calibri" w:cs="Calibri"/>
          <w:lang w:val="en-US"/>
        </w:rPr>
        <w:t xml:space="preserve">is assumed to </w:t>
      </w:r>
      <w:r w:rsidR="007C6EA2">
        <w:rPr>
          <w:rStyle w:val="normaltextrun"/>
          <w:rFonts w:ascii="Calibri" w:hAnsi="Calibri" w:cs="Calibri"/>
          <w:lang w:val="en-US"/>
        </w:rPr>
        <w:t xml:space="preserve">reduce biases or </w:t>
      </w:r>
      <w:r w:rsidR="004329EE">
        <w:rPr>
          <w:rStyle w:val="normaltextrun"/>
          <w:rFonts w:ascii="Calibri" w:hAnsi="Calibri" w:cs="Calibri"/>
          <w:lang w:val="en-US"/>
        </w:rPr>
        <w:t xml:space="preserve">the impact of </w:t>
      </w:r>
      <w:r w:rsidR="007C6EA2">
        <w:rPr>
          <w:rStyle w:val="normaltextrun"/>
          <w:rFonts w:ascii="Calibri" w:hAnsi="Calibri" w:cs="Calibri"/>
          <w:lang w:val="en-US"/>
        </w:rPr>
        <w:t xml:space="preserve">validity </w:t>
      </w:r>
      <w:r w:rsidR="00D21721">
        <w:rPr>
          <w:rStyle w:val="normaltextrun"/>
          <w:rFonts w:ascii="Calibri" w:hAnsi="Calibri" w:cs="Calibri"/>
          <w:lang w:val="en-US"/>
        </w:rPr>
        <w:t>weaknesses</w:t>
      </w:r>
      <w:r w:rsidR="00F01390">
        <w:rPr>
          <w:rStyle w:val="normaltextrun"/>
          <w:rFonts w:ascii="Calibri" w:hAnsi="Calibri" w:cs="Calibri"/>
          <w:lang w:val="en-US"/>
        </w:rPr>
        <w:t xml:space="preserve"> inherent </w:t>
      </w:r>
      <w:r w:rsidR="00BE7DBE">
        <w:rPr>
          <w:rStyle w:val="normaltextrun"/>
          <w:rFonts w:ascii="Calibri" w:hAnsi="Calibri" w:cs="Calibri"/>
          <w:lang w:val="en-US"/>
        </w:rPr>
        <w:t>in any of the individual methods</w:t>
      </w:r>
      <w:r w:rsidR="0004648E">
        <w:rPr>
          <w:rStyle w:val="normaltextrun"/>
          <w:rFonts w:ascii="Calibri" w:hAnsi="Calibri" w:cs="Calibri"/>
          <w:lang w:val="en-US"/>
        </w:rPr>
        <w:t>.</w:t>
      </w:r>
    </w:p>
    <w:p w14:paraId="61507BFB" w14:textId="532C8F4E" w:rsidR="00E52121" w:rsidRDefault="00E52121" w:rsidP="00D56FEF">
      <w:pPr>
        <w:pStyle w:val="ListParagraph"/>
        <w:numPr>
          <w:ilvl w:val="0"/>
          <w:numId w:val="7"/>
        </w:numPr>
        <w:rPr>
          <w:rStyle w:val="normaltextrun"/>
          <w:rFonts w:ascii="Calibri" w:hAnsi="Calibri" w:cs="Calibri"/>
          <w:lang w:val="en-US"/>
        </w:rPr>
      </w:pPr>
      <w:r>
        <w:rPr>
          <w:rStyle w:val="normaltextrun"/>
          <w:rFonts w:ascii="Calibri" w:hAnsi="Calibri" w:cs="Calibri"/>
          <w:lang w:val="en-US"/>
        </w:rPr>
        <w:t xml:space="preserve">The project is NOT focused on validity of any one </w:t>
      </w:r>
      <w:r w:rsidR="00F06668">
        <w:rPr>
          <w:rStyle w:val="normaltextrun"/>
          <w:rFonts w:ascii="Calibri" w:hAnsi="Calibri" w:cs="Calibri"/>
          <w:lang w:val="en-US"/>
        </w:rPr>
        <w:t>m</w:t>
      </w:r>
      <w:r>
        <w:rPr>
          <w:rStyle w:val="normaltextrun"/>
          <w:rFonts w:ascii="Calibri" w:hAnsi="Calibri" w:cs="Calibri"/>
          <w:lang w:val="en-US"/>
        </w:rPr>
        <w:t xml:space="preserve">ethod </w:t>
      </w:r>
      <w:r w:rsidR="004C17E9">
        <w:rPr>
          <w:rStyle w:val="normaltextrun"/>
          <w:rFonts w:ascii="Calibri" w:hAnsi="Calibri" w:cs="Calibri"/>
          <w:lang w:val="en-US"/>
        </w:rPr>
        <w:t xml:space="preserve">for assessment of functional limitations </w:t>
      </w:r>
      <w:r>
        <w:rPr>
          <w:rStyle w:val="normaltextrun"/>
          <w:rFonts w:ascii="Calibri" w:hAnsi="Calibri" w:cs="Calibri"/>
          <w:lang w:val="en-US"/>
        </w:rPr>
        <w:t>in comparison to any other method</w:t>
      </w:r>
      <w:r w:rsidR="004C17E9">
        <w:rPr>
          <w:rStyle w:val="normaltextrun"/>
          <w:rFonts w:ascii="Calibri" w:hAnsi="Calibri" w:cs="Calibri"/>
          <w:lang w:val="en-US"/>
        </w:rPr>
        <w:t xml:space="preserve"> of assessment of human functioning (e.g. WHODAS vs</w:t>
      </w:r>
      <w:r w:rsidR="00CE1E5F">
        <w:rPr>
          <w:rStyle w:val="normaltextrun"/>
          <w:rFonts w:ascii="Calibri" w:hAnsi="Calibri" w:cs="Calibri"/>
          <w:lang w:val="en-US"/>
        </w:rPr>
        <w:t>.</w:t>
      </w:r>
      <w:r w:rsidR="004C17E9">
        <w:rPr>
          <w:rStyle w:val="normaltextrun"/>
          <w:rFonts w:ascii="Calibri" w:hAnsi="Calibri" w:cs="Calibri"/>
          <w:lang w:val="en-US"/>
        </w:rPr>
        <w:t xml:space="preserve"> </w:t>
      </w:r>
      <w:r w:rsidR="002238E2">
        <w:rPr>
          <w:rStyle w:val="normaltextrun"/>
          <w:rFonts w:ascii="Calibri" w:hAnsi="Calibri" w:cs="Calibri"/>
          <w:lang w:val="en-US"/>
        </w:rPr>
        <w:t xml:space="preserve">objective and/or clinical measures of psychological, cognitive, </w:t>
      </w:r>
      <w:r w:rsidR="00F06668">
        <w:rPr>
          <w:rStyle w:val="normaltextrun"/>
          <w:rFonts w:ascii="Calibri" w:hAnsi="Calibri" w:cs="Calibri"/>
          <w:lang w:val="en-US"/>
        </w:rPr>
        <w:t xml:space="preserve">educational, </w:t>
      </w:r>
      <w:r w:rsidR="002238E2">
        <w:rPr>
          <w:rStyle w:val="normaltextrun"/>
          <w:rFonts w:ascii="Calibri" w:hAnsi="Calibri" w:cs="Calibri"/>
          <w:lang w:val="en-US"/>
        </w:rPr>
        <w:t>social, or mental health)</w:t>
      </w:r>
      <w:r w:rsidR="00F06668">
        <w:rPr>
          <w:rStyle w:val="normaltextrun"/>
          <w:rFonts w:ascii="Calibri" w:hAnsi="Calibri" w:cs="Calibri"/>
          <w:lang w:val="en-US"/>
        </w:rPr>
        <w:t>.</w:t>
      </w:r>
      <w:r w:rsidR="00BF578E">
        <w:rPr>
          <w:rStyle w:val="normaltextrun"/>
          <w:rFonts w:ascii="Calibri" w:hAnsi="Calibri" w:cs="Calibri"/>
          <w:lang w:val="en-US"/>
        </w:rPr>
        <w:t xml:space="preserve"> However, objective and/or clinical data may be collected </w:t>
      </w:r>
      <w:r w:rsidR="00E0076B">
        <w:rPr>
          <w:rStyle w:val="normaltextrun"/>
          <w:rFonts w:ascii="Calibri" w:hAnsi="Calibri" w:cs="Calibri"/>
          <w:lang w:val="en-US"/>
        </w:rPr>
        <w:t>at</w:t>
      </w:r>
      <w:r w:rsidR="00BF578E">
        <w:rPr>
          <w:rStyle w:val="normaltextrun"/>
          <w:rFonts w:ascii="Calibri" w:hAnsi="Calibri" w:cs="Calibri"/>
          <w:lang w:val="en-US"/>
        </w:rPr>
        <w:t xml:space="preserve"> some of the partner sites and may be used for a separate research project with such focus.</w:t>
      </w:r>
    </w:p>
    <w:p w14:paraId="16F63E01" w14:textId="0ABA4032" w:rsidR="004A3E66" w:rsidRPr="00D56FEF" w:rsidRDefault="00A1619A" w:rsidP="00D56FEF">
      <w:pPr>
        <w:pStyle w:val="ListParagraph"/>
        <w:numPr>
          <w:ilvl w:val="0"/>
          <w:numId w:val="7"/>
        </w:numPr>
        <w:rPr>
          <w:rStyle w:val="normaltextrun"/>
          <w:rFonts w:ascii="Calibri" w:hAnsi="Calibri" w:cs="Calibri"/>
          <w:lang w:val="en-US"/>
        </w:rPr>
      </w:pPr>
      <w:r>
        <w:rPr>
          <w:rStyle w:val="normaltextrun"/>
          <w:rFonts w:ascii="Calibri" w:hAnsi="Calibri" w:cs="Calibri"/>
          <w:lang w:val="en-US"/>
        </w:rPr>
        <w:t xml:space="preserve">The project is NOT focused on validity of any one method for assessment of functional limitations </w:t>
      </w:r>
      <w:r w:rsidR="008243C0">
        <w:rPr>
          <w:rStyle w:val="normaltextrun"/>
          <w:rFonts w:ascii="Calibri" w:hAnsi="Calibri" w:cs="Calibri"/>
          <w:lang w:val="en-US"/>
        </w:rPr>
        <w:t>for</w:t>
      </w:r>
      <w:r w:rsidR="00A029AC">
        <w:rPr>
          <w:rStyle w:val="normaltextrun"/>
          <w:rFonts w:ascii="Calibri" w:hAnsi="Calibri" w:cs="Calibri"/>
          <w:lang w:val="en-US"/>
        </w:rPr>
        <w:t xml:space="preserve"> </w:t>
      </w:r>
      <w:r>
        <w:rPr>
          <w:rStyle w:val="normaltextrun"/>
          <w:rFonts w:ascii="Calibri" w:hAnsi="Calibri" w:cs="Calibri"/>
          <w:lang w:val="en-US"/>
        </w:rPr>
        <w:t xml:space="preserve">use in determining specific academic accommodations (e.g. extra time for exams, computer for exams, etc.). </w:t>
      </w:r>
      <w:r w:rsidR="004D0C4E">
        <w:rPr>
          <w:rStyle w:val="normaltextrun"/>
          <w:rFonts w:ascii="Calibri" w:hAnsi="Calibri" w:cs="Calibri"/>
          <w:lang w:val="en-US"/>
        </w:rPr>
        <w:t>However, t</w:t>
      </w:r>
      <w:r>
        <w:rPr>
          <w:rStyle w:val="normaltextrun"/>
          <w:rFonts w:ascii="Calibri" w:hAnsi="Calibri" w:cs="Calibri"/>
          <w:lang w:val="en-US"/>
        </w:rPr>
        <w:t xml:space="preserve">he assessment data collected through the current project </w:t>
      </w:r>
      <w:r w:rsidR="00DF1CD0">
        <w:rPr>
          <w:rStyle w:val="normaltextrun"/>
          <w:rFonts w:ascii="Calibri" w:hAnsi="Calibri" w:cs="Calibri"/>
          <w:lang w:val="en-US"/>
        </w:rPr>
        <w:t>may</w:t>
      </w:r>
      <w:r>
        <w:rPr>
          <w:rStyle w:val="normaltextrun"/>
          <w:rFonts w:ascii="Calibri" w:hAnsi="Calibri" w:cs="Calibri"/>
          <w:lang w:val="en-US"/>
        </w:rPr>
        <w:t xml:space="preserve"> be used for a separate research project with such </w:t>
      </w:r>
      <w:r w:rsidR="00BF578E">
        <w:rPr>
          <w:rStyle w:val="normaltextrun"/>
          <w:rFonts w:ascii="Calibri" w:hAnsi="Calibri" w:cs="Calibri"/>
          <w:lang w:val="en-US"/>
        </w:rPr>
        <w:t>focus</w:t>
      </w:r>
      <w:r>
        <w:rPr>
          <w:rStyle w:val="normaltextrun"/>
          <w:rFonts w:ascii="Calibri" w:hAnsi="Calibri" w:cs="Calibri"/>
          <w:lang w:val="en-US"/>
        </w:rPr>
        <w:t>.</w:t>
      </w:r>
    </w:p>
    <w:p w14:paraId="38243AA7" w14:textId="77777777" w:rsidR="00703BAF" w:rsidRDefault="00703BAF" w:rsidP="002A3994">
      <w:pPr>
        <w:rPr>
          <w:rStyle w:val="normaltextrun"/>
          <w:rFonts w:ascii="Calibri" w:hAnsi="Calibri" w:cs="Calibri"/>
          <w:lang w:val="en-US"/>
        </w:rPr>
      </w:pPr>
    </w:p>
    <w:p w14:paraId="30A70B69" w14:textId="0069F75B" w:rsidR="00576E1B" w:rsidRDefault="00576E1B" w:rsidP="002A3994">
      <w:pPr>
        <w:rPr>
          <w:rFonts w:ascii="Calibri" w:hAnsi="Calibri" w:cs="Calibri"/>
          <w:lang w:val="en-US"/>
        </w:rPr>
      </w:pPr>
      <w:r>
        <w:rPr>
          <w:rStyle w:val="normaltextrun"/>
          <w:rFonts w:ascii="Calibri" w:hAnsi="Calibri" w:cs="Calibri"/>
          <w:lang w:val="en-US"/>
        </w:rPr>
        <w:t xml:space="preserve">The </w:t>
      </w:r>
      <w:r w:rsidRPr="0031361A">
        <w:rPr>
          <w:rStyle w:val="normaltextrun"/>
          <w:rFonts w:ascii="Calibri" w:hAnsi="Calibri" w:cs="Calibri"/>
          <w:b/>
          <w:bCs/>
          <w:lang w:val="en-US"/>
        </w:rPr>
        <w:t>overall research question</w:t>
      </w:r>
      <w:r>
        <w:rPr>
          <w:rStyle w:val="normaltextrun"/>
          <w:rFonts w:ascii="Calibri" w:hAnsi="Calibri" w:cs="Calibri"/>
          <w:lang w:val="en-US"/>
        </w:rPr>
        <w:t xml:space="preserve"> is</w:t>
      </w:r>
      <w:r w:rsidR="00880409">
        <w:rPr>
          <w:rStyle w:val="normaltextrun"/>
          <w:rFonts w:ascii="Calibri" w:hAnsi="Calibri" w:cs="Calibri"/>
          <w:lang w:val="en-US"/>
        </w:rPr>
        <w:t xml:space="preserve">: </w:t>
      </w:r>
      <w:r w:rsidR="00880409" w:rsidRPr="003C5C27">
        <w:rPr>
          <w:rFonts w:ascii="Calibri" w:hAnsi="Calibri" w:cs="Calibri"/>
          <w:lang w:val="en-US"/>
        </w:rPr>
        <w:t>How can assessment of functional limitations</w:t>
      </w:r>
      <w:r w:rsidR="00880409">
        <w:rPr>
          <w:rFonts w:ascii="Calibri" w:hAnsi="Calibri" w:cs="Calibri"/>
          <w:lang w:val="en-US"/>
        </w:rPr>
        <w:t xml:space="preserve"> </w:t>
      </w:r>
      <w:r w:rsidR="00AF0ED9">
        <w:rPr>
          <w:rFonts w:ascii="Calibri" w:hAnsi="Calibri" w:cs="Calibri"/>
          <w:lang w:val="en-US"/>
        </w:rPr>
        <w:t>inform</w:t>
      </w:r>
      <w:r w:rsidR="00880409">
        <w:rPr>
          <w:rFonts w:ascii="Calibri" w:hAnsi="Calibri" w:cs="Calibri"/>
          <w:lang w:val="en-US"/>
        </w:rPr>
        <w:t xml:space="preserve"> a more accessible and inclusive higher education?</w:t>
      </w:r>
    </w:p>
    <w:p w14:paraId="7C310A6D" w14:textId="77777777" w:rsidR="008639D3" w:rsidRDefault="008639D3" w:rsidP="002A3994">
      <w:pPr>
        <w:rPr>
          <w:rFonts w:ascii="Calibri" w:hAnsi="Calibri" w:cs="Calibri"/>
          <w:lang w:val="en-US"/>
        </w:rPr>
      </w:pPr>
    </w:p>
    <w:p w14:paraId="62E7C0FF" w14:textId="052BCBAB" w:rsidR="0031361A" w:rsidRDefault="0031361A" w:rsidP="002A3994">
      <w:pPr>
        <w:rPr>
          <w:rFonts w:ascii="Calibri" w:hAnsi="Calibri" w:cs="Calibri"/>
          <w:lang w:val="en-US"/>
        </w:rPr>
      </w:pPr>
      <w:r>
        <w:rPr>
          <w:rFonts w:ascii="Calibri" w:hAnsi="Calibri" w:cs="Calibri"/>
          <w:lang w:val="en-US"/>
        </w:rPr>
        <w:t xml:space="preserve">The </w:t>
      </w:r>
      <w:r w:rsidRPr="0031361A">
        <w:rPr>
          <w:rFonts w:ascii="Calibri" w:hAnsi="Calibri" w:cs="Calibri"/>
          <w:b/>
          <w:bCs/>
          <w:lang w:val="en-US"/>
        </w:rPr>
        <w:t>specific research questions</w:t>
      </w:r>
      <w:r>
        <w:rPr>
          <w:rFonts w:ascii="Calibri" w:hAnsi="Calibri" w:cs="Calibri"/>
          <w:lang w:val="en-US"/>
        </w:rPr>
        <w:t xml:space="preserve"> are:</w:t>
      </w:r>
    </w:p>
    <w:p w14:paraId="0DDB87B6" w14:textId="33471066" w:rsidR="0031361A" w:rsidRDefault="006825E7" w:rsidP="0031361A">
      <w:pPr>
        <w:pStyle w:val="ListParagraph"/>
        <w:numPr>
          <w:ilvl w:val="0"/>
          <w:numId w:val="9"/>
        </w:numPr>
        <w:rPr>
          <w:rStyle w:val="normaltextrun"/>
          <w:rFonts w:ascii="Calibri" w:hAnsi="Calibri" w:cs="Calibri"/>
          <w:lang w:val="en-US"/>
        </w:rPr>
      </w:pPr>
      <w:r>
        <w:rPr>
          <w:rStyle w:val="normaltextrun"/>
          <w:rFonts w:ascii="Calibri" w:hAnsi="Calibri" w:cs="Calibri"/>
          <w:lang w:val="en-US"/>
        </w:rPr>
        <w:t>What are the major areas of functional limitations experienced by postsecondary students with and without disabilities?</w:t>
      </w:r>
    </w:p>
    <w:p w14:paraId="484CEDA6" w14:textId="0914C3DD" w:rsidR="006825E7" w:rsidRDefault="00511405" w:rsidP="0031361A">
      <w:pPr>
        <w:pStyle w:val="ListParagraph"/>
        <w:numPr>
          <w:ilvl w:val="0"/>
          <w:numId w:val="9"/>
        </w:numPr>
        <w:rPr>
          <w:rStyle w:val="normaltextrun"/>
          <w:rFonts w:ascii="Calibri" w:hAnsi="Calibri" w:cs="Calibri"/>
          <w:lang w:val="en-US"/>
        </w:rPr>
      </w:pPr>
      <w:r>
        <w:rPr>
          <w:rStyle w:val="normaltextrun"/>
          <w:rFonts w:ascii="Calibri" w:hAnsi="Calibri" w:cs="Calibri"/>
          <w:lang w:val="en-US"/>
        </w:rPr>
        <w:t>Are functional limitations related to student outcomes and indicators for academic success and wellbeing?</w:t>
      </w:r>
    </w:p>
    <w:p w14:paraId="12134A44" w14:textId="5FC07ABB" w:rsidR="00511405" w:rsidRPr="0031361A" w:rsidRDefault="0029201A" w:rsidP="0031361A">
      <w:pPr>
        <w:pStyle w:val="ListParagraph"/>
        <w:numPr>
          <w:ilvl w:val="0"/>
          <w:numId w:val="9"/>
        </w:numPr>
        <w:rPr>
          <w:rStyle w:val="normaltextrun"/>
          <w:rFonts w:ascii="Calibri" w:hAnsi="Calibri" w:cs="Calibri"/>
          <w:lang w:val="en-US"/>
        </w:rPr>
      </w:pPr>
      <w:r>
        <w:rPr>
          <w:rStyle w:val="normaltextrun"/>
          <w:rFonts w:ascii="Calibri" w:hAnsi="Calibri" w:cs="Calibri"/>
          <w:lang w:val="en-US"/>
        </w:rPr>
        <w:t>What are the implications for student services and learning environments</w:t>
      </w:r>
      <w:r w:rsidR="00CE717C">
        <w:rPr>
          <w:rStyle w:val="normaltextrun"/>
          <w:rFonts w:ascii="Calibri" w:hAnsi="Calibri" w:cs="Calibri"/>
          <w:lang w:val="en-US"/>
        </w:rPr>
        <w:t xml:space="preserve"> based on our understanding of functional limitations among postsecondary students?</w:t>
      </w:r>
    </w:p>
    <w:p w14:paraId="6E07B892" w14:textId="77777777" w:rsidR="00576E1B" w:rsidRDefault="00576E1B" w:rsidP="002A3994">
      <w:pPr>
        <w:rPr>
          <w:rStyle w:val="normaltextrun"/>
          <w:rFonts w:ascii="Calibri" w:hAnsi="Calibri" w:cs="Calibri"/>
          <w:lang w:val="en-US"/>
        </w:rPr>
      </w:pPr>
    </w:p>
    <w:p w14:paraId="235187DB" w14:textId="136D955C" w:rsidR="002A3994" w:rsidRPr="002A3994" w:rsidRDefault="007B02BA" w:rsidP="002A3994">
      <w:pPr>
        <w:rPr>
          <w:rStyle w:val="normaltextrun"/>
          <w:rFonts w:ascii="Calibri" w:hAnsi="Calibri" w:cs="Calibri"/>
          <w:lang w:val="en-US"/>
        </w:rPr>
      </w:pPr>
      <w:r>
        <w:rPr>
          <w:rStyle w:val="normaltextrun"/>
          <w:rFonts w:ascii="Calibri" w:hAnsi="Calibri" w:cs="Calibri"/>
          <w:lang w:val="en-US"/>
        </w:rPr>
        <w:t xml:space="preserve">The project is made up of </w:t>
      </w:r>
      <w:r w:rsidRPr="00904042">
        <w:rPr>
          <w:rStyle w:val="normaltextrun"/>
          <w:rFonts w:ascii="Calibri" w:hAnsi="Calibri" w:cs="Calibri"/>
          <w:b/>
          <w:bCs/>
          <w:lang w:val="en-US"/>
        </w:rPr>
        <w:t>t</w:t>
      </w:r>
      <w:r w:rsidR="002A3994" w:rsidRPr="00904042">
        <w:rPr>
          <w:rStyle w:val="normaltextrun"/>
          <w:rFonts w:ascii="Calibri" w:hAnsi="Calibri" w:cs="Calibri"/>
          <w:b/>
          <w:bCs/>
          <w:lang w:val="en-US"/>
        </w:rPr>
        <w:t>hree</w:t>
      </w:r>
      <w:r w:rsidRPr="00904042">
        <w:rPr>
          <w:rStyle w:val="normaltextrun"/>
          <w:rFonts w:ascii="Calibri" w:hAnsi="Calibri" w:cs="Calibri"/>
          <w:b/>
          <w:bCs/>
          <w:lang w:val="en-US"/>
        </w:rPr>
        <w:t xml:space="preserve"> </w:t>
      </w:r>
      <w:r w:rsidR="002A3994" w:rsidRPr="00904042">
        <w:rPr>
          <w:rStyle w:val="normaltextrun"/>
          <w:rFonts w:ascii="Calibri" w:hAnsi="Calibri" w:cs="Calibri"/>
          <w:b/>
          <w:bCs/>
          <w:lang w:val="en-US"/>
        </w:rPr>
        <w:t>phases</w:t>
      </w:r>
      <w:r w:rsidR="00EB3048">
        <w:rPr>
          <w:rStyle w:val="normaltextrun"/>
          <w:rFonts w:ascii="Calibri" w:hAnsi="Calibri" w:cs="Calibri"/>
          <w:lang w:val="en-US"/>
        </w:rPr>
        <w:t>:</w:t>
      </w:r>
    </w:p>
    <w:p w14:paraId="36CC4F29" w14:textId="668E6AA9" w:rsidR="002A3994" w:rsidRDefault="00441945" w:rsidP="00B64A79">
      <w:pPr>
        <w:pStyle w:val="ListParagraph"/>
        <w:numPr>
          <w:ilvl w:val="0"/>
          <w:numId w:val="5"/>
        </w:numPr>
        <w:rPr>
          <w:rStyle w:val="normaltextrun"/>
          <w:rFonts w:ascii="Calibri" w:hAnsi="Calibri" w:cs="Calibri"/>
          <w:lang w:val="en-US"/>
        </w:rPr>
      </w:pPr>
      <w:r>
        <w:rPr>
          <w:rStyle w:val="normaltextrun"/>
          <w:rFonts w:ascii="Calibri" w:hAnsi="Calibri" w:cs="Calibri"/>
          <w:u w:val="single"/>
          <w:lang w:val="en-US"/>
        </w:rPr>
        <w:t>Assessment</w:t>
      </w:r>
      <w:r w:rsidR="005576F9">
        <w:rPr>
          <w:rStyle w:val="normaltextrun"/>
          <w:rFonts w:ascii="Calibri" w:hAnsi="Calibri" w:cs="Calibri"/>
          <w:lang w:val="en-US"/>
        </w:rPr>
        <w:t xml:space="preserve">: </w:t>
      </w:r>
      <w:r w:rsidR="00696595">
        <w:rPr>
          <w:rStyle w:val="normaltextrun"/>
          <w:rFonts w:ascii="Calibri" w:hAnsi="Calibri" w:cs="Calibri"/>
          <w:lang w:val="en-US"/>
        </w:rPr>
        <w:t>Use</w:t>
      </w:r>
      <w:r w:rsidR="00320757">
        <w:rPr>
          <w:rStyle w:val="normaltextrun"/>
          <w:rFonts w:ascii="Calibri" w:hAnsi="Calibri" w:cs="Calibri"/>
          <w:lang w:val="en-US"/>
        </w:rPr>
        <w:t xml:space="preserve"> </w:t>
      </w:r>
      <w:r w:rsidR="002A3994">
        <w:rPr>
          <w:rStyle w:val="normaltextrun"/>
          <w:rFonts w:ascii="Calibri" w:hAnsi="Calibri" w:cs="Calibri"/>
          <w:lang w:val="en-US"/>
        </w:rPr>
        <w:t xml:space="preserve">established </w:t>
      </w:r>
      <w:r w:rsidR="00320757">
        <w:rPr>
          <w:rStyle w:val="normaltextrun"/>
          <w:rFonts w:ascii="Calibri" w:hAnsi="Calibri" w:cs="Calibri"/>
          <w:lang w:val="en-US"/>
        </w:rPr>
        <w:t>instruments and other methods</w:t>
      </w:r>
      <w:r w:rsidR="002A3994">
        <w:rPr>
          <w:rStyle w:val="normaltextrun"/>
          <w:rFonts w:ascii="Calibri" w:hAnsi="Calibri" w:cs="Calibri"/>
          <w:lang w:val="en-US"/>
        </w:rPr>
        <w:t xml:space="preserve"> </w:t>
      </w:r>
      <w:r w:rsidR="00320757">
        <w:rPr>
          <w:rStyle w:val="normaltextrun"/>
          <w:rFonts w:ascii="Calibri" w:hAnsi="Calibri" w:cs="Calibri"/>
          <w:lang w:val="en-US"/>
        </w:rPr>
        <w:t xml:space="preserve">to assess </w:t>
      </w:r>
      <w:r w:rsidR="002A3994">
        <w:rPr>
          <w:rStyle w:val="normaltextrun"/>
          <w:rFonts w:ascii="Calibri" w:hAnsi="Calibri" w:cs="Calibri"/>
          <w:lang w:val="en-US"/>
        </w:rPr>
        <w:t>the</w:t>
      </w:r>
      <w:r w:rsidR="00320757">
        <w:rPr>
          <w:rStyle w:val="normaltextrun"/>
          <w:rFonts w:ascii="Calibri" w:hAnsi="Calibri" w:cs="Calibri"/>
          <w:lang w:val="en-US"/>
        </w:rPr>
        <w:t xml:space="preserve"> full</w:t>
      </w:r>
      <w:r w:rsidR="002A3994">
        <w:rPr>
          <w:rStyle w:val="normaltextrun"/>
          <w:rFonts w:ascii="Calibri" w:hAnsi="Calibri" w:cs="Calibri"/>
          <w:lang w:val="en-US"/>
        </w:rPr>
        <w:t xml:space="preserve"> </w:t>
      </w:r>
      <w:r w:rsidR="002A3994" w:rsidRPr="00320757">
        <w:rPr>
          <w:rStyle w:val="normaltextrun"/>
          <w:rFonts w:ascii="Calibri" w:hAnsi="Calibri" w:cs="Calibri"/>
          <w:lang w:val="en-US"/>
        </w:rPr>
        <w:t>spectrum of barriers</w:t>
      </w:r>
      <w:r w:rsidR="005825A9">
        <w:rPr>
          <w:rStyle w:val="normaltextrun"/>
          <w:rFonts w:ascii="Calibri" w:hAnsi="Calibri" w:cs="Calibri"/>
          <w:lang w:val="en-US"/>
        </w:rPr>
        <w:t xml:space="preserve"> </w:t>
      </w:r>
      <w:r w:rsidR="009B36A3">
        <w:rPr>
          <w:rStyle w:val="normaltextrun"/>
          <w:rFonts w:ascii="Calibri" w:hAnsi="Calibri" w:cs="Calibri"/>
          <w:lang w:val="en-US"/>
        </w:rPr>
        <w:t>based on</w:t>
      </w:r>
      <w:r w:rsidR="002A3994">
        <w:rPr>
          <w:rStyle w:val="normaltextrun"/>
          <w:rFonts w:ascii="Calibri" w:hAnsi="Calibri" w:cs="Calibri"/>
          <w:lang w:val="en-US"/>
        </w:rPr>
        <w:t xml:space="preserve"> </w:t>
      </w:r>
      <w:r w:rsidR="00320757" w:rsidRPr="00BB0269">
        <w:rPr>
          <w:rStyle w:val="normaltextrun"/>
          <w:rFonts w:ascii="Calibri" w:hAnsi="Calibri" w:cs="Calibri"/>
          <w:lang w:val="en-US"/>
        </w:rPr>
        <w:t xml:space="preserve">functional limitations </w:t>
      </w:r>
      <w:r w:rsidR="002A3994">
        <w:rPr>
          <w:rStyle w:val="normaltextrun"/>
          <w:rFonts w:ascii="Calibri" w:hAnsi="Calibri" w:cs="Calibri"/>
          <w:lang w:val="en-US"/>
        </w:rPr>
        <w:t>experienced by</w:t>
      </w:r>
      <w:r w:rsidR="002A3994" w:rsidRPr="00BB0269">
        <w:rPr>
          <w:rStyle w:val="normaltextrun"/>
          <w:rFonts w:ascii="Calibri" w:hAnsi="Calibri" w:cs="Calibri"/>
          <w:lang w:val="en-US"/>
        </w:rPr>
        <w:t xml:space="preserve"> students</w:t>
      </w:r>
      <w:r w:rsidR="002A3994">
        <w:rPr>
          <w:rStyle w:val="normaltextrun"/>
          <w:rFonts w:ascii="Calibri" w:hAnsi="Calibri" w:cs="Calibri"/>
          <w:lang w:val="en-US"/>
        </w:rPr>
        <w:t xml:space="preserve"> with and without disabilities</w:t>
      </w:r>
      <w:r w:rsidR="002A3994" w:rsidRPr="00BB0269">
        <w:rPr>
          <w:rStyle w:val="normaltextrun"/>
          <w:rFonts w:ascii="Calibri" w:hAnsi="Calibri" w:cs="Calibri"/>
          <w:lang w:val="en-US"/>
        </w:rPr>
        <w:t xml:space="preserve">. </w:t>
      </w:r>
    </w:p>
    <w:p w14:paraId="1690374D" w14:textId="587583F9" w:rsidR="00E551D4" w:rsidRPr="00E551D4" w:rsidRDefault="0074113B" w:rsidP="00E551D4">
      <w:pPr>
        <w:pStyle w:val="ListParagraph"/>
        <w:numPr>
          <w:ilvl w:val="1"/>
          <w:numId w:val="5"/>
        </w:numPr>
        <w:rPr>
          <w:rStyle w:val="normaltextrun"/>
          <w:rFonts w:ascii="Calibri" w:hAnsi="Calibri" w:cs="Calibri"/>
          <w:lang w:val="en-US"/>
        </w:rPr>
      </w:pPr>
      <w:r>
        <w:rPr>
          <w:rStyle w:val="normaltextrun"/>
          <w:rFonts w:ascii="Calibri" w:hAnsi="Calibri" w:cs="Calibri"/>
          <w:lang w:val="en-US"/>
        </w:rPr>
        <w:t>Collect data on functional limitations from students with and without disabilities:</w:t>
      </w:r>
    </w:p>
    <w:p w14:paraId="65511615" w14:textId="5DA44FCE" w:rsidR="00356555" w:rsidRDefault="00817BAD" w:rsidP="0074113B">
      <w:pPr>
        <w:pStyle w:val="ListParagraph"/>
        <w:numPr>
          <w:ilvl w:val="2"/>
          <w:numId w:val="5"/>
        </w:numPr>
        <w:rPr>
          <w:rStyle w:val="normaltextrun"/>
          <w:rFonts w:ascii="Calibri" w:hAnsi="Calibri" w:cs="Calibri"/>
          <w:lang w:val="en-US"/>
        </w:rPr>
      </w:pPr>
      <w:r>
        <w:rPr>
          <w:rStyle w:val="normaltextrun"/>
          <w:rFonts w:ascii="Calibri" w:hAnsi="Calibri" w:cs="Calibri"/>
          <w:lang w:val="en-US"/>
        </w:rPr>
        <w:t>Administer</w:t>
      </w:r>
      <w:r w:rsidR="004272BE">
        <w:rPr>
          <w:rStyle w:val="normaltextrun"/>
          <w:rFonts w:ascii="Calibri" w:hAnsi="Calibri" w:cs="Calibri"/>
          <w:lang w:val="en-US"/>
        </w:rPr>
        <w:t xml:space="preserve"> </w:t>
      </w:r>
      <w:r>
        <w:rPr>
          <w:rStyle w:val="normaltextrun"/>
          <w:rFonts w:ascii="Calibri" w:hAnsi="Calibri" w:cs="Calibri"/>
          <w:lang w:val="en-US"/>
        </w:rPr>
        <w:t>instruments</w:t>
      </w:r>
      <w:r w:rsidR="00C81939">
        <w:rPr>
          <w:rStyle w:val="normaltextrun"/>
          <w:rFonts w:ascii="Calibri" w:hAnsi="Calibri" w:cs="Calibri"/>
          <w:lang w:val="en-US"/>
        </w:rPr>
        <w:t xml:space="preserve"> in the participating </w:t>
      </w:r>
      <w:r w:rsidR="003F7E36">
        <w:rPr>
          <w:rStyle w:val="normaltextrun"/>
          <w:rFonts w:ascii="Calibri" w:hAnsi="Calibri" w:cs="Calibri"/>
          <w:lang w:val="en-US"/>
        </w:rPr>
        <w:t>Accessibility</w:t>
      </w:r>
      <w:r w:rsidR="00363140">
        <w:rPr>
          <w:rStyle w:val="normaltextrun"/>
          <w:rFonts w:ascii="Calibri" w:hAnsi="Calibri" w:cs="Calibri"/>
          <w:lang w:val="en-US"/>
        </w:rPr>
        <w:t xml:space="preserve"> or </w:t>
      </w:r>
      <w:r w:rsidR="00C81939">
        <w:rPr>
          <w:rStyle w:val="normaltextrun"/>
          <w:rFonts w:ascii="Calibri" w:hAnsi="Calibri" w:cs="Calibri"/>
          <w:lang w:val="en-US"/>
        </w:rPr>
        <w:t>Disability Service</w:t>
      </w:r>
      <w:r w:rsidR="003F7E36">
        <w:rPr>
          <w:rStyle w:val="normaltextrun"/>
          <w:rFonts w:ascii="Calibri" w:hAnsi="Calibri" w:cs="Calibri"/>
          <w:lang w:val="en-US"/>
        </w:rPr>
        <w:t xml:space="preserve">s </w:t>
      </w:r>
      <w:r w:rsidR="00C81939">
        <w:rPr>
          <w:rStyle w:val="normaltextrun"/>
          <w:rFonts w:ascii="Calibri" w:hAnsi="Calibri" w:cs="Calibri"/>
          <w:lang w:val="en-US"/>
        </w:rPr>
        <w:t>(</w:t>
      </w:r>
      <w:r w:rsidR="003F7E36">
        <w:rPr>
          <w:rStyle w:val="normaltextrun"/>
          <w:rFonts w:ascii="Calibri" w:hAnsi="Calibri" w:cs="Calibri"/>
          <w:lang w:val="en-US"/>
        </w:rPr>
        <w:t>A</w:t>
      </w:r>
      <w:r w:rsidR="00C81939">
        <w:rPr>
          <w:rStyle w:val="normaltextrun"/>
          <w:rFonts w:ascii="Calibri" w:hAnsi="Calibri" w:cs="Calibri"/>
          <w:lang w:val="en-US"/>
        </w:rPr>
        <w:t>DS)</w:t>
      </w:r>
      <w:r w:rsidR="0074113B">
        <w:rPr>
          <w:rStyle w:val="normaltextrun"/>
          <w:rFonts w:ascii="Calibri" w:hAnsi="Calibri" w:cs="Calibri"/>
          <w:lang w:val="en-US"/>
        </w:rPr>
        <w:t>.</w:t>
      </w:r>
      <w:r w:rsidR="00C81939">
        <w:rPr>
          <w:rStyle w:val="normaltextrun"/>
          <w:rFonts w:ascii="Calibri" w:hAnsi="Calibri" w:cs="Calibri"/>
          <w:lang w:val="en-US"/>
        </w:rPr>
        <w:t xml:space="preserve"> </w:t>
      </w:r>
    </w:p>
    <w:p w14:paraId="3FCFA839" w14:textId="2F54D574" w:rsidR="00363140" w:rsidRDefault="0074113B" w:rsidP="0074113B">
      <w:pPr>
        <w:pStyle w:val="ListParagraph"/>
        <w:numPr>
          <w:ilvl w:val="2"/>
          <w:numId w:val="5"/>
        </w:numPr>
        <w:rPr>
          <w:rStyle w:val="normaltextrun"/>
          <w:rFonts w:ascii="Calibri" w:hAnsi="Calibri" w:cs="Calibri"/>
          <w:lang w:val="en-US"/>
        </w:rPr>
      </w:pPr>
      <w:r>
        <w:rPr>
          <w:rStyle w:val="normaltextrun"/>
          <w:rFonts w:ascii="Calibri" w:hAnsi="Calibri" w:cs="Calibri"/>
          <w:lang w:val="en-US"/>
        </w:rPr>
        <w:t>Recruit participants who are not registered with ADS</w:t>
      </w:r>
      <w:r w:rsidR="00EF05A0">
        <w:rPr>
          <w:rStyle w:val="normaltextrun"/>
          <w:rFonts w:ascii="Calibri" w:hAnsi="Calibri" w:cs="Calibri"/>
          <w:lang w:val="en-US"/>
        </w:rPr>
        <w:t>.</w:t>
      </w:r>
    </w:p>
    <w:p w14:paraId="648D8F7E" w14:textId="3FE5E692" w:rsidR="00E551D4" w:rsidRDefault="00E551D4" w:rsidP="00E551D4">
      <w:pPr>
        <w:pStyle w:val="ListParagraph"/>
        <w:numPr>
          <w:ilvl w:val="1"/>
          <w:numId w:val="5"/>
        </w:numPr>
        <w:rPr>
          <w:rStyle w:val="normaltextrun"/>
          <w:rFonts w:ascii="Calibri" w:hAnsi="Calibri" w:cs="Calibri"/>
          <w:lang w:val="en-US"/>
        </w:rPr>
      </w:pPr>
      <w:r>
        <w:rPr>
          <w:rStyle w:val="normaltextrun"/>
          <w:rFonts w:ascii="Calibri" w:hAnsi="Calibri" w:cs="Calibri"/>
          <w:lang w:val="en-US"/>
        </w:rPr>
        <w:t>Use established assessment instruments</w:t>
      </w:r>
      <w:r w:rsidR="00950967">
        <w:rPr>
          <w:rStyle w:val="normaltextrun"/>
          <w:rFonts w:ascii="Calibri" w:hAnsi="Calibri" w:cs="Calibri"/>
          <w:lang w:val="en-US"/>
        </w:rPr>
        <w:t xml:space="preserve"> and other methods</w:t>
      </w:r>
      <w:r>
        <w:rPr>
          <w:rStyle w:val="normaltextrun"/>
          <w:rFonts w:ascii="Calibri" w:hAnsi="Calibri" w:cs="Calibri"/>
          <w:lang w:val="en-US"/>
        </w:rPr>
        <w:t>:</w:t>
      </w:r>
    </w:p>
    <w:p w14:paraId="0857E5E0" w14:textId="7D0D4714" w:rsidR="00E551D4" w:rsidRPr="00950967" w:rsidRDefault="00E551D4" w:rsidP="00C30D65">
      <w:pPr>
        <w:pStyle w:val="ListParagraph"/>
        <w:numPr>
          <w:ilvl w:val="2"/>
          <w:numId w:val="5"/>
        </w:numPr>
        <w:rPr>
          <w:rStyle w:val="normaltextrun"/>
          <w:rFonts w:ascii="Calibri" w:hAnsi="Calibri" w:cs="Calibri"/>
          <w:lang w:val="en-US"/>
        </w:rPr>
      </w:pPr>
      <w:r w:rsidRPr="00950967">
        <w:rPr>
          <w:rStyle w:val="normaltextrun"/>
          <w:rFonts w:ascii="Calibri" w:hAnsi="Calibri" w:cs="Calibri"/>
          <w:lang w:val="en-US"/>
        </w:rPr>
        <w:t>World Health Organization Disability Assessment Schedule 2.0 (WHODAS)</w:t>
      </w:r>
      <w:r w:rsidR="00950967">
        <w:rPr>
          <w:rStyle w:val="normaltextrun"/>
          <w:rFonts w:ascii="Calibri" w:hAnsi="Calibri" w:cs="Calibri"/>
          <w:lang w:val="en-US"/>
        </w:rPr>
        <w:t xml:space="preserve"> and </w:t>
      </w:r>
      <w:r w:rsidRPr="00950967">
        <w:rPr>
          <w:rStyle w:val="normaltextrun"/>
          <w:rFonts w:ascii="Calibri" w:hAnsi="Calibri" w:cs="Calibri"/>
          <w:lang w:val="en-US"/>
        </w:rPr>
        <w:t>Barkley Functional Impairment Scale</w:t>
      </w:r>
      <w:r w:rsidR="00BE43F1" w:rsidRPr="00950967">
        <w:rPr>
          <w:rStyle w:val="normaltextrun"/>
          <w:rFonts w:ascii="Calibri" w:hAnsi="Calibri" w:cs="Calibri"/>
          <w:lang w:val="en-US"/>
        </w:rPr>
        <w:t xml:space="preserve"> (BFIS)</w:t>
      </w:r>
    </w:p>
    <w:p w14:paraId="1E8F68E9" w14:textId="4DF8E6B2" w:rsidR="00BE43F1" w:rsidRPr="00363140" w:rsidRDefault="00950967" w:rsidP="00E551D4">
      <w:pPr>
        <w:pStyle w:val="ListParagraph"/>
        <w:numPr>
          <w:ilvl w:val="2"/>
          <w:numId w:val="5"/>
        </w:numPr>
        <w:rPr>
          <w:rStyle w:val="normaltextrun"/>
          <w:rFonts w:ascii="Calibri" w:hAnsi="Calibri" w:cs="Calibri"/>
          <w:lang w:val="en-US"/>
        </w:rPr>
      </w:pPr>
      <w:r>
        <w:rPr>
          <w:rStyle w:val="normaltextrun"/>
          <w:rFonts w:ascii="Calibri" w:hAnsi="Calibri" w:cs="Calibri"/>
          <w:lang w:val="en-US"/>
        </w:rPr>
        <w:t>Collect demographic, historical, and academic data for each participating student.</w:t>
      </w:r>
    </w:p>
    <w:p w14:paraId="041BEB22" w14:textId="77777777" w:rsidR="002066F9" w:rsidRDefault="00320757" w:rsidP="00B64A79">
      <w:pPr>
        <w:pStyle w:val="ListParagraph"/>
        <w:numPr>
          <w:ilvl w:val="0"/>
          <w:numId w:val="5"/>
        </w:numPr>
        <w:rPr>
          <w:rStyle w:val="normaltextrun"/>
          <w:rFonts w:ascii="Calibri" w:hAnsi="Calibri" w:cs="Calibri"/>
          <w:lang w:val="en-US"/>
        </w:rPr>
      </w:pPr>
      <w:r w:rsidRPr="00BB34B1">
        <w:rPr>
          <w:rStyle w:val="normaltextrun"/>
          <w:rFonts w:ascii="Calibri" w:hAnsi="Calibri" w:cs="Calibri"/>
          <w:u w:val="single"/>
          <w:lang w:val="en-US"/>
        </w:rPr>
        <w:t>Categories of Critical Barriers (CCB)</w:t>
      </w:r>
      <w:r>
        <w:rPr>
          <w:rStyle w:val="normaltextrun"/>
          <w:rFonts w:ascii="Calibri" w:hAnsi="Calibri" w:cs="Calibri"/>
          <w:lang w:val="en-US"/>
        </w:rPr>
        <w:t xml:space="preserve">: </w:t>
      </w:r>
      <w:r w:rsidR="002A3994">
        <w:rPr>
          <w:rStyle w:val="normaltextrun"/>
          <w:rFonts w:ascii="Calibri" w:hAnsi="Calibri" w:cs="Calibri"/>
          <w:lang w:val="en-US"/>
        </w:rPr>
        <w:t xml:space="preserve">Create </w:t>
      </w:r>
      <w:r w:rsidR="002A3994" w:rsidRPr="00696595">
        <w:rPr>
          <w:rStyle w:val="normaltextrun"/>
          <w:rFonts w:ascii="Calibri" w:hAnsi="Calibri" w:cs="Calibri"/>
          <w:lang w:val="en-US"/>
        </w:rPr>
        <w:t>psychometrically sound narratives</w:t>
      </w:r>
      <w:r w:rsidR="002A3994">
        <w:rPr>
          <w:rStyle w:val="normaltextrun"/>
          <w:rFonts w:ascii="Calibri" w:hAnsi="Calibri" w:cs="Calibri"/>
          <w:lang w:val="en-US"/>
        </w:rPr>
        <w:t xml:space="preserve"> from data on functional limitations </w:t>
      </w:r>
      <w:r w:rsidR="000120CE">
        <w:rPr>
          <w:rStyle w:val="normaltextrun"/>
          <w:rFonts w:ascii="Calibri" w:hAnsi="Calibri" w:cs="Calibri"/>
          <w:lang w:val="en-US"/>
        </w:rPr>
        <w:t xml:space="preserve">to identify </w:t>
      </w:r>
      <w:r w:rsidR="00E93B8C">
        <w:rPr>
          <w:rStyle w:val="normaltextrun"/>
          <w:rFonts w:ascii="Calibri" w:hAnsi="Calibri" w:cs="Calibri"/>
          <w:lang w:val="en-US"/>
        </w:rPr>
        <w:t>c</w:t>
      </w:r>
      <w:r w:rsidR="00394051">
        <w:rPr>
          <w:rStyle w:val="normaltextrun"/>
          <w:rFonts w:ascii="Calibri" w:hAnsi="Calibri" w:cs="Calibri"/>
          <w:lang w:val="en-US"/>
        </w:rPr>
        <w:t xml:space="preserve">ategories of </w:t>
      </w:r>
      <w:r w:rsidR="002066F9">
        <w:rPr>
          <w:rStyle w:val="normaltextrun"/>
          <w:rFonts w:ascii="Calibri" w:hAnsi="Calibri" w:cs="Calibri"/>
          <w:lang w:val="en-US"/>
        </w:rPr>
        <w:t>critical barriers that represent</w:t>
      </w:r>
      <w:r w:rsidR="002A3994">
        <w:rPr>
          <w:rStyle w:val="normaltextrun"/>
          <w:rFonts w:ascii="Calibri" w:hAnsi="Calibri" w:cs="Calibri"/>
          <w:lang w:val="en-US"/>
        </w:rPr>
        <w:t xml:space="preserve"> the needs of the students in the academic setting</w:t>
      </w:r>
      <w:r w:rsidR="002A3994" w:rsidRPr="00BB0269">
        <w:rPr>
          <w:rStyle w:val="normaltextrun"/>
          <w:rFonts w:ascii="Calibri" w:hAnsi="Calibri" w:cs="Calibri"/>
          <w:lang w:val="en-US"/>
        </w:rPr>
        <w:t xml:space="preserve">. </w:t>
      </w:r>
    </w:p>
    <w:p w14:paraId="3F39DC59" w14:textId="77777777" w:rsidR="00923CEF" w:rsidRDefault="004F164C" w:rsidP="002066F9">
      <w:pPr>
        <w:pStyle w:val="ListParagraph"/>
        <w:numPr>
          <w:ilvl w:val="1"/>
          <w:numId w:val="5"/>
        </w:numPr>
        <w:rPr>
          <w:rStyle w:val="normaltextrun"/>
          <w:rFonts w:ascii="Calibri" w:hAnsi="Calibri" w:cs="Calibri"/>
          <w:lang w:val="en-US"/>
        </w:rPr>
      </w:pPr>
      <w:r>
        <w:rPr>
          <w:rStyle w:val="normaltextrun"/>
          <w:rFonts w:ascii="Calibri" w:hAnsi="Calibri" w:cs="Calibri"/>
          <w:lang w:val="en-US"/>
        </w:rPr>
        <w:t>Apply structured analysis of data</w:t>
      </w:r>
      <w:r w:rsidR="00923CEF">
        <w:rPr>
          <w:rStyle w:val="normaltextrun"/>
          <w:rFonts w:ascii="Calibri" w:hAnsi="Calibri" w:cs="Calibri"/>
          <w:lang w:val="en-US"/>
        </w:rPr>
        <w:t>:</w:t>
      </w:r>
    </w:p>
    <w:p w14:paraId="228C879F" w14:textId="17935E15" w:rsidR="00923CEF" w:rsidRDefault="00923CEF" w:rsidP="00923CEF">
      <w:pPr>
        <w:pStyle w:val="ListParagraph"/>
        <w:numPr>
          <w:ilvl w:val="2"/>
          <w:numId w:val="5"/>
        </w:numPr>
        <w:rPr>
          <w:rStyle w:val="normaltextrun"/>
          <w:rFonts w:ascii="Calibri" w:hAnsi="Calibri" w:cs="Calibri"/>
          <w:lang w:val="en-US"/>
        </w:rPr>
      </w:pPr>
      <w:r>
        <w:rPr>
          <w:rStyle w:val="normaltextrun"/>
          <w:rFonts w:ascii="Calibri" w:hAnsi="Calibri" w:cs="Calibri"/>
          <w:lang w:val="en-US"/>
        </w:rPr>
        <w:t>Design an analytic framework and identify a team of analysts that includes students and experts.</w:t>
      </w:r>
    </w:p>
    <w:p w14:paraId="70AAE3FA" w14:textId="28006554" w:rsidR="004F164C" w:rsidRDefault="00923CEF" w:rsidP="00923CEF">
      <w:pPr>
        <w:pStyle w:val="ListParagraph"/>
        <w:numPr>
          <w:ilvl w:val="2"/>
          <w:numId w:val="5"/>
        </w:numPr>
        <w:rPr>
          <w:rStyle w:val="normaltextrun"/>
          <w:rFonts w:ascii="Calibri" w:hAnsi="Calibri" w:cs="Calibri"/>
          <w:lang w:val="en-US"/>
        </w:rPr>
      </w:pPr>
      <w:r>
        <w:rPr>
          <w:rStyle w:val="normaltextrun"/>
          <w:rFonts w:ascii="Calibri" w:hAnsi="Calibri" w:cs="Calibri"/>
          <w:lang w:val="en-US"/>
        </w:rPr>
        <w:t xml:space="preserve">Apply </w:t>
      </w:r>
      <w:r w:rsidR="005A3EB2">
        <w:rPr>
          <w:rStyle w:val="normaltextrun"/>
          <w:rFonts w:ascii="Calibri" w:hAnsi="Calibri" w:cs="Calibri"/>
          <w:lang w:val="en-US"/>
        </w:rPr>
        <w:t xml:space="preserve">analysis </w:t>
      </w:r>
      <w:r>
        <w:rPr>
          <w:rStyle w:val="normaltextrun"/>
          <w:rFonts w:ascii="Calibri" w:hAnsi="Calibri" w:cs="Calibri"/>
          <w:lang w:val="en-US"/>
        </w:rPr>
        <w:t>to consolidated quantitative and qualitative data</w:t>
      </w:r>
      <w:r w:rsidR="004F164C">
        <w:rPr>
          <w:rStyle w:val="normaltextrun"/>
          <w:rFonts w:ascii="Calibri" w:hAnsi="Calibri" w:cs="Calibri"/>
          <w:lang w:val="en-US"/>
        </w:rPr>
        <w:t xml:space="preserve"> from instruments and other methods.</w:t>
      </w:r>
    </w:p>
    <w:p w14:paraId="5705AFDC" w14:textId="14517A3F" w:rsidR="002A3994" w:rsidRDefault="004F164C" w:rsidP="002066F9">
      <w:pPr>
        <w:pStyle w:val="ListParagraph"/>
        <w:numPr>
          <w:ilvl w:val="1"/>
          <w:numId w:val="5"/>
        </w:numPr>
        <w:rPr>
          <w:rStyle w:val="normaltextrun"/>
          <w:rFonts w:ascii="Calibri" w:hAnsi="Calibri" w:cs="Calibri"/>
          <w:lang w:val="en-US"/>
        </w:rPr>
      </w:pPr>
      <w:r>
        <w:rPr>
          <w:rStyle w:val="normaltextrun"/>
          <w:rFonts w:ascii="Calibri" w:hAnsi="Calibri" w:cs="Calibri"/>
          <w:lang w:val="en-US"/>
        </w:rPr>
        <w:t>D</w:t>
      </w:r>
      <w:r w:rsidR="001C3BF5">
        <w:rPr>
          <w:rStyle w:val="normaltextrun"/>
          <w:rFonts w:ascii="Calibri" w:hAnsi="Calibri" w:cs="Calibri"/>
          <w:lang w:val="en-US"/>
        </w:rPr>
        <w:t>ifferentiate</w:t>
      </w:r>
      <w:r w:rsidR="00923CEF">
        <w:rPr>
          <w:rStyle w:val="normaltextrun"/>
          <w:rFonts w:ascii="Calibri" w:hAnsi="Calibri" w:cs="Calibri"/>
          <w:lang w:val="en-US"/>
        </w:rPr>
        <w:t xml:space="preserve"> CCB</w:t>
      </w:r>
      <w:r w:rsidR="00B50F0E">
        <w:rPr>
          <w:rStyle w:val="normaltextrun"/>
          <w:rFonts w:ascii="Calibri" w:hAnsi="Calibri" w:cs="Calibri"/>
          <w:lang w:val="en-US"/>
        </w:rPr>
        <w:t xml:space="preserve"> as outcome of data analysis</w:t>
      </w:r>
      <w:r w:rsidR="001C3BF5">
        <w:rPr>
          <w:rStyle w:val="normaltextrun"/>
          <w:rFonts w:ascii="Calibri" w:hAnsi="Calibri" w:cs="Calibri"/>
          <w:lang w:val="en-US"/>
        </w:rPr>
        <w:t>.</w:t>
      </w:r>
    </w:p>
    <w:p w14:paraId="573C475B" w14:textId="14CB7AA3" w:rsidR="00923CEF" w:rsidRDefault="00B50F0E" w:rsidP="00923CEF">
      <w:pPr>
        <w:pStyle w:val="ListParagraph"/>
        <w:numPr>
          <w:ilvl w:val="2"/>
          <w:numId w:val="5"/>
        </w:numPr>
        <w:rPr>
          <w:rStyle w:val="normaltextrun"/>
          <w:rFonts w:ascii="Calibri" w:hAnsi="Calibri" w:cs="Calibri"/>
          <w:lang w:val="en-US"/>
        </w:rPr>
      </w:pPr>
      <w:r>
        <w:rPr>
          <w:rStyle w:val="normaltextrun"/>
          <w:rFonts w:ascii="Calibri" w:hAnsi="Calibri" w:cs="Calibri"/>
          <w:lang w:val="en-US"/>
        </w:rPr>
        <w:lastRenderedPageBreak/>
        <w:t xml:space="preserve">Identify </w:t>
      </w:r>
      <w:r w:rsidR="00923CEF">
        <w:rPr>
          <w:rStyle w:val="normaltextrun"/>
          <w:rFonts w:ascii="Calibri" w:hAnsi="Calibri" w:cs="Calibri"/>
          <w:lang w:val="en-US"/>
        </w:rPr>
        <w:t>conceptually and psychometrically distinct categories of functional limitations that are most representative among postsecondary students</w:t>
      </w:r>
      <w:r>
        <w:rPr>
          <w:rStyle w:val="normaltextrun"/>
          <w:rFonts w:ascii="Calibri" w:hAnsi="Calibri" w:cs="Calibri"/>
          <w:lang w:val="en-US"/>
        </w:rPr>
        <w:t>.</w:t>
      </w:r>
    </w:p>
    <w:p w14:paraId="4C66F4EE" w14:textId="5F747154" w:rsidR="001C3BF5" w:rsidRDefault="00FE638A" w:rsidP="002066F9">
      <w:pPr>
        <w:pStyle w:val="ListParagraph"/>
        <w:numPr>
          <w:ilvl w:val="1"/>
          <w:numId w:val="5"/>
        </w:numPr>
        <w:rPr>
          <w:rStyle w:val="normaltextrun"/>
          <w:rFonts w:ascii="Calibri" w:hAnsi="Calibri" w:cs="Calibri"/>
          <w:lang w:val="en-US"/>
        </w:rPr>
      </w:pPr>
      <w:r>
        <w:rPr>
          <w:rStyle w:val="normaltextrun"/>
          <w:rFonts w:ascii="Calibri" w:hAnsi="Calibri" w:cs="Calibri"/>
          <w:lang w:val="en-US"/>
        </w:rPr>
        <w:t>Evaluate CCB against student outcomes.</w:t>
      </w:r>
    </w:p>
    <w:p w14:paraId="0E07B8AA" w14:textId="69093B72" w:rsidR="00B50F0E" w:rsidRPr="00BB0269" w:rsidRDefault="00B50F0E" w:rsidP="00B50F0E">
      <w:pPr>
        <w:pStyle w:val="ListParagraph"/>
        <w:numPr>
          <w:ilvl w:val="2"/>
          <w:numId w:val="5"/>
        </w:numPr>
        <w:rPr>
          <w:rStyle w:val="normaltextrun"/>
          <w:rFonts w:ascii="Calibri" w:hAnsi="Calibri" w:cs="Calibri"/>
          <w:lang w:val="en-US"/>
        </w:rPr>
      </w:pPr>
      <w:r>
        <w:rPr>
          <w:rStyle w:val="normaltextrun"/>
          <w:rFonts w:ascii="Calibri" w:hAnsi="Calibri" w:cs="Calibri"/>
          <w:lang w:val="en-US"/>
        </w:rPr>
        <w:t xml:space="preserve">Use criterion-related methods to compare CCB to established and relevant postsecondary success and wellbeing outcomes/indicators. </w:t>
      </w:r>
    </w:p>
    <w:p w14:paraId="10386E35" w14:textId="7C0A04BD" w:rsidR="002A3994" w:rsidRDefault="00346F51" w:rsidP="00A5068D">
      <w:pPr>
        <w:pStyle w:val="ListParagraph"/>
        <w:numPr>
          <w:ilvl w:val="0"/>
          <w:numId w:val="5"/>
        </w:numPr>
        <w:rPr>
          <w:rStyle w:val="normaltextrun"/>
          <w:rFonts w:ascii="Calibri" w:hAnsi="Calibri" w:cs="Calibri"/>
          <w:lang w:val="en-US"/>
        </w:rPr>
      </w:pPr>
      <w:r w:rsidRPr="00E57670">
        <w:rPr>
          <w:rStyle w:val="normaltextrun"/>
          <w:rFonts w:ascii="Calibri" w:hAnsi="Calibri" w:cs="Calibri"/>
          <w:u w:val="single"/>
          <w:lang w:val="en-US"/>
        </w:rPr>
        <w:t>Implications</w:t>
      </w:r>
      <w:r w:rsidRPr="00346F51">
        <w:rPr>
          <w:rStyle w:val="normaltextrun"/>
          <w:rFonts w:ascii="Calibri" w:hAnsi="Calibri" w:cs="Calibri"/>
          <w:lang w:val="en-US"/>
        </w:rPr>
        <w:t xml:space="preserve">: </w:t>
      </w:r>
      <w:r w:rsidR="002A3994" w:rsidRPr="00213C91">
        <w:rPr>
          <w:rStyle w:val="normaltextrun"/>
          <w:rFonts w:ascii="Calibri" w:hAnsi="Calibri" w:cs="Calibri"/>
          <w:lang w:val="en-US"/>
        </w:rPr>
        <w:t xml:space="preserve">Identify </w:t>
      </w:r>
      <w:r w:rsidR="00353326">
        <w:rPr>
          <w:rStyle w:val="normaltextrun"/>
          <w:rFonts w:ascii="Calibri" w:hAnsi="Calibri" w:cs="Calibri"/>
          <w:lang w:val="en-US"/>
        </w:rPr>
        <w:t>guidelines</w:t>
      </w:r>
      <w:r w:rsidR="002A3994" w:rsidRPr="00346F51">
        <w:rPr>
          <w:rStyle w:val="normaltextrun"/>
          <w:rFonts w:ascii="Calibri" w:hAnsi="Calibri" w:cs="Calibri"/>
          <w:lang w:val="en-US"/>
        </w:rPr>
        <w:t xml:space="preserve"> for </w:t>
      </w:r>
      <w:r w:rsidR="00AE5B64">
        <w:rPr>
          <w:rStyle w:val="normaltextrun"/>
          <w:rFonts w:ascii="Calibri" w:hAnsi="Calibri" w:cs="Calibri"/>
          <w:lang w:val="en-US"/>
        </w:rPr>
        <w:t xml:space="preserve">design of </w:t>
      </w:r>
      <w:r w:rsidR="002A3994" w:rsidRPr="00346F51">
        <w:rPr>
          <w:rStyle w:val="normaltextrun"/>
          <w:rFonts w:ascii="Calibri" w:hAnsi="Calibri" w:cs="Calibri"/>
          <w:lang w:val="en-US"/>
        </w:rPr>
        <w:t xml:space="preserve">equitable and responsive student services and learning environments informed by the </w:t>
      </w:r>
      <w:r w:rsidR="00CB0005">
        <w:rPr>
          <w:rStyle w:val="normaltextrun"/>
          <w:rFonts w:ascii="Calibri" w:hAnsi="Calibri" w:cs="Calibri"/>
          <w:lang w:val="en-US"/>
        </w:rPr>
        <w:t>CCB</w:t>
      </w:r>
      <w:r w:rsidR="002A3994" w:rsidRPr="00346F51">
        <w:rPr>
          <w:rStyle w:val="normaltextrun"/>
          <w:rFonts w:ascii="Calibri" w:hAnsi="Calibri" w:cs="Calibri"/>
          <w:lang w:val="en-US"/>
        </w:rPr>
        <w:t xml:space="preserve">. </w:t>
      </w:r>
    </w:p>
    <w:p w14:paraId="55AF630C" w14:textId="5CA235C5" w:rsidR="00342D3D" w:rsidRDefault="008C5517" w:rsidP="00CB0005">
      <w:pPr>
        <w:pStyle w:val="ListParagraph"/>
        <w:numPr>
          <w:ilvl w:val="1"/>
          <w:numId w:val="5"/>
        </w:numPr>
        <w:rPr>
          <w:rStyle w:val="normaltextrun"/>
          <w:rFonts w:ascii="Calibri" w:hAnsi="Calibri" w:cs="Calibri"/>
          <w:lang w:val="en-US"/>
        </w:rPr>
      </w:pPr>
      <w:r>
        <w:rPr>
          <w:rStyle w:val="normaltextrun"/>
          <w:rFonts w:ascii="Calibri" w:hAnsi="Calibri" w:cs="Calibri"/>
          <w:lang w:val="en-US"/>
        </w:rPr>
        <w:t xml:space="preserve">Establish a working group of practitioners and researchers </w:t>
      </w:r>
      <w:r w:rsidR="00342D3D">
        <w:rPr>
          <w:rStyle w:val="normaltextrun"/>
          <w:rFonts w:ascii="Calibri" w:hAnsi="Calibri" w:cs="Calibri"/>
          <w:lang w:val="en-US"/>
        </w:rPr>
        <w:t xml:space="preserve">to examine CCB in the context of higher education services, </w:t>
      </w:r>
      <w:r w:rsidR="008558FF">
        <w:rPr>
          <w:rStyle w:val="normaltextrun"/>
          <w:rFonts w:ascii="Calibri" w:hAnsi="Calibri" w:cs="Calibri"/>
          <w:lang w:val="en-US"/>
        </w:rPr>
        <w:t xml:space="preserve">standards, and </w:t>
      </w:r>
      <w:r w:rsidR="00342D3D">
        <w:rPr>
          <w:rStyle w:val="normaltextrun"/>
          <w:rFonts w:ascii="Calibri" w:hAnsi="Calibri" w:cs="Calibri"/>
          <w:lang w:val="en-US"/>
        </w:rPr>
        <w:t>policies</w:t>
      </w:r>
      <w:r w:rsidR="008558FF">
        <w:rPr>
          <w:rStyle w:val="normaltextrun"/>
          <w:rFonts w:ascii="Calibri" w:hAnsi="Calibri" w:cs="Calibri"/>
          <w:lang w:val="en-US"/>
        </w:rPr>
        <w:t>.</w:t>
      </w:r>
    </w:p>
    <w:p w14:paraId="31DCF669" w14:textId="3D494E84" w:rsidR="00CB0005" w:rsidRDefault="00342D3D" w:rsidP="00CB0005">
      <w:pPr>
        <w:pStyle w:val="ListParagraph"/>
        <w:numPr>
          <w:ilvl w:val="1"/>
          <w:numId w:val="5"/>
        </w:numPr>
        <w:rPr>
          <w:rStyle w:val="normaltextrun"/>
          <w:rFonts w:ascii="Calibri" w:hAnsi="Calibri" w:cs="Calibri"/>
          <w:lang w:val="en-US"/>
        </w:rPr>
      </w:pPr>
      <w:r>
        <w:rPr>
          <w:rStyle w:val="normaltextrun"/>
          <w:rFonts w:ascii="Calibri" w:hAnsi="Calibri" w:cs="Calibri"/>
          <w:lang w:val="en-US"/>
        </w:rPr>
        <w:t>D</w:t>
      </w:r>
      <w:r w:rsidR="008C5517">
        <w:rPr>
          <w:rStyle w:val="normaltextrun"/>
          <w:rFonts w:ascii="Calibri" w:hAnsi="Calibri" w:cs="Calibri"/>
          <w:lang w:val="en-US"/>
        </w:rPr>
        <w:t>evelop high-level, systemic and programmatic guidelines for design of student services and learning environments.</w:t>
      </w:r>
    </w:p>
    <w:p w14:paraId="6686F994" w14:textId="1D7F6A1F" w:rsidR="008C5517" w:rsidRPr="008C5517" w:rsidRDefault="008C5517" w:rsidP="00CB0005">
      <w:pPr>
        <w:pStyle w:val="ListParagraph"/>
        <w:numPr>
          <w:ilvl w:val="1"/>
          <w:numId w:val="5"/>
        </w:numPr>
        <w:rPr>
          <w:rStyle w:val="normaltextrun"/>
          <w:rFonts w:ascii="Calibri" w:hAnsi="Calibri" w:cs="Calibri"/>
          <w:lang w:val="en-US"/>
        </w:rPr>
      </w:pPr>
      <w:r>
        <w:rPr>
          <w:rStyle w:val="normaltextrun"/>
          <w:rFonts w:ascii="Calibri" w:hAnsi="Calibri" w:cs="Calibri"/>
          <w:lang w:val="en-US"/>
        </w:rPr>
        <w:t>Disseminate project findings and design guidelines in the communities of professionals in student and teaching and learning services.</w:t>
      </w:r>
    </w:p>
    <w:p w14:paraId="24EE0A43" w14:textId="5B0C7E63" w:rsidR="002A3994" w:rsidRDefault="002A3994" w:rsidP="00457B21">
      <w:pPr>
        <w:rPr>
          <w:rFonts w:ascii="Helvetica" w:hAnsi="Helvetica" w:cs="Helvetica"/>
          <w:b/>
          <w:bCs/>
          <w:color w:val="444444"/>
          <w:sz w:val="23"/>
          <w:szCs w:val="23"/>
          <w:shd w:val="clear" w:color="auto" w:fill="FFFFFF"/>
        </w:rPr>
      </w:pPr>
    </w:p>
    <w:p w14:paraId="710BAC6F" w14:textId="212F2BBD" w:rsidR="00D80D18" w:rsidRDefault="00D80D18" w:rsidP="00D80D18">
      <w:pPr>
        <w:rPr>
          <w:rFonts w:ascii="Helvetica" w:hAnsi="Helvetica" w:cs="Helvetica"/>
          <w:b/>
          <w:bCs/>
          <w:color w:val="444444"/>
          <w:sz w:val="23"/>
          <w:szCs w:val="23"/>
          <w:shd w:val="clear" w:color="auto" w:fill="FFFFFF"/>
        </w:rPr>
      </w:pPr>
      <w:r>
        <w:rPr>
          <w:rFonts w:ascii="Helvetica" w:hAnsi="Helvetica" w:cs="Helvetica"/>
          <w:b/>
          <w:bCs/>
          <w:color w:val="444444"/>
          <w:sz w:val="23"/>
          <w:szCs w:val="23"/>
          <w:shd w:val="clear" w:color="auto" w:fill="FFFFFF"/>
        </w:rPr>
        <w:t>Rationale:</w:t>
      </w:r>
    </w:p>
    <w:p w14:paraId="095971D6" w14:textId="71E2FAEE" w:rsidR="002A3994" w:rsidRPr="00C22145" w:rsidRDefault="002A3994" w:rsidP="00457B21">
      <w:pPr>
        <w:rPr>
          <w:rFonts w:ascii="Helvetica" w:hAnsi="Helvetica" w:cs="Helvetica"/>
          <w:color w:val="444444"/>
          <w:sz w:val="23"/>
          <w:szCs w:val="23"/>
          <w:shd w:val="clear" w:color="auto" w:fill="FFFFFF"/>
        </w:rPr>
      </w:pPr>
    </w:p>
    <w:p w14:paraId="2BC15E52" w14:textId="10E5583B" w:rsidR="006A2B18" w:rsidRPr="00C22145" w:rsidRDefault="006A2B18" w:rsidP="00C22145">
      <w:pPr>
        <w:pStyle w:val="ListParagraph"/>
        <w:numPr>
          <w:ilvl w:val="0"/>
          <w:numId w:val="10"/>
        </w:numPr>
        <w:rPr>
          <w:rStyle w:val="normaltextrun"/>
          <w:rFonts w:ascii="Calibri" w:hAnsi="Calibri" w:cs="Calibri"/>
          <w:lang w:val="en-US"/>
        </w:rPr>
      </w:pPr>
      <w:r w:rsidRPr="00C22145">
        <w:rPr>
          <w:rStyle w:val="normaltextrun"/>
          <w:rFonts w:ascii="Calibri" w:hAnsi="Calibri" w:cs="Calibri"/>
          <w:u w:val="single"/>
          <w:lang w:val="en-US"/>
        </w:rPr>
        <w:t>Summary of literature:</w:t>
      </w:r>
      <w:r w:rsidR="00C22145" w:rsidRPr="00C22145">
        <w:rPr>
          <w:rStyle w:val="normaltextrun"/>
          <w:rFonts w:ascii="Calibri" w:hAnsi="Calibri" w:cs="Calibri"/>
          <w:u w:val="single"/>
          <w:lang w:val="en-US"/>
        </w:rPr>
        <w:t xml:space="preserve"> </w:t>
      </w:r>
    </w:p>
    <w:p w14:paraId="660D1006" w14:textId="1E2C962A" w:rsidR="006A2B18" w:rsidRPr="006A2B18" w:rsidRDefault="006A2B18" w:rsidP="00457B21">
      <w:pPr>
        <w:rPr>
          <w:rStyle w:val="normaltextrun"/>
          <w:rFonts w:ascii="Calibri" w:hAnsi="Calibri" w:cs="Calibri"/>
          <w:lang w:val="en-US"/>
        </w:rPr>
      </w:pPr>
    </w:p>
    <w:p w14:paraId="2F8996E3" w14:textId="191E5B55" w:rsidR="006A2B18" w:rsidRPr="00C941DD" w:rsidRDefault="006A2B18" w:rsidP="00C22145">
      <w:pPr>
        <w:pStyle w:val="ListParagraph"/>
        <w:numPr>
          <w:ilvl w:val="0"/>
          <w:numId w:val="10"/>
        </w:numPr>
        <w:rPr>
          <w:rStyle w:val="normaltextrun"/>
          <w:rFonts w:ascii="Calibri" w:hAnsi="Calibri" w:cs="Calibri"/>
          <w:lang w:val="en-US"/>
        </w:rPr>
      </w:pPr>
      <w:r w:rsidRPr="00C22145">
        <w:rPr>
          <w:rStyle w:val="normaltextrun"/>
          <w:rFonts w:ascii="Calibri" w:hAnsi="Calibri" w:cs="Calibri"/>
          <w:u w:val="single"/>
          <w:lang w:val="en-US"/>
        </w:rPr>
        <w:t>Conceptual/theoretical framework:</w:t>
      </w:r>
      <w:r w:rsidR="00C22145" w:rsidRPr="00C22145">
        <w:rPr>
          <w:rStyle w:val="normaltextrun"/>
          <w:rFonts w:ascii="Calibri" w:hAnsi="Calibri" w:cs="Calibri"/>
          <w:u w:val="single"/>
          <w:lang w:val="en-US"/>
        </w:rPr>
        <w:t xml:space="preserve"> </w:t>
      </w:r>
    </w:p>
    <w:p w14:paraId="42022BF6" w14:textId="77777777" w:rsidR="00C941DD" w:rsidRPr="00C941DD" w:rsidRDefault="00C941DD" w:rsidP="00C941DD">
      <w:pPr>
        <w:pStyle w:val="ListParagraph"/>
        <w:rPr>
          <w:rStyle w:val="normaltextrun"/>
          <w:rFonts w:ascii="Calibri" w:hAnsi="Calibri" w:cs="Calibri"/>
          <w:lang w:val="en-US"/>
        </w:rPr>
      </w:pPr>
    </w:p>
    <w:p w14:paraId="3CA2862C" w14:textId="6F3D45DD" w:rsidR="00C941DD" w:rsidRDefault="00BD370D" w:rsidP="009F1A3C">
      <w:pPr>
        <w:pStyle w:val="ListParagraph"/>
        <w:numPr>
          <w:ilvl w:val="1"/>
          <w:numId w:val="13"/>
        </w:numPr>
        <w:rPr>
          <w:rStyle w:val="normaltextrun"/>
          <w:rFonts w:ascii="Calibri" w:hAnsi="Calibri" w:cs="Calibri"/>
          <w:lang w:val="en-US"/>
        </w:rPr>
      </w:pPr>
      <w:r>
        <w:rPr>
          <w:rStyle w:val="normaltextrun"/>
          <w:rFonts w:ascii="Calibri" w:hAnsi="Calibri" w:cs="Calibri"/>
          <w:lang w:val="en-US"/>
        </w:rPr>
        <w:t xml:space="preserve">Disability is conceptually defined in reference to functional limitation. Classification systems such as the WHO’s ICF </w:t>
      </w:r>
      <w:r w:rsidR="00691363">
        <w:rPr>
          <w:rStyle w:val="normaltextrun"/>
          <w:rFonts w:ascii="Calibri" w:hAnsi="Calibri" w:cs="Calibri"/>
          <w:lang w:val="en-US"/>
        </w:rPr>
        <w:t>is a framework for defining and assessing health and disability.</w:t>
      </w:r>
    </w:p>
    <w:p w14:paraId="2C6BB624" w14:textId="77777777" w:rsidR="00971BC1" w:rsidRDefault="00971BC1" w:rsidP="009F1A3C">
      <w:pPr>
        <w:pStyle w:val="ListParagraph"/>
        <w:numPr>
          <w:ilvl w:val="1"/>
          <w:numId w:val="13"/>
        </w:numPr>
        <w:rPr>
          <w:rStyle w:val="normaltextrun"/>
          <w:rFonts w:ascii="Calibri" w:hAnsi="Calibri" w:cs="Calibri"/>
          <w:lang w:val="en-US"/>
        </w:rPr>
      </w:pPr>
      <w:r>
        <w:rPr>
          <w:rStyle w:val="normaltextrun"/>
          <w:rFonts w:ascii="Calibri" w:hAnsi="Calibri" w:cs="Calibri"/>
          <w:lang w:val="en-US"/>
        </w:rPr>
        <w:t>Chan, Gelman, et al. (2009, p.29): “</w:t>
      </w:r>
      <w:r w:rsidRPr="00115604">
        <w:rPr>
          <w:rStyle w:val="normaltextrun"/>
          <w:rFonts w:ascii="Calibri" w:hAnsi="Calibri" w:cs="Calibri"/>
          <w:lang w:val="en-US"/>
        </w:rPr>
        <w:t>ICF model integrates all key concepts of the medical, functional, and social models of disability and provides the best potential for use as an integrative conceptual framework of disability.</w:t>
      </w:r>
      <w:r>
        <w:rPr>
          <w:rStyle w:val="normaltextrun"/>
          <w:rFonts w:ascii="Calibri" w:hAnsi="Calibri" w:cs="Calibri"/>
          <w:lang w:val="en-US"/>
        </w:rPr>
        <w:t>”</w:t>
      </w:r>
    </w:p>
    <w:p w14:paraId="1CAE1F28" w14:textId="1D4B239A" w:rsidR="00551DE4" w:rsidRDefault="00551DE4" w:rsidP="009F1A3C">
      <w:pPr>
        <w:pStyle w:val="ListParagraph"/>
        <w:numPr>
          <w:ilvl w:val="1"/>
          <w:numId w:val="13"/>
        </w:numPr>
        <w:rPr>
          <w:rStyle w:val="normaltextrun"/>
          <w:rFonts w:ascii="Calibri" w:hAnsi="Calibri" w:cs="Calibri"/>
          <w:lang w:val="en-US"/>
        </w:rPr>
      </w:pPr>
      <w:r>
        <w:rPr>
          <w:rStyle w:val="normaltextrun"/>
          <w:rFonts w:ascii="Calibri" w:hAnsi="Calibri" w:cs="Calibri"/>
          <w:lang w:val="en-US"/>
        </w:rPr>
        <w:t>WHO (2001): “</w:t>
      </w:r>
      <w:r>
        <w:t xml:space="preserve">Functioning and disability are viewed as a complex interaction between the health condition of the individual and the contextual factors of the environment as well as personal </w:t>
      </w:r>
      <w:proofErr w:type="gramStart"/>
      <w:r>
        <w:t>factors</w:t>
      </w:r>
      <w:r>
        <w:t>.</w:t>
      </w:r>
      <w:proofErr w:type="gramEnd"/>
      <w:r>
        <w:t>”</w:t>
      </w:r>
    </w:p>
    <w:p w14:paraId="064DAB1F" w14:textId="165D1F57" w:rsidR="006F1F5A" w:rsidRPr="00C22145" w:rsidRDefault="006F1F5A" w:rsidP="009F1A3C">
      <w:pPr>
        <w:pStyle w:val="ListParagraph"/>
        <w:numPr>
          <w:ilvl w:val="1"/>
          <w:numId w:val="13"/>
        </w:numPr>
        <w:rPr>
          <w:rStyle w:val="normaltextrun"/>
          <w:rFonts w:ascii="Calibri" w:hAnsi="Calibri" w:cs="Calibri"/>
          <w:lang w:val="en-US"/>
        </w:rPr>
      </w:pPr>
      <w:r>
        <w:rPr>
          <w:rStyle w:val="normaltextrun"/>
          <w:rFonts w:ascii="Calibri" w:hAnsi="Calibri" w:cs="Calibri"/>
          <w:lang w:val="en-US"/>
        </w:rPr>
        <w:t xml:space="preserve">This project aims to examine </w:t>
      </w:r>
      <w:r w:rsidR="00F5489F">
        <w:rPr>
          <w:rStyle w:val="normaltextrun"/>
          <w:rFonts w:ascii="Calibri" w:hAnsi="Calibri" w:cs="Calibri"/>
          <w:lang w:val="en-US"/>
        </w:rPr>
        <w:t>functional limitation in the context of higher education by integrating multiple data sources</w:t>
      </w:r>
      <w:r w:rsidR="0085427F">
        <w:rPr>
          <w:rStyle w:val="normaltextrun"/>
          <w:rFonts w:ascii="Calibri" w:hAnsi="Calibri" w:cs="Calibri"/>
          <w:lang w:val="en-US"/>
        </w:rPr>
        <w:t xml:space="preserve"> and contextual considerations</w:t>
      </w:r>
      <w:r w:rsidR="00F5489F">
        <w:rPr>
          <w:rStyle w:val="normaltextrun"/>
          <w:rFonts w:ascii="Calibri" w:hAnsi="Calibri" w:cs="Calibri"/>
          <w:lang w:val="en-US"/>
        </w:rPr>
        <w:t xml:space="preserve"> to identify Categories of Critical Barriers (CCB)</w:t>
      </w:r>
      <w:r w:rsidR="0085427F">
        <w:rPr>
          <w:rStyle w:val="normaltextrun"/>
          <w:rFonts w:ascii="Calibri" w:hAnsi="Calibri" w:cs="Calibri"/>
          <w:lang w:val="en-US"/>
        </w:rPr>
        <w:t xml:space="preserve"> relevant to postsecondary settings</w:t>
      </w:r>
      <w:r w:rsidR="00F5489F">
        <w:rPr>
          <w:rStyle w:val="normaltextrun"/>
          <w:rFonts w:ascii="Calibri" w:hAnsi="Calibri" w:cs="Calibri"/>
          <w:lang w:val="en-US"/>
        </w:rPr>
        <w:t>.</w:t>
      </w:r>
    </w:p>
    <w:p w14:paraId="0BE97751" w14:textId="77777777" w:rsidR="00D80D18" w:rsidRPr="00C22145" w:rsidRDefault="00D80D18" w:rsidP="00457B21">
      <w:pPr>
        <w:rPr>
          <w:rFonts w:ascii="Helvetica" w:hAnsi="Helvetica" w:cs="Helvetica"/>
          <w:color w:val="444444"/>
          <w:sz w:val="23"/>
          <w:szCs w:val="23"/>
          <w:shd w:val="clear" w:color="auto" w:fill="FFFFFF"/>
        </w:rPr>
      </w:pPr>
    </w:p>
    <w:p w14:paraId="624C81B2" w14:textId="5DB9C9A4" w:rsidR="00D80D18" w:rsidRDefault="00C7462C" w:rsidP="00D80D18">
      <w:pPr>
        <w:rPr>
          <w:rFonts w:ascii="Helvetica" w:hAnsi="Helvetica" w:cs="Helvetica"/>
          <w:b/>
          <w:bCs/>
          <w:color w:val="444444"/>
          <w:sz w:val="23"/>
          <w:szCs w:val="23"/>
          <w:shd w:val="clear" w:color="auto" w:fill="FFFFFF"/>
        </w:rPr>
      </w:pPr>
      <w:r>
        <w:rPr>
          <w:rFonts w:ascii="Helvetica" w:hAnsi="Helvetica" w:cs="Helvetica"/>
          <w:b/>
          <w:bCs/>
          <w:color w:val="444444"/>
          <w:sz w:val="23"/>
          <w:szCs w:val="23"/>
          <w:shd w:val="clear" w:color="auto" w:fill="FFFFFF"/>
        </w:rPr>
        <w:t>Methods</w:t>
      </w:r>
      <w:r w:rsidR="00D80D18">
        <w:rPr>
          <w:rFonts w:ascii="Helvetica" w:hAnsi="Helvetica" w:cs="Helvetica"/>
          <w:b/>
          <w:bCs/>
          <w:color w:val="444444"/>
          <w:sz w:val="23"/>
          <w:szCs w:val="23"/>
          <w:shd w:val="clear" w:color="auto" w:fill="FFFFFF"/>
        </w:rPr>
        <w:t>:</w:t>
      </w:r>
    </w:p>
    <w:p w14:paraId="3B797FD4" w14:textId="77777777" w:rsidR="00C22145" w:rsidRDefault="00C22145" w:rsidP="00D80D18">
      <w:pPr>
        <w:rPr>
          <w:rFonts w:ascii="Helvetica" w:hAnsi="Helvetica" w:cs="Helvetica"/>
          <w:b/>
          <w:bCs/>
          <w:color w:val="444444"/>
          <w:sz w:val="23"/>
          <w:szCs w:val="23"/>
          <w:shd w:val="clear" w:color="auto" w:fill="FFFFFF"/>
        </w:rPr>
      </w:pPr>
    </w:p>
    <w:p w14:paraId="59388A92" w14:textId="1F33C25C" w:rsidR="00C22145" w:rsidRDefault="00C22145" w:rsidP="00C22145">
      <w:pPr>
        <w:pStyle w:val="ListParagraph"/>
        <w:numPr>
          <w:ilvl w:val="0"/>
          <w:numId w:val="11"/>
        </w:numPr>
        <w:rPr>
          <w:rStyle w:val="normaltextrun"/>
          <w:rFonts w:ascii="Calibri" w:hAnsi="Calibri" w:cs="Calibri"/>
          <w:u w:val="single"/>
          <w:lang w:val="en-US"/>
        </w:rPr>
      </w:pPr>
      <w:r>
        <w:rPr>
          <w:rStyle w:val="normaltextrun"/>
          <w:rFonts w:ascii="Calibri" w:hAnsi="Calibri" w:cs="Calibri"/>
          <w:u w:val="single"/>
          <w:lang w:val="en-US"/>
        </w:rPr>
        <w:t>Sample and recruitment</w:t>
      </w:r>
      <w:r w:rsidRPr="006A2B18">
        <w:rPr>
          <w:rStyle w:val="normaltextrun"/>
          <w:rFonts w:ascii="Calibri" w:hAnsi="Calibri" w:cs="Calibri"/>
          <w:u w:val="single"/>
          <w:lang w:val="en-US"/>
        </w:rPr>
        <w:t>:</w:t>
      </w:r>
      <w:r>
        <w:rPr>
          <w:rStyle w:val="normaltextrun"/>
          <w:rFonts w:ascii="Calibri" w:hAnsi="Calibri" w:cs="Calibri"/>
          <w:u w:val="single"/>
          <w:lang w:val="en-US"/>
        </w:rPr>
        <w:t xml:space="preserve"> </w:t>
      </w:r>
    </w:p>
    <w:p w14:paraId="185133DB" w14:textId="77777777" w:rsidR="009F1A3C" w:rsidRDefault="009F1A3C" w:rsidP="009F1A3C">
      <w:pPr>
        <w:pStyle w:val="ListParagraph"/>
        <w:numPr>
          <w:ilvl w:val="1"/>
          <w:numId w:val="13"/>
        </w:numPr>
        <w:rPr>
          <w:rStyle w:val="normaltextrun"/>
          <w:rFonts w:ascii="Calibri" w:hAnsi="Calibri" w:cs="Calibri"/>
          <w:lang w:val="en-US"/>
        </w:rPr>
      </w:pPr>
      <w:r>
        <w:rPr>
          <w:rStyle w:val="normaltextrun"/>
          <w:rFonts w:ascii="Calibri" w:hAnsi="Calibri" w:cs="Calibri"/>
          <w:lang w:val="en-US"/>
        </w:rPr>
        <w:t xml:space="preserve">Participants: </w:t>
      </w:r>
    </w:p>
    <w:p w14:paraId="0A4AA204" w14:textId="350DF2C4" w:rsidR="009F1A3C" w:rsidRDefault="009F1A3C" w:rsidP="009F1A3C">
      <w:pPr>
        <w:pStyle w:val="ListParagraph"/>
        <w:numPr>
          <w:ilvl w:val="2"/>
          <w:numId w:val="13"/>
        </w:numPr>
        <w:rPr>
          <w:rStyle w:val="normaltextrun"/>
          <w:rFonts w:ascii="Calibri" w:hAnsi="Calibri" w:cs="Calibri"/>
          <w:lang w:val="en-US"/>
        </w:rPr>
      </w:pPr>
      <w:r w:rsidRPr="009F1A3C">
        <w:rPr>
          <w:rStyle w:val="normaltextrun"/>
          <w:rFonts w:ascii="Calibri" w:hAnsi="Calibri" w:cs="Calibri"/>
          <w:lang w:val="en-US"/>
        </w:rPr>
        <w:t>Students</w:t>
      </w:r>
      <w:r>
        <w:rPr>
          <w:rStyle w:val="normaltextrun"/>
          <w:rFonts w:ascii="Calibri" w:hAnsi="Calibri" w:cs="Calibri"/>
          <w:lang w:val="en-US"/>
        </w:rPr>
        <w:t xml:space="preserve"> </w:t>
      </w:r>
      <w:r>
        <w:rPr>
          <w:rStyle w:val="normaltextrun"/>
          <w:rFonts w:ascii="Calibri" w:hAnsi="Calibri" w:cs="Calibri"/>
          <w:lang w:val="en-US"/>
        </w:rPr>
        <w:t xml:space="preserve">self-identifying with a disability </w:t>
      </w:r>
      <w:r>
        <w:rPr>
          <w:rStyle w:val="normaltextrun"/>
          <w:rFonts w:ascii="Calibri" w:hAnsi="Calibri" w:cs="Calibri"/>
          <w:lang w:val="en-US"/>
        </w:rPr>
        <w:t xml:space="preserve">registered with ADS. </w:t>
      </w:r>
    </w:p>
    <w:p w14:paraId="1FB3FDF1" w14:textId="61FE837A" w:rsidR="009F1A3C" w:rsidRDefault="009F1A3C" w:rsidP="009F1A3C">
      <w:pPr>
        <w:pStyle w:val="ListParagraph"/>
        <w:numPr>
          <w:ilvl w:val="2"/>
          <w:numId w:val="13"/>
        </w:numPr>
        <w:rPr>
          <w:rStyle w:val="normaltextrun"/>
          <w:rFonts w:ascii="Calibri" w:hAnsi="Calibri" w:cs="Calibri"/>
          <w:lang w:val="en-US"/>
        </w:rPr>
      </w:pPr>
      <w:r>
        <w:rPr>
          <w:rStyle w:val="normaltextrun"/>
          <w:rFonts w:ascii="Calibri" w:hAnsi="Calibri" w:cs="Calibri"/>
          <w:lang w:val="en-US"/>
        </w:rPr>
        <w:t>Students self-identifying with a disability not registered with ADS.</w:t>
      </w:r>
    </w:p>
    <w:p w14:paraId="05795801" w14:textId="059853FF" w:rsidR="009F1A3C" w:rsidRDefault="009F1A3C" w:rsidP="009F1A3C">
      <w:pPr>
        <w:pStyle w:val="ListParagraph"/>
        <w:numPr>
          <w:ilvl w:val="2"/>
          <w:numId w:val="13"/>
        </w:numPr>
        <w:rPr>
          <w:rStyle w:val="normaltextrun"/>
          <w:rFonts w:ascii="Calibri" w:hAnsi="Calibri" w:cs="Calibri"/>
          <w:lang w:val="en-US"/>
        </w:rPr>
      </w:pPr>
      <w:r>
        <w:rPr>
          <w:rStyle w:val="normaltextrun"/>
          <w:rFonts w:ascii="Calibri" w:hAnsi="Calibri" w:cs="Calibri"/>
          <w:lang w:val="en-US"/>
        </w:rPr>
        <w:t>Students who do not self-identify with a disability.</w:t>
      </w:r>
    </w:p>
    <w:p w14:paraId="3FDB2053" w14:textId="4AD2C7F5" w:rsidR="00073C53" w:rsidRDefault="00073C53" w:rsidP="00073C53">
      <w:pPr>
        <w:pStyle w:val="ListParagraph"/>
        <w:numPr>
          <w:ilvl w:val="1"/>
          <w:numId w:val="13"/>
        </w:numPr>
        <w:rPr>
          <w:rStyle w:val="normaltextrun"/>
          <w:rFonts w:ascii="Calibri" w:hAnsi="Calibri" w:cs="Calibri"/>
          <w:lang w:val="en-US"/>
        </w:rPr>
      </w:pPr>
      <w:r>
        <w:rPr>
          <w:rStyle w:val="normaltextrun"/>
          <w:rFonts w:ascii="Calibri" w:hAnsi="Calibri" w:cs="Calibri"/>
          <w:lang w:val="en-US"/>
        </w:rPr>
        <w:t xml:space="preserve">Recruitment: </w:t>
      </w:r>
    </w:p>
    <w:p w14:paraId="134DE3DD" w14:textId="5357B105" w:rsidR="00073C53" w:rsidRDefault="00073C53" w:rsidP="00073C53">
      <w:pPr>
        <w:pStyle w:val="ListParagraph"/>
        <w:numPr>
          <w:ilvl w:val="2"/>
          <w:numId w:val="13"/>
        </w:numPr>
        <w:rPr>
          <w:rStyle w:val="normaltextrun"/>
          <w:rFonts w:ascii="Calibri" w:hAnsi="Calibri" w:cs="Calibri"/>
          <w:lang w:val="en-US"/>
        </w:rPr>
      </w:pPr>
      <w:r>
        <w:rPr>
          <w:rStyle w:val="normaltextrun"/>
          <w:rFonts w:ascii="Calibri" w:hAnsi="Calibri" w:cs="Calibri"/>
          <w:lang w:val="en-US"/>
        </w:rPr>
        <w:t>As part of services provided through ADS</w:t>
      </w:r>
      <w:r w:rsidR="009A03CE">
        <w:rPr>
          <w:rStyle w:val="normaltextrun"/>
          <w:rFonts w:ascii="Calibri" w:hAnsi="Calibri" w:cs="Calibri"/>
          <w:lang w:val="en-US"/>
        </w:rPr>
        <w:t xml:space="preserve"> facilitated by participating practitioners</w:t>
      </w:r>
      <w:r>
        <w:rPr>
          <w:rStyle w:val="normaltextrun"/>
          <w:rFonts w:ascii="Calibri" w:hAnsi="Calibri" w:cs="Calibri"/>
          <w:lang w:val="en-US"/>
        </w:rPr>
        <w:t>.</w:t>
      </w:r>
    </w:p>
    <w:p w14:paraId="632630AD" w14:textId="157FB70C" w:rsidR="00073C53" w:rsidRPr="009F1A3C" w:rsidRDefault="00140B03" w:rsidP="00073C53">
      <w:pPr>
        <w:pStyle w:val="ListParagraph"/>
        <w:numPr>
          <w:ilvl w:val="2"/>
          <w:numId w:val="13"/>
        </w:numPr>
        <w:rPr>
          <w:rStyle w:val="normaltextrun"/>
          <w:rFonts w:ascii="Calibri" w:hAnsi="Calibri" w:cs="Calibri"/>
          <w:lang w:val="en-US"/>
        </w:rPr>
      </w:pPr>
      <w:r>
        <w:rPr>
          <w:rStyle w:val="normaltextrun"/>
          <w:rFonts w:ascii="Calibri" w:hAnsi="Calibri" w:cs="Calibri"/>
          <w:lang w:val="en-US"/>
        </w:rPr>
        <w:t>General campus-wide c</w:t>
      </w:r>
      <w:r w:rsidR="00DC53C7">
        <w:rPr>
          <w:rStyle w:val="normaltextrun"/>
          <w:rFonts w:ascii="Calibri" w:hAnsi="Calibri" w:cs="Calibri"/>
          <w:lang w:val="en-US"/>
        </w:rPr>
        <w:t xml:space="preserve">alls for participation championed by faculty </w:t>
      </w:r>
      <w:r w:rsidR="0043071E">
        <w:rPr>
          <w:rStyle w:val="normaltextrun"/>
          <w:rFonts w:ascii="Calibri" w:hAnsi="Calibri" w:cs="Calibri"/>
          <w:lang w:val="en-US"/>
        </w:rPr>
        <w:t>Co-PIs and collaborators</w:t>
      </w:r>
      <w:r w:rsidR="00DC53C7">
        <w:rPr>
          <w:rStyle w:val="normaltextrun"/>
          <w:rFonts w:ascii="Calibri" w:hAnsi="Calibri" w:cs="Calibri"/>
          <w:lang w:val="en-US"/>
        </w:rPr>
        <w:t>.</w:t>
      </w:r>
    </w:p>
    <w:p w14:paraId="6928F8E6" w14:textId="77777777" w:rsidR="00C22145" w:rsidRPr="00C22145" w:rsidRDefault="00C22145" w:rsidP="00C22145">
      <w:pPr>
        <w:pStyle w:val="ListParagraph"/>
        <w:rPr>
          <w:rStyle w:val="normaltextrun"/>
          <w:rFonts w:ascii="Calibri" w:hAnsi="Calibri" w:cs="Calibri"/>
          <w:u w:val="single"/>
          <w:lang w:val="en-US"/>
        </w:rPr>
      </w:pPr>
    </w:p>
    <w:p w14:paraId="63E1850A" w14:textId="5BF1D7AC" w:rsidR="00C22145" w:rsidRDefault="00C22145" w:rsidP="00C22145">
      <w:pPr>
        <w:pStyle w:val="ListParagraph"/>
        <w:numPr>
          <w:ilvl w:val="0"/>
          <w:numId w:val="11"/>
        </w:numPr>
        <w:rPr>
          <w:rStyle w:val="normaltextrun"/>
          <w:rFonts w:ascii="Calibri" w:hAnsi="Calibri" w:cs="Calibri"/>
          <w:u w:val="single"/>
          <w:lang w:val="en-US"/>
        </w:rPr>
      </w:pPr>
      <w:r>
        <w:rPr>
          <w:rStyle w:val="normaltextrun"/>
          <w:rFonts w:ascii="Calibri" w:hAnsi="Calibri" w:cs="Calibri"/>
          <w:u w:val="single"/>
          <w:lang w:val="en-US"/>
        </w:rPr>
        <w:t>Research design</w:t>
      </w:r>
      <w:r w:rsidRPr="006A2B18">
        <w:rPr>
          <w:rStyle w:val="normaltextrun"/>
          <w:rFonts w:ascii="Calibri" w:hAnsi="Calibri" w:cs="Calibri"/>
          <w:u w:val="single"/>
          <w:lang w:val="en-US"/>
        </w:rPr>
        <w:t>:</w:t>
      </w:r>
      <w:r>
        <w:rPr>
          <w:rStyle w:val="normaltextrun"/>
          <w:rFonts w:ascii="Calibri" w:hAnsi="Calibri" w:cs="Calibri"/>
          <w:u w:val="single"/>
          <w:lang w:val="en-US"/>
        </w:rPr>
        <w:t xml:space="preserve"> </w:t>
      </w:r>
    </w:p>
    <w:p w14:paraId="67EBDB2A" w14:textId="6C4AAD44" w:rsidR="00104AF8" w:rsidRPr="00104AF8" w:rsidRDefault="00C358F6" w:rsidP="00104AF8">
      <w:pPr>
        <w:pStyle w:val="ListParagraph"/>
        <w:numPr>
          <w:ilvl w:val="1"/>
          <w:numId w:val="13"/>
        </w:numPr>
        <w:rPr>
          <w:rStyle w:val="normaltextrun"/>
          <w:rFonts w:ascii="Calibri" w:hAnsi="Calibri" w:cs="Calibri"/>
          <w:lang w:val="en-US"/>
        </w:rPr>
      </w:pPr>
      <w:r>
        <w:rPr>
          <w:rStyle w:val="normaltextrun"/>
          <w:rFonts w:ascii="Calibri" w:hAnsi="Calibri" w:cs="Calibri"/>
          <w:lang w:val="en-US"/>
        </w:rPr>
        <w:t xml:space="preserve">*** technical description of the three phases (see </w:t>
      </w:r>
      <w:r w:rsidR="00FB1701">
        <w:rPr>
          <w:rStyle w:val="normaltextrun"/>
          <w:rFonts w:ascii="Calibri" w:hAnsi="Calibri" w:cs="Calibri"/>
          <w:lang w:val="en-US"/>
        </w:rPr>
        <w:t xml:space="preserve">general </w:t>
      </w:r>
      <w:r>
        <w:rPr>
          <w:rStyle w:val="normaltextrun"/>
          <w:rFonts w:ascii="Calibri" w:hAnsi="Calibri" w:cs="Calibri"/>
          <w:lang w:val="en-US"/>
        </w:rPr>
        <w:t>Description outline above)</w:t>
      </w:r>
    </w:p>
    <w:p w14:paraId="1901B37A" w14:textId="77777777" w:rsidR="00C22145" w:rsidRPr="00C22145" w:rsidRDefault="00C22145" w:rsidP="00C22145">
      <w:pPr>
        <w:pStyle w:val="ListParagraph"/>
        <w:rPr>
          <w:rStyle w:val="normaltextrun"/>
          <w:rFonts w:ascii="Calibri" w:hAnsi="Calibri" w:cs="Calibri"/>
          <w:u w:val="single"/>
          <w:lang w:val="en-US"/>
        </w:rPr>
      </w:pPr>
    </w:p>
    <w:p w14:paraId="073BB7AA" w14:textId="4A8AAF0D" w:rsidR="00C22145" w:rsidRDefault="00C22145" w:rsidP="00C22145">
      <w:pPr>
        <w:pStyle w:val="ListParagraph"/>
        <w:numPr>
          <w:ilvl w:val="0"/>
          <w:numId w:val="11"/>
        </w:numPr>
        <w:rPr>
          <w:rStyle w:val="normaltextrun"/>
          <w:rFonts w:ascii="Calibri" w:hAnsi="Calibri" w:cs="Calibri"/>
          <w:u w:val="single"/>
          <w:lang w:val="en-US"/>
        </w:rPr>
      </w:pPr>
      <w:r>
        <w:rPr>
          <w:rStyle w:val="normaltextrun"/>
          <w:rFonts w:ascii="Calibri" w:hAnsi="Calibri" w:cs="Calibri"/>
          <w:u w:val="single"/>
          <w:lang w:val="en-US"/>
        </w:rPr>
        <w:t>Measures and data sources:</w:t>
      </w:r>
    </w:p>
    <w:p w14:paraId="2C1B9CE2" w14:textId="0A5B0EA5" w:rsidR="00C358F6" w:rsidRDefault="004A687B" w:rsidP="00C358F6">
      <w:pPr>
        <w:pStyle w:val="ListParagraph"/>
        <w:numPr>
          <w:ilvl w:val="1"/>
          <w:numId w:val="13"/>
        </w:numPr>
        <w:rPr>
          <w:rStyle w:val="normaltextrun"/>
          <w:rFonts w:ascii="Calibri" w:hAnsi="Calibri" w:cs="Calibri"/>
          <w:lang w:val="en-US"/>
        </w:rPr>
      </w:pPr>
      <w:r>
        <w:rPr>
          <w:rStyle w:val="normaltextrun"/>
          <w:rFonts w:ascii="Calibri" w:hAnsi="Calibri" w:cs="Calibri"/>
          <w:lang w:val="en-US"/>
        </w:rPr>
        <w:t xml:space="preserve">Instruments: </w:t>
      </w:r>
      <w:r w:rsidR="00C358F6">
        <w:rPr>
          <w:rStyle w:val="normaltextrun"/>
          <w:rFonts w:ascii="Calibri" w:hAnsi="Calibri" w:cs="Calibri"/>
          <w:lang w:val="en-US"/>
        </w:rPr>
        <w:t>WHODAS and BFIS</w:t>
      </w:r>
    </w:p>
    <w:p w14:paraId="7E52DA63" w14:textId="6084A2D2" w:rsidR="00C358F6" w:rsidRDefault="00C358F6" w:rsidP="00C358F6">
      <w:pPr>
        <w:pStyle w:val="ListParagraph"/>
        <w:numPr>
          <w:ilvl w:val="1"/>
          <w:numId w:val="13"/>
        </w:numPr>
        <w:rPr>
          <w:rStyle w:val="normaltextrun"/>
          <w:rFonts w:ascii="Calibri" w:hAnsi="Calibri" w:cs="Calibri"/>
          <w:lang w:val="en-US"/>
        </w:rPr>
      </w:pPr>
      <w:r>
        <w:rPr>
          <w:rStyle w:val="normaltextrun"/>
          <w:rFonts w:ascii="Calibri" w:hAnsi="Calibri" w:cs="Calibri"/>
          <w:lang w:val="en-US"/>
        </w:rPr>
        <w:t>Demographic and historical questionnaire</w:t>
      </w:r>
    </w:p>
    <w:p w14:paraId="357A8CAF" w14:textId="77777777" w:rsidR="00905BF3" w:rsidRPr="00C358F6" w:rsidRDefault="00905BF3" w:rsidP="00905BF3">
      <w:pPr>
        <w:pStyle w:val="ListParagraph"/>
        <w:numPr>
          <w:ilvl w:val="1"/>
          <w:numId w:val="13"/>
        </w:numPr>
        <w:rPr>
          <w:rStyle w:val="normaltextrun"/>
          <w:rFonts w:ascii="Calibri" w:hAnsi="Calibri" w:cs="Calibri"/>
          <w:lang w:val="en-US"/>
        </w:rPr>
      </w:pPr>
      <w:r>
        <w:rPr>
          <w:rStyle w:val="normaltextrun"/>
          <w:rFonts w:ascii="Calibri" w:hAnsi="Calibri" w:cs="Calibri"/>
          <w:lang w:val="en-US"/>
        </w:rPr>
        <w:t>Wellness questionnaire</w:t>
      </w:r>
    </w:p>
    <w:p w14:paraId="5B673D36" w14:textId="7AC59F46" w:rsidR="00C358F6" w:rsidRDefault="00C358F6" w:rsidP="00C358F6">
      <w:pPr>
        <w:pStyle w:val="ListParagraph"/>
        <w:numPr>
          <w:ilvl w:val="1"/>
          <w:numId w:val="13"/>
        </w:numPr>
        <w:rPr>
          <w:rStyle w:val="normaltextrun"/>
          <w:rFonts w:ascii="Calibri" w:hAnsi="Calibri" w:cs="Calibri"/>
          <w:lang w:val="en-US"/>
        </w:rPr>
      </w:pPr>
      <w:r>
        <w:rPr>
          <w:rStyle w:val="normaltextrun"/>
          <w:rFonts w:ascii="Calibri" w:hAnsi="Calibri" w:cs="Calibri"/>
          <w:lang w:val="en-US"/>
        </w:rPr>
        <w:t>Academic records (e.g. GPA, program status</w:t>
      </w:r>
      <w:r w:rsidR="00905BF3">
        <w:rPr>
          <w:rStyle w:val="normaltextrun"/>
          <w:rFonts w:ascii="Calibri" w:hAnsi="Calibri" w:cs="Calibri"/>
          <w:lang w:val="en-US"/>
        </w:rPr>
        <w:t>)</w:t>
      </w:r>
    </w:p>
    <w:p w14:paraId="14191992" w14:textId="77777777" w:rsidR="00C22145" w:rsidRPr="00C22145" w:rsidRDefault="00C22145" w:rsidP="00C22145">
      <w:pPr>
        <w:pStyle w:val="ListParagraph"/>
        <w:rPr>
          <w:rStyle w:val="normaltextrun"/>
          <w:rFonts w:ascii="Calibri" w:hAnsi="Calibri" w:cs="Calibri"/>
          <w:u w:val="single"/>
          <w:lang w:val="en-US"/>
        </w:rPr>
      </w:pPr>
    </w:p>
    <w:p w14:paraId="0BF01317" w14:textId="7C5ED1EB" w:rsidR="00C22145" w:rsidRDefault="00C22145" w:rsidP="00C22145">
      <w:pPr>
        <w:pStyle w:val="ListParagraph"/>
        <w:numPr>
          <w:ilvl w:val="0"/>
          <w:numId w:val="11"/>
        </w:numPr>
        <w:rPr>
          <w:rStyle w:val="normaltextrun"/>
          <w:rFonts w:ascii="Calibri" w:hAnsi="Calibri" w:cs="Calibri"/>
          <w:u w:val="single"/>
          <w:lang w:val="en-US"/>
        </w:rPr>
      </w:pPr>
      <w:r>
        <w:rPr>
          <w:rStyle w:val="normaltextrun"/>
          <w:rFonts w:ascii="Calibri" w:hAnsi="Calibri" w:cs="Calibri"/>
          <w:u w:val="single"/>
          <w:lang w:val="en-US"/>
        </w:rPr>
        <w:t>Data collection procedures:</w:t>
      </w:r>
    </w:p>
    <w:p w14:paraId="75395FF0" w14:textId="77777777" w:rsidR="004A687B" w:rsidRDefault="004A687B" w:rsidP="00F22423">
      <w:pPr>
        <w:pStyle w:val="ListParagraph"/>
        <w:numPr>
          <w:ilvl w:val="1"/>
          <w:numId w:val="13"/>
        </w:numPr>
        <w:rPr>
          <w:rStyle w:val="normaltextrun"/>
          <w:rFonts w:ascii="Calibri" w:hAnsi="Calibri" w:cs="Calibri"/>
          <w:lang w:val="en-US"/>
        </w:rPr>
      </w:pPr>
      <w:r>
        <w:rPr>
          <w:rStyle w:val="normaltextrun"/>
          <w:rFonts w:ascii="Calibri" w:hAnsi="Calibri" w:cs="Calibri"/>
          <w:lang w:val="en-US"/>
        </w:rPr>
        <w:t>Administration of instruments and questionnaires through ADS.</w:t>
      </w:r>
    </w:p>
    <w:p w14:paraId="7EB83E79" w14:textId="0DCCEF1E" w:rsidR="004A687B" w:rsidRDefault="004A687B" w:rsidP="004A687B">
      <w:pPr>
        <w:pStyle w:val="ListParagraph"/>
        <w:numPr>
          <w:ilvl w:val="2"/>
          <w:numId w:val="13"/>
        </w:numPr>
        <w:rPr>
          <w:rStyle w:val="normaltextrun"/>
          <w:rFonts w:ascii="Calibri" w:hAnsi="Calibri" w:cs="Calibri"/>
          <w:lang w:val="en-US"/>
        </w:rPr>
      </w:pPr>
      <w:r>
        <w:rPr>
          <w:rStyle w:val="normaltextrun"/>
          <w:rFonts w:ascii="Calibri" w:hAnsi="Calibri" w:cs="Calibri"/>
          <w:lang w:val="en-US"/>
        </w:rPr>
        <w:t>The timing of the administration may vary across project sites</w:t>
      </w:r>
      <w:r w:rsidR="00DF5F26">
        <w:rPr>
          <w:rStyle w:val="normaltextrun"/>
          <w:rFonts w:ascii="Calibri" w:hAnsi="Calibri" w:cs="Calibri"/>
          <w:lang w:val="en-US"/>
        </w:rPr>
        <w:t xml:space="preserve"> depending on the ADS processes</w:t>
      </w:r>
      <w:r>
        <w:rPr>
          <w:rStyle w:val="normaltextrun"/>
          <w:rFonts w:ascii="Calibri" w:hAnsi="Calibri" w:cs="Calibri"/>
          <w:lang w:val="en-US"/>
        </w:rPr>
        <w:t>.</w:t>
      </w:r>
    </w:p>
    <w:p w14:paraId="2224395A" w14:textId="77777777" w:rsidR="004A687B" w:rsidRDefault="004A687B" w:rsidP="004A687B">
      <w:pPr>
        <w:pStyle w:val="ListParagraph"/>
        <w:numPr>
          <w:ilvl w:val="2"/>
          <w:numId w:val="13"/>
        </w:numPr>
        <w:rPr>
          <w:rStyle w:val="normaltextrun"/>
          <w:rFonts w:ascii="Calibri" w:hAnsi="Calibri" w:cs="Calibri"/>
          <w:lang w:val="en-US"/>
        </w:rPr>
      </w:pPr>
      <w:r>
        <w:rPr>
          <w:rStyle w:val="normaltextrun"/>
          <w:rFonts w:ascii="Calibri" w:hAnsi="Calibri" w:cs="Calibri"/>
          <w:lang w:val="en-US"/>
        </w:rPr>
        <w:t>Selection of students asked to complete the questionnaires may vary across project sites.</w:t>
      </w:r>
    </w:p>
    <w:p w14:paraId="278DC8E0" w14:textId="77777777" w:rsidR="00DF5F26" w:rsidRDefault="00DF5F26" w:rsidP="004A687B">
      <w:pPr>
        <w:pStyle w:val="ListParagraph"/>
        <w:numPr>
          <w:ilvl w:val="1"/>
          <w:numId w:val="13"/>
        </w:numPr>
        <w:rPr>
          <w:rStyle w:val="normaltextrun"/>
          <w:rFonts w:ascii="Calibri" w:hAnsi="Calibri" w:cs="Calibri"/>
          <w:lang w:val="en-US"/>
        </w:rPr>
      </w:pPr>
      <w:r>
        <w:rPr>
          <w:rStyle w:val="normaltextrun"/>
          <w:rFonts w:ascii="Calibri" w:hAnsi="Calibri" w:cs="Calibri"/>
          <w:lang w:val="en-US"/>
        </w:rPr>
        <w:t>Administration of instruments and questionnaires among students not registered with ADS.</w:t>
      </w:r>
    </w:p>
    <w:p w14:paraId="34DE0F32" w14:textId="09FE0860" w:rsidR="00DF5F26" w:rsidRDefault="00DF5F26" w:rsidP="00DF5F26">
      <w:pPr>
        <w:pStyle w:val="ListParagraph"/>
        <w:numPr>
          <w:ilvl w:val="2"/>
          <w:numId w:val="13"/>
        </w:numPr>
        <w:rPr>
          <w:rStyle w:val="normaltextrun"/>
          <w:rFonts w:ascii="Calibri" w:hAnsi="Calibri" w:cs="Calibri"/>
          <w:lang w:val="en-US"/>
        </w:rPr>
      </w:pPr>
      <w:r>
        <w:rPr>
          <w:rStyle w:val="normaltextrun"/>
          <w:rFonts w:ascii="Calibri" w:hAnsi="Calibri" w:cs="Calibri"/>
          <w:lang w:val="en-US"/>
        </w:rPr>
        <w:t>The timing of the administration may vary across project sites</w:t>
      </w:r>
      <w:r>
        <w:rPr>
          <w:rStyle w:val="normaltextrun"/>
          <w:rFonts w:ascii="Calibri" w:hAnsi="Calibri" w:cs="Calibri"/>
          <w:lang w:val="en-US"/>
        </w:rPr>
        <w:t xml:space="preserve"> and can happen at any point during the Assessment phase timeframe.</w:t>
      </w:r>
    </w:p>
    <w:p w14:paraId="71940EBD" w14:textId="3058B482" w:rsidR="00DF5F26" w:rsidRDefault="00DF5F26" w:rsidP="00DF5F26">
      <w:pPr>
        <w:pStyle w:val="ListParagraph"/>
        <w:numPr>
          <w:ilvl w:val="1"/>
          <w:numId w:val="13"/>
        </w:numPr>
        <w:rPr>
          <w:rStyle w:val="normaltextrun"/>
          <w:rFonts w:ascii="Calibri" w:hAnsi="Calibri" w:cs="Calibri"/>
          <w:lang w:val="en-US"/>
        </w:rPr>
      </w:pPr>
      <w:r>
        <w:rPr>
          <w:rStyle w:val="normaltextrun"/>
          <w:rFonts w:ascii="Calibri" w:hAnsi="Calibri" w:cs="Calibri"/>
          <w:lang w:val="en-US"/>
        </w:rPr>
        <w:t>Academic records data will be obtained via relevant university systems.</w:t>
      </w:r>
    </w:p>
    <w:p w14:paraId="0B3B97A4" w14:textId="77777777" w:rsidR="00C22145" w:rsidRPr="00C22145" w:rsidRDefault="00C22145" w:rsidP="00C22145">
      <w:pPr>
        <w:pStyle w:val="ListParagraph"/>
        <w:rPr>
          <w:rStyle w:val="normaltextrun"/>
          <w:rFonts w:ascii="Calibri" w:hAnsi="Calibri" w:cs="Calibri"/>
          <w:u w:val="single"/>
          <w:lang w:val="en-US"/>
        </w:rPr>
      </w:pPr>
    </w:p>
    <w:p w14:paraId="6A2792E7" w14:textId="6FF6732C" w:rsidR="00C22145" w:rsidRDefault="00C22145" w:rsidP="00C22145">
      <w:pPr>
        <w:pStyle w:val="ListParagraph"/>
        <w:numPr>
          <w:ilvl w:val="0"/>
          <w:numId w:val="11"/>
        </w:numPr>
        <w:rPr>
          <w:rStyle w:val="normaltextrun"/>
          <w:rFonts w:ascii="Calibri" w:hAnsi="Calibri" w:cs="Calibri"/>
          <w:u w:val="single"/>
          <w:lang w:val="en-US"/>
        </w:rPr>
      </w:pPr>
      <w:r>
        <w:rPr>
          <w:rStyle w:val="normaltextrun"/>
          <w:rFonts w:ascii="Calibri" w:hAnsi="Calibri" w:cs="Calibri"/>
          <w:u w:val="single"/>
          <w:lang w:val="en-US"/>
        </w:rPr>
        <w:t>Data analysis procedures:</w:t>
      </w:r>
    </w:p>
    <w:p w14:paraId="5CAD54FF" w14:textId="03AF88BC" w:rsidR="008A5E17" w:rsidRDefault="00DC29FA" w:rsidP="008A5E17">
      <w:pPr>
        <w:pStyle w:val="ListParagraph"/>
        <w:numPr>
          <w:ilvl w:val="1"/>
          <w:numId w:val="13"/>
        </w:numPr>
        <w:rPr>
          <w:rStyle w:val="normaltextrun"/>
          <w:rFonts w:ascii="Calibri" w:hAnsi="Calibri" w:cs="Calibri"/>
          <w:lang w:val="en-US"/>
        </w:rPr>
      </w:pPr>
      <w:r>
        <w:rPr>
          <w:rStyle w:val="normaltextrun"/>
          <w:rFonts w:ascii="Calibri" w:hAnsi="Calibri" w:cs="Calibri"/>
          <w:lang w:val="en-US"/>
        </w:rPr>
        <w:t>Phase 1: Validity and reliability analyses of instrument data</w:t>
      </w:r>
      <w:r w:rsidR="004329A5">
        <w:rPr>
          <w:rStyle w:val="normaltextrun"/>
          <w:rFonts w:ascii="Calibri" w:hAnsi="Calibri" w:cs="Calibri"/>
          <w:lang w:val="en-US"/>
        </w:rPr>
        <w:t xml:space="preserve"> (e.g. </w:t>
      </w:r>
      <w:r w:rsidR="001D4261">
        <w:rPr>
          <w:rStyle w:val="normaltextrun"/>
          <w:rFonts w:ascii="Calibri" w:hAnsi="Calibri" w:cs="Calibri"/>
          <w:lang w:val="en-US"/>
        </w:rPr>
        <w:t>FA, IRT/Rasch, Alpha)</w:t>
      </w:r>
      <w:r>
        <w:rPr>
          <w:rStyle w:val="normaltextrun"/>
          <w:rFonts w:ascii="Calibri" w:hAnsi="Calibri" w:cs="Calibri"/>
          <w:lang w:val="en-US"/>
        </w:rPr>
        <w:t xml:space="preserve">. Descriptive analyses </w:t>
      </w:r>
      <w:r w:rsidR="00727AFA">
        <w:rPr>
          <w:rStyle w:val="normaltextrun"/>
          <w:rFonts w:ascii="Calibri" w:hAnsi="Calibri" w:cs="Calibri"/>
          <w:lang w:val="en-US"/>
        </w:rPr>
        <w:t>including intersectional</w:t>
      </w:r>
      <w:r>
        <w:rPr>
          <w:rStyle w:val="normaltextrun"/>
          <w:rFonts w:ascii="Calibri" w:hAnsi="Calibri" w:cs="Calibri"/>
          <w:lang w:val="en-US"/>
        </w:rPr>
        <w:t xml:space="preserve"> demographic, historical, and academic variables.</w:t>
      </w:r>
    </w:p>
    <w:p w14:paraId="5D624CCD" w14:textId="2C9B0B59" w:rsidR="00EE3353" w:rsidRDefault="00EE3353" w:rsidP="008A5E17">
      <w:pPr>
        <w:pStyle w:val="ListParagraph"/>
        <w:numPr>
          <w:ilvl w:val="1"/>
          <w:numId w:val="13"/>
        </w:numPr>
        <w:rPr>
          <w:rStyle w:val="normaltextrun"/>
          <w:rFonts w:ascii="Calibri" w:hAnsi="Calibri" w:cs="Calibri"/>
          <w:lang w:val="en-US"/>
        </w:rPr>
      </w:pPr>
      <w:r>
        <w:rPr>
          <w:rStyle w:val="normaltextrun"/>
          <w:rFonts w:ascii="Calibri" w:hAnsi="Calibri" w:cs="Calibri"/>
          <w:lang w:val="en-US"/>
        </w:rPr>
        <w:t xml:space="preserve">Phase 2: </w:t>
      </w:r>
      <w:r w:rsidR="004E5D18">
        <w:rPr>
          <w:rStyle w:val="normaltextrun"/>
          <w:rFonts w:ascii="Calibri" w:hAnsi="Calibri" w:cs="Calibri"/>
          <w:lang w:val="en-US"/>
        </w:rPr>
        <w:t>Classification analyses of instrument and questionnaire data</w:t>
      </w:r>
      <w:r w:rsidR="00551410">
        <w:rPr>
          <w:rStyle w:val="normaltextrun"/>
          <w:rFonts w:ascii="Calibri" w:hAnsi="Calibri" w:cs="Calibri"/>
          <w:lang w:val="en-US"/>
        </w:rPr>
        <w:t xml:space="preserve"> (e.g. cluster, latent class, discriminant)</w:t>
      </w:r>
      <w:r w:rsidR="004E5D18">
        <w:rPr>
          <w:rStyle w:val="normaltextrun"/>
          <w:rFonts w:ascii="Calibri" w:hAnsi="Calibri" w:cs="Calibri"/>
          <w:lang w:val="en-US"/>
        </w:rPr>
        <w:t xml:space="preserve">. Qualitative content analysis by students and experts. Application of the CCB analytic framework on </w:t>
      </w:r>
      <w:r w:rsidR="00551410">
        <w:rPr>
          <w:rStyle w:val="normaltextrun"/>
          <w:rFonts w:ascii="Calibri" w:hAnsi="Calibri" w:cs="Calibri"/>
          <w:lang w:val="en-US"/>
        </w:rPr>
        <w:t>classified/categorized</w:t>
      </w:r>
      <w:r w:rsidR="004E5D18">
        <w:rPr>
          <w:rStyle w:val="normaltextrun"/>
          <w:rFonts w:ascii="Calibri" w:hAnsi="Calibri" w:cs="Calibri"/>
          <w:lang w:val="en-US"/>
        </w:rPr>
        <w:t xml:space="preserve"> data.</w:t>
      </w:r>
    </w:p>
    <w:p w14:paraId="2CC8B3F1" w14:textId="72410125" w:rsidR="004E5D18" w:rsidRPr="008A5E17" w:rsidRDefault="00551410" w:rsidP="008A5E17">
      <w:pPr>
        <w:pStyle w:val="ListParagraph"/>
        <w:numPr>
          <w:ilvl w:val="1"/>
          <w:numId w:val="13"/>
        </w:numPr>
        <w:rPr>
          <w:rStyle w:val="normaltextrun"/>
          <w:rFonts w:ascii="Calibri" w:hAnsi="Calibri" w:cs="Calibri"/>
          <w:lang w:val="en-US"/>
        </w:rPr>
      </w:pPr>
      <w:r>
        <w:rPr>
          <w:rStyle w:val="normaltextrun"/>
          <w:rFonts w:ascii="Calibri" w:hAnsi="Calibri" w:cs="Calibri"/>
          <w:lang w:val="en-US"/>
        </w:rPr>
        <w:t xml:space="preserve">Phase 3: </w:t>
      </w:r>
      <w:r w:rsidR="00E64556">
        <w:rPr>
          <w:rStyle w:val="normaltextrun"/>
          <w:rFonts w:ascii="Calibri" w:hAnsi="Calibri" w:cs="Calibri"/>
          <w:lang w:val="en-US"/>
        </w:rPr>
        <w:t>Working group analysis of CCB in the context of student services and design of learning environments.</w:t>
      </w:r>
    </w:p>
    <w:p w14:paraId="0AA199BF" w14:textId="2C186514" w:rsidR="00315090" w:rsidRDefault="00315090"/>
    <w:p w14:paraId="5342BFF9" w14:textId="1678EE8E" w:rsidR="00C7462C" w:rsidRDefault="00C7462C" w:rsidP="00C7462C">
      <w:pPr>
        <w:rPr>
          <w:rFonts w:ascii="Helvetica" w:hAnsi="Helvetica" w:cs="Helvetica"/>
          <w:b/>
          <w:bCs/>
          <w:color w:val="444444"/>
          <w:sz w:val="23"/>
          <w:szCs w:val="23"/>
          <w:shd w:val="clear" w:color="auto" w:fill="FFFFFF"/>
        </w:rPr>
      </w:pPr>
      <w:r>
        <w:rPr>
          <w:rFonts w:ascii="Helvetica" w:hAnsi="Helvetica" w:cs="Helvetica"/>
          <w:b/>
          <w:bCs/>
          <w:color w:val="444444"/>
          <w:sz w:val="23"/>
          <w:szCs w:val="23"/>
          <w:shd w:val="clear" w:color="auto" w:fill="FFFFFF"/>
        </w:rPr>
        <w:t>Dissemination:</w:t>
      </w:r>
    </w:p>
    <w:p w14:paraId="3EEA7AD2" w14:textId="06490012" w:rsidR="00D80D18" w:rsidRDefault="00D80D18"/>
    <w:p w14:paraId="0EC3E5FD" w14:textId="578E6193" w:rsidR="00C22145" w:rsidRDefault="00C22145" w:rsidP="00C22145">
      <w:pPr>
        <w:pStyle w:val="ListParagraph"/>
        <w:numPr>
          <w:ilvl w:val="0"/>
          <w:numId w:val="12"/>
        </w:numPr>
        <w:rPr>
          <w:rStyle w:val="normaltextrun"/>
          <w:rFonts w:ascii="Calibri" w:hAnsi="Calibri" w:cs="Calibri"/>
          <w:u w:val="single"/>
          <w:lang w:val="en-US"/>
        </w:rPr>
      </w:pPr>
      <w:r>
        <w:rPr>
          <w:rStyle w:val="normaltextrun"/>
          <w:rFonts w:ascii="Calibri" w:hAnsi="Calibri" w:cs="Calibri"/>
          <w:u w:val="single"/>
          <w:lang w:val="en-US"/>
        </w:rPr>
        <w:t>Knowledge outcomes</w:t>
      </w:r>
      <w:r w:rsidRPr="006A2B18">
        <w:rPr>
          <w:rStyle w:val="normaltextrun"/>
          <w:rFonts w:ascii="Calibri" w:hAnsi="Calibri" w:cs="Calibri"/>
          <w:u w:val="single"/>
          <w:lang w:val="en-US"/>
        </w:rPr>
        <w:t>:</w:t>
      </w:r>
      <w:r>
        <w:rPr>
          <w:rStyle w:val="normaltextrun"/>
          <w:rFonts w:ascii="Calibri" w:hAnsi="Calibri" w:cs="Calibri"/>
          <w:u w:val="single"/>
          <w:lang w:val="en-US"/>
        </w:rPr>
        <w:t xml:space="preserve"> </w:t>
      </w:r>
    </w:p>
    <w:p w14:paraId="0C422CC8" w14:textId="7AC9FA43" w:rsidR="00C22145" w:rsidRDefault="00C22145" w:rsidP="00C22145">
      <w:pPr>
        <w:rPr>
          <w:rStyle w:val="normaltextrun"/>
          <w:rFonts w:ascii="Calibri" w:hAnsi="Calibri" w:cs="Calibri"/>
          <w:u w:val="single"/>
          <w:lang w:val="en-US"/>
        </w:rPr>
      </w:pPr>
    </w:p>
    <w:p w14:paraId="3192D5A6" w14:textId="07FDD12F" w:rsidR="00C22145" w:rsidRPr="00C22145" w:rsidRDefault="00C22145" w:rsidP="00C22145">
      <w:pPr>
        <w:pStyle w:val="ListParagraph"/>
        <w:numPr>
          <w:ilvl w:val="0"/>
          <w:numId w:val="12"/>
        </w:numPr>
        <w:rPr>
          <w:rStyle w:val="normaltextrun"/>
          <w:rFonts w:ascii="Calibri" w:hAnsi="Calibri" w:cs="Calibri"/>
          <w:u w:val="single"/>
          <w:lang w:val="en-US"/>
        </w:rPr>
      </w:pPr>
      <w:r>
        <w:rPr>
          <w:rStyle w:val="normaltextrun"/>
          <w:rFonts w:ascii="Calibri" w:hAnsi="Calibri" w:cs="Calibri"/>
          <w:u w:val="single"/>
          <w:lang w:val="en-US"/>
        </w:rPr>
        <w:t>Knowledge translation stakeholders</w:t>
      </w:r>
      <w:r w:rsidR="00E459A3">
        <w:rPr>
          <w:rStyle w:val="normaltextrun"/>
          <w:rFonts w:ascii="Calibri" w:hAnsi="Calibri" w:cs="Calibri"/>
          <w:u w:val="single"/>
          <w:lang w:val="en-US"/>
        </w:rPr>
        <w:t>:</w:t>
      </w:r>
    </w:p>
    <w:p w14:paraId="3994711B" w14:textId="77777777" w:rsidR="00C22145" w:rsidRDefault="00C22145"/>
    <w:p w14:paraId="4B952B75" w14:textId="75CC7C56" w:rsidR="006361B1" w:rsidRDefault="006361B1" w:rsidP="006361B1">
      <w:pPr>
        <w:rPr>
          <w:rFonts w:ascii="Helvetica" w:hAnsi="Helvetica" w:cs="Helvetica"/>
          <w:b/>
          <w:bCs/>
          <w:color w:val="444444"/>
          <w:sz w:val="23"/>
          <w:szCs w:val="23"/>
          <w:shd w:val="clear" w:color="auto" w:fill="FFFFFF"/>
        </w:rPr>
      </w:pPr>
      <w:r>
        <w:rPr>
          <w:rFonts w:ascii="Helvetica" w:hAnsi="Helvetica" w:cs="Helvetica"/>
          <w:b/>
          <w:bCs/>
          <w:color w:val="444444"/>
          <w:sz w:val="23"/>
          <w:szCs w:val="23"/>
          <w:shd w:val="clear" w:color="auto" w:fill="FFFFFF"/>
        </w:rPr>
        <w:t>Time</w:t>
      </w:r>
      <w:r w:rsidR="004837BC">
        <w:rPr>
          <w:rFonts w:ascii="Helvetica" w:hAnsi="Helvetica" w:cs="Helvetica"/>
          <w:b/>
          <w:bCs/>
          <w:color w:val="444444"/>
          <w:sz w:val="23"/>
          <w:szCs w:val="23"/>
          <w:shd w:val="clear" w:color="auto" w:fill="FFFFFF"/>
        </w:rPr>
        <w:t>frame</w:t>
      </w:r>
      <w:r w:rsidR="004008BD">
        <w:rPr>
          <w:rFonts w:ascii="Helvetica" w:hAnsi="Helvetica" w:cs="Helvetica"/>
          <w:b/>
          <w:bCs/>
          <w:color w:val="444444"/>
          <w:sz w:val="23"/>
          <w:szCs w:val="23"/>
          <w:shd w:val="clear" w:color="auto" w:fill="FFFFFF"/>
        </w:rPr>
        <w:t>s</w:t>
      </w:r>
      <w:r>
        <w:rPr>
          <w:rFonts w:ascii="Helvetica" w:hAnsi="Helvetica" w:cs="Helvetica"/>
          <w:b/>
          <w:bCs/>
          <w:color w:val="444444"/>
          <w:sz w:val="23"/>
          <w:szCs w:val="23"/>
          <w:shd w:val="clear" w:color="auto" w:fill="FFFFFF"/>
        </w:rPr>
        <w:t>:</w:t>
      </w:r>
    </w:p>
    <w:p w14:paraId="1BF4764E" w14:textId="06CB1497" w:rsidR="00E54CEC" w:rsidRDefault="00E54CEC"/>
    <w:p w14:paraId="37E19509" w14:textId="7505CE8C" w:rsidR="004837BC" w:rsidRDefault="004837BC">
      <w:r>
        <w:t>May</w:t>
      </w:r>
      <w:r w:rsidR="00505862">
        <w:t xml:space="preserve"> – Oct</w:t>
      </w:r>
      <w:r w:rsidR="00646E7E">
        <w:t>/</w:t>
      </w:r>
      <w:r>
        <w:t>2</w:t>
      </w:r>
      <w:r w:rsidR="007F27E5">
        <w:t>1</w:t>
      </w:r>
      <w:r>
        <w:t xml:space="preserve">:  Project </w:t>
      </w:r>
      <w:r w:rsidR="002F3522">
        <w:t>start-up, setup of project sites, staff hiring, onboarding, and training.</w:t>
      </w:r>
    </w:p>
    <w:p w14:paraId="609C3BEF" w14:textId="2780EA65" w:rsidR="002F3522" w:rsidRDefault="00505862">
      <w:r>
        <w:t>Oct</w:t>
      </w:r>
      <w:r w:rsidR="00646E7E">
        <w:t>/</w:t>
      </w:r>
      <w:r>
        <w:t>2</w:t>
      </w:r>
      <w:r w:rsidR="007F27E5">
        <w:t>1</w:t>
      </w:r>
      <w:r>
        <w:t xml:space="preserve"> – </w:t>
      </w:r>
      <w:r w:rsidR="00394DC3">
        <w:t>Sep</w:t>
      </w:r>
      <w:r w:rsidR="00646E7E">
        <w:t>/</w:t>
      </w:r>
      <w:r>
        <w:t>2</w:t>
      </w:r>
      <w:r w:rsidR="007F27E5">
        <w:t>2</w:t>
      </w:r>
      <w:r>
        <w:t xml:space="preserve">: </w:t>
      </w:r>
      <w:r w:rsidR="00646E7E">
        <w:t>Data collection</w:t>
      </w:r>
      <w:r w:rsidR="000C2616">
        <w:t xml:space="preserve"> and consolidation</w:t>
      </w:r>
    </w:p>
    <w:p w14:paraId="306C5E9E" w14:textId="1D08B9C2" w:rsidR="000C2616" w:rsidRDefault="00394DC3">
      <w:r>
        <w:t>Sep</w:t>
      </w:r>
      <w:r w:rsidR="000C2616">
        <w:t>/2</w:t>
      </w:r>
      <w:r w:rsidR="007F27E5">
        <w:t>2</w:t>
      </w:r>
      <w:r w:rsidR="000C2616">
        <w:t xml:space="preserve"> – Dec/2</w:t>
      </w:r>
      <w:r w:rsidR="007F27E5">
        <w:t>2</w:t>
      </w:r>
      <w:r w:rsidR="000C2616">
        <w:t xml:space="preserve">: </w:t>
      </w:r>
      <w:r w:rsidR="007F27E5">
        <w:t>Psychometric/stats</w:t>
      </w:r>
      <w:r w:rsidR="00D01BA0">
        <w:t xml:space="preserve"> analysis and validation</w:t>
      </w:r>
    </w:p>
    <w:p w14:paraId="054128FE" w14:textId="083A65A9" w:rsidR="00D01BA0" w:rsidRDefault="00D01BA0">
      <w:r>
        <w:t>Jan/2</w:t>
      </w:r>
      <w:r w:rsidR="007F27E5">
        <w:t>3</w:t>
      </w:r>
      <w:r>
        <w:t xml:space="preserve"> </w:t>
      </w:r>
      <w:r w:rsidR="007F27E5">
        <w:t>–</w:t>
      </w:r>
      <w:r>
        <w:t xml:space="preserve"> </w:t>
      </w:r>
      <w:r w:rsidR="007F27E5">
        <w:t xml:space="preserve">May/23: </w:t>
      </w:r>
      <w:r w:rsidR="004C24FF">
        <w:t>CCB analytic framework development, a</w:t>
      </w:r>
      <w:r w:rsidR="007F27E5">
        <w:t>nalysis of data, identification of CCB</w:t>
      </w:r>
    </w:p>
    <w:p w14:paraId="435AC5BB" w14:textId="49E66B7D" w:rsidR="00835625" w:rsidRDefault="00835625">
      <w:r>
        <w:t xml:space="preserve">May/23 – Aug/23: </w:t>
      </w:r>
      <w:r w:rsidR="003620CB">
        <w:t xml:space="preserve">All team </w:t>
      </w:r>
      <w:r>
        <w:t xml:space="preserve">CCB workshopping </w:t>
      </w:r>
      <w:r w:rsidR="007B48E4">
        <w:t xml:space="preserve">and </w:t>
      </w:r>
      <w:r w:rsidR="005142D4">
        <w:t>presentations</w:t>
      </w:r>
    </w:p>
    <w:p w14:paraId="70584C0E" w14:textId="7BECC5DE" w:rsidR="00297EE6" w:rsidRDefault="00297EE6">
      <w:r>
        <w:t xml:space="preserve">Sep/23 – Dec/23: </w:t>
      </w:r>
      <w:r w:rsidR="00E91B89">
        <w:t>Working group setup, development of guidelines, dissemination plan</w:t>
      </w:r>
    </w:p>
    <w:p w14:paraId="2766CD96" w14:textId="741985B0" w:rsidR="00E91B89" w:rsidRDefault="00E91B89">
      <w:r>
        <w:t xml:space="preserve">Jan/24 – Jun/24: </w:t>
      </w:r>
      <w:r w:rsidR="007B48E4">
        <w:t>Dissemination activities, conferences</w:t>
      </w:r>
    </w:p>
    <w:p w14:paraId="122A9B30" w14:textId="52BF94FB" w:rsidR="007B48E4" w:rsidRDefault="007B48E4">
      <w:r>
        <w:t>Aug/24 – Sep/24: Project wrap-up</w:t>
      </w:r>
    </w:p>
    <w:p w14:paraId="1FBCB56D" w14:textId="77777777" w:rsidR="004837BC" w:rsidRDefault="004837BC"/>
    <w:p w14:paraId="07649D4F" w14:textId="7E3D3375" w:rsidR="00454AF1" w:rsidRDefault="00632BF0">
      <w:pPr>
        <w:rPr>
          <w:rStyle w:val="Strong"/>
          <w:rFonts w:ascii="Helvetica" w:hAnsi="Helvetica" w:cs="Helvetica"/>
          <w:color w:val="444444"/>
          <w:sz w:val="21"/>
          <w:szCs w:val="21"/>
        </w:rPr>
      </w:pPr>
      <w:r>
        <w:rPr>
          <w:rFonts w:ascii="Helvetica" w:hAnsi="Helvetica" w:cs="Helvetica"/>
          <w:color w:val="000000"/>
          <w:sz w:val="30"/>
          <w:szCs w:val="30"/>
          <w:shd w:val="clear" w:color="auto" w:fill="FFFFFF"/>
        </w:rPr>
        <w:t>Proposal Data</w:t>
      </w:r>
    </w:p>
    <w:p w14:paraId="4F8D4097" w14:textId="77777777" w:rsidR="00454AF1" w:rsidRDefault="00454AF1">
      <w:pPr>
        <w:rPr>
          <w:rStyle w:val="Strong"/>
          <w:rFonts w:ascii="Helvetica" w:hAnsi="Helvetica" w:cs="Helvetica"/>
          <w:color w:val="444444"/>
          <w:sz w:val="21"/>
          <w:szCs w:val="21"/>
        </w:rPr>
      </w:pPr>
    </w:p>
    <w:p w14:paraId="7879C55F" w14:textId="39F38DA2" w:rsidR="003873F3" w:rsidRDefault="001672F3">
      <w:pPr>
        <w:rPr>
          <w:rStyle w:val="Strong"/>
          <w:rFonts w:ascii="Helvetica" w:hAnsi="Helvetica" w:cs="Helvetica"/>
          <w:color w:val="444444"/>
          <w:sz w:val="21"/>
          <w:szCs w:val="21"/>
        </w:rPr>
      </w:pPr>
      <w:r>
        <w:rPr>
          <w:rStyle w:val="Strong"/>
          <w:rFonts w:ascii="Helvetica" w:hAnsi="Helvetica" w:cs="Helvetica"/>
          <w:color w:val="444444"/>
          <w:sz w:val="21"/>
          <w:szCs w:val="21"/>
        </w:rPr>
        <w:t>Disciplinary Perspective (</w:t>
      </w:r>
      <w:r w:rsidR="00B428D1">
        <w:rPr>
          <w:rStyle w:val="Strong"/>
          <w:rFonts w:ascii="Helvetica" w:hAnsi="Helvetica" w:cs="Helvetica"/>
          <w:color w:val="444444"/>
          <w:sz w:val="21"/>
          <w:szCs w:val="21"/>
        </w:rPr>
        <w:t>drop-down</w:t>
      </w:r>
      <w:r>
        <w:rPr>
          <w:rStyle w:val="Strong"/>
          <w:rFonts w:ascii="Helvetica" w:hAnsi="Helvetica" w:cs="Helvetica"/>
          <w:color w:val="444444"/>
          <w:sz w:val="21"/>
          <w:szCs w:val="21"/>
        </w:rPr>
        <w:t>):</w:t>
      </w:r>
    </w:p>
    <w:p w14:paraId="67C21BB9" w14:textId="5E893FD9" w:rsidR="00C75D72" w:rsidRPr="00C75D72" w:rsidRDefault="00C75D72">
      <w:pPr>
        <w:rPr>
          <w:rStyle w:val="Strong"/>
          <w:rFonts w:ascii="Helvetica" w:hAnsi="Helvetica" w:cs="Helvetica"/>
          <w:b w:val="0"/>
          <w:bCs w:val="0"/>
          <w:color w:val="444444"/>
          <w:sz w:val="21"/>
          <w:szCs w:val="21"/>
        </w:rPr>
      </w:pPr>
      <w:r w:rsidRPr="00C75D72">
        <w:rPr>
          <w:rStyle w:val="Strong"/>
          <w:rFonts w:ascii="Helvetica" w:hAnsi="Helvetica" w:cs="Helvetica"/>
          <w:b w:val="0"/>
          <w:bCs w:val="0"/>
          <w:color w:val="444444"/>
          <w:sz w:val="21"/>
          <w:szCs w:val="21"/>
        </w:rPr>
        <w:t>Education-assessment/testing/measurement</w:t>
      </w:r>
      <w:r w:rsidR="00410B03">
        <w:rPr>
          <w:rStyle w:val="Strong"/>
          <w:rFonts w:ascii="Helvetica" w:hAnsi="Helvetica" w:cs="Helvetica"/>
          <w:b w:val="0"/>
          <w:bCs w:val="0"/>
          <w:color w:val="444444"/>
          <w:sz w:val="21"/>
          <w:szCs w:val="21"/>
        </w:rPr>
        <w:t>, Education-higher education</w:t>
      </w:r>
    </w:p>
    <w:p w14:paraId="15397BEC" w14:textId="5953B831" w:rsidR="001672F3" w:rsidRDefault="001672F3">
      <w:pPr>
        <w:rPr>
          <w:rStyle w:val="Strong"/>
          <w:rFonts w:ascii="Helvetica" w:hAnsi="Helvetica" w:cs="Helvetica"/>
          <w:color w:val="444444"/>
          <w:sz w:val="21"/>
          <w:szCs w:val="21"/>
        </w:rPr>
      </w:pPr>
    </w:p>
    <w:p w14:paraId="7BCE1720" w14:textId="5BFAD551" w:rsidR="001672F3" w:rsidRDefault="002E4A0C">
      <w:pPr>
        <w:rPr>
          <w:rStyle w:val="Strong"/>
          <w:rFonts w:ascii="Helvetica" w:hAnsi="Helvetica" w:cs="Helvetica"/>
          <w:color w:val="444444"/>
          <w:sz w:val="21"/>
          <w:szCs w:val="21"/>
        </w:rPr>
      </w:pPr>
      <w:r>
        <w:rPr>
          <w:rStyle w:val="Strong"/>
          <w:rFonts w:ascii="Helvetica" w:hAnsi="Helvetica" w:cs="Helvetica"/>
          <w:color w:val="444444"/>
          <w:sz w:val="21"/>
          <w:szCs w:val="21"/>
        </w:rPr>
        <w:t>Methods/Approach (</w:t>
      </w:r>
      <w:r w:rsidR="00B428D1">
        <w:rPr>
          <w:rStyle w:val="Strong"/>
          <w:rFonts w:ascii="Helvetica" w:hAnsi="Helvetica" w:cs="Helvetica"/>
          <w:color w:val="444444"/>
          <w:sz w:val="21"/>
          <w:szCs w:val="21"/>
        </w:rPr>
        <w:t>drop-down</w:t>
      </w:r>
      <w:r>
        <w:rPr>
          <w:rStyle w:val="Strong"/>
          <w:rFonts w:ascii="Helvetica" w:hAnsi="Helvetica" w:cs="Helvetica"/>
          <w:color w:val="444444"/>
          <w:sz w:val="21"/>
          <w:szCs w:val="21"/>
        </w:rPr>
        <w:t>):</w:t>
      </w:r>
    </w:p>
    <w:p w14:paraId="0E3FCC3A" w14:textId="056BB813" w:rsidR="009476B2" w:rsidRPr="009C2521" w:rsidRDefault="009C2521">
      <w:pPr>
        <w:rPr>
          <w:rStyle w:val="Strong"/>
          <w:rFonts w:ascii="Helvetica" w:hAnsi="Helvetica" w:cs="Helvetica"/>
          <w:b w:val="0"/>
          <w:bCs w:val="0"/>
          <w:color w:val="444444"/>
          <w:sz w:val="21"/>
          <w:szCs w:val="21"/>
        </w:rPr>
      </w:pPr>
      <w:r w:rsidRPr="009C2521">
        <w:rPr>
          <w:rStyle w:val="Strong"/>
          <w:rFonts w:ascii="Helvetica" w:hAnsi="Helvetica" w:cs="Helvetica"/>
          <w:b w:val="0"/>
          <w:bCs w:val="0"/>
          <w:color w:val="444444"/>
          <w:sz w:val="21"/>
          <w:szCs w:val="21"/>
        </w:rPr>
        <w:t xml:space="preserve">Psychometric analysis, </w:t>
      </w:r>
      <w:r w:rsidR="00072273">
        <w:rPr>
          <w:rStyle w:val="Strong"/>
          <w:rFonts w:ascii="Helvetica" w:hAnsi="Helvetica" w:cs="Helvetica"/>
          <w:b w:val="0"/>
          <w:bCs w:val="0"/>
          <w:color w:val="444444"/>
          <w:sz w:val="21"/>
          <w:szCs w:val="21"/>
        </w:rPr>
        <w:t>Design based implementation research, Partnerships</w:t>
      </w:r>
    </w:p>
    <w:p w14:paraId="13613F3A" w14:textId="14C33E42" w:rsidR="002E4A0C" w:rsidRDefault="002E4A0C">
      <w:pPr>
        <w:rPr>
          <w:rStyle w:val="Strong"/>
          <w:rFonts w:ascii="Helvetica" w:hAnsi="Helvetica" w:cs="Helvetica"/>
          <w:color w:val="444444"/>
          <w:sz w:val="21"/>
          <w:szCs w:val="21"/>
        </w:rPr>
      </w:pPr>
    </w:p>
    <w:p w14:paraId="21382792" w14:textId="7BFF1BF5" w:rsidR="002E4A0C" w:rsidRDefault="002E4A0C">
      <w:pPr>
        <w:rPr>
          <w:rStyle w:val="Strong"/>
          <w:rFonts w:ascii="Helvetica" w:hAnsi="Helvetica" w:cs="Helvetica"/>
          <w:color w:val="444444"/>
          <w:sz w:val="21"/>
          <w:szCs w:val="21"/>
        </w:rPr>
      </w:pPr>
      <w:r>
        <w:rPr>
          <w:rStyle w:val="Strong"/>
          <w:rFonts w:ascii="Helvetica" w:hAnsi="Helvetica" w:cs="Helvetica"/>
          <w:color w:val="444444"/>
          <w:sz w:val="21"/>
          <w:szCs w:val="21"/>
        </w:rPr>
        <w:t>Topic/Subject (</w:t>
      </w:r>
      <w:r w:rsidR="00B428D1">
        <w:rPr>
          <w:rStyle w:val="Strong"/>
          <w:rFonts w:ascii="Helvetica" w:hAnsi="Helvetica" w:cs="Helvetica"/>
          <w:color w:val="444444"/>
          <w:sz w:val="21"/>
          <w:szCs w:val="21"/>
        </w:rPr>
        <w:t>drop-down</w:t>
      </w:r>
      <w:r>
        <w:rPr>
          <w:rStyle w:val="Strong"/>
          <w:rFonts w:ascii="Helvetica" w:hAnsi="Helvetica" w:cs="Helvetica"/>
          <w:color w:val="444444"/>
          <w:sz w:val="21"/>
          <w:szCs w:val="21"/>
        </w:rPr>
        <w:t>):</w:t>
      </w:r>
    </w:p>
    <w:p w14:paraId="30095417" w14:textId="4103FAD2" w:rsidR="002E4A0C" w:rsidRPr="009476B2" w:rsidRDefault="009476B2">
      <w:pPr>
        <w:rPr>
          <w:rStyle w:val="Strong"/>
          <w:rFonts w:ascii="Helvetica" w:hAnsi="Helvetica" w:cs="Helvetica"/>
          <w:b w:val="0"/>
          <w:bCs w:val="0"/>
          <w:color w:val="444444"/>
          <w:sz w:val="21"/>
          <w:szCs w:val="21"/>
        </w:rPr>
      </w:pPr>
      <w:r w:rsidRPr="009476B2">
        <w:rPr>
          <w:rStyle w:val="Strong"/>
          <w:rFonts w:ascii="Helvetica" w:hAnsi="Helvetica" w:cs="Helvetica"/>
          <w:b w:val="0"/>
          <w:bCs w:val="0"/>
          <w:color w:val="444444"/>
          <w:sz w:val="21"/>
          <w:szCs w:val="21"/>
        </w:rPr>
        <w:t>Higher education, Student development, Teaching and learning/instruction</w:t>
      </w:r>
    </w:p>
    <w:p w14:paraId="59FD794A" w14:textId="6C22EB90" w:rsidR="00194CA8" w:rsidRDefault="00194CA8">
      <w:pPr>
        <w:rPr>
          <w:rStyle w:val="Strong"/>
          <w:rFonts w:ascii="Helvetica" w:hAnsi="Helvetica" w:cs="Helvetica"/>
          <w:color w:val="444444"/>
          <w:sz w:val="21"/>
          <w:szCs w:val="21"/>
        </w:rPr>
      </w:pPr>
    </w:p>
    <w:p w14:paraId="12B3F1CB" w14:textId="062DAA8F" w:rsidR="00194CA8" w:rsidRDefault="00194CA8">
      <w:pPr>
        <w:rPr>
          <w:rStyle w:val="Strong"/>
          <w:rFonts w:ascii="Helvetica" w:hAnsi="Helvetica" w:cs="Helvetica"/>
          <w:color w:val="444444"/>
          <w:sz w:val="21"/>
          <w:szCs w:val="21"/>
        </w:rPr>
      </w:pPr>
      <w:r>
        <w:rPr>
          <w:rStyle w:val="Strong"/>
          <w:rFonts w:ascii="Helvetica" w:hAnsi="Helvetica" w:cs="Helvetica"/>
          <w:color w:val="444444"/>
          <w:sz w:val="21"/>
          <w:szCs w:val="21"/>
        </w:rPr>
        <w:t>In which region(s) of the world will your research be focused? (</w:t>
      </w:r>
      <w:r w:rsidR="00B428D1">
        <w:rPr>
          <w:rStyle w:val="Strong"/>
          <w:rFonts w:ascii="Helvetica" w:hAnsi="Helvetica" w:cs="Helvetica"/>
          <w:color w:val="444444"/>
          <w:sz w:val="21"/>
          <w:szCs w:val="21"/>
        </w:rPr>
        <w:t>multiple</w:t>
      </w:r>
      <w:r>
        <w:rPr>
          <w:rStyle w:val="Strong"/>
          <w:rFonts w:ascii="Helvetica" w:hAnsi="Helvetica" w:cs="Helvetica"/>
          <w:color w:val="444444"/>
          <w:sz w:val="21"/>
          <w:szCs w:val="21"/>
        </w:rPr>
        <w:t xml:space="preserve"> choice):</w:t>
      </w:r>
    </w:p>
    <w:p w14:paraId="6EDE9C9D" w14:textId="4CB1F496" w:rsidR="002E2EE3" w:rsidRPr="003F78FD" w:rsidRDefault="00D62C83">
      <w:pPr>
        <w:rPr>
          <w:rStyle w:val="Strong"/>
          <w:rFonts w:ascii="Helvetica" w:hAnsi="Helvetica" w:cs="Helvetica"/>
          <w:b w:val="0"/>
          <w:bCs w:val="0"/>
          <w:color w:val="444444"/>
          <w:sz w:val="21"/>
          <w:szCs w:val="21"/>
        </w:rPr>
      </w:pPr>
      <w:r w:rsidRPr="003F78FD">
        <w:rPr>
          <w:rStyle w:val="Strong"/>
          <w:rFonts w:ascii="Helvetica" w:hAnsi="Helvetica" w:cs="Helvetica"/>
          <w:b w:val="0"/>
          <w:bCs w:val="0"/>
          <w:color w:val="444444"/>
          <w:sz w:val="21"/>
          <w:szCs w:val="21"/>
        </w:rPr>
        <w:t xml:space="preserve">North America, Europe, </w:t>
      </w:r>
      <w:r w:rsidR="003F78FD" w:rsidRPr="003F78FD">
        <w:rPr>
          <w:rStyle w:val="Strong"/>
          <w:rFonts w:ascii="Helvetica" w:hAnsi="Helvetica" w:cs="Helvetica"/>
          <w:b w:val="0"/>
          <w:bCs w:val="0"/>
          <w:color w:val="444444"/>
          <w:sz w:val="21"/>
          <w:szCs w:val="21"/>
        </w:rPr>
        <w:t>Oceania/</w:t>
      </w:r>
      <w:r w:rsidRPr="003F78FD">
        <w:rPr>
          <w:rStyle w:val="Strong"/>
          <w:rFonts w:ascii="Helvetica" w:hAnsi="Helvetica" w:cs="Helvetica"/>
          <w:b w:val="0"/>
          <w:bCs w:val="0"/>
          <w:color w:val="444444"/>
          <w:sz w:val="21"/>
          <w:szCs w:val="21"/>
        </w:rPr>
        <w:t>Australia</w:t>
      </w:r>
    </w:p>
    <w:p w14:paraId="690721C1" w14:textId="51A6DA54" w:rsidR="00194CA8" w:rsidRDefault="00194CA8">
      <w:pPr>
        <w:rPr>
          <w:rStyle w:val="Strong"/>
          <w:rFonts w:ascii="Helvetica" w:hAnsi="Helvetica" w:cs="Helvetica"/>
          <w:color w:val="444444"/>
          <w:sz w:val="21"/>
          <w:szCs w:val="21"/>
        </w:rPr>
      </w:pPr>
    </w:p>
    <w:p w14:paraId="0912B3F7" w14:textId="6C7EE5D9" w:rsidR="00194CA8" w:rsidRDefault="00B428D1">
      <w:pPr>
        <w:rPr>
          <w:rStyle w:val="Strong"/>
          <w:rFonts w:ascii="Helvetica" w:hAnsi="Helvetica" w:cs="Helvetica"/>
          <w:color w:val="444444"/>
          <w:sz w:val="21"/>
          <w:szCs w:val="21"/>
        </w:rPr>
      </w:pPr>
      <w:r>
        <w:rPr>
          <w:rStyle w:val="Strong"/>
          <w:rFonts w:ascii="Helvetica" w:hAnsi="Helvetica" w:cs="Helvetica"/>
          <w:color w:val="444444"/>
          <w:sz w:val="21"/>
          <w:szCs w:val="21"/>
        </w:rPr>
        <w:t>In which setting(s) will your research be focused? (multiple choice):</w:t>
      </w:r>
    </w:p>
    <w:p w14:paraId="4D08EE95" w14:textId="6301CC67" w:rsidR="00B428D1" w:rsidRPr="002E2EE3" w:rsidRDefault="002E2EE3">
      <w:pPr>
        <w:rPr>
          <w:rStyle w:val="Strong"/>
          <w:rFonts w:ascii="Helvetica" w:hAnsi="Helvetica" w:cs="Helvetica"/>
          <w:b w:val="0"/>
          <w:bCs w:val="0"/>
          <w:color w:val="444444"/>
          <w:sz w:val="21"/>
          <w:szCs w:val="21"/>
        </w:rPr>
      </w:pPr>
      <w:r w:rsidRPr="002E2EE3">
        <w:rPr>
          <w:rStyle w:val="Strong"/>
          <w:rFonts w:ascii="Helvetica" w:hAnsi="Helvetica" w:cs="Helvetica"/>
          <w:b w:val="0"/>
          <w:bCs w:val="0"/>
          <w:color w:val="444444"/>
          <w:sz w:val="21"/>
          <w:szCs w:val="21"/>
        </w:rPr>
        <w:t>Urban</w:t>
      </w:r>
    </w:p>
    <w:p w14:paraId="56012B86" w14:textId="05EF8C79" w:rsidR="00B428D1" w:rsidRDefault="00B428D1">
      <w:pPr>
        <w:rPr>
          <w:rStyle w:val="Strong"/>
          <w:rFonts w:ascii="Helvetica" w:hAnsi="Helvetica" w:cs="Helvetica"/>
          <w:color w:val="444444"/>
          <w:sz w:val="21"/>
          <w:szCs w:val="21"/>
        </w:rPr>
      </w:pPr>
    </w:p>
    <w:p w14:paraId="51ECBACC" w14:textId="503BA476" w:rsidR="00B428D1" w:rsidRDefault="00041401">
      <w:pPr>
        <w:rPr>
          <w:rStyle w:val="Strong"/>
          <w:rFonts w:ascii="Helvetica" w:hAnsi="Helvetica" w:cs="Helvetica"/>
          <w:color w:val="444444"/>
          <w:sz w:val="21"/>
          <w:szCs w:val="21"/>
        </w:rPr>
      </w:pPr>
      <w:r>
        <w:rPr>
          <w:rStyle w:val="Strong"/>
          <w:rFonts w:ascii="Helvetica" w:hAnsi="Helvetica" w:cs="Helvetica"/>
          <w:color w:val="444444"/>
          <w:sz w:val="21"/>
          <w:szCs w:val="21"/>
        </w:rPr>
        <w:t>Which contexts will be the focus of your research? (multiple choice):</w:t>
      </w:r>
    </w:p>
    <w:p w14:paraId="2A0B5DE2" w14:textId="7A77FCC3" w:rsidR="00193911" w:rsidRPr="00193911" w:rsidRDefault="00193911">
      <w:pPr>
        <w:rPr>
          <w:rStyle w:val="Strong"/>
          <w:rFonts w:ascii="Helvetica" w:hAnsi="Helvetica" w:cs="Helvetica"/>
          <w:b w:val="0"/>
          <w:bCs w:val="0"/>
          <w:color w:val="444444"/>
          <w:sz w:val="21"/>
          <w:szCs w:val="21"/>
        </w:rPr>
      </w:pPr>
      <w:r w:rsidRPr="00193911">
        <w:rPr>
          <w:rStyle w:val="Strong"/>
          <w:rFonts w:ascii="Helvetica" w:hAnsi="Helvetica" w:cs="Helvetica"/>
          <w:b w:val="0"/>
          <w:bCs w:val="0"/>
          <w:color w:val="444444"/>
          <w:sz w:val="21"/>
          <w:szCs w:val="21"/>
        </w:rPr>
        <w:t>Colleges/universities</w:t>
      </w:r>
    </w:p>
    <w:p w14:paraId="347CCBC8" w14:textId="32A29864" w:rsidR="00041401" w:rsidRDefault="00041401">
      <w:pPr>
        <w:rPr>
          <w:rStyle w:val="Strong"/>
          <w:rFonts w:ascii="Helvetica" w:hAnsi="Helvetica" w:cs="Helvetica"/>
          <w:color w:val="444444"/>
          <w:sz w:val="21"/>
          <w:szCs w:val="21"/>
        </w:rPr>
      </w:pPr>
    </w:p>
    <w:p w14:paraId="22BCFAEA" w14:textId="3E77A2F1" w:rsidR="00041401" w:rsidRDefault="00041401">
      <w:pPr>
        <w:rPr>
          <w:rStyle w:val="Strong"/>
          <w:rFonts w:ascii="Helvetica" w:hAnsi="Helvetica" w:cs="Helvetica"/>
          <w:color w:val="444444"/>
          <w:sz w:val="21"/>
          <w:szCs w:val="21"/>
        </w:rPr>
      </w:pPr>
      <w:r>
        <w:rPr>
          <w:rStyle w:val="Strong"/>
          <w:rFonts w:ascii="Helvetica" w:hAnsi="Helvetica" w:cs="Helvetica"/>
          <w:color w:val="444444"/>
          <w:sz w:val="21"/>
          <w:szCs w:val="21"/>
        </w:rPr>
        <w:t>Which populations will be of specific interest to your research? (multiple choice):</w:t>
      </w:r>
    </w:p>
    <w:p w14:paraId="3B3A0302" w14:textId="1E203727" w:rsidR="003B6062" w:rsidRPr="00193911" w:rsidRDefault="00193911">
      <w:pPr>
        <w:rPr>
          <w:rStyle w:val="Strong"/>
          <w:rFonts w:ascii="Helvetica" w:hAnsi="Helvetica" w:cs="Helvetica"/>
          <w:b w:val="0"/>
          <w:bCs w:val="0"/>
          <w:color w:val="444444"/>
          <w:sz w:val="21"/>
          <w:szCs w:val="21"/>
        </w:rPr>
      </w:pPr>
      <w:r w:rsidRPr="00193911">
        <w:rPr>
          <w:rStyle w:val="Strong"/>
          <w:rFonts w:ascii="Helvetica" w:hAnsi="Helvetica" w:cs="Helvetica"/>
          <w:b w:val="0"/>
          <w:bCs w:val="0"/>
          <w:color w:val="444444"/>
          <w:sz w:val="21"/>
          <w:szCs w:val="21"/>
        </w:rPr>
        <w:t>Administrators, College/University Faculty, Students</w:t>
      </w:r>
    </w:p>
    <w:p w14:paraId="74902B41" w14:textId="59D84609" w:rsidR="00041401" w:rsidRDefault="00041401">
      <w:pPr>
        <w:rPr>
          <w:rStyle w:val="Strong"/>
          <w:rFonts w:ascii="Helvetica" w:hAnsi="Helvetica" w:cs="Helvetica"/>
          <w:color w:val="444444"/>
          <w:sz w:val="21"/>
          <w:szCs w:val="21"/>
        </w:rPr>
      </w:pPr>
    </w:p>
    <w:p w14:paraId="5903B6FD" w14:textId="44A5BBCF" w:rsidR="00041401" w:rsidRDefault="00EF7A65">
      <w:pPr>
        <w:rPr>
          <w:rStyle w:val="Strong"/>
          <w:rFonts w:ascii="Helvetica" w:hAnsi="Helvetica" w:cs="Helvetica"/>
          <w:color w:val="444444"/>
          <w:sz w:val="21"/>
          <w:szCs w:val="21"/>
        </w:rPr>
      </w:pPr>
      <w:r>
        <w:rPr>
          <w:rStyle w:val="Strong"/>
          <w:rFonts w:ascii="Helvetica" w:hAnsi="Helvetica" w:cs="Helvetica"/>
          <w:color w:val="444444"/>
          <w:sz w:val="21"/>
          <w:szCs w:val="21"/>
        </w:rPr>
        <w:t xml:space="preserve">If you will be studying populations in the United States, which demographic profiles are a specific focus of the research? (multiple choice for </w:t>
      </w:r>
      <w:r w:rsidR="003F0289">
        <w:rPr>
          <w:rStyle w:val="Strong"/>
          <w:rFonts w:ascii="Helvetica" w:hAnsi="Helvetica" w:cs="Helvetica"/>
          <w:color w:val="444444"/>
          <w:sz w:val="21"/>
          <w:szCs w:val="21"/>
        </w:rPr>
        <w:t>race/</w:t>
      </w:r>
      <w:r>
        <w:rPr>
          <w:rStyle w:val="Strong"/>
          <w:rFonts w:ascii="Helvetica" w:hAnsi="Helvetica" w:cs="Helvetica"/>
          <w:color w:val="444444"/>
          <w:sz w:val="21"/>
          <w:szCs w:val="21"/>
        </w:rPr>
        <w:t>ethnicity)</w:t>
      </w:r>
      <w:r w:rsidR="003F0289">
        <w:rPr>
          <w:rStyle w:val="Strong"/>
          <w:rFonts w:ascii="Helvetica" w:hAnsi="Helvetica" w:cs="Helvetica"/>
          <w:color w:val="444444"/>
          <w:sz w:val="21"/>
          <w:szCs w:val="21"/>
        </w:rPr>
        <w:t>:</w:t>
      </w:r>
    </w:p>
    <w:p w14:paraId="73711108" w14:textId="2C744DE3" w:rsidR="003F0289" w:rsidRPr="003B6062" w:rsidRDefault="003F0289">
      <w:r w:rsidRPr="003B6062">
        <w:t>Other</w:t>
      </w:r>
    </w:p>
    <w:p w14:paraId="04DCBDD5" w14:textId="114485DB" w:rsidR="003F0289" w:rsidRDefault="003F0289">
      <w:pPr>
        <w:rPr>
          <w:rStyle w:val="Strong"/>
          <w:rFonts w:ascii="Helvetica" w:hAnsi="Helvetica" w:cs="Helvetica"/>
          <w:color w:val="444444"/>
          <w:sz w:val="21"/>
          <w:szCs w:val="21"/>
        </w:rPr>
      </w:pPr>
    </w:p>
    <w:p w14:paraId="65DB8C4A" w14:textId="3BE2DBC1" w:rsidR="003F0289" w:rsidRDefault="003F0289">
      <w:pPr>
        <w:rPr>
          <w:rFonts w:ascii="Helvetica" w:hAnsi="Helvetica" w:cs="Helvetica"/>
          <w:b/>
          <w:bCs/>
          <w:color w:val="444444"/>
          <w:sz w:val="23"/>
          <w:szCs w:val="23"/>
          <w:shd w:val="clear" w:color="auto" w:fill="FFFFFF"/>
        </w:rPr>
      </w:pPr>
      <w:r>
        <w:rPr>
          <w:rFonts w:ascii="Helvetica" w:hAnsi="Helvetica" w:cs="Helvetica"/>
          <w:b/>
          <w:bCs/>
          <w:color w:val="444444"/>
          <w:sz w:val="23"/>
          <w:szCs w:val="23"/>
          <w:shd w:val="clear" w:color="auto" w:fill="FFFFFF"/>
        </w:rPr>
        <w:t>Please Specify Other Demographics:</w:t>
      </w:r>
    </w:p>
    <w:p w14:paraId="00A9E9ED" w14:textId="77777777" w:rsidR="00B05F9E" w:rsidRDefault="00B05F9E" w:rsidP="00B05F9E">
      <w:r w:rsidRPr="005E3BE5">
        <w:t>Intersectionality of disability and other</w:t>
      </w:r>
      <w:r>
        <w:t xml:space="preserve"> demographically underrepresented categories in higher education will be investigated.</w:t>
      </w:r>
    </w:p>
    <w:p w14:paraId="12FA6BB8" w14:textId="117FE8CA" w:rsidR="003F0289" w:rsidRDefault="003F0289"/>
    <w:p w14:paraId="73124FFE" w14:textId="5DF467C1" w:rsidR="00B05F9E" w:rsidRDefault="00B05F9E">
      <w:pPr>
        <w:rPr>
          <w:rStyle w:val="Strong"/>
          <w:rFonts w:ascii="Helvetica" w:hAnsi="Helvetica" w:cs="Helvetica"/>
          <w:color w:val="444444"/>
          <w:sz w:val="21"/>
          <w:szCs w:val="21"/>
        </w:rPr>
      </w:pPr>
      <w:r>
        <w:rPr>
          <w:rStyle w:val="Strong"/>
          <w:rFonts w:ascii="Helvetica" w:hAnsi="Helvetica" w:cs="Helvetica"/>
          <w:color w:val="444444"/>
          <w:sz w:val="21"/>
          <w:szCs w:val="21"/>
        </w:rPr>
        <w:t>Which additional groups of people will be a focus of the research? (multiple choice):</w:t>
      </w:r>
    </w:p>
    <w:p w14:paraId="284E5963" w14:textId="39E8312F" w:rsidR="00B20B2A" w:rsidRPr="001F6965" w:rsidRDefault="00B20B2A">
      <w:pPr>
        <w:rPr>
          <w:b/>
          <w:bCs/>
        </w:rPr>
      </w:pPr>
      <w:r w:rsidRPr="001F6965">
        <w:t>Participants with Special Needs</w:t>
      </w:r>
    </w:p>
    <w:p w14:paraId="7B6DB844" w14:textId="3B42F294" w:rsidR="00B05F9E" w:rsidRDefault="00B05F9E">
      <w:pPr>
        <w:rPr>
          <w:rStyle w:val="Strong"/>
          <w:rFonts w:ascii="Helvetica" w:hAnsi="Helvetica" w:cs="Helvetica"/>
          <w:color w:val="444444"/>
          <w:sz w:val="21"/>
          <w:szCs w:val="21"/>
        </w:rPr>
      </w:pPr>
    </w:p>
    <w:p w14:paraId="1260E492" w14:textId="63C59EC5" w:rsidR="00B05F9E" w:rsidRDefault="00B20B2A">
      <w:pPr>
        <w:rPr>
          <w:rStyle w:val="Strong"/>
          <w:rFonts w:ascii="Helvetica" w:hAnsi="Helvetica" w:cs="Helvetica"/>
          <w:color w:val="444444"/>
          <w:sz w:val="21"/>
          <w:szCs w:val="21"/>
        </w:rPr>
      </w:pPr>
      <w:r>
        <w:rPr>
          <w:rStyle w:val="Strong"/>
          <w:rFonts w:ascii="Helvetica" w:hAnsi="Helvetica" w:cs="Helvetica"/>
          <w:color w:val="444444"/>
          <w:sz w:val="21"/>
          <w:szCs w:val="21"/>
        </w:rPr>
        <w:t>Participants with Special Needs (select from list):</w:t>
      </w:r>
    </w:p>
    <w:p w14:paraId="0F2D7529" w14:textId="3FB84A8B" w:rsidR="00B20B2A" w:rsidRDefault="001E0C14">
      <w:r w:rsidRPr="001E0C14">
        <w:t>Hearing-Impairments/Deaf</w:t>
      </w:r>
      <w:r>
        <w:t xml:space="preserve">, </w:t>
      </w:r>
      <w:r w:rsidRPr="001E0C14">
        <w:t>Visual-Impairments</w:t>
      </w:r>
      <w:r>
        <w:t xml:space="preserve">, </w:t>
      </w:r>
      <w:r w:rsidRPr="001E0C14">
        <w:t>Learning Disabilities</w:t>
      </w:r>
      <w:r>
        <w:t xml:space="preserve">, </w:t>
      </w:r>
      <w:r w:rsidRPr="001E0C14">
        <w:t>Emotional Disabilities</w:t>
      </w:r>
      <w:r>
        <w:t xml:space="preserve">, </w:t>
      </w:r>
      <w:r w:rsidRPr="001E0C14">
        <w:t>Autism Spectrum Disorders</w:t>
      </w:r>
      <w:r>
        <w:t xml:space="preserve">, </w:t>
      </w:r>
      <w:r w:rsidRPr="001E0C14">
        <w:t>Other Needs</w:t>
      </w:r>
    </w:p>
    <w:sectPr w:rsidR="00B20B2A" w:rsidSect="00202C91">
      <w:footerReference w:type="default" r:id="rId11"/>
      <w:pgSz w:w="12240" w:h="15840"/>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9E0FB" w14:textId="77777777" w:rsidR="00270FE3" w:rsidRDefault="00270FE3" w:rsidP="00270FE3">
      <w:r>
        <w:separator/>
      </w:r>
    </w:p>
  </w:endnote>
  <w:endnote w:type="continuationSeparator" w:id="0">
    <w:p w14:paraId="24459E3E" w14:textId="77777777" w:rsidR="00270FE3" w:rsidRDefault="00270FE3" w:rsidP="00270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7887203"/>
      <w:docPartObj>
        <w:docPartGallery w:val="Page Numbers (Bottom of Page)"/>
        <w:docPartUnique/>
      </w:docPartObj>
    </w:sdtPr>
    <w:sdtEndPr>
      <w:rPr>
        <w:noProof/>
      </w:rPr>
    </w:sdtEndPr>
    <w:sdtContent>
      <w:p w14:paraId="40A1FA1A" w14:textId="45AB61AF" w:rsidR="000C2AC6" w:rsidRDefault="000C2AC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063673" w14:textId="77777777" w:rsidR="000C2AC6" w:rsidRDefault="000C2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00A63" w14:textId="77777777" w:rsidR="00270FE3" w:rsidRDefault="00270FE3" w:rsidP="00270FE3">
      <w:r>
        <w:separator/>
      </w:r>
    </w:p>
  </w:footnote>
  <w:footnote w:type="continuationSeparator" w:id="0">
    <w:p w14:paraId="25367446" w14:textId="77777777" w:rsidR="00270FE3" w:rsidRDefault="00270FE3" w:rsidP="00270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1330"/>
    <w:multiLevelType w:val="hybridMultilevel"/>
    <w:tmpl w:val="46DCE3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39F6104"/>
    <w:multiLevelType w:val="hybridMultilevel"/>
    <w:tmpl w:val="218A31E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0D23F38"/>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2321D13"/>
    <w:multiLevelType w:val="hybridMultilevel"/>
    <w:tmpl w:val="3138B00E"/>
    <w:lvl w:ilvl="0" w:tplc="883E1F4C">
      <w:start w:val="1"/>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4917838"/>
    <w:multiLevelType w:val="multilevel"/>
    <w:tmpl w:val="FFFFFFFF"/>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2D6666C7"/>
    <w:multiLevelType w:val="hybridMultilevel"/>
    <w:tmpl w:val="DE3A1C2C"/>
    <w:lvl w:ilvl="0" w:tplc="AE5EE37E">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9B51AF8"/>
    <w:multiLevelType w:val="hybridMultilevel"/>
    <w:tmpl w:val="46DCE3E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A076BFB"/>
    <w:multiLevelType w:val="multilevel"/>
    <w:tmpl w:val="AE3C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7C1B8D"/>
    <w:multiLevelType w:val="hybridMultilevel"/>
    <w:tmpl w:val="46DCE3E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15B0B03"/>
    <w:multiLevelType w:val="hybridMultilevel"/>
    <w:tmpl w:val="12D4A91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4E075B3"/>
    <w:multiLevelType w:val="hybridMultilevel"/>
    <w:tmpl w:val="67CA4616"/>
    <w:lvl w:ilvl="0" w:tplc="10090017">
      <w:start w:val="1"/>
      <w:numFmt w:val="lowerLetter"/>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F864FF9"/>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AC368A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7"/>
  </w:num>
  <w:num w:numId="5">
    <w:abstractNumId w:val="12"/>
  </w:num>
  <w:num w:numId="6">
    <w:abstractNumId w:val="9"/>
  </w:num>
  <w:num w:numId="7">
    <w:abstractNumId w:val="3"/>
  </w:num>
  <w:num w:numId="8">
    <w:abstractNumId w:val="2"/>
  </w:num>
  <w:num w:numId="9">
    <w:abstractNumId w:val="11"/>
  </w:num>
  <w:num w:numId="10">
    <w:abstractNumId w:val="8"/>
  </w:num>
  <w:num w:numId="11">
    <w:abstractNumId w:val="6"/>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B21"/>
    <w:rsid w:val="000120CE"/>
    <w:rsid w:val="000150D9"/>
    <w:rsid w:val="00017359"/>
    <w:rsid w:val="00017E79"/>
    <w:rsid w:val="000311B3"/>
    <w:rsid w:val="00032E19"/>
    <w:rsid w:val="00041401"/>
    <w:rsid w:val="0004648E"/>
    <w:rsid w:val="00056323"/>
    <w:rsid w:val="00072273"/>
    <w:rsid w:val="000722C0"/>
    <w:rsid w:val="00073334"/>
    <w:rsid w:val="00073C53"/>
    <w:rsid w:val="000754E1"/>
    <w:rsid w:val="00083996"/>
    <w:rsid w:val="00092672"/>
    <w:rsid w:val="000B124F"/>
    <w:rsid w:val="000C2616"/>
    <w:rsid w:val="000C2AC6"/>
    <w:rsid w:val="000C37B7"/>
    <w:rsid w:val="000D02B5"/>
    <w:rsid w:val="000D7540"/>
    <w:rsid w:val="000E4D18"/>
    <w:rsid w:val="000F3587"/>
    <w:rsid w:val="000F7029"/>
    <w:rsid w:val="001022D6"/>
    <w:rsid w:val="00104AF8"/>
    <w:rsid w:val="00106FD3"/>
    <w:rsid w:val="00115604"/>
    <w:rsid w:val="001253A5"/>
    <w:rsid w:val="00134B44"/>
    <w:rsid w:val="00140080"/>
    <w:rsid w:val="001409C6"/>
    <w:rsid w:val="00140B03"/>
    <w:rsid w:val="00142710"/>
    <w:rsid w:val="00146428"/>
    <w:rsid w:val="001506F1"/>
    <w:rsid w:val="00156CD1"/>
    <w:rsid w:val="00166BF1"/>
    <w:rsid w:val="001672F3"/>
    <w:rsid w:val="00175835"/>
    <w:rsid w:val="001835EC"/>
    <w:rsid w:val="00193911"/>
    <w:rsid w:val="00194CA8"/>
    <w:rsid w:val="00196684"/>
    <w:rsid w:val="001B6F5D"/>
    <w:rsid w:val="001C3BF5"/>
    <w:rsid w:val="001C6D07"/>
    <w:rsid w:val="001D4261"/>
    <w:rsid w:val="001E0C14"/>
    <w:rsid w:val="001F5220"/>
    <w:rsid w:val="001F5FE4"/>
    <w:rsid w:val="001F6965"/>
    <w:rsid w:val="00202C91"/>
    <w:rsid w:val="002062B1"/>
    <w:rsid w:val="002066F9"/>
    <w:rsid w:val="00211ED5"/>
    <w:rsid w:val="00213C91"/>
    <w:rsid w:val="002238E2"/>
    <w:rsid w:val="00234D58"/>
    <w:rsid w:val="00246A02"/>
    <w:rsid w:val="0025150E"/>
    <w:rsid w:val="00270F17"/>
    <w:rsid w:val="00270FE3"/>
    <w:rsid w:val="00272D81"/>
    <w:rsid w:val="0029201A"/>
    <w:rsid w:val="00297EE6"/>
    <w:rsid w:val="002A308E"/>
    <w:rsid w:val="002A3994"/>
    <w:rsid w:val="002D2A66"/>
    <w:rsid w:val="002D72A2"/>
    <w:rsid w:val="002E2EE3"/>
    <w:rsid w:val="002E4A0C"/>
    <w:rsid w:val="002E6FBF"/>
    <w:rsid w:val="002E72D7"/>
    <w:rsid w:val="002F3522"/>
    <w:rsid w:val="0031361A"/>
    <w:rsid w:val="00315090"/>
    <w:rsid w:val="00320757"/>
    <w:rsid w:val="00321E30"/>
    <w:rsid w:val="00322D89"/>
    <w:rsid w:val="00327D96"/>
    <w:rsid w:val="00342D3D"/>
    <w:rsid w:val="00346F51"/>
    <w:rsid w:val="00353326"/>
    <w:rsid w:val="003552FF"/>
    <w:rsid w:val="00356555"/>
    <w:rsid w:val="003617B1"/>
    <w:rsid w:val="003620CB"/>
    <w:rsid w:val="00363140"/>
    <w:rsid w:val="003873F3"/>
    <w:rsid w:val="00394051"/>
    <w:rsid w:val="00394DC3"/>
    <w:rsid w:val="003968F4"/>
    <w:rsid w:val="003A05B2"/>
    <w:rsid w:val="003A2CAD"/>
    <w:rsid w:val="003A3C1C"/>
    <w:rsid w:val="003B6062"/>
    <w:rsid w:val="003B66FE"/>
    <w:rsid w:val="003C5C27"/>
    <w:rsid w:val="003D696A"/>
    <w:rsid w:val="003E1C14"/>
    <w:rsid w:val="003E2037"/>
    <w:rsid w:val="003E6716"/>
    <w:rsid w:val="003F0289"/>
    <w:rsid w:val="003F78FD"/>
    <w:rsid w:val="003F7E36"/>
    <w:rsid w:val="004008BD"/>
    <w:rsid w:val="0040101A"/>
    <w:rsid w:val="00403DFE"/>
    <w:rsid w:val="00410B03"/>
    <w:rsid w:val="004272BE"/>
    <w:rsid w:val="0043071E"/>
    <w:rsid w:val="004329A5"/>
    <w:rsid w:val="004329EE"/>
    <w:rsid w:val="00441690"/>
    <w:rsid w:val="00441945"/>
    <w:rsid w:val="0044415B"/>
    <w:rsid w:val="004444ED"/>
    <w:rsid w:val="00451964"/>
    <w:rsid w:val="00454AF1"/>
    <w:rsid w:val="00457482"/>
    <w:rsid w:val="00457B21"/>
    <w:rsid w:val="00465B61"/>
    <w:rsid w:val="00466D63"/>
    <w:rsid w:val="00482567"/>
    <w:rsid w:val="004837BC"/>
    <w:rsid w:val="004864D1"/>
    <w:rsid w:val="0049047A"/>
    <w:rsid w:val="00492264"/>
    <w:rsid w:val="004A3E66"/>
    <w:rsid w:val="004A687B"/>
    <w:rsid w:val="004B531C"/>
    <w:rsid w:val="004B7A5A"/>
    <w:rsid w:val="004C17E9"/>
    <w:rsid w:val="004C24FF"/>
    <w:rsid w:val="004C520A"/>
    <w:rsid w:val="004D0C4E"/>
    <w:rsid w:val="004E52A2"/>
    <w:rsid w:val="004E5D18"/>
    <w:rsid w:val="004E6AAE"/>
    <w:rsid w:val="004F164C"/>
    <w:rsid w:val="004F49BA"/>
    <w:rsid w:val="00502E02"/>
    <w:rsid w:val="00505862"/>
    <w:rsid w:val="00511405"/>
    <w:rsid w:val="00511521"/>
    <w:rsid w:val="005142D4"/>
    <w:rsid w:val="00520BCC"/>
    <w:rsid w:val="0053665B"/>
    <w:rsid w:val="00544786"/>
    <w:rsid w:val="00551410"/>
    <w:rsid w:val="00551DE4"/>
    <w:rsid w:val="00553746"/>
    <w:rsid w:val="005576F9"/>
    <w:rsid w:val="005747AB"/>
    <w:rsid w:val="00576E1B"/>
    <w:rsid w:val="005824DA"/>
    <w:rsid w:val="005825A9"/>
    <w:rsid w:val="0059001C"/>
    <w:rsid w:val="00595A8E"/>
    <w:rsid w:val="005A3EB2"/>
    <w:rsid w:val="005B34DA"/>
    <w:rsid w:val="005B3980"/>
    <w:rsid w:val="005B4FB8"/>
    <w:rsid w:val="005C043A"/>
    <w:rsid w:val="005E1E64"/>
    <w:rsid w:val="005F551C"/>
    <w:rsid w:val="00602739"/>
    <w:rsid w:val="00611D93"/>
    <w:rsid w:val="00612140"/>
    <w:rsid w:val="00620841"/>
    <w:rsid w:val="00624EB7"/>
    <w:rsid w:val="00631844"/>
    <w:rsid w:val="00632BF0"/>
    <w:rsid w:val="00634808"/>
    <w:rsid w:val="006361B1"/>
    <w:rsid w:val="0064416B"/>
    <w:rsid w:val="00646E7E"/>
    <w:rsid w:val="006539F2"/>
    <w:rsid w:val="0066025A"/>
    <w:rsid w:val="00671B31"/>
    <w:rsid w:val="006825E7"/>
    <w:rsid w:val="00685108"/>
    <w:rsid w:val="0068565C"/>
    <w:rsid w:val="00691363"/>
    <w:rsid w:val="00693037"/>
    <w:rsid w:val="00696595"/>
    <w:rsid w:val="006A0010"/>
    <w:rsid w:val="006A2B18"/>
    <w:rsid w:val="006B3CFA"/>
    <w:rsid w:val="006C7EC6"/>
    <w:rsid w:val="006D3B65"/>
    <w:rsid w:val="006D5D73"/>
    <w:rsid w:val="006D73A0"/>
    <w:rsid w:val="006F1F5A"/>
    <w:rsid w:val="00702924"/>
    <w:rsid w:val="00703BAF"/>
    <w:rsid w:val="007047A3"/>
    <w:rsid w:val="00713578"/>
    <w:rsid w:val="007146C2"/>
    <w:rsid w:val="00720037"/>
    <w:rsid w:val="00727AFA"/>
    <w:rsid w:val="0074113B"/>
    <w:rsid w:val="007429D3"/>
    <w:rsid w:val="007554A4"/>
    <w:rsid w:val="00764776"/>
    <w:rsid w:val="00791662"/>
    <w:rsid w:val="00794085"/>
    <w:rsid w:val="007B02BA"/>
    <w:rsid w:val="007B412A"/>
    <w:rsid w:val="007B48E4"/>
    <w:rsid w:val="007C39B5"/>
    <w:rsid w:val="007C6EA2"/>
    <w:rsid w:val="007D043B"/>
    <w:rsid w:val="007D4114"/>
    <w:rsid w:val="007F1E6F"/>
    <w:rsid w:val="007F27E5"/>
    <w:rsid w:val="00802B8F"/>
    <w:rsid w:val="008038DB"/>
    <w:rsid w:val="00812136"/>
    <w:rsid w:val="00813DF0"/>
    <w:rsid w:val="00817BAD"/>
    <w:rsid w:val="00822635"/>
    <w:rsid w:val="008243C0"/>
    <w:rsid w:val="00835625"/>
    <w:rsid w:val="0085190B"/>
    <w:rsid w:val="0085427F"/>
    <w:rsid w:val="008558FF"/>
    <w:rsid w:val="00862EB1"/>
    <w:rsid w:val="008639D3"/>
    <w:rsid w:val="00867B99"/>
    <w:rsid w:val="00871AD5"/>
    <w:rsid w:val="00880409"/>
    <w:rsid w:val="00885746"/>
    <w:rsid w:val="00894AC0"/>
    <w:rsid w:val="008A138C"/>
    <w:rsid w:val="008A5E17"/>
    <w:rsid w:val="008C33C2"/>
    <w:rsid w:val="008C5517"/>
    <w:rsid w:val="008D0BC7"/>
    <w:rsid w:val="008F19FD"/>
    <w:rsid w:val="008F1EF1"/>
    <w:rsid w:val="00900880"/>
    <w:rsid w:val="00904042"/>
    <w:rsid w:val="00905BF3"/>
    <w:rsid w:val="00923CEF"/>
    <w:rsid w:val="00930C85"/>
    <w:rsid w:val="00935B6A"/>
    <w:rsid w:val="00937CE6"/>
    <w:rsid w:val="009476B2"/>
    <w:rsid w:val="00950967"/>
    <w:rsid w:val="009544BD"/>
    <w:rsid w:val="00971BC1"/>
    <w:rsid w:val="0098143F"/>
    <w:rsid w:val="00986E92"/>
    <w:rsid w:val="00995213"/>
    <w:rsid w:val="00995F5E"/>
    <w:rsid w:val="009A03CE"/>
    <w:rsid w:val="009B0200"/>
    <w:rsid w:val="009B36A3"/>
    <w:rsid w:val="009B7E62"/>
    <w:rsid w:val="009C2521"/>
    <w:rsid w:val="009C2AA3"/>
    <w:rsid w:val="009C46EF"/>
    <w:rsid w:val="009F1A3C"/>
    <w:rsid w:val="009F212F"/>
    <w:rsid w:val="009F62A7"/>
    <w:rsid w:val="00A029AC"/>
    <w:rsid w:val="00A10ECC"/>
    <w:rsid w:val="00A1619A"/>
    <w:rsid w:val="00A16ED8"/>
    <w:rsid w:val="00A23399"/>
    <w:rsid w:val="00A35DC6"/>
    <w:rsid w:val="00A36D42"/>
    <w:rsid w:val="00A415F6"/>
    <w:rsid w:val="00A43A5E"/>
    <w:rsid w:val="00A5068D"/>
    <w:rsid w:val="00A834A1"/>
    <w:rsid w:val="00A94A11"/>
    <w:rsid w:val="00AB3C8A"/>
    <w:rsid w:val="00AB51E4"/>
    <w:rsid w:val="00AC143C"/>
    <w:rsid w:val="00AC1E4F"/>
    <w:rsid w:val="00AD35E6"/>
    <w:rsid w:val="00AE34A0"/>
    <w:rsid w:val="00AE4E5A"/>
    <w:rsid w:val="00AE5B64"/>
    <w:rsid w:val="00AF0ED9"/>
    <w:rsid w:val="00AF134D"/>
    <w:rsid w:val="00B05F9E"/>
    <w:rsid w:val="00B20B2A"/>
    <w:rsid w:val="00B428D1"/>
    <w:rsid w:val="00B44B41"/>
    <w:rsid w:val="00B50F0E"/>
    <w:rsid w:val="00B524A3"/>
    <w:rsid w:val="00B64A79"/>
    <w:rsid w:val="00B71A00"/>
    <w:rsid w:val="00B75B04"/>
    <w:rsid w:val="00BA2F3E"/>
    <w:rsid w:val="00BB0269"/>
    <w:rsid w:val="00BB34B1"/>
    <w:rsid w:val="00BC1B7B"/>
    <w:rsid w:val="00BD370D"/>
    <w:rsid w:val="00BD3B87"/>
    <w:rsid w:val="00BE398A"/>
    <w:rsid w:val="00BE43F1"/>
    <w:rsid w:val="00BE6A7E"/>
    <w:rsid w:val="00BE7DBE"/>
    <w:rsid w:val="00BF578E"/>
    <w:rsid w:val="00C20421"/>
    <w:rsid w:val="00C22145"/>
    <w:rsid w:val="00C358F6"/>
    <w:rsid w:val="00C415CD"/>
    <w:rsid w:val="00C4168E"/>
    <w:rsid w:val="00C4704D"/>
    <w:rsid w:val="00C71371"/>
    <w:rsid w:val="00C71D10"/>
    <w:rsid w:val="00C7462C"/>
    <w:rsid w:val="00C75D72"/>
    <w:rsid w:val="00C768AB"/>
    <w:rsid w:val="00C81939"/>
    <w:rsid w:val="00C81D90"/>
    <w:rsid w:val="00C8691E"/>
    <w:rsid w:val="00C90F1C"/>
    <w:rsid w:val="00C93DFC"/>
    <w:rsid w:val="00C941DD"/>
    <w:rsid w:val="00CB0005"/>
    <w:rsid w:val="00CB4461"/>
    <w:rsid w:val="00CC2E06"/>
    <w:rsid w:val="00CD26DA"/>
    <w:rsid w:val="00CD2D52"/>
    <w:rsid w:val="00CE1E5F"/>
    <w:rsid w:val="00CE6F29"/>
    <w:rsid w:val="00CE717C"/>
    <w:rsid w:val="00D01BA0"/>
    <w:rsid w:val="00D0619E"/>
    <w:rsid w:val="00D21721"/>
    <w:rsid w:val="00D225E4"/>
    <w:rsid w:val="00D357F8"/>
    <w:rsid w:val="00D411FA"/>
    <w:rsid w:val="00D43E82"/>
    <w:rsid w:val="00D56FEF"/>
    <w:rsid w:val="00D62C83"/>
    <w:rsid w:val="00D80D18"/>
    <w:rsid w:val="00D946DF"/>
    <w:rsid w:val="00D95204"/>
    <w:rsid w:val="00DA1E92"/>
    <w:rsid w:val="00DB61F2"/>
    <w:rsid w:val="00DB6D7C"/>
    <w:rsid w:val="00DC099A"/>
    <w:rsid w:val="00DC29FA"/>
    <w:rsid w:val="00DC53C7"/>
    <w:rsid w:val="00DF0999"/>
    <w:rsid w:val="00DF1CD0"/>
    <w:rsid w:val="00DF58E1"/>
    <w:rsid w:val="00DF5F26"/>
    <w:rsid w:val="00E0076B"/>
    <w:rsid w:val="00E116BC"/>
    <w:rsid w:val="00E1516B"/>
    <w:rsid w:val="00E16E69"/>
    <w:rsid w:val="00E3177D"/>
    <w:rsid w:val="00E322AF"/>
    <w:rsid w:val="00E410E5"/>
    <w:rsid w:val="00E459A3"/>
    <w:rsid w:val="00E52121"/>
    <w:rsid w:val="00E54CEC"/>
    <w:rsid w:val="00E551D4"/>
    <w:rsid w:val="00E57670"/>
    <w:rsid w:val="00E60DD0"/>
    <w:rsid w:val="00E62D36"/>
    <w:rsid w:val="00E62F9A"/>
    <w:rsid w:val="00E64556"/>
    <w:rsid w:val="00E711D6"/>
    <w:rsid w:val="00E7290C"/>
    <w:rsid w:val="00E75F28"/>
    <w:rsid w:val="00E80F95"/>
    <w:rsid w:val="00E87F88"/>
    <w:rsid w:val="00E91B89"/>
    <w:rsid w:val="00E93B8C"/>
    <w:rsid w:val="00E94398"/>
    <w:rsid w:val="00EA17B7"/>
    <w:rsid w:val="00EA2FBE"/>
    <w:rsid w:val="00EB3048"/>
    <w:rsid w:val="00EB41D4"/>
    <w:rsid w:val="00EB4825"/>
    <w:rsid w:val="00EB61C0"/>
    <w:rsid w:val="00EB6E5E"/>
    <w:rsid w:val="00ED2FE6"/>
    <w:rsid w:val="00ED41CA"/>
    <w:rsid w:val="00ED7DE7"/>
    <w:rsid w:val="00EE3353"/>
    <w:rsid w:val="00EF05A0"/>
    <w:rsid w:val="00EF1031"/>
    <w:rsid w:val="00EF3101"/>
    <w:rsid w:val="00EF35C2"/>
    <w:rsid w:val="00EF4754"/>
    <w:rsid w:val="00EF7A65"/>
    <w:rsid w:val="00F003DE"/>
    <w:rsid w:val="00F01390"/>
    <w:rsid w:val="00F06668"/>
    <w:rsid w:val="00F07041"/>
    <w:rsid w:val="00F147D8"/>
    <w:rsid w:val="00F151B4"/>
    <w:rsid w:val="00F15C77"/>
    <w:rsid w:val="00F178FE"/>
    <w:rsid w:val="00F22423"/>
    <w:rsid w:val="00F24224"/>
    <w:rsid w:val="00F24984"/>
    <w:rsid w:val="00F24FB9"/>
    <w:rsid w:val="00F504DF"/>
    <w:rsid w:val="00F52BAA"/>
    <w:rsid w:val="00F5489F"/>
    <w:rsid w:val="00F55BAE"/>
    <w:rsid w:val="00F674A0"/>
    <w:rsid w:val="00F71E95"/>
    <w:rsid w:val="00F947C3"/>
    <w:rsid w:val="00FA0B12"/>
    <w:rsid w:val="00FA2DD0"/>
    <w:rsid w:val="00FB1701"/>
    <w:rsid w:val="00FB7208"/>
    <w:rsid w:val="00FC3171"/>
    <w:rsid w:val="00FE5255"/>
    <w:rsid w:val="00FE638A"/>
    <w:rsid w:val="0E5E6B67"/>
    <w:rsid w:val="1091C01F"/>
    <w:rsid w:val="177D8FB3"/>
    <w:rsid w:val="18F2A340"/>
    <w:rsid w:val="1D183543"/>
    <w:rsid w:val="1DB7DD13"/>
    <w:rsid w:val="226370BF"/>
    <w:rsid w:val="24D566FD"/>
    <w:rsid w:val="278564ED"/>
    <w:rsid w:val="2BE0AF41"/>
    <w:rsid w:val="2DED84CF"/>
    <w:rsid w:val="2FD7F3DB"/>
    <w:rsid w:val="30B10E8E"/>
    <w:rsid w:val="330C1872"/>
    <w:rsid w:val="353C33B4"/>
    <w:rsid w:val="3A58C198"/>
    <w:rsid w:val="426AEDE1"/>
    <w:rsid w:val="47A5A968"/>
    <w:rsid w:val="4BB4A2BE"/>
    <w:rsid w:val="4D1B8F96"/>
    <w:rsid w:val="5153320C"/>
    <w:rsid w:val="539DB981"/>
    <w:rsid w:val="5CFE92E4"/>
    <w:rsid w:val="5D9ADCA1"/>
    <w:rsid w:val="60072B29"/>
    <w:rsid w:val="621966DC"/>
    <w:rsid w:val="6464666C"/>
    <w:rsid w:val="65B302C3"/>
    <w:rsid w:val="679E6211"/>
    <w:rsid w:val="7854F6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05C82"/>
  <w15:chartTrackingRefBased/>
  <w15:docId w15:val="{EF1FFDB0-8747-4E38-9885-EAE1CD4A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B21"/>
    <w:pPr>
      <w:spacing w:after="0" w:line="240" w:lineRule="auto"/>
    </w:pPr>
    <w:rPr>
      <w:rFonts w:eastAsiaTheme="minorEastAsia"/>
      <w:lang w:eastAsia="en-CA"/>
    </w:rPr>
  </w:style>
  <w:style w:type="paragraph" w:styleId="Heading2">
    <w:name w:val="heading 2"/>
    <w:basedOn w:val="Normal"/>
    <w:link w:val="Heading2Char"/>
    <w:uiPriority w:val="9"/>
    <w:qFormat/>
    <w:rsid w:val="00D411F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rsid w:val="00457B21"/>
    <w:pPr>
      <w:spacing w:before="100" w:beforeAutospacing="1" w:after="100" w:afterAutospacing="1"/>
    </w:pPr>
    <w:rPr>
      <w:rFonts w:ascii="Calibri" w:hAnsi="Calibri" w:cs="Calibri"/>
    </w:rPr>
  </w:style>
  <w:style w:type="character" w:customStyle="1" w:styleId="normaltextrun">
    <w:name w:val="normaltextrun"/>
    <w:basedOn w:val="DefaultParagraphFont"/>
    <w:rsid w:val="00457B21"/>
  </w:style>
  <w:style w:type="character" w:customStyle="1" w:styleId="eop">
    <w:name w:val="eop"/>
    <w:basedOn w:val="DefaultParagraphFont"/>
    <w:rsid w:val="00457B21"/>
  </w:style>
  <w:style w:type="character" w:customStyle="1" w:styleId="required">
    <w:name w:val="required"/>
    <w:basedOn w:val="DefaultParagraphFont"/>
    <w:rsid w:val="002D2A66"/>
  </w:style>
  <w:style w:type="paragraph" w:styleId="ListParagraph">
    <w:name w:val="List Paragraph"/>
    <w:basedOn w:val="Normal"/>
    <w:uiPriority w:val="34"/>
    <w:qFormat/>
    <w:rsid w:val="00BB0269"/>
    <w:pPr>
      <w:ind w:left="720"/>
      <w:contextualSpacing/>
    </w:pPr>
  </w:style>
  <w:style w:type="character" w:styleId="Strong">
    <w:name w:val="Strong"/>
    <w:basedOn w:val="DefaultParagraphFont"/>
    <w:uiPriority w:val="22"/>
    <w:qFormat/>
    <w:rsid w:val="001672F3"/>
    <w:rPr>
      <w:b/>
      <w:bCs/>
    </w:rPr>
  </w:style>
  <w:style w:type="paragraph" w:styleId="Header">
    <w:name w:val="header"/>
    <w:basedOn w:val="Normal"/>
    <w:link w:val="HeaderChar"/>
    <w:uiPriority w:val="99"/>
    <w:unhideWhenUsed/>
    <w:rsid w:val="00270FE3"/>
    <w:pPr>
      <w:tabs>
        <w:tab w:val="center" w:pos="4680"/>
        <w:tab w:val="right" w:pos="9360"/>
      </w:tabs>
    </w:pPr>
  </w:style>
  <w:style w:type="character" w:customStyle="1" w:styleId="HeaderChar">
    <w:name w:val="Header Char"/>
    <w:basedOn w:val="DefaultParagraphFont"/>
    <w:link w:val="Header"/>
    <w:uiPriority w:val="99"/>
    <w:rsid w:val="00270FE3"/>
    <w:rPr>
      <w:rFonts w:eastAsiaTheme="minorEastAsia"/>
      <w:lang w:eastAsia="en-CA"/>
    </w:rPr>
  </w:style>
  <w:style w:type="paragraph" w:styleId="Footer">
    <w:name w:val="footer"/>
    <w:basedOn w:val="Normal"/>
    <w:link w:val="FooterChar"/>
    <w:uiPriority w:val="99"/>
    <w:unhideWhenUsed/>
    <w:rsid w:val="00270FE3"/>
    <w:pPr>
      <w:tabs>
        <w:tab w:val="center" w:pos="4680"/>
        <w:tab w:val="right" w:pos="9360"/>
      </w:tabs>
    </w:pPr>
  </w:style>
  <w:style w:type="character" w:customStyle="1" w:styleId="FooterChar">
    <w:name w:val="Footer Char"/>
    <w:basedOn w:val="DefaultParagraphFont"/>
    <w:link w:val="Footer"/>
    <w:uiPriority w:val="99"/>
    <w:rsid w:val="00270FE3"/>
    <w:rPr>
      <w:rFonts w:eastAsiaTheme="minorEastAsia"/>
      <w:lang w:eastAsia="en-CA"/>
    </w:rPr>
  </w:style>
  <w:style w:type="character" w:customStyle="1" w:styleId="Heading2Char">
    <w:name w:val="Heading 2 Char"/>
    <w:basedOn w:val="DefaultParagraphFont"/>
    <w:link w:val="Heading2"/>
    <w:uiPriority w:val="9"/>
    <w:rsid w:val="00D411FA"/>
    <w:rPr>
      <w:rFonts w:ascii="Times New Roman" w:eastAsia="Times New Roman" w:hAnsi="Times New Roman" w:cs="Times New Roman"/>
      <w:b/>
      <w:bCs/>
      <w:sz w:val="36"/>
      <w:szCs w:val="3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37512">
      <w:bodyDiv w:val="1"/>
      <w:marLeft w:val="0"/>
      <w:marRight w:val="0"/>
      <w:marTop w:val="0"/>
      <w:marBottom w:val="0"/>
      <w:divBdr>
        <w:top w:val="none" w:sz="0" w:space="0" w:color="auto"/>
        <w:left w:val="none" w:sz="0" w:space="0" w:color="auto"/>
        <w:bottom w:val="none" w:sz="0" w:space="0" w:color="auto"/>
        <w:right w:val="none" w:sz="0" w:space="0" w:color="auto"/>
      </w:divBdr>
    </w:div>
    <w:div w:id="289753555">
      <w:bodyDiv w:val="1"/>
      <w:marLeft w:val="0"/>
      <w:marRight w:val="0"/>
      <w:marTop w:val="0"/>
      <w:marBottom w:val="0"/>
      <w:divBdr>
        <w:top w:val="none" w:sz="0" w:space="0" w:color="auto"/>
        <w:left w:val="none" w:sz="0" w:space="0" w:color="auto"/>
        <w:bottom w:val="none" w:sz="0" w:space="0" w:color="auto"/>
        <w:right w:val="none" w:sz="0" w:space="0" w:color="auto"/>
      </w:divBdr>
      <w:divsChild>
        <w:div w:id="504587151">
          <w:marLeft w:val="0"/>
          <w:marRight w:val="0"/>
          <w:marTop w:val="0"/>
          <w:marBottom w:val="150"/>
          <w:divBdr>
            <w:top w:val="none" w:sz="0" w:space="0" w:color="auto"/>
            <w:left w:val="none" w:sz="0" w:space="0" w:color="auto"/>
            <w:bottom w:val="none" w:sz="0" w:space="0" w:color="auto"/>
            <w:right w:val="none" w:sz="0" w:space="0" w:color="auto"/>
          </w:divBdr>
        </w:div>
      </w:divsChild>
    </w:div>
    <w:div w:id="753430271">
      <w:bodyDiv w:val="1"/>
      <w:marLeft w:val="0"/>
      <w:marRight w:val="0"/>
      <w:marTop w:val="0"/>
      <w:marBottom w:val="0"/>
      <w:divBdr>
        <w:top w:val="none" w:sz="0" w:space="0" w:color="auto"/>
        <w:left w:val="none" w:sz="0" w:space="0" w:color="auto"/>
        <w:bottom w:val="none" w:sz="0" w:space="0" w:color="auto"/>
        <w:right w:val="none" w:sz="0" w:space="0" w:color="auto"/>
      </w:divBdr>
    </w:div>
    <w:div w:id="1301686161">
      <w:bodyDiv w:val="1"/>
      <w:marLeft w:val="0"/>
      <w:marRight w:val="0"/>
      <w:marTop w:val="0"/>
      <w:marBottom w:val="0"/>
      <w:divBdr>
        <w:top w:val="none" w:sz="0" w:space="0" w:color="auto"/>
        <w:left w:val="none" w:sz="0" w:space="0" w:color="auto"/>
        <w:bottom w:val="none" w:sz="0" w:space="0" w:color="auto"/>
        <w:right w:val="none" w:sz="0" w:space="0" w:color="auto"/>
      </w:divBdr>
    </w:div>
    <w:div w:id="161062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84CDB7641BEB49B474C6B13A6C6B2A" ma:contentTypeVersion="7" ma:contentTypeDescription="Create a new document." ma:contentTypeScope="" ma:versionID="bb8725002a3553e442e3c564336133b8">
  <xsd:schema xmlns:xsd="http://www.w3.org/2001/XMLSchema" xmlns:xs="http://www.w3.org/2001/XMLSchema" xmlns:p="http://schemas.microsoft.com/office/2006/metadata/properties" xmlns:ns2="01d132c6-63bb-4c8f-8706-6481d58925e2" xmlns:ns3="b686edd5-51d8-4b62-ab72-707ed5dd1e37" targetNamespace="http://schemas.microsoft.com/office/2006/metadata/properties" ma:root="true" ma:fieldsID="74dd50d1979bb4f9efc0b58a1c1c4c80" ns2:_="" ns3:_="">
    <xsd:import namespace="01d132c6-63bb-4c8f-8706-6481d58925e2"/>
    <xsd:import namespace="b686edd5-51d8-4b62-ab72-707ed5dd1e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d132c6-63bb-4c8f-8706-6481d5892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86edd5-51d8-4b62-ab72-707ed5dd1e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CC518D-92D3-47B4-B741-811C7003E5EB}">
  <ds:schemaRefs>
    <ds:schemaRef ds:uri="http://schemas.openxmlformats.org/officeDocument/2006/bibliography"/>
  </ds:schemaRefs>
</ds:datastoreItem>
</file>

<file path=customXml/itemProps2.xml><?xml version="1.0" encoding="utf-8"?>
<ds:datastoreItem xmlns:ds="http://schemas.openxmlformats.org/officeDocument/2006/customXml" ds:itemID="{E4CD045A-8AB6-41A4-BF25-AA51FCA73F14}">
  <ds:schemaRefs>
    <ds:schemaRef ds:uri="http://schemas.microsoft.com/sharepoint/v3/contenttype/forms"/>
  </ds:schemaRefs>
</ds:datastoreItem>
</file>

<file path=customXml/itemProps3.xml><?xml version="1.0" encoding="utf-8"?>
<ds:datastoreItem xmlns:ds="http://schemas.openxmlformats.org/officeDocument/2006/customXml" ds:itemID="{F43F27C8-77A2-4263-94CF-AB72E087D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d132c6-63bb-4c8f-8706-6481d58925e2"/>
    <ds:schemaRef ds:uri="b686edd5-51d8-4b62-ab72-707ed5dd1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6B9BDE-35BB-419D-A4E2-9CE01A81BA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1097</TotalTime>
  <Pages>7</Pages>
  <Words>2514</Words>
  <Characters>14330</Characters>
  <Application>Microsoft Office Word</Application>
  <DocSecurity>0</DocSecurity>
  <Lines>119</Lines>
  <Paragraphs>33</Paragraphs>
  <ScaleCrop>false</ScaleCrop>
  <Company/>
  <LinksUpToDate>false</LinksUpToDate>
  <CharactersWithSpaces>16811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V</dc:creator>
  <cp:keywords/>
  <dc:description/>
  <cp:lastModifiedBy>B V</cp:lastModifiedBy>
  <cp:revision>380</cp:revision>
  <dcterms:created xsi:type="dcterms:W3CDTF">2020-06-16T19:43:00Z</dcterms:created>
  <dcterms:modified xsi:type="dcterms:W3CDTF">2020-06-30T02:37:00Z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0x0101003984CDB7641BEB49B474C6B13A6C6B2A</vt:lpwstr>
  </property>
</Properties>
</file>