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0D6" w14:textId="06CD15D7" w:rsidR="00F415DF" w:rsidRPr="00824054" w:rsidRDefault="00C03CB2" w:rsidP="0002507C">
      <w:pPr>
        <w:pStyle w:val="Heading1"/>
      </w:pPr>
      <w:r w:rsidRPr="0002507C">
        <w:drawing>
          <wp:anchor distT="0" distB="0" distL="114300" distR="114300" simplePos="0" relativeHeight="251658240" behindDoc="1" locked="0" layoutInCell="1" allowOverlap="1" wp14:anchorId="4D18CAFA" wp14:editId="1804C618">
            <wp:simplePos x="0" y="0"/>
            <wp:positionH relativeFrom="column">
              <wp:posOffset>-782955</wp:posOffset>
            </wp:positionH>
            <wp:positionV relativeFrom="paragraph">
              <wp:posOffset>-868367</wp:posOffset>
            </wp:positionV>
            <wp:extent cx="7818755" cy="1011936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755" cy="1011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bookmark0"/>
      <w:bookmarkEnd w:id="0"/>
      <w:r w:rsidR="002F500B" w:rsidRPr="0002507C">
        <w:t>Accessibility</w:t>
      </w:r>
      <w:r w:rsidR="002F500B" w:rsidRPr="00824054">
        <w:t xml:space="preserve"> Quick Guide</w:t>
      </w:r>
    </w:p>
    <w:p w14:paraId="61F25A76" w14:textId="35403D16" w:rsidR="00022FCD" w:rsidRPr="00022FCD" w:rsidRDefault="00022FCD" w:rsidP="0002507C">
      <w:pPr>
        <w:pStyle w:val="Heading2"/>
      </w:pPr>
      <w:r w:rsidRPr="0002507C">
        <w:t>In</w:t>
      </w:r>
      <w:r w:rsidRPr="00022FCD">
        <w:t xml:space="preserve">-Person Meetings </w:t>
      </w:r>
      <w:r w:rsidR="001A3DB3">
        <w:t>and</w:t>
      </w:r>
      <w:r w:rsidRPr="00022FCD">
        <w:t xml:space="preserve"> Events</w:t>
      </w:r>
    </w:p>
    <w:p w14:paraId="7AD39249" w14:textId="27B0AB7B" w:rsidR="00F415DF" w:rsidRPr="00125ACC" w:rsidRDefault="00F415DF" w:rsidP="004F48EC">
      <w:pPr>
        <w:spacing w:before="4400" w:after="240" w:line="314" w:lineRule="auto"/>
        <w:ind w:right="5443"/>
        <w:rPr>
          <w:rFonts w:ascii="Arial" w:hAnsi="Arial" w:cs="Arial"/>
          <w:b/>
          <w:bCs/>
          <w:color w:val="D4292E"/>
          <w:sz w:val="24"/>
          <w:szCs w:val="32"/>
        </w:rPr>
      </w:pPr>
      <w:r w:rsidRPr="00125ACC">
        <w:rPr>
          <w:rFonts w:ascii="Arial" w:hAnsi="Arial" w:cs="Arial"/>
          <w:b/>
          <w:bCs/>
          <w:color w:val="D4292E"/>
          <w:sz w:val="24"/>
          <w:szCs w:val="32"/>
        </w:rPr>
        <w:t>Coordinated</w:t>
      </w:r>
      <w:r w:rsidRPr="00125ACC">
        <w:rPr>
          <w:rFonts w:ascii="Arial" w:hAnsi="Arial" w:cs="Arial"/>
          <w:b/>
          <w:bCs/>
          <w:color w:val="D4292E"/>
          <w:spacing w:val="-17"/>
          <w:sz w:val="24"/>
          <w:szCs w:val="32"/>
        </w:rPr>
        <w:t xml:space="preserve"> </w:t>
      </w:r>
      <w:r w:rsidRPr="00125ACC">
        <w:rPr>
          <w:rFonts w:ascii="Arial" w:hAnsi="Arial" w:cs="Arial"/>
          <w:b/>
          <w:bCs/>
          <w:color w:val="D4292E"/>
          <w:sz w:val="24"/>
          <w:szCs w:val="32"/>
        </w:rPr>
        <w:t>Accessibility</w:t>
      </w:r>
      <w:r w:rsidRPr="00125ACC">
        <w:rPr>
          <w:rFonts w:ascii="Arial" w:hAnsi="Arial" w:cs="Arial"/>
          <w:b/>
          <w:bCs/>
          <w:color w:val="D4292E"/>
          <w:spacing w:val="-17"/>
          <w:sz w:val="24"/>
          <w:szCs w:val="32"/>
        </w:rPr>
        <w:t xml:space="preserve"> </w:t>
      </w:r>
      <w:r w:rsidRPr="00125ACC">
        <w:rPr>
          <w:rFonts w:ascii="Arial" w:hAnsi="Arial" w:cs="Arial"/>
          <w:b/>
          <w:bCs/>
          <w:color w:val="D4292E"/>
          <w:sz w:val="24"/>
          <w:szCs w:val="32"/>
        </w:rPr>
        <w:t xml:space="preserve">Strategy </w:t>
      </w:r>
      <w:r w:rsidR="00EF2083">
        <w:rPr>
          <w:rFonts w:ascii="Arial" w:hAnsi="Arial" w:cs="Arial"/>
          <w:b/>
          <w:bCs/>
          <w:color w:val="D4292E"/>
          <w:sz w:val="24"/>
          <w:szCs w:val="32"/>
        </w:rPr>
        <w:t>January 2026</w:t>
      </w:r>
    </w:p>
    <w:p w14:paraId="54F96CB5" w14:textId="21A004D7" w:rsidR="00BA2C8F" w:rsidRPr="004A44D5" w:rsidRDefault="0002308A" w:rsidP="004A44D5">
      <w:r w:rsidRPr="004A44D5">
        <w:softHyphen/>
      </w:r>
    </w:p>
    <w:p w14:paraId="5AAEAC82" w14:textId="275A618F" w:rsidR="006F7C6B" w:rsidRDefault="00BA2C8F" w:rsidP="004A44D5">
      <w:r>
        <w:br w:type="page"/>
      </w:r>
    </w:p>
    <w:p w14:paraId="66D8B8EB" w14:textId="02DE818C" w:rsidR="000B6456" w:rsidRPr="009F477C" w:rsidRDefault="000B6456" w:rsidP="008F1BBE">
      <w:pPr>
        <w:pStyle w:val="Title"/>
        <w:numPr>
          <w:ilvl w:val="0"/>
          <w:numId w:val="0"/>
        </w:numPr>
        <w:ind w:left="360" w:hanging="360"/>
        <w:rPr>
          <w:sz w:val="24"/>
          <w:szCs w:val="24"/>
        </w:rPr>
      </w:pPr>
      <w:r>
        <w:lastRenderedPageBreak/>
        <w:t xml:space="preserve">How to Use this </w:t>
      </w:r>
      <w:r w:rsidR="009E43F0">
        <w:t>Quick Guide</w:t>
      </w:r>
    </w:p>
    <w:p w14:paraId="5E4764E9" w14:textId="1AFDD1AE" w:rsidR="56C78298" w:rsidRPr="009F477C" w:rsidRDefault="005F4D26" w:rsidP="004D4744">
      <w:pPr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Use this </w:t>
      </w:r>
      <w:r w:rsidR="009E43F0">
        <w:rPr>
          <w:rFonts w:asciiTheme="minorHAnsi" w:eastAsiaTheme="minorEastAsia" w:hAnsiTheme="minorHAnsi" w:cstheme="minorHAnsi"/>
          <w:color w:val="000000" w:themeColor="text1"/>
          <w:sz w:val="24"/>
        </w:rPr>
        <w:t>Quick Guide</w:t>
      </w:r>
      <w:r w:rsidRPr="009F477C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alongside the Accessible </w:t>
      </w:r>
      <w:r w:rsidR="008F22C4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Meeting and </w:t>
      </w:r>
      <w:r w:rsidRPr="009F477C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Event Guide when planning accessible </w:t>
      </w:r>
      <w:r w:rsidR="6CB0A098" w:rsidRPr="009F477C">
        <w:rPr>
          <w:rFonts w:asciiTheme="minorHAnsi" w:eastAsiaTheme="minorEastAsia" w:hAnsiTheme="minorHAnsi" w:cstheme="minorHAnsi"/>
          <w:sz w:val="24"/>
        </w:rPr>
        <w:t>in</w:t>
      </w:r>
      <w:r w:rsidR="008F22C4">
        <w:rPr>
          <w:rFonts w:asciiTheme="minorHAnsi" w:eastAsiaTheme="minorEastAsia" w:hAnsiTheme="minorHAnsi" w:cstheme="minorHAnsi"/>
          <w:sz w:val="24"/>
        </w:rPr>
        <w:t>-</w:t>
      </w:r>
      <w:r w:rsidR="6CB0A098" w:rsidRPr="009F477C">
        <w:rPr>
          <w:rFonts w:asciiTheme="minorHAnsi" w:eastAsiaTheme="minorEastAsia" w:hAnsiTheme="minorHAnsi" w:cstheme="minorHAnsi"/>
          <w:sz w:val="24"/>
        </w:rPr>
        <w:t xml:space="preserve">person </w:t>
      </w:r>
      <w:r w:rsidR="008F22C4">
        <w:rPr>
          <w:rFonts w:asciiTheme="minorHAnsi" w:eastAsiaTheme="minorEastAsia" w:hAnsiTheme="minorHAnsi" w:cstheme="minorHAnsi"/>
          <w:sz w:val="24"/>
        </w:rPr>
        <w:t xml:space="preserve">meeting and </w:t>
      </w:r>
      <w:r w:rsidR="6CB0A098" w:rsidRPr="009F477C">
        <w:rPr>
          <w:rFonts w:asciiTheme="minorHAnsi" w:eastAsiaTheme="minorEastAsia" w:hAnsiTheme="minorHAnsi" w:cstheme="minorHAnsi"/>
          <w:sz w:val="24"/>
        </w:rPr>
        <w:t>event</w:t>
      </w:r>
      <w:r w:rsidR="3106909E" w:rsidRPr="009F477C">
        <w:rPr>
          <w:rFonts w:asciiTheme="minorHAnsi" w:eastAsiaTheme="minorEastAsia" w:hAnsiTheme="minorHAnsi" w:cstheme="minorHAnsi"/>
          <w:sz w:val="24"/>
        </w:rPr>
        <w:t>s</w:t>
      </w:r>
      <w:r w:rsidR="6CB0A098" w:rsidRPr="009F477C">
        <w:rPr>
          <w:rFonts w:asciiTheme="minorHAnsi" w:eastAsiaTheme="minorEastAsia" w:hAnsiTheme="minorHAnsi" w:cstheme="minorHAnsi"/>
          <w:sz w:val="24"/>
        </w:rPr>
        <w:t xml:space="preserve">. </w:t>
      </w:r>
      <w:hyperlink r:id="rId12">
        <w:r w:rsidR="00703E58" w:rsidRPr="009F477C">
          <w:rPr>
            <w:rStyle w:val="Hyperlink"/>
            <w:rFonts w:asciiTheme="minorHAnsi" w:eastAsiaTheme="minorEastAsia" w:hAnsiTheme="minorHAnsi" w:cstheme="minorHAnsi"/>
            <w:sz w:val="24"/>
          </w:rPr>
          <w:t xml:space="preserve">Consult the Accessible </w:t>
        </w:r>
        <w:r w:rsidR="008F22C4">
          <w:rPr>
            <w:rStyle w:val="Hyperlink"/>
            <w:rFonts w:asciiTheme="minorHAnsi" w:eastAsiaTheme="minorEastAsia" w:hAnsiTheme="minorHAnsi" w:cstheme="minorHAnsi"/>
            <w:sz w:val="24"/>
          </w:rPr>
          <w:t xml:space="preserve">Meeting and </w:t>
        </w:r>
        <w:r w:rsidR="00703E58" w:rsidRPr="009F477C">
          <w:rPr>
            <w:rStyle w:val="Hyperlink"/>
            <w:rFonts w:asciiTheme="minorHAnsi" w:eastAsiaTheme="minorEastAsia" w:hAnsiTheme="minorHAnsi" w:cstheme="minorHAnsi"/>
            <w:sz w:val="24"/>
          </w:rPr>
          <w:t>Event Guide</w:t>
        </w:r>
      </w:hyperlink>
      <w:r w:rsidR="13182CE6" w:rsidRPr="009F477C">
        <w:rPr>
          <w:rFonts w:asciiTheme="minorHAnsi" w:eastAsiaTheme="minorEastAsia" w:hAnsiTheme="minorHAnsi" w:cstheme="minorHAnsi"/>
          <w:sz w:val="24"/>
        </w:rPr>
        <w:t xml:space="preserve"> for more detailed information. </w:t>
      </w:r>
    </w:p>
    <w:p w14:paraId="6E6A44B0" w14:textId="0469B29F" w:rsidR="006B0137" w:rsidRPr="009F477C" w:rsidRDefault="006B0137" w:rsidP="008F1BBE">
      <w:pPr>
        <w:pStyle w:val="Title"/>
        <w:numPr>
          <w:ilvl w:val="0"/>
          <w:numId w:val="0"/>
        </w:numPr>
        <w:ind w:left="360" w:hanging="360"/>
        <w:rPr>
          <w:rStyle w:val="SubtleEmphasis"/>
          <w:rFonts w:asciiTheme="minorHAnsi" w:hAnsiTheme="minorHAnsi" w:cstheme="minorBidi"/>
          <w:i w:val="0"/>
          <w:iCs w:val="0"/>
          <w:sz w:val="36"/>
          <w:szCs w:val="36"/>
        </w:rPr>
      </w:pPr>
      <w:r w:rsidRPr="5D7A49F8">
        <w:rPr>
          <w:rStyle w:val="SubtleEmphasis"/>
          <w:rFonts w:asciiTheme="minorHAnsi" w:hAnsiTheme="minorHAnsi" w:cstheme="minorBidi"/>
          <w:i w:val="0"/>
          <w:iCs w:val="0"/>
          <w:sz w:val="36"/>
          <w:szCs w:val="36"/>
        </w:rPr>
        <w:t>Planning, Scheduling &amp; Registration</w:t>
      </w:r>
    </w:p>
    <w:p w14:paraId="32115779" w14:textId="77777777" w:rsidR="006B0137" w:rsidRPr="009F477C" w:rsidRDefault="006B0137" w:rsidP="004D4744">
      <w:pPr>
        <w:pStyle w:val="BodyText"/>
        <w:numPr>
          <w:ilvl w:val="0"/>
          <w:numId w:val="25"/>
        </w:numPr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spacing w:val="-2"/>
          <w:sz w:val="24"/>
        </w:rPr>
        <w:t>Email invitations should include</w:t>
      </w:r>
      <w:r w:rsidR="73F5200D" w:rsidRPr="009F477C">
        <w:rPr>
          <w:rFonts w:asciiTheme="minorHAnsi" w:eastAsiaTheme="minorEastAsia" w:hAnsiTheme="minorHAnsi" w:cstheme="minorHAnsi"/>
          <w:spacing w:val="-2"/>
          <w:sz w:val="24"/>
        </w:rPr>
        <w:t>:</w:t>
      </w:r>
    </w:p>
    <w:p w14:paraId="426AA7C5" w14:textId="1A397A56" w:rsidR="006B0137" w:rsidRPr="009F477C" w:rsidRDefault="73F5200D" w:rsidP="004D4744">
      <w:pPr>
        <w:pStyle w:val="BodyText"/>
        <w:numPr>
          <w:ilvl w:val="1"/>
          <w:numId w:val="25"/>
        </w:numPr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spacing w:val="-2"/>
          <w:sz w:val="24"/>
        </w:rPr>
        <w:t>C</w:t>
      </w:r>
      <w:r w:rsidR="006B0137" w:rsidRPr="009F477C">
        <w:rPr>
          <w:rFonts w:asciiTheme="minorHAnsi" w:eastAsiaTheme="minorEastAsia" w:hAnsiTheme="minorHAnsi" w:cstheme="minorHAnsi"/>
          <w:spacing w:val="-2"/>
          <w:sz w:val="24"/>
        </w:rPr>
        <w:t xml:space="preserve">lear &amp; </w:t>
      </w:r>
      <w:r w:rsidR="00C308AC" w:rsidRPr="009F477C">
        <w:rPr>
          <w:rFonts w:asciiTheme="minorHAnsi" w:eastAsiaTheme="minorEastAsia" w:hAnsiTheme="minorHAnsi" w:cstheme="minorHAnsi"/>
          <w:spacing w:val="-2"/>
          <w:sz w:val="24"/>
        </w:rPr>
        <w:t>b</w:t>
      </w:r>
      <w:r w:rsidR="006B0137" w:rsidRPr="009F477C">
        <w:rPr>
          <w:rFonts w:asciiTheme="minorHAnsi" w:eastAsiaTheme="minorEastAsia" w:hAnsiTheme="minorHAnsi" w:cstheme="minorHAnsi"/>
          <w:spacing w:val="-2"/>
          <w:sz w:val="24"/>
        </w:rPr>
        <w:t>rief subject line</w:t>
      </w:r>
      <w:r w:rsidR="0035714F">
        <w:rPr>
          <w:rFonts w:asciiTheme="minorHAnsi" w:eastAsiaTheme="minorEastAsia" w:hAnsiTheme="minorHAnsi" w:cstheme="minorHAnsi"/>
          <w:spacing w:val="-2"/>
          <w:sz w:val="24"/>
        </w:rPr>
        <w:t>.</w:t>
      </w:r>
    </w:p>
    <w:p w14:paraId="08E17002" w14:textId="65F61FC7" w:rsidR="006B0137" w:rsidRPr="009F477C" w:rsidRDefault="006B0137" w:rsidP="004D4744">
      <w:pPr>
        <w:pStyle w:val="BodyText"/>
        <w:numPr>
          <w:ilvl w:val="0"/>
          <w:numId w:val="4"/>
        </w:numPr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spacing w:val="-2"/>
          <w:sz w:val="24"/>
        </w:rPr>
        <w:t>Outline of accessible accommodation</w:t>
      </w:r>
      <w:r w:rsidR="0035714F">
        <w:rPr>
          <w:rFonts w:asciiTheme="minorHAnsi" w:eastAsiaTheme="minorEastAsia" w:hAnsiTheme="minorHAnsi" w:cstheme="minorHAnsi"/>
          <w:spacing w:val="-2"/>
          <w:sz w:val="24"/>
        </w:rPr>
        <w:t>.</w:t>
      </w:r>
    </w:p>
    <w:p w14:paraId="23D83D93" w14:textId="2E2E0C77" w:rsidR="009C2032" w:rsidRPr="009E43F0" w:rsidRDefault="6C1BB2B1" w:rsidP="004D4744">
      <w:pPr>
        <w:pStyle w:val="BodyText"/>
        <w:numPr>
          <w:ilvl w:val="0"/>
          <w:numId w:val="4"/>
        </w:numPr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spacing w:val="-2"/>
          <w:sz w:val="24"/>
        </w:rPr>
        <w:t>I</w:t>
      </w:r>
      <w:r w:rsidR="006B0137" w:rsidRPr="009F477C">
        <w:rPr>
          <w:rFonts w:asciiTheme="minorHAnsi" w:eastAsiaTheme="minorEastAsia" w:hAnsiTheme="minorHAnsi" w:cstheme="minorHAnsi"/>
          <w:spacing w:val="-2"/>
          <w:sz w:val="24"/>
        </w:rPr>
        <w:t>nclusive language</w:t>
      </w:r>
      <w:r w:rsidR="009C2032">
        <w:rPr>
          <w:rFonts w:asciiTheme="minorHAnsi" w:eastAsiaTheme="minorEastAsia" w:hAnsiTheme="minorHAnsi" w:cstheme="minorHAnsi"/>
          <w:spacing w:val="-2"/>
          <w:sz w:val="24"/>
        </w:rPr>
        <w:t>.</w:t>
      </w:r>
    </w:p>
    <w:p w14:paraId="28D53327" w14:textId="56615AB9" w:rsidR="006B0137" w:rsidRPr="009F477C" w:rsidRDefault="009C2032" w:rsidP="004D4744">
      <w:pPr>
        <w:pStyle w:val="BodyText"/>
        <w:numPr>
          <w:ilvl w:val="0"/>
          <w:numId w:val="4"/>
        </w:numPr>
        <w:spacing w:line="276" w:lineRule="auto"/>
        <w:rPr>
          <w:rFonts w:asciiTheme="minorHAnsi" w:eastAsiaTheme="minorEastAsia" w:hAnsiTheme="minorHAnsi" w:cstheme="minorHAnsi"/>
          <w:sz w:val="24"/>
        </w:rPr>
      </w:pPr>
      <w:r>
        <w:rPr>
          <w:rFonts w:asciiTheme="minorHAnsi" w:eastAsiaTheme="minorEastAsia" w:hAnsiTheme="minorHAnsi" w:cstheme="minorHAnsi"/>
          <w:spacing w:val="-2"/>
          <w:sz w:val="24"/>
        </w:rPr>
        <w:t>D</w:t>
      </w:r>
      <w:r w:rsidR="006B0137" w:rsidRPr="009F477C">
        <w:rPr>
          <w:rFonts w:asciiTheme="minorHAnsi" w:eastAsiaTheme="minorEastAsia" w:hAnsiTheme="minorHAnsi" w:cstheme="minorHAnsi"/>
          <w:spacing w:val="-2"/>
          <w:sz w:val="24"/>
        </w:rPr>
        <w:t>escriptive hyperlinks</w:t>
      </w:r>
      <w:r w:rsidR="0035714F">
        <w:rPr>
          <w:rFonts w:asciiTheme="minorHAnsi" w:eastAsiaTheme="minorEastAsia" w:hAnsiTheme="minorHAnsi" w:cstheme="minorHAnsi"/>
          <w:sz w:val="24"/>
        </w:rPr>
        <w:t>.</w:t>
      </w:r>
    </w:p>
    <w:p w14:paraId="6987D151" w14:textId="66A74082" w:rsidR="00C46D12" w:rsidRPr="00C46D12" w:rsidRDefault="006B0137" w:rsidP="004D4744">
      <w:pPr>
        <w:pStyle w:val="BodyText"/>
        <w:numPr>
          <w:ilvl w:val="1"/>
          <w:numId w:val="4"/>
        </w:numPr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sz w:val="24"/>
        </w:rPr>
        <w:t>For</w:t>
      </w:r>
      <w:r w:rsidRPr="009F477C">
        <w:rPr>
          <w:rFonts w:asciiTheme="minorHAnsi" w:eastAsiaTheme="minorEastAsia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example,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hyperlink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the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phrase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“more</w:t>
      </w:r>
      <w:r w:rsidRPr="009F477C">
        <w:rPr>
          <w:rFonts w:asciiTheme="minorHAnsi" w:eastAsiaTheme="minorEastAsia" w:hAnsiTheme="minorHAnsi" w:cstheme="minorHAnsi"/>
          <w:spacing w:val="-1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details</w:t>
      </w:r>
      <w:r w:rsidRPr="009F477C">
        <w:rPr>
          <w:rFonts w:asciiTheme="minorHAnsi" w:eastAsiaTheme="minorEastAsia" w:hAnsiTheme="minorHAnsi" w:cstheme="minorHAnsi"/>
          <w:spacing w:val="-6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on our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upcoming</w:t>
      </w:r>
      <w:r w:rsidRPr="009F477C">
        <w:rPr>
          <w:rFonts w:asciiTheme="minorHAnsi" w:eastAsiaTheme="minorEastAsia" w:hAnsiTheme="minorHAnsi" w:cstheme="minorHAnsi"/>
          <w:spacing w:val="-2"/>
          <w:sz w:val="24"/>
        </w:rPr>
        <w:t xml:space="preserve"> event.”</w:t>
      </w:r>
      <w:r w:rsidRPr="009F477C">
        <w:rPr>
          <w:rFonts w:asciiTheme="minorHAnsi" w:eastAsiaTheme="minorEastAsia" w:hAnsiTheme="minorHAnsi" w:cstheme="minorHAnsi"/>
          <w:sz w:val="24"/>
        </w:rPr>
        <w:t xml:space="preserve"> </w:t>
      </w:r>
    </w:p>
    <w:p w14:paraId="42D3544F" w14:textId="0FCD4DE1" w:rsidR="00937691" w:rsidRDefault="005820D3" w:rsidP="004D4744">
      <w:pPr>
        <w:pStyle w:val="ListParagraph"/>
        <w:numPr>
          <w:ilvl w:val="0"/>
          <w:numId w:val="25"/>
        </w:numPr>
      </w:pPr>
      <w:r w:rsidRPr="005820D3">
        <w:t xml:space="preserve">Designate an Access Coordinator on your team for the event or larger </w:t>
      </w:r>
      <w:proofErr w:type="gramStart"/>
      <w:r w:rsidRPr="005820D3">
        <w:t>meeting</w:t>
      </w:r>
      <w:proofErr w:type="gramEnd"/>
      <w:r w:rsidRPr="005820D3">
        <w:t xml:space="preserve"> to:</w:t>
      </w:r>
    </w:p>
    <w:p w14:paraId="4BF7FA8C" w14:textId="6F9F06C3" w:rsidR="000906A0" w:rsidRPr="009F477C" w:rsidRDefault="0297577F" w:rsidP="4D3E071A">
      <w:pPr>
        <w:pStyle w:val="ListParagraph"/>
      </w:pPr>
      <w:r w:rsidRPr="009F477C">
        <w:t>Receive,</w:t>
      </w:r>
      <w:r w:rsidRPr="009F477C">
        <w:rPr>
          <w:spacing w:val="-4"/>
        </w:rPr>
        <w:t xml:space="preserve"> </w:t>
      </w:r>
      <w:r w:rsidRPr="009F477C">
        <w:t>confirm,</w:t>
      </w:r>
      <w:r w:rsidRPr="009F477C">
        <w:rPr>
          <w:spacing w:val="-1"/>
        </w:rPr>
        <w:t xml:space="preserve"> </w:t>
      </w:r>
      <w:r w:rsidRPr="009F477C">
        <w:t>and</w:t>
      </w:r>
      <w:r w:rsidRPr="009F477C">
        <w:rPr>
          <w:spacing w:val="-3"/>
        </w:rPr>
        <w:t xml:space="preserve"> </w:t>
      </w:r>
      <w:r w:rsidRPr="009F477C">
        <w:t>track</w:t>
      </w:r>
      <w:r w:rsidRPr="009F477C">
        <w:rPr>
          <w:spacing w:val="-3"/>
        </w:rPr>
        <w:t xml:space="preserve"> </w:t>
      </w:r>
      <w:r w:rsidRPr="009F477C">
        <w:t>all</w:t>
      </w:r>
      <w:r w:rsidRPr="009F477C">
        <w:rPr>
          <w:spacing w:val="-2"/>
        </w:rPr>
        <w:t xml:space="preserve"> </w:t>
      </w:r>
      <w:r w:rsidRPr="009F477C">
        <w:t>access</w:t>
      </w:r>
      <w:r w:rsidRPr="009F477C">
        <w:rPr>
          <w:spacing w:val="-2"/>
        </w:rPr>
        <w:t xml:space="preserve"> </w:t>
      </w:r>
      <w:r w:rsidRPr="009F477C">
        <w:t>requests</w:t>
      </w:r>
      <w:r w:rsidRPr="009F477C">
        <w:rPr>
          <w:spacing w:val="-3"/>
        </w:rPr>
        <w:t xml:space="preserve"> </w:t>
      </w:r>
      <w:r w:rsidRPr="009F477C">
        <w:t>from</w:t>
      </w:r>
      <w:r w:rsidRPr="009F477C">
        <w:rPr>
          <w:spacing w:val="-1"/>
        </w:rPr>
        <w:t xml:space="preserve"> </w:t>
      </w:r>
      <w:r w:rsidRPr="009F477C">
        <w:rPr>
          <w:spacing w:val="-2"/>
        </w:rPr>
        <w:t>participants.</w:t>
      </w:r>
    </w:p>
    <w:p w14:paraId="0353ADBF" w14:textId="77777777" w:rsidR="000906A0" w:rsidRPr="009F477C" w:rsidRDefault="000906A0" w:rsidP="004D4744">
      <w:pPr>
        <w:pStyle w:val="ListParagraph"/>
        <w:numPr>
          <w:ilvl w:val="1"/>
          <w:numId w:val="26"/>
        </w:numPr>
      </w:pPr>
      <w:r w:rsidRPr="009F477C">
        <w:t>Manage</w:t>
      </w:r>
      <w:r w:rsidRPr="009F477C">
        <w:rPr>
          <w:spacing w:val="-4"/>
        </w:rPr>
        <w:t xml:space="preserve"> </w:t>
      </w:r>
      <w:r w:rsidRPr="009F477C">
        <w:t>and</w:t>
      </w:r>
      <w:r w:rsidRPr="009F477C">
        <w:rPr>
          <w:spacing w:val="-1"/>
        </w:rPr>
        <w:t xml:space="preserve"> </w:t>
      </w:r>
      <w:r w:rsidRPr="009F477C">
        <w:t>implement</w:t>
      </w:r>
      <w:r w:rsidRPr="009F477C">
        <w:rPr>
          <w:spacing w:val="-4"/>
        </w:rPr>
        <w:t xml:space="preserve"> </w:t>
      </w:r>
      <w:r w:rsidRPr="009F477C">
        <w:rPr>
          <w:spacing w:val="-2"/>
        </w:rPr>
        <w:t>accommodations.</w:t>
      </w:r>
    </w:p>
    <w:p w14:paraId="40E662B0" w14:textId="77777777" w:rsidR="00EB7ABD" w:rsidRPr="009F477C" w:rsidRDefault="00EB7ABD" w:rsidP="00EB7ABD">
      <w:pPr>
        <w:pStyle w:val="ListParagraph"/>
        <w:numPr>
          <w:ilvl w:val="1"/>
          <w:numId w:val="26"/>
        </w:numPr>
      </w:pPr>
      <w:r w:rsidRPr="009F477C">
        <w:t>Request</w:t>
      </w:r>
      <w:r w:rsidRPr="009F477C">
        <w:rPr>
          <w:spacing w:val="-4"/>
        </w:rPr>
        <w:t xml:space="preserve"> </w:t>
      </w:r>
      <w:r w:rsidRPr="009F477C">
        <w:t>interpreters</w:t>
      </w:r>
      <w:r w:rsidRPr="009F477C">
        <w:rPr>
          <w:spacing w:val="-3"/>
        </w:rPr>
        <w:t xml:space="preserve"> </w:t>
      </w:r>
      <w:r w:rsidRPr="009F477C">
        <w:t>and</w:t>
      </w:r>
      <w:r w:rsidRPr="009F477C">
        <w:rPr>
          <w:spacing w:val="-4"/>
        </w:rPr>
        <w:t xml:space="preserve"> </w:t>
      </w:r>
      <w:r w:rsidRPr="009F477C">
        <w:t>captioners</w:t>
      </w:r>
      <w:r w:rsidRPr="009F477C">
        <w:rPr>
          <w:spacing w:val="-5"/>
        </w:rPr>
        <w:t xml:space="preserve"> </w:t>
      </w:r>
      <w:r w:rsidRPr="009F477C">
        <w:t>one</w:t>
      </w:r>
      <w:r w:rsidRPr="009F477C">
        <w:rPr>
          <w:spacing w:val="-3"/>
        </w:rPr>
        <w:t xml:space="preserve"> </w:t>
      </w:r>
      <w:r w:rsidRPr="009F477C">
        <w:t>month</w:t>
      </w:r>
      <w:r w:rsidRPr="009F477C">
        <w:rPr>
          <w:spacing w:val="-2"/>
        </w:rPr>
        <w:t xml:space="preserve"> </w:t>
      </w:r>
      <w:r w:rsidRPr="009F477C">
        <w:t>in</w:t>
      </w:r>
      <w:r w:rsidRPr="009F477C">
        <w:rPr>
          <w:spacing w:val="-3"/>
        </w:rPr>
        <w:t xml:space="preserve"> </w:t>
      </w:r>
      <w:r w:rsidRPr="009F477C">
        <w:rPr>
          <w:spacing w:val="-2"/>
        </w:rPr>
        <w:t>advance.</w:t>
      </w:r>
    </w:p>
    <w:p w14:paraId="3C3D268B" w14:textId="044A901A" w:rsidR="000906A0" w:rsidRPr="009F477C" w:rsidRDefault="000906A0" w:rsidP="004D4744">
      <w:pPr>
        <w:pStyle w:val="ListParagraph"/>
        <w:numPr>
          <w:ilvl w:val="1"/>
          <w:numId w:val="26"/>
        </w:numPr>
      </w:pPr>
      <w:r w:rsidRPr="009F477C">
        <w:t>Communicate</w:t>
      </w:r>
      <w:r w:rsidRPr="009F477C">
        <w:rPr>
          <w:spacing w:val="-5"/>
        </w:rPr>
        <w:t xml:space="preserve"> </w:t>
      </w:r>
      <w:r w:rsidRPr="009F477C">
        <w:t>accommodation</w:t>
      </w:r>
      <w:r w:rsidRPr="009F477C">
        <w:rPr>
          <w:spacing w:val="-3"/>
        </w:rPr>
        <w:t xml:space="preserve"> </w:t>
      </w:r>
      <w:r w:rsidRPr="009F477C">
        <w:t>arrangements</w:t>
      </w:r>
      <w:r w:rsidRPr="009F477C">
        <w:rPr>
          <w:spacing w:val="-5"/>
        </w:rPr>
        <w:t xml:space="preserve"> </w:t>
      </w:r>
      <w:r w:rsidRPr="009F477C">
        <w:t>with</w:t>
      </w:r>
      <w:r w:rsidRPr="009F477C">
        <w:rPr>
          <w:spacing w:val="-4"/>
        </w:rPr>
        <w:t xml:space="preserve"> </w:t>
      </w:r>
      <w:r w:rsidRPr="009F477C">
        <w:t>participants</w:t>
      </w:r>
      <w:r w:rsidRPr="009F477C">
        <w:rPr>
          <w:spacing w:val="-3"/>
        </w:rPr>
        <w:t xml:space="preserve"> </w:t>
      </w:r>
      <w:r w:rsidRPr="009F477C">
        <w:t>and</w:t>
      </w:r>
      <w:r w:rsidRPr="009F477C">
        <w:rPr>
          <w:spacing w:val="-4"/>
        </w:rPr>
        <w:t xml:space="preserve"> </w:t>
      </w:r>
      <w:r w:rsidRPr="009F477C">
        <w:rPr>
          <w:spacing w:val="-2"/>
        </w:rPr>
        <w:t>staff.</w:t>
      </w:r>
    </w:p>
    <w:p w14:paraId="10FC7825" w14:textId="77777777" w:rsidR="000906A0" w:rsidRPr="009F477C" w:rsidRDefault="000906A0" w:rsidP="004D4744">
      <w:pPr>
        <w:pStyle w:val="ListParagraph"/>
        <w:numPr>
          <w:ilvl w:val="1"/>
          <w:numId w:val="26"/>
        </w:numPr>
      </w:pPr>
      <w:r w:rsidRPr="009F477C">
        <w:t>Identify</w:t>
      </w:r>
      <w:r w:rsidRPr="009F477C">
        <w:rPr>
          <w:spacing w:val="-2"/>
        </w:rPr>
        <w:t xml:space="preserve"> </w:t>
      </w:r>
      <w:r w:rsidRPr="009F477C">
        <w:t>assistants</w:t>
      </w:r>
      <w:r w:rsidRPr="009F477C">
        <w:rPr>
          <w:spacing w:val="-3"/>
        </w:rPr>
        <w:t xml:space="preserve"> </w:t>
      </w:r>
      <w:r w:rsidRPr="009F477C">
        <w:t>who</w:t>
      </w:r>
      <w:r w:rsidRPr="009F477C">
        <w:rPr>
          <w:spacing w:val="-3"/>
        </w:rPr>
        <w:t xml:space="preserve"> </w:t>
      </w:r>
      <w:r w:rsidRPr="009F477C">
        <w:t>will</w:t>
      </w:r>
      <w:r w:rsidRPr="009F477C">
        <w:rPr>
          <w:spacing w:val="-1"/>
        </w:rPr>
        <w:t xml:space="preserve"> </w:t>
      </w:r>
      <w:r w:rsidRPr="009F477C">
        <w:t>be</w:t>
      </w:r>
      <w:r w:rsidRPr="009F477C">
        <w:rPr>
          <w:spacing w:val="-3"/>
        </w:rPr>
        <w:t xml:space="preserve"> </w:t>
      </w:r>
      <w:r w:rsidRPr="009F477C">
        <w:t>available</w:t>
      </w:r>
      <w:r w:rsidRPr="009F477C">
        <w:rPr>
          <w:spacing w:val="-1"/>
        </w:rPr>
        <w:t xml:space="preserve"> </w:t>
      </w:r>
      <w:r w:rsidRPr="009F477C">
        <w:t>to</w:t>
      </w:r>
      <w:r w:rsidRPr="009F477C">
        <w:rPr>
          <w:spacing w:val="-2"/>
        </w:rPr>
        <w:t xml:space="preserve"> </w:t>
      </w:r>
      <w:r w:rsidRPr="009F477C">
        <w:t>help</w:t>
      </w:r>
      <w:r w:rsidRPr="009F477C">
        <w:rPr>
          <w:spacing w:val="-2"/>
        </w:rPr>
        <w:t xml:space="preserve"> </w:t>
      </w:r>
      <w:r w:rsidRPr="009F477C">
        <w:t>with access-related</w:t>
      </w:r>
      <w:r w:rsidRPr="009F477C">
        <w:rPr>
          <w:spacing w:val="-1"/>
        </w:rPr>
        <w:t xml:space="preserve"> </w:t>
      </w:r>
      <w:r w:rsidRPr="009F477C">
        <w:rPr>
          <w:spacing w:val="-2"/>
        </w:rPr>
        <w:t>tasks.</w:t>
      </w:r>
    </w:p>
    <w:p w14:paraId="4099DF29" w14:textId="77777777" w:rsidR="000906A0" w:rsidRPr="009F477C" w:rsidRDefault="000906A0" w:rsidP="004D4744">
      <w:pPr>
        <w:pStyle w:val="ListParagraph"/>
        <w:numPr>
          <w:ilvl w:val="1"/>
          <w:numId w:val="26"/>
        </w:numPr>
      </w:pPr>
      <w:r w:rsidRPr="009F477C">
        <w:t>Coordinate</w:t>
      </w:r>
      <w:r w:rsidRPr="009F477C">
        <w:rPr>
          <w:spacing w:val="-5"/>
        </w:rPr>
        <w:t xml:space="preserve"> </w:t>
      </w:r>
      <w:r w:rsidRPr="009F477C">
        <w:t>all</w:t>
      </w:r>
      <w:r w:rsidRPr="009F477C">
        <w:rPr>
          <w:spacing w:val="-3"/>
        </w:rPr>
        <w:t xml:space="preserve"> </w:t>
      </w:r>
      <w:r w:rsidRPr="009F477C">
        <w:t>materials</w:t>
      </w:r>
      <w:r w:rsidRPr="009F477C">
        <w:rPr>
          <w:spacing w:val="-7"/>
        </w:rPr>
        <w:t xml:space="preserve"> </w:t>
      </w:r>
      <w:r w:rsidRPr="009F477C">
        <w:t>for</w:t>
      </w:r>
      <w:r w:rsidRPr="009F477C">
        <w:rPr>
          <w:spacing w:val="-2"/>
        </w:rPr>
        <w:t xml:space="preserve"> </w:t>
      </w:r>
      <w:r w:rsidRPr="009F477C">
        <w:t>accessible</w:t>
      </w:r>
      <w:r w:rsidRPr="009F477C">
        <w:rPr>
          <w:spacing w:val="-2"/>
        </w:rPr>
        <w:t xml:space="preserve"> </w:t>
      </w:r>
      <w:r w:rsidRPr="009F477C">
        <w:t>distribution</w:t>
      </w:r>
      <w:r w:rsidRPr="009F477C">
        <w:rPr>
          <w:spacing w:val="-3"/>
        </w:rPr>
        <w:t xml:space="preserve"> </w:t>
      </w:r>
      <w:r w:rsidRPr="009F477C">
        <w:t>several</w:t>
      </w:r>
      <w:r w:rsidRPr="009F477C">
        <w:rPr>
          <w:spacing w:val="-4"/>
        </w:rPr>
        <w:t xml:space="preserve"> </w:t>
      </w:r>
      <w:r w:rsidRPr="009F477C">
        <w:t>days</w:t>
      </w:r>
      <w:r w:rsidRPr="009F477C">
        <w:rPr>
          <w:spacing w:val="-4"/>
        </w:rPr>
        <w:t xml:space="preserve"> </w:t>
      </w:r>
      <w:r w:rsidRPr="009F477C">
        <w:t>in</w:t>
      </w:r>
      <w:r w:rsidRPr="009F477C">
        <w:rPr>
          <w:spacing w:val="-2"/>
        </w:rPr>
        <w:t xml:space="preserve"> advance.</w:t>
      </w:r>
    </w:p>
    <w:p w14:paraId="1806A3D6" w14:textId="4BFBFAFD" w:rsidR="000906A0" w:rsidRPr="009F477C" w:rsidRDefault="000906A0" w:rsidP="004D4744">
      <w:pPr>
        <w:pStyle w:val="ListParagraph"/>
        <w:numPr>
          <w:ilvl w:val="1"/>
          <w:numId w:val="26"/>
        </w:numPr>
      </w:pPr>
      <w:r w:rsidRPr="009F477C">
        <w:t>Develop</w:t>
      </w:r>
      <w:r w:rsidRPr="009F477C">
        <w:rPr>
          <w:spacing w:val="-4"/>
        </w:rPr>
        <w:t xml:space="preserve"> </w:t>
      </w:r>
      <w:r w:rsidRPr="009F477C">
        <w:t>and implement</w:t>
      </w:r>
      <w:r w:rsidRPr="009F477C">
        <w:rPr>
          <w:spacing w:val="-3"/>
        </w:rPr>
        <w:t xml:space="preserve"> </w:t>
      </w:r>
      <w:r w:rsidRPr="009F477C">
        <w:t>access</w:t>
      </w:r>
      <w:r w:rsidRPr="009F477C">
        <w:rPr>
          <w:spacing w:val="-2"/>
        </w:rPr>
        <w:t xml:space="preserve"> </w:t>
      </w:r>
      <w:r w:rsidRPr="009F477C">
        <w:t>training</w:t>
      </w:r>
      <w:r w:rsidRPr="009F477C">
        <w:rPr>
          <w:spacing w:val="-3"/>
        </w:rPr>
        <w:t xml:space="preserve"> </w:t>
      </w:r>
      <w:r w:rsidRPr="009F477C">
        <w:t>for</w:t>
      </w:r>
      <w:r w:rsidRPr="009F477C">
        <w:rPr>
          <w:spacing w:val="-1"/>
        </w:rPr>
        <w:t xml:space="preserve"> </w:t>
      </w:r>
      <w:r w:rsidRPr="009F477C">
        <w:t>event</w:t>
      </w:r>
      <w:r w:rsidRPr="009F477C">
        <w:rPr>
          <w:spacing w:val="-3"/>
        </w:rPr>
        <w:t xml:space="preserve"> </w:t>
      </w:r>
      <w:r w:rsidRPr="009F477C">
        <w:t>staff</w:t>
      </w:r>
      <w:r w:rsidRPr="009F477C">
        <w:rPr>
          <w:spacing w:val="-3"/>
        </w:rPr>
        <w:t xml:space="preserve"> </w:t>
      </w:r>
      <w:r w:rsidRPr="009F477C">
        <w:t>and</w:t>
      </w:r>
      <w:r w:rsidRPr="009F477C">
        <w:rPr>
          <w:spacing w:val="-1"/>
        </w:rPr>
        <w:t xml:space="preserve"> </w:t>
      </w:r>
      <w:r w:rsidRPr="009F477C">
        <w:rPr>
          <w:spacing w:val="-2"/>
        </w:rPr>
        <w:t>volunteers.</w:t>
      </w:r>
    </w:p>
    <w:p w14:paraId="1025FE4D" w14:textId="727E8A1F" w:rsidR="000906A0" w:rsidRDefault="00753784" w:rsidP="004D4744">
      <w:pPr>
        <w:pStyle w:val="BodyText"/>
        <w:numPr>
          <w:ilvl w:val="0"/>
          <w:numId w:val="26"/>
        </w:numPr>
        <w:tabs>
          <w:tab w:val="left" w:pos="836"/>
          <w:tab w:val="left" w:pos="837"/>
        </w:tabs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sz w:val="24"/>
        </w:rPr>
        <w:t>Schedule events during times that align with public transit availability. Consider</w:t>
      </w:r>
      <w:r w:rsidRPr="009F477C">
        <w:rPr>
          <w:rFonts w:asciiTheme="minorHAnsi" w:eastAsiaTheme="minorEastAsia" w:hAnsiTheme="minorHAnsi" w:cstheme="minorHAnsi"/>
          <w:spacing w:val="-6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preparation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needs</w:t>
      </w:r>
      <w:r w:rsidRPr="009F477C">
        <w:rPr>
          <w:rFonts w:asciiTheme="minorHAnsi" w:eastAsiaTheme="minorEastAsia" w:hAnsiTheme="minorHAnsi" w:cstheme="minorHAnsi"/>
          <w:spacing w:val="-6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of</w:t>
      </w:r>
      <w:r w:rsidRPr="009F477C">
        <w:rPr>
          <w:rFonts w:asciiTheme="minorHAnsi" w:eastAsiaTheme="minorEastAsia" w:hAnsiTheme="minorHAnsi" w:cstheme="minorHAnsi"/>
          <w:spacing w:val="-6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individuals</w:t>
      </w:r>
      <w:r w:rsidRPr="009F477C">
        <w:rPr>
          <w:rFonts w:asciiTheme="minorHAnsi" w:eastAsiaTheme="minorEastAsia" w:hAnsiTheme="minorHAnsi" w:cstheme="minorHAnsi"/>
          <w:spacing w:val="-5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who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use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attendant</w:t>
      </w:r>
      <w:r w:rsidRPr="009F477C">
        <w:rPr>
          <w:rFonts w:asciiTheme="minorHAnsi" w:eastAsiaTheme="minorEastAsia" w:hAnsiTheme="minorHAnsi" w:cstheme="minorHAnsi"/>
          <w:spacing w:val="-6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services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 xml:space="preserve">when selecting the event start time. </w:t>
      </w:r>
    </w:p>
    <w:p w14:paraId="3325C057" w14:textId="165087E5" w:rsidR="00A951C4" w:rsidRDefault="00A951C4" w:rsidP="00A951C4">
      <w:pPr>
        <w:pStyle w:val="BodyText"/>
        <w:numPr>
          <w:ilvl w:val="0"/>
          <w:numId w:val="26"/>
        </w:numPr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sz w:val="24"/>
        </w:rPr>
        <w:t>Keep the duration manageable with 5–10</w:t>
      </w:r>
      <w:r w:rsidR="00FB1F51">
        <w:rPr>
          <w:rFonts w:asciiTheme="minorHAnsi" w:eastAsiaTheme="minorEastAsia" w:hAnsiTheme="minorHAnsi" w:cstheme="minorHAnsi"/>
          <w:sz w:val="24"/>
        </w:rPr>
        <w:t>-</w:t>
      </w:r>
      <w:r w:rsidRPr="009F477C">
        <w:rPr>
          <w:rFonts w:asciiTheme="minorHAnsi" w:eastAsiaTheme="minorEastAsia" w:hAnsiTheme="minorHAnsi" w:cstheme="minorHAnsi"/>
          <w:sz w:val="24"/>
        </w:rPr>
        <w:t>min</w:t>
      </w:r>
      <w:r>
        <w:rPr>
          <w:rFonts w:asciiTheme="minorHAnsi" w:eastAsiaTheme="minorEastAsia" w:hAnsiTheme="minorHAnsi" w:cstheme="minorHAnsi"/>
          <w:sz w:val="24"/>
        </w:rPr>
        <w:t>ute</w:t>
      </w:r>
      <w:r w:rsidRPr="009F477C">
        <w:rPr>
          <w:rFonts w:asciiTheme="minorHAnsi" w:eastAsiaTheme="minorEastAsia" w:hAnsiTheme="minorHAnsi" w:cstheme="minorHAnsi"/>
          <w:sz w:val="24"/>
        </w:rPr>
        <w:t xml:space="preserve"> breaks between activities</w:t>
      </w:r>
      <w:r>
        <w:rPr>
          <w:rFonts w:asciiTheme="minorHAnsi" w:eastAsiaTheme="minorEastAsia" w:hAnsiTheme="minorHAnsi" w:cstheme="minorHAnsi"/>
          <w:sz w:val="24"/>
        </w:rPr>
        <w:t>.</w:t>
      </w:r>
    </w:p>
    <w:p w14:paraId="4C6FB1F4" w14:textId="1B17ECEA" w:rsidR="0070083A" w:rsidRPr="00A951C4" w:rsidRDefault="0070083A" w:rsidP="009E43F0">
      <w:pPr>
        <w:pStyle w:val="BodyText"/>
        <w:numPr>
          <w:ilvl w:val="0"/>
          <w:numId w:val="26"/>
        </w:numPr>
        <w:spacing w:line="276" w:lineRule="auto"/>
        <w:rPr>
          <w:rFonts w:asciiTheme="minorHAnsi" w:eastAsiaTheme="minorEastAsia" w:hAnsiTheme="minorHAnsi" w:cstheme="minorHAnsi"/>
          <w:sz w:val="24"/>
        </w:rPr>
      </w:pPr>
      <w:r>
        <w:rPr>
          <w:rFonts w:asciiTheme="minorHAnsi" w:eastAsiaTheme="minorEastAsia" w:hAnsiTheme="minorHAnsi" w:cstheme="minorHAnsi"/>
          <w:sz w:val="24"/>
        </w:rPr>
        <w:t>S</w:t>
      </w:r>
      <w:r w:rsidRPr="009F477C">
        <w:rPr>
          <w:rFonts w:asciiTheme="minorHAnsi" w:eastAsiaTheme="minorEastAsia" w:hAnsiTheme="minorHAnsi" w:cstheme="minorHAnsi"/>
          <w:sz w:val="24"/>
        </w:rPr>
        <w:t>hare the schedule</w:t>
      </w:r>
      <w:r>
        <w:rPr>
          <w:rFonts w:asciiTheme="minorHAnsi" w:eastAsiaTheme="minorEastAsia" w:hAnsiTheme="minorHAnsi" w:cstheme="minorHAnsi"/>
          <w:sz w:val="24"/>
        </w:rPr>
        <w:t xml:space="preserve"> with participants</w:t>
      </w:r>
      <w:r w:rsidRPr="009F477C">
        <w:rPr>
          <w:rFonts w:asciiTheme="minorHAnsi" w:eastAsiaTheme="minorEastAsia" w:hAnsiTheme="minorHAnsi" w:cstheme="minorHAnsi"/>
          <w:sz w:val="24"/>
        </w:rPr>
        <w:t xml:space="preserve"> at least 1 week in advance.</w:t>
      </w:r>
    </w:p>
    <w:p w14:paraId="76EFFD0A" w14:textId="77777777" w:rsidR="001A70F6" w:rsidRDefault="001A70F6">
      <w:pPr>
        <w:rPr>
          <w:rFonts w:asciiTheme="minorHAnsi" w:eastAsia="Times New Roman" w:hAnsiTheme="minorHAnsi" w:cstheme="minorHAnsi"/>
          <w:b/>
          <w:bCs/>
          <w:color w:val="D5292F"/>
          <w:kern w:val="28"/>
          <w:sz w:val="36"/>
          <w:szCs w:val="36"/>
          <w:lang w:val="en-US"/>
        </w:rPr>
      </w:pPr>
      <w:r>
        <w:rPr>
          <w:rFonts w:eastAsia="Times New Roman"/>
        </w:rPr>
        <w:br w:type="page"/>
      </w:r>
    </w:p>
    <w:p w14:paraId="1E2A7BAC" w14:textId="33DA4FB1" w:rsidR="00097656" w:rsidRDefault="001F40DD" w:rsidP="008F1BBE">
      <w:pPr>
        <w:pStyle w:val="Title"/>
        <w:numPr>
          <w:ilvl w:val="0"/>
          <w:numId w:val="0"/>
        </w:numPr>
        <w:ind w:left="360" w:hanging="360"/>
        <w:rPr>
          <w:rFonts w:eastAsia="Times New Roman"/>
        </w:rPr>
      </w:pPr>
      <w:r w:rsidRPr="5D7A49F8">
        <w:rPr>
          <w:rFonts w:eastAsia="Times New Roman"/>
        </w:rPr>
        <w:lastRenderedPageBreak/>
        <w:t>Accommodations</w:t>
      </w:r>
      <w:r w:rsidR="00E81E2F">
        <w:rPr>
          <w:rFonts w:eastAsia="Times New Roman"/>
        </w:rPr>
        <w:t xml:space="preserve"> and Access Requests</w:t>
      </w:r>
    </w:p>
    <w:p w14:paraId="71CB43D8" w14:textId="7BBD4F92" w:rsidR="00097656" w:rsidRPr="009F477C" w:rsidRDefault="001F40DD" w:rsidP="004D4744">
      <w:pPr>
        <w:pStyle w:val="BodyText"/>
        <w:numPr>
          <w:ilvl w:val="0"/>
          <w:numId w:val="27"/>
        </w:numPr>
        <w:tabs>
          <w:tab w:val="left" w:pos="836"/>
          <w:tab w:val="left" w:pos="837"/>
        </w:tabs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="Times New Roman" w:hAnsiTheme="minorHAnsi" w:cstheme="minorHAnsi"/>
          <w:sz w:val="24"/>
        </w:rPr>
        <w:t>Ask about accessibility needs during registration/invitation (e.g., mobility, hearing, dietary)</w:t>
      </w:r>
      <w:r w:rsidR="002A2924">
        <w:rPr>
          <w:rFonts w:asciiTheme="minorHAnsi" w:eastAsia="Times New Roman" w:hAnsiTheme="minorHAnsi" w:cstheme="minorHAnsi"/>
          <w:sz w:val="24"/>
        </w:rPr>
        <w:t xml:space="preserve"> so that thes</w:t>
      </w:r>
      <w:r w:rsidR="00C25D5D">
        <w:rPr>
          <w:rFonts w:asciiTheme="minorHAnsi" w:eastAsia="Times New Roman" w:hAnsiTheme="minorHAnsi" w:cstheme="minorHAnsi"/>
          <w:sz w:val="24"/>
        </w:rPr>
        <w:t xml:space="preserve">e adjustments are managed as part of the event. </w:t>
      </w:r>
    </w:p>
    <w:p w14:paraId="5BBF5E3A" w14:textId="1FF23343" w:rsidR="00097656" w:rsidRPr="009F477C" w:rsidRDefault="00097656" w:rsidP="004D4744">
      <w:pPr>
        <w:pStyle w:val="BodyText"/>
        <w:numPr>
          <w:ilvl w:val="1"/>
          <w:numId w:val="27"/>
        </w:numPr>
        <w:tabs>
          <w:tab w:val="left" w:pos="836"/>
          <w:tab w:val="left" w:pos="837"/>
        </w:tabs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9F477C">
        <w:rPr>
          <w:rFonts w:asciiTheme="minorHAnsi" w:eastAsiaTheme="minorEastAsia" w:hAnsiTheme="minorHAnsi" w:cstheme="minorHAnsi"/>
          <w:sz w:val="24"/>
        </w:rPr>
        <w:t>Carleton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suggests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using</w:t>
      </w:r>
      <w:r w:rsidRPr="009F477C">
        <w:rPr>
          <w:rFonts w:asciiTheme="minorHAnsi" w:eastAsiaTheme="minorEastAsia" w:hAnsiTheme="minorHAnsi" w:cstheme="minorHAnsi"/>
          <w:spacing w:val="-5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this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language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to</w:t>
      </w:r>
      <w:r w:rsidRPr="009F477C">
        <w:rPr>
          <w:rFonts w:asciiTheme="minorHAnsi" w:eastAsiaTheme="minorEastAsia" w:hAnsiTheme="minorHAnsi" w:cstheme="minorHAnsi"/>
          <w:spacing w:val="-5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invite</w:t>
      </w:r>
      <w:r w:rsidRPr="009F477C">
        <w:rPr>
          <w:rFonts w:asciiTheme="minorHAnsi" w:eastAsiaTheme="minorEastAsia" w:hAnsiTheme="minorHAnsi" w:cstheme="minorHAnsi"/>
          <w:spacing w:val="-2"/>
          <w:sz w:val="24"/>
        </w:rPr>
        <w:t xml:space="preserve"> </w:t>
      </w:r>
      <w:r w:rsidR="00E81E2F">
        <w:rPr>
          <w:rFonts w:asciiTheme="minorHAnsi" w:eastAsiaTheme="minorEastAsia" w:hAnsiTheme="minorHAnsi" w:cstheme="minorHAnsi"/>
          <w:sz w:val="24"/>
        </w:rPr>
        <w:t>access</w:t>
      </w:r>
      <w:r w:rsidR="00E81E2F" w:rsidRPr="009F477C">
        <w:rPr>
          <w:rFonts w:asciiTheme="minorHAnsi" w:eastAsiaTheme="minorEastAsia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pacing w:val="-2"/>
          <w:sz w:val="24"/>
        </w:rPr>
        <w:t>requests:</w:t>
      </w:r>
      <w:r w:rsidRPr="009F477C">
        <w:rPr>
          <w:rFonts w:asciiTheme="minorHAnsi" w:eastAsiaTheme="minorEastAsia" w:hAnsiTheme="minorHAnsi" w:cstheme="minorHAnsi"/>
          <w:sz w:val="24"/>
        </w:rPr>
        <w:t xml:space="preserve"> “Should</w:t>
      </w:r>
      <w:r w:rsidRPr="009F477C">
        <w:rPr>
          <w:rFonts w:asciiTheme="minorHAnsi" w:eastAsiaTheme="minorEastAsia" w:hAnsiTheme="minorHAnsi" w:cstheme="minorHAnsi"/>
          <w:spacing w:val="-5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you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require</w:t>
      </w:r>
      <w:r w:rsidRPr="009F477C">
        <w:rPr>
          <w:rFonts w:asciiTheme="minorHAnsi" w:eastAsiaTheme="minorEastAsia" w:hAnsiTheme="minorHAnsi" w:cstheme="minorHAnsi"/>
          <w:spacing w:val="1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accessibility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or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dietary</w:t>
      </w:r>
      <w:r w:rsidRPr="009F477C">
        <w:rPr>
          <w:rFonts w:asciiTheme="minorHAnsi" w:eastAsiaTheme="minorEastAsia" w:hAnsiTheme="minorHAnsi" w:cstheme="minorHAnsi"/>
          <w:spacing w:val="-6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accommodations,</w:t>
      </w:r>
      <w:r w:rsidRPr="009F477C">
        <w:rPr>
          <w:rFonts w:asciiTheme="minorHAnsi" w:eastAsiaTheme="minorEastAsia" w:hAnsiTheme="minorHAnsi" w:cstheme="minorHAnsi"/>
          <w:spacing w:val="-5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please</w:t>
      </w:r>
      <w:r w:rsidRPr="009F477C">
        <w:rPr>
          <w:rFonts w:asciiTheme="minorHAnsi" w:eastAsiaTheme="minorEastAsia" w:hAnsiTheme="minorHAnsi" w:cstheme="minorHAnsi"/>
          <w:spacing w:val="-5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pacing w:val="-2"/>
          <w:sz w:val="24"/>
        </w:rPr>
        <w:t xml:space="preserve">contact </w:t>
      </w:r>
      <w:r w:rsidRPr="009F477C">
        <w:rPr>
          <w:rFonts w:asciiTheme="minorHAnsi" w:eastAsiaTheme="minorEastAsia" w:hAnsiTheme="minorHAnsi" w:cstheme="minorHAnsi"/>
          <w:sz w:val="24"/>
        </w:rPr>
        <w:t>[Event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Access</w:t>
      </w:r>
      <w:r w:rsidRPr="009F477C">
        <w:rPr>
          <w:rFonts w:asciiTheme="minorHAnsi" w:eastAsiaTheme="minorEastAsia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Coordinator]</w:t>
      </w:r>
      <w:r w:rsidRPr="009F477C">
        <w:rPr>
          <w:rFonts w:asciiTheme="minorHAnsi" w:eastAsiaTheme="minorEastAsia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by</w:t>
      </w:r>
      <w:r w:rsidRPr="009F477C">
        <w:rPr>
          <w:rFonts w:asciiTheme="minorHAnsi" w:eastAsiaTheme="minorEastAsia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z w:val="24"/>
        </w:rPr>
        <w:t>[RSVP</w:t>
      </w:r>
      <w:r w:rsidRPr="009F477C">
        <w:rPr>
          <w:rFonts w:asciiTheme="minorHAnsi" w:eastAsiaTheme="minorEastAsia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eastAsiaTheme="minorEastAsia" w:hAnsiTheme="minorHAnsi" w:cstheme="minorHAnsi"/>
          <w:spacing w:val="-2"/>
          <w:sz w:val="24"/>
        </w:rPr>
        <w:t>date].”</w:t>
      </w:r>
    </w:p>
    <w:p w14:paraId="2204A5D8" w14:textId="326EF18B" w:rsidR="008600E0" w:rsidRPr="008600E0" w:rsidRDefault="004B5869" w:rsidP="004D4744">
      <w:pPr>
        <w:pStyle w:val="ListParagraph"/>
        <w:numPr>
          <w:ilvl w:val="0"/>
          <w:numId w:val="27"/>
        </w:numPr>
        <w:rPr>
          <w:rFonts w:eastAsiaTheme="minorEastAsia"/>
          <w:color w:val="000000" w:themeColor="text1"/>
        </w:rPr>
      </w:pPr>
      <w:r>
        <w:rPr>
          <w:lang w:eastAsia="en-CA"/>
        </w:rPr>
        <w:t>I</w:t>
      </w:r>
      <w:r w:rsidR="008600E0" w:rsidRPr="006A48EE">
        <w:rPr>
          <w:lang w:eastAsia="en-CA"/>
        </w:rPr>
        <w:t>f booking interpreters or live captioning (CART)</w:t>
      </w:r>
      <w:r>
        <w:rPr>
          <w:lang w:eastAsia="en-CA"/>
        </w:rPr>
        <w:t>,</w:t>
      </w:r>
      <w:r w:rsidR="008600E0" w:rsidRPr="006A48EE">
        <w:rPr>
          <w:lang w:eastAsia="en-CA"/>
        </w:rPr>
        <w:t xml:space="preserve"> you will need to book at least 3 weeks ahead of the meeting/event.</w:t>
      </w:r>
    </w:p>
    <w:p w14:paraId="5A278D8C" w14:textId="32852268" w:rsidR="00C46D12" w:rsidRDefault="005820D3" w:rsidP="004D4744">
      <w:pPr>
        <w:pStyle w:val="ListParagraph"/>
        <w:numPr>
          <w:ilvl w:val="0"/>
          <w:numId w:val="27"/>
        </w:numPr>
      </w:pPr>
      <w:r w:rsidRPr="005820D3">
        <w:t>P</w:t>
      </w:r>
      <w:r w:rsidR="001F40DD" w:rsidRPr="005820D3">
        <w:t>repare simple supports: extra chairs, straws, labelled food, sensory/fidget tools, and clear signage</w:t>
      </w:r>
      <w:r w:rsidR="00C46D12">
        <w:t>.</w:t>
      </w:r>
    </w:p>
    <w:p w14:paraId="214F5933" w14:textId="59933F58" w:rsidR="006B0137" w:rsidRPr="00C46D12" w:rsidRDefault="006B0137" w:rsidP="008F1BBE">
      <w:pPr>
        <w:pStyle w:val="Title"/>
        <w:numPr>
          <w:ilvl w:val="0"/>
          <w:numId w:val="0"/>
        </w:numPr>
        <w:ind w:left="360" w:hanging="360"/>
        <w:rPr>
          <w:rFonts w:eastAsia="Times New Roman"/>
          <w:sz w:val="24"/>
          <w:szCs w:val="24"/>
        </w:rPr>
      </w:pPr>
      <w:r w:rsidRPr="5D7A49F8">
        <w:rPr>
          <w:rFonts w:eastAsia="Times New Roman"/>
        </w:rPr>
        <w:t>Venue &amp; Space Setup</w:t>
      </w:r>
    </w:p>
    <w:p w14:paraId="781CC855" w14:textId="7C00F401" w:rsidR="56C78298" w:rsidRPr="00C24D93" w:rsidRDefault="006B0137" w:rsidP="004D4744">
      <w:pPr>
        <w:pStyle w:val="ListParagraph"/>
        <w:numPr>
          <w:ilvl w:val="0"/>
          <w:numId w:val="28"/>
        </w:numPr>
      </w:pPr>
      <w:r w:rsidRPr="0039028F">
        <w:t>When choosing a location, do a site check to confirm accessible entrance, washrooms, and clear pathways.</w:t>
      </w:r>
    </w:p>
    <w:p w14:paraId="4165C090" w14:textId="77777777" w:rsidR="006B0137" w:rsidRPr="009F477C" w:rsidRDefault="6F42A84B" w:rsidP="004D4744">
      <w:pPr>
        <w:pStyle w:val="BodyTex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4"/>
        </w:rPr>
      </w:pPr>
      <w:r w:rsidRPr="009F477C">
        <w:rPr>
          <w:rFonts w:asciiTheme="minorHAnsi" w:hAnsiTheme="minorHAnsi" w:cstheme="minorHAnsi"/>
          <w:sz w:val="24"/>
        </w:rPr>
        <w:t>When setting up the venue, a</w:t>
      </w:r>
      <w:r w:rsidR="006B0137" w:rsidRPr="009F477C">
        <w:rPr>
          <w:rFonts w:asciiTheme="minorHAnsi" w:hAnsiTheme="minorHAnsi" w:cstheme="minorHAnsi"/>
          <w:sz w:val="24"/>
        </w:rPr>
        <w:t xml:space="preserve">rrange seating flexibly: </w:t>
      </w:r>
    </w:p>
    <w:p w14:paraId="7367F310" w14:textId="7FB25B13" w:rsidR="006B0137" w:rsidRPr="009F477C" w:rsidRDefault="0B872226" w:rsidP="004D4744">
      <w:pPr>
        <w:pStyle w:val="BodyText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sz w:val="24"/>
        </w:rPr>
      </w:pPr>
      <w:r w:rsidRPr="009F477C">
        <w:rPr>
          <w:rFonts w:asciiTheme="minorHAnsi" w:hAnsiTheme="minorHAnsi" w:cstheme="minorHAnsi"/>
          <w:sz w:val="24"/>
        </w:rPr>
        <w:t>L</w:t>
      </w:r>
      <w:r w:rsidR="006B0137" w:rsidRPr="009F477C">
        <w:rPr>
          <w:rFonts w:asciiTheme="minorHAnsi" w:hAnsiTheme="minorHAnsi" w:cstheme="minorHAnsi"/>
          <w:sz w:val="24"/>
        </w:rPr>
        <w:t>eave wide aisles</w:t>
      </w:r>
      <w:r w:rsidR="007C0261">
        <w:rPr>
          <w:rFonts w:asciiTheme="minorHAnsi" w:hAnsiTheme="minorHAnsi" w:cstheme="minorHAnsi"/>
          <w:sz w:val="24"/>
        </w:rPr>
        <w:t>.</w:t>
      </w:r>
    </w:p>
    <w:p w14:paraId="6A22012C" w14:textId="785CE974" w:rsidR="006B0137" w:rsidRPr="009F477C" w:rsidRDefault="53E5F808" w:rsidP="004D4744">
      <w:pPr>
        <w:pStyle w:val="BodyTex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</w:rPr>
      </w:pPr>
      <w:r w:rsidRPr="009F477C">
        <w:rPr>
          <w:rFonts w:asciiTheme="minorHAnsi" w:hAnsiTheme="minorHAnsi" w:cstheme="minorHAnsi"/>
          <w:sz w:val="24"/>
        </w:rPr>
        <w:t>D</w:t>
      </w:r>
      <w:r w:rsidR="006B0137" w:rsidRPr="009F477C">
        <w:rPr>
          <w:rFonts w:asciiTheme="minorHAnsi" w:hAnsiTheme="minorHAnsi" w:cstheme="minorHAnsi"/>
          <w:sz w:val="24"/>
        </w:rPr>
        <w:t>on’t group people with disabilities together</w:t>
      </w:r>
      <w:r w:rsidR="007C0261">
        <w:rPr>
          <w:rFonts w:asciiTheme="minorHAnsi" w:hAnsiTheme="minorHAnsi" w:cstheme="minorHAnsi"/>
          <w:sz w:val="24"/>
        </w:rPr>
        <w:t>.</w:t>
      </w:r>
    </w:p>
    <w:p w14:paraId="148A439E" w14:textId="1F74FA28" w:rsidR="006B0137" w:rsidRPr="009F477C" w:rsidRDefault="006B0137" w:rsidP="004D4744">
      <w:pPr>
        <w:pStyle w:val="BodyTex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</w:rPr>
      </w:pPr>
      <w:r w:rsidRPr="009F477C">
        <w:rPr>
          <w:rFonts w:asciiTheme="minorHAnsi" w:hAnsiTheme="minorHAnsi" w:cstheme="minorHAnsi"/>
          <w:sz w:val="24"/>
        </w:rPr>
        <w:t>Reserve front seating for Deaf, hard-of-hearing, or low-vision participants</w:t>
      </w:r>
      <w:r w:rsidR="007C0261">
        <w:rPr>
          <w:rFonts w:asciiTheme="minorHAnsi" w:hAnsiTheme="minorHAnsi" w:cstheme="minorHAnsi"/>
          <w:sz w:val="24"/>
        </w:rPr>
        <w:t>.</w:t>
      </w:r>
    </w:p>
    <w:p w14:paraId="71048ABB" w14:textId="77777777" w:rsidR="005C2EB5" w:rsidRPr="009F477C" w:rsidRDefault="005C2EB5" w:rsidP="009E43F0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asciiTheme="minorHAnsi" w:hAnsiTheme="minorHAnsi" w:cstheme="minorHAnsi"/>
          <w:sz w:val="24"/>
        </w:rPr>
      </w:pPr>
      <w:r w:rsidRPr="009F477C">
        <w:rPr>
          <w:rFonts w:asciiTheme="minorHAnsi" w:hAnsiTheme="minorHAnsi" w:cstheme="minorHAnsi"/>
          <w:sz w:val="24"/>
        </w:rPr>
        <w:t>See</w:t>
      </w:r>
      <w:r w:rsidRPr="009F477C">
        <w:rPr>
          <w:rFonts w:asciiTheme="minorHAnsi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an</w:t>
      </w:r>
      <w:r w:rsidRPr="009F477C">
        <w:rPr>
          <w:rFonts w:asciiTheme="minorHAnsi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example</w:t>
      </w:r>
      <w:r w:rsidRPr="009F477C">
        <w:rPr>
          <w:rFonts w:asciiTheme="minorHAnsi" w:hAnsiTheme="minorHAnsi" w:cstheme="minorHAnsi"/>
          <w:spacing w:val="-1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of an</w:t>
      </w:r>
      <w:r w:rsidRPr="009F477C">
        <w:rPr>
          <w:rFonts w:asciiTheme="minorHAnsi" w:hAnsiTheme="minorHAnsi" w:cstheme="minorHAnsi"/>
          <w:spacing w:val="-1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accessible</w:t>
      </w:r>
      <w:r w:rsidRPr="009F477C">
        <w:rPr>
          <w:rFonts w:asciiTheme="minorHAnsi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floor</w:t>
      </w:r>
      <w:r w:rsidRPr="009F477C">
        <w:rPr>
          <w:rFonts w:asciiTheme="minorHAnsi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plan</w:t>
      </w:r>
      <w:r w:rsidRPr="009F477C">
        <w:rPr>
          <w:rFonts w:asciiTheme="minorHAnsi" w:hAnsiTheme="minorHAnsi" w:cstheme="minorHAnsi"/>
          <w:spacing w:val="2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in</w:t>
      </w:r>
      <w:r w:rsidRPr="009F477C">
        <w:rPr>
          <w:rFonts w:asciiTheme="minorHAnsi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the</w:t>
      </w:r>
      <w:r w:rsidRPr="009F477C">
        <w:rPr>
          <w:rFonts w:asciiTheme="minorHAnsi" w:hAnsiTheme="minorHAnsi" w:cstheme="minorHAnsi"/>
          <w:spacing w:val="-5"/>
          <w:sz w:val="24"/>
        </w:rPr>
        <w:t xml:space="preserve"> </w:t>
      </w:r>
      <w:hyperlink r:id="rId13">
        <w:r w:rsidRPr="009F477C">
          <w:rPr>
            <w:rFonts w:asciiTheme="minorHAnsi" w:hAnsiTheme="minorHAnsi" w:cstheme="minorHAnsi"/>
            <w:color w:val="0462C1"/>
            <w:sz w:val="24"/>
            <w:u w:val="single" w:color="0462C1"/>
          </w:rPr>
          <w:t>OMSSA Accessible</w:t>
        </w:r>
        <w:r w:rsidRPr="009F477C">
          <w:rPr>
            <w:rFonts w:asciiTheme="minorHAnsi" w:hAnsiTheme="minorHAnsi" w:cstheme="minorHAnsi"/>
            <w:color w:val="0462C1"/>
            <w:spacing w:val="-4"/>
            <w:sz w:val="24"/>
            <w:u w:val="single" w:color="0462C1"/>
          </w:rPr>
          <w:t xml:space="preserve"> </w:t>
        </w:r>
        <w:r w:rsidRPr="009F477C">
          <w:rPr>
            <w:rFonts w:asciiTheme="minorHAnsi" w:hAnsiTheme="minorHAnsi" w:cstheme="minorHAnsi"/>
            <w:color w:val="0462C1"/>
            <w:sz w:val="24"/>
            <w:u w:val="single" w:color="0462C1"/>
          </w:rPr>
          <w:t>Floor</w:t>
        </w:r>
        <w:r w:rsidRPr="009F477C">
          <w:rPr>
            <w:rFonts w:asciiTheme="minorHAnsi" w:hAnsiTheme="minorHAnsi" w:cstheme="minorHAnsi"/>
            <w:color w:val="0462C1"/>
            <w:spacing w:val="-4"/>
            <w:sz w:val="24"/>
            <w:u w:val="single" w:color="0462C1"/>
          </w:rPr>
          <w:t xml:space="preserve"> </w:t>
        </w:r>
        <w:r w:rsidRPr="009F477C">
          <w:rPr>
            <w:rFonts w:asciiTheme="minorHAnsi" w:hAnsiTheme="minorHAnsi" w:cstheme="minorHAnsi"/>
            <w:color w:val="0462C1"/>
            <w:sz w:val="24"/>
            <w:u w:val="single" w:color="0462C1"/>
          </w:rPr>
          <w:t>Plans</w:t>
        </w:r>
      </w:hyperlink>
      <w:r w:rsidRPr="009F477C">
        <w:rPr>
          <w:rFonts w:asciiTheme="minorHAnsi" w:hAnsiTheme="minorHAnsi" w:cstheme="minorHAnsi"/>
          <w:color w:val="0462C1"/>
          <w:spacing w:val="-1"/>
          <w:sz w:val="24"/>
        </w:rPr>
        <w:t xml:space="preserve"> </w:t>
      </w:r>
      <w:r w:rsidRPr="009F477C">
        <w:rPr>
          <w:rFonts w:asciiTheme="minorHAnsi" w:hAnsiTheme="minorHAnsi" w:cstheme="minorHAnsi"/>
          <w:spacing w:val="-2"/>
          <w:sz w:val="24"/>
        </w:rPr>
        <w:t>document.</w:t>
      </w:r>
    </w:p>
    <w:p w14:paraId="427E1EFB" w14:textId="524A3ECD" w:rsidR="006B0137" w:rsidRDefault="006B0137" w:rsidP="004D4744">
      <w:pPr>
        <w:pStyle w:val="BodyTex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4"/>
        </w:rPr>
      </w:pPr>
      <w:r w:rsidRPr="009F477C">
        <w:rPr>
          <w:rFonts w:asciiTheme="minorHAnsi" w:hAnsiTheme="minorHAnsi" w:cstheme="minorHAnsi"/>
          <w:sz w:val="24"/>
        </w:rPr>
        <w:t>Provide</w:t>
      </w:r>
      <w:r w:rsidRPr="009F477C">
        <w:rPr>
          <w:rFonts w:asciiTheme="minorHAnsi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seating</w:t>
      </w:r>
      <w:r w:rsidRPr="009F477C">
        <w:rPr>
          <w:rFonts w:asciiTheme="minorHAnsi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options</w:t>
      </w:r>
      <w:r w:rsidRPr="009F477C">
        <w:rPr>
          <w:rFonts w:asciiTheme="minorHAnsi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for</w:t>
      </w:r>
      <w:r w:rsidRPr="009F477C">
        <w:rPr>
          <w:rFonts w:asciiTheme="minorHAnsi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any</w:t>
      </w:r>
      <w:r w:rsidRPr="009F477C">
        <w:rPr>
          <w:rFonts w:asciiTheme="minorHAnsi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event</w:t>
      </w:r>
      <w:r w:rsidRPr="009F477C">
        <w:rPr>
          <w:rFonts w:asciiTheme="minorHAnsi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activity</w:t>
      </w:r>
      <w:r w:rsidRPr="009F477C">
        <w:rPr>
          <w:rFonts w:asciiTheme="minorHAnsi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where you</w:t>
      </w:r>
      <w:r w:rsidRPr="009F477C">
        <w:rPr>
          <w:rFonts w:asciiTheme="minorHAnsi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expect</w:t>
      </w:r>
      <w:r w:rsidRPr="009F477C">
        <w:rPr>
          <w:rFonts w:asciiTheme="minorHAnsi" w:hAnsiTheme="minorHAnsi" w:cstheme="minorHAnsi"/>
          <w:spacing w:val="-3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participants</w:t>
      </w:r>
      <w:r w:rsidRPr="009F477C">
        <w:rPr>
          <w:rFonts w:asciiTheme="minorHAnsi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to</w:t>
      </w:r>
      <w:r w:rsidRPr="009F477C">
        <w:rPr>
          <w:rFonts w:asciiTheme="minorHAnsi" w:hAnsiTheme="minorHAnsi" w:cstheme="minorHAnsi"/>
          <w:spacing w:val="-2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be</w:t>
      </w:r>
      <w:r w:rsidRPr="009F477C">
        <w:rPr>
          <w:rFonts w:asciiTheme="minorHAnsi" w:hAnsiTheme="minorHAnsi" w:cstheme="minorHAnsi"/>
          <w:spacing w:val="-4"/>
          <w:sz w:val="24"/>
        </w:rPr>
        <w:t xml:space="preserve"> </w:t>
      </w:r>
      <w:r w:rsidRPr="009F477C">
        <w:rPr>
          <w:rFonts w:asciiTheme="minorHAnsi" w:hAnsiTheme="minorHAnsi" w:cstheme="minorHAnsi"/>
          <w:sz w:val="24"/>
        </w:rPr>
        <w:t>standing or walking around (e.g., cocktail hour, networking session).</w:t>
      </w:r>
    </w:p>
    <w:p w14:paraId="0EE4A9FA" w14:textId="6CDF48BD" w:rsidR="004B041D" w:rsidRPr="004B041D" w:rsidRDefault="0094442F" w:rsidP="004B041D">
      <w:pPr>
        <w:pStyle w:val="BodyTex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="004B041D" w:rsidRPr="009F477C">
        <w:rPr>
          <w:rFonts w:asciiTheme="minorHAnsi" w:hAnsiTheme="minorHAnsi" w:cstheme="minorHAnsi"/>
          <w:sz w:val="24"/>
        </w:rPr>
        <w:t>rovide a quiet/decompression space</w:t>
      </w:r>
      <w:r>
        <w:rPr>
          <w:rFonts w:asciiTheme="minorHAnsi" w:hAnsiTheme="minorHAnsi" w:cstheme="minorHAnsi"/>
          <w:sz w:val="24"/>
        </w:rPr>
        <w:t>,</w:t>
      </w:r>
      <w:r w:rsidR="004B041D" w:rsidRPr="009F477C">
        <w:rPr>
          <w:rFonts w:asciiTheme="minorHAnsi" w:hAnsiTheme="minorHAnsi" w:cstheme="minorHAnsi"/>
          <w:sz w:val="24"/>
        </w:rPr>
        <w:t xml:space="preserve"> if possible</w:t>
      </w:r>
      <w:r w:rsidR="004B041D">
        <w:rPr>
          <w:rFonts w:asciiTheme="minorHAnsi" w:hAnsiTheme="minorHAnsi" w:cstheme="minorHAnsi"/>
          <w:sz w:val="24"/>
        </w:rPr>
        <w:t>.</w:t>
      </w:r>
    </w:p>
    <w:p w14:paraId="7316A09D" w14:textId="77777777" w:rsidR="001A70F6" w:rsidRDefault="001A70F6">
      <w:pPr>
        <w:rPr>
          <w:rFonts w:asciiTheme="minorHAnsi" w:eastAsia="Times New Roman" w:hAnsiTheme="minorHAnsi" w:cstheme="minorHAnsi"/>
          <w:b/>
          <w:bCs/>
          <w:color w:val="D5292F"/>
          <w:kern w:val="28"/>
          <w:sz w:val="36"/>
          <w:szCs w:val="36"/>
          <w:lang w:val="en-US"/>
        </w:rPr>
      </w:pPr>
      <w:r>
        <w:rPr>
          <w:rFonts w:eastAsia="Times New Roman"/>
        </w:rPr>
        <w:br w:type="page"/>
      </w:r>
    </w:p>
    <w:p w14:paraId="0354D7DA" w14:textId="0F34AE7D" w:rsidR="56C78298" w:rsidRDefault="006B0137" w:rsidP="008F1BBE">
      <w:pPr>
        <w:pStyle w:val="Title"/>
        <w:numPr>
          <w:ilvl w:val="0"/>
          <w:numId w:val="0"/>
        </w:numPr>
        <w:ind w:left="360" w:hanging="360"/>
        <w:rPr>
          <w:rFonts w:eastAsia="Times New Roman"/>
          <w:sz w:val="24"/>
          <w:szCs w:val="24"/>
        </w:rPr>
      </w:pPr>
      <w:r w:rsidRPr="5D7A49F8">
        <w:rPr>
          <w:rFonts w:eastAsia="Times New Roman"/>
        </w:rPr>
        <w:lastRenderedPageBreak/>
        <w:t>Food &amp; Refreshments</w:t>
      </w:r>
    </w:p>
    <w:p w14:paraId="04EA832C" w14:textId="47CFEABE" w:rsidR="005C2EB5" w:rsidRPr="005C2EB5" w:rsidRDefault="002435C0" w:rsidP="004D4744">
      <w:pPr>
        <w:pStyle w:val="ListParagraph"/>
        <w:numPr>
          <w:ilvl w:val="0"/>
          <w:numId w:val="29"/>
        </w:numPr>
      </w:pPr>
      <w:r w:rsidRPr="005C2EB5">
        <w:t xml:space="preserve">Serve food with </w:t>
      </w:r>
      <w:r w:rsidR="00405395" w:rsidRPr="005C2EB5">
        <w:t>multiple dietary options</w:t>
      </w:r>
      <w:r w:rsidR="006B0137" w:rsidRPr="005C2EB5">
        <w:t xml:space="preserve"> (</w:t>
      </w:r>
      <w:r w:rsidR="00E37EB6">
        <w:t xml:space="preserve">e.g., </w:t>
      </w:r>
      <w:r w:rsidR="006B0137" w:rsidRPr="005C2EB5">
        <w:t>vegan, gluten-free, dairy-free, Halal) and clearly label ingredients in large print.</w:t>
      </w:r>
    </w:p>
    <w:p w14:paraId="0903C716" w14:textId="0E6D4595" w:rsidR="005C2EB5" w:rsidRPr="005C2EB5" w:rsidRDefault="006B0137" w:rsidP="004D4744">
      <w:pPr>
        <w:pStyle w:val="ListParagraph"/>
        <w:numPr>
          <w:ilvl w:val="0"/>
          <w:numId w:val="29"/>
        </w:numPr>
      </w:pPr>
      <w:r w:rsidRPr="005C2EB5">
        <w:t xml:space="preserve">Provide tables and adapted cutlery/straws if needed. </w:t>
      </w:r>
    </w:p>
    <w:p w14:paraId="2903743D" w14:textId="3A5913F2" w:rsidR="005C2EB5" w:rsidRPr="005C2EB5" w:rsidRDefault="005C2EB5" w:rsidP="004D4744">
      <w:pPr>
        <w:pStyle w:val="ListParagraph"/>
        <w:numPr>
          <w:ilvl w:val="0"/>
          <w:numId w:val="29"/>
        </w:numPr>
      </w:pPr>
      <w:r w:rsidRPr="005C2EB5">
        <w:t>Always</w:t>
      </w:r>
      <w:r w:rsidRPr="005C2EB5">
        <w:rPr>
          <w:spacing w:val="-2"/>
        </w:rPr>
        <w:t xml:space="preserve"> </w:t>
      </w:r>
      <w:r w:rsidRPr="005C2EB5">
        <w:t>keep</w:t>
      </w:r>
      <w:r w:rsidRPr="005C2EB5">
        <w:rPr>
          <w:spacing w:val="-2"/>
        </w:rPr>
        <w:t xml:space="preserve"> </w:t>
      </w:r>
      <w:r w:rsidRPr="005C2EB5">
        <w:t>the</w:t>
      </w:r>
      <w:r w:rsidRPr="005C2EB5">
        <w:rPr>
          <w:spacing w:val="-4"/>
        </w:rPr>
        <w:t xml:space="preserve"> </w:t>
      </w:r>
      <w:r w:rsidRPr="005C2EB5">
        <w:t>floor</w:t>
      </w:r>
      <w:r w:rsidRPr="005C2EB5">
        <w:rPr>
          <w:spacing w:val="-1"/>
        </w:rPr>
        <w:t xml:space="preserve"> </w:t>
      </w:r>
      <w:r w:rsidRPr="005C2EB5">
        <w:rPr>
          <w:spacing w:val="-2"/>
        </w:rPr>
        <w:t xml:space="preserve">clear. </w:t>
      </w:r>
      <w:r w:rsidR="006B0137" w:rsidRPr="005C2EB5">
        <w:t>Food</w:t>
      </w:r>
      <w:r w:rsidR="006B0137" w:rsidRPr="005C2EB5">
        <w:rPr>
          <w:spacing w:val="-3"/>
        </w:rPr>
        <w:t xml:space="preserve"> </w:t>
      </w:r>
      <w:r w:rsidR="006B0137" w:rsidRPr="005C2EB5">
        <w:t>on</w:t>
      </w:r>
      <w:r w:rsidR="006B0137" w:rsidRPr="005C2EB5">
        <w:rPr>
          <w:spacing w:val="-2"/>
        </w:rPr>
        <w:t xml:space="preserve"> </w:t>
      </w:r>
      <w:r w:rsidR="006B0137" w:rsidRPr="005C2EB5">
        <w:t>the</w:t>
      </w:r>
      <w:r w:rsidR="006B0137" w:rsidRPr="005C2EB5">
        <w:rPr>
          <w:spacing w:val="-3"/>
        </w:rPr>
        <w:t xml:space="preserve"> </w:t>
      </w:r>
      <w:r w:rsidR="006B0137" w:rsidRPr="005C2EB5">
        <w:t>floor</w:t>
      </w:r>
      <w:r w:rsidR="006B0137" w:rsidRPr="005C2EB5">
        <w:rPr>
          <w:spacing w:val="-4"/>
        </w:rPr>
        <w:t xml:space="preserve"> </w:t>
      </w:r>
      <w:r w:rsidR="006B0137" w:rsidRPr="005C2EB5">
        <w:t>can</w:t>
      </w:r>
      <w:r w:rsidR="006B0137" w:rsidRPr="005C2EB5">
        <w:rPr>
          <w:spacing w:val="-3"/>
        </w:rPr>
        <w:t xml:space="preserve"> </w:t>
      </w:r>
      <w:r w:rsidR="006B0137" w:rsidRPr="005C2EB5">
        <w:t>distract</w:t>
      </w:r>
      <w:r w:rsidR="006B0137" w:rsidRPr="005C2EB5">
        <w:rPr>
          <w:spacing w:val="-1"/>
        </w:rPr>
        <w:t xml:space="preserve"> </w:t>
      </w:r>
      <w:r w:rsidR="006B0137" w:rsidRPr="005C2EB5">
        <w:t>service</w:t>
      </w:r>
      <w:r w:rsidR="006B0137" w:rsidRPr="005C2EB5">
        <w:rPr>
          <w:spacing w:val="-1"/>
        </w:rPr>
        <w:t xml:space="preserve"> </w:t>
      </w:r>
      <w:r w:rsidR="006B0137" w:rsidRPr="005C2EB5">
        <w:t>dogs</w:t>
      </w:r>
      <w:r w:rsidR="09C93332" w:rsidRPr="005C2EB5">
        <w:t xml:space="preserve"> and c</w:t>
      </w:r>
      <w:r w:rsidR="6A43DF4A" w:rsidRPr="005C2EB5">
        <w:t xml:space="preserve">reate a </w:t>
      </w:r>
      <w:r w:rsidR="09C93332" w:rsidRPr="005C2EB5">
        <w:t>tripping hazard</w:t>
      </w:r>
      <w:r w:rsidR="00A47B40" w:rsidRPr="005C2EB5">
        <w:t xml:space="preserve">. </w:t>
      </w:r>
    </w:p>
    <w:p w14:paraId="6A7C799E" w14:textId="70F95A20" w:rsidR="56C78298" w:rsidRPr="009F477C" w:rsidRDefault="006B0137" w:rsidP="004D4744">
      <w:pPr>
        <w:pStyle w:val="ListParagraph"/>
        <w:numPr>
          <w:ilvl w:val="0"/>
          <w:numId w:val="29"/>
        </w:numPr>
      </w:pPr>
      <w:r w:rsidRPr="005C2EB5">
        <w:t>Provide</w:t>
      </w:r>
      <w:r w:rsidRPr="009F477C">
        <w:rPr>
          <w:spacing w:val="-4"/>
        </w:rPr>
        <w:t xml:space="preserve"> </w:t>
      </w:r>
      <w:r w:rsidRPr="009F477C">
        <w:t>a</w:t>
      </w:r>
      <w:r w:rsidRPr="009F477C">
        <w:rPr>
          <w:spacing w:val="-1"/>
        </w:rPr>
        <w:t xml:space="preserve"> </w:t>
      </w:r>
      <w:r w:rsidRPr="009F477C">
        <w:t>mini</w:t>
      </w:r>
      <w:r w:rsidRPr="009F477C">
        <w:rPr>
          <w:spacing w:val="-3"/>
        </w:rPr>
        <w:t xml:space="preserve"> </w:t>
      </w:r>
      <w:r w:rsidRPr="009F477C">
        <w:t>fridge</w:t>
      </w:r>
      <w:r w:rsidRPr="009F477C">
        <w:rPr>
          <w:spacing w:val="-2"/>
        </w:rPr>
        <w:t xml:space="preserve"> </w:t>
      </w:r>
      <w:r w:rsidRPr="009F477C">
        <w:t>to</w:t>
      </w:r>
      <w:r w:rsidRPr="009F477C">
        <w:rPr>
          <w:spacing w:val="-1"/>
        </w:rPr>
        <w:t xml:space="preserve"> </w:t>
      </w:r>
      <w:r w:rsidRPr="009F477C">
        <w:t>store</w:t>
      </w:r>
      <w:r w:rsidRPr="009F477C">
        <w:rPr>
          <w:spacing w:val="-3"/>
        </w:rPr>
        <w:t xml:space="preserve"> </w:t>
      </w:r>
      <w:r w:rsidRPr="009F477C">
        <w:rPr>
          <w:spacing w:val="-2"/>
        </w:rPr>
        <w:t>medicine.</w:t>
      </w:r>
    </w:p>
    <w:p w14:paraId="2BB33402" w14:textId="0AB3C07E" w:rsidR="56C78298" w:rsidRPr="009F477C" w:rsidRDefault="006B0137" w:rsidP="008F1BBE">
      <w:pPr>
        <w:pStyle w:val="Title"/>
        <w:numPr>
          <w:ilvl w:val="0"/>
          <w:numId w:val="0"/>
        </w:numPr>
        <w:ind w:left="360" w:hanging="360"/>
        <w:rPr>
          <w:rFonts w:eastAsia="Times New Roman"/>
        </w:rPr>
      </w:pPr>
      <w:r w:rsidRPr="5D7A49F8">
        <w:rPr>
          <w:rFonts w:eastAsia="Times New Roman"/>
        </w:rPr>
        <w:t>Staffing &amp; Roles</w:t>
      </w:r>
    </w:p>
    <w:p w14:paraId="37F03AE8" w14:textId="77777777" w:rsidR="005C2EB5" w:rsidRDefault="006B0137" w:rsidP="004D4744">
      <w:pPr>
        <w:pStyle w:val="ListParagraph"/>
        <w:numPr>
          <w:ilvl w:val="0"/>
          <w:numId w:val="30"/>
        </w:numPr>
      </w:pPr>
      <w:r w:rsidRPr="005C2EB5">
        <w:t>Designate a point person (Access Coordinator) to manage requests and troubleshoot</w:t>
      </w:r>
      <w:r w:rsidR="00A6190D" w:rsidRPr="005C2EB5">
        <w:t xml:space="preserve">. </w:t>
      </w:r>
    </w:p>
    <w:p w14:paraId="18BD2CE3" w14:textId="77777777" w:rsidR="005C2EB5" w:rsidRDefault="00A6190D" w:rsidP="004D4744">
      <w:pPr>
        <w:pStyle w:val="ListParagraph"/>
        <w:numPr>
          <w:ilvl w:val="0"/>
          <w:numId w:val="30"/>
        </w:numPr>
      </w:pPr>
      <w:r w:rsidRPr="005C2EB5">
        <w:t>Equip</w:t>
      </w:r>
      <w:r w:rsidR="006B0137" w:rsidRPr="005C2EB5">
        <w:t xml:space="preserve"> volunteers</w:t>
      </w:r>
      <w:r w:rsidR="00433C49" w:rsidRPr="005C2EB5">
        <w:t>/staff with badges or armbands so they are easy to identify</w:t>
      </w:r>
      <w:r w:rsidR="006B0137" w:rsidRPr="005C2EB5">
        <w:t xml:space="preserve">. </w:t>
      </w:r>
    </w:p>
    <w:p w14:paraId="53EF7AE1" w14:textId="77777777" w:rsidR="005C2EB5" w:rsidRDefault="006B0137" w:rsidP="004D4744">
      <w:pPr>
        <w:pStyle w:val="ListParagraph"/>
        <w:numPr>
          <w:ilvl w:val="0"/>
          <w:numId w:val="30"/>
        </w:numPr>
      </w:pPr>
      <w:r w:rsidRPr="005C2EB5">
        <w:t>Train staff on respectful communication (e.g., use person-first language: “person who is blind”).</w:t>
      </w:r>
      <w:r w:rsidR="0273860A" w:rsidRPr="005C2EB5">
        <w:t xml:space="preserve"> </w:t>
      </w:r>
    </w:p>
    <w:p w14:paraId="308772FA" w14:textId="2C6FB13F" w:rsidR="56C78298" w:rsidRPr="009F477C" w:rsidRDefault="006B0137" w:rsidP="004D4744">
      <w:pPr>
        <w:pStyle w:val="ListParagraph"/>
        <w:numPr>
          <w:ilvl w:val="0"/>
          <w:numId w:val="30"/>
        </w:numPr>
      </w:pPr>
      <w:r w:rsidRPr="005C2EB5">
        <w:t>If attendants or inter</w:t>
      </w:r>
      <w:r w:rsidR="00EE753D" w:rsidRPr="009F477C">
        <w:t>preters</w:t>
      </w:r>
      <w:r w:rsidRPr="009F477C">
        <w:t xml:space="preserve"> are present, ensure they are introduced, and attendees are aware of available support</w:t>
      </w:r>
      <w:r w:rsidR="63B3158B" w:rsidRPr="009F477C">
        <w:t>.</w:t>
      </w:r>
    </w:p>
    <w:p w14:paraId="70B6D804" w14:textId="77777777" w:rsidR="008A2590" w:rsidRPr="009F477C" w:rsidRDefault="006B0137" w:rsidP="004D4744">
      <w:pPr>
        <w:pStyle w:val="ListParagraph"/>
        <w:numPr>
          <w:ilvl w:val="0"/>
          <w:numId w:val="30"/>
        </w:numPr>
        <w:rPr>
          <w:spacing w:val="-2"/>
        </w:rPr>
      </w:pPr>
      <w:r w:rsidRPr="005C2EB5">
        <w:t>Direct</w:t>
      </w:r>
      <w:r w:rsidRPr="009F477C">
        <w:rPr>
          <w:spacing w:val="-4"/>
        </w:rPr>
        <w:t xml:space="preserve"> </w:t>
      </w:r>
      <w:r w:rsidRPr="009F477C">
        <w:t>staff</w:t>
      </w:r>
      <w:r w:rsidRPr="009F477C">
        <w:rPr>
          <w:spacing w:val="-3"/>
        </w:rPr>
        <w:t xml:space="preserve"> </w:t>
      </w:r>
      <w:r w:rsidRPr="009F477C">
        <w:t>to</w:t>
      </w:r>
      <w:r w:rsidRPr="009F477C">
        <w:rPr>
          <w:spacing w:val="-3"/>
        </w:rPr>
        <w:t xml:space="preserve"> </w:t>
      </w:r>
      <w:r w:rsidRPr="009F477C">
        <w:t>review</w:t>
      </w:r>
      <w:r w:rsidRPr="009F477C">
        <w:rPr>
          <w:spacing w:val="-3"/>
        </w:rPr>
        <w:t xml:space="preserve"> </w:t>
      </w:r>
      <w:r w:rsidRPr="009F477C">
        <w:t>the</w:t>
      </w:r>
      <w:r w:rsidRPr="009F477C">
        <w:rPr>
          <w:spacing w:val="-4"/>
        </w:rPr>
        <w:t xml:space="preserve"> </w:t>
      </w:r>
      <w:r w:rsidRPr="009F477C">
        <w:t>following</w:t>
      </w:r>
      <w:r w:rsidRPr="009F477C">
        <w:rPr>
          <w:spacing w:val="-2"/>
        </w:rPr>
        <w:t xml:space="preserve"> </w:t>
      </w:r>
      <w:r w:rsidRPr="009F477C">
        <w:t>resources,</w:t>
      </w:r>
      <w:r w:rsidRPr="009F477C">
        <w:rPr>
          <w:spacing w:val="-3"/>
        </w:rPr>
        <w:t xml:space="preserve"> </w:t>
      </w:r>
      <w:r w:rsidRPr="009F477C">
        <w:t>as</w:t>
      </w:r>
      <w:r w:rsidRPr="009F477C">
        <w:rPr>
          <w:spacing w:val="-4"/>
        </w:rPr>
        <w:t xml:space="preserve"> </w:t>
      </w:r>
      <w:r w:rsidRPr="009F477C">
        <w:t>applicable,</w:t>
      </w:r>
      <w:r w:rsidRPr="009F477C">
        <w:rPr>
          <w:spacing w:val="-1"/>
        </w:rPr>
        <w:t xml:space="preserve"> </w:t>
      </w:r>
      <w:r w:rsidRPr="009F477C">
        <w:t>prior</w:t>
      </w:r>
      <w:r w:rsidRPr="009F477C">
        <w:rPr>
          <w:spacing w:val="-4"/>
        </w:rPr>
        <w:t xml:space="preserve"> </w:t>
      </w:r>
      <w:r w:rsidRPr="009F477C">
        <w:t>to</w:t>
      </w:r>
      <w:r w:rsidRPr="009F477C">
        <w:rPr>
          <w:spacing w:val="-4"/>
        </w:rPr>
        <w:t xml:space="preserve"> </w:t>
      </w:r>
      <w:r w:rsidRPr="009F477C">
        <w:t>the</w:t>
      </w:r>
      <w:r w:rsidRPr="009F477C">
        <w:rPr>
          <w:spacing w:val="-1"/>
        </w:rPr>
        <w:t xml:space="preserve"> </w:t>
      </w:r>
      <w:r w:rsidRPr="009F477C">
        <w:rPr>
          <w:spacing w:val="-2"/>
        </w:rPr>
        <w:t>event:</w:t>
      </w:r>
    </w:p>
    <w:p w14:paraId="133FDA2A" w14:textId="77777777" w:rsidR="008A2590" w:rsidRPr="00C24D93" w:rsidRDefault="006B0137" w:rsidP="004D4744">
      <w:pPr>
        <w:pStyle w:val="ListParagraph"/>
        <w:numPr>
          <w:ilvl w:val="1"/>
          <w:numId w:val="30"/>
        </w:numPr>
        <w:rPr>
          <w:spacing w:val="-2"/>
        </w:rPr>
      </w:pPr>
      <w:hyperlink r:id="rId14">
        <w:r w:rsidRPr="009F477C">
          <w:rPr>
            <w:color w:val="0462C1"/>
            <w:u w:val="single" w:color="0462C1"/>
          </w:rPr>
          <w:t>Ontario</w:t>
        </w:r>
        <w:r w:rsidRPr="009F477C">
          <w:rPr>
            <w:color w:val="0462C1"/>
            <w:spacing w:val="-4"/>
            <w:u w:val="single" w:color="0462C1"/>
          </w:rPr>
          <w:t xml:space="preserve"> </w:t>
        </w:r>
        <w:r w:rsidRPr="009F477C">
          <w:rPr>
            <w:color w:val="0462C1"/>
            <w:u w:val="single" w:color="0462C1"/>
          </w:rPr>
          <w:t>Accessible</w:t>
        </w:r>
        <w:r w:rsidRPr="009F477C">
          <w:rPr>
            <w:color w:val="0462C1"/>
            <w:spacing w:val="-4"/>
            <w:u w:val="single" w:color="0462C1"/>
          </w:rPr>
          <w:t xml:space="preserve"> </w:t>
        </w:r>
        <w:r w:rsidRPr="009F477C">
          <w:rPr>
            <w:color w:val="0462C1"/>
            <w:u w:val="single" w:color="0462C1"/>
          </w:rPr>
          <w:t>Events</w:t>
        </w:r>
        <w:r w:rsidRPr="009F477C">
          <w:rPr>
            <w:color w:val="0462C1"/>
            <w:spacing w:val="-2"/>
            <w:u w:val="single" w:color="0462C1"/>
          </w:rPr>
          <w:t xml:space="preserve"> Checklist</w:t>
        </w:r>
      </w:hyperlink>
    </w:p>
    <w:p w14:paraId="090F1B0B" w14:textId="77777777" w:rsidR="008A2590" w:rsidRPr="00C24D93" w:rsidRDefault="006B0137" w:rsidP="004D4744">
      <w:pPr>
        <w:pStyle w:val="ListParagraph"/>
        <w:numPr>
          <w:ilvl w:val="1"/>
          <w:numId w:val="30"/>
        </w:numPr>
        <w:rPr>
          <w:spacing w:val="-2"/>
        </w:rPr>
      </w:pPr>
      <w:hyperlink r:id="rId15">
        <w:r w:rsidRPr="009F477C">
          <w:rPr>
            <w:color w:val="0462C1"/>
            <w:u w:val="single" w:color="0462C1"/>
          </w:rPr>
          <w:t>OMSSA</w:t>
        </w:r>
        <w:r w:rsidRPr="009F477C">
          <w:rPr>
            <w:color w:val="0462C1"/>
            <w:spacing w:val="-2"/>
            <w:u w:val="single" w:color="0462C1"/>
          </w:rPr>
          <w:t xml:space="preserve"> </w:t>
        </w:r>
        <w:r w:rsidRPr="009F477C">
          <w:rPr>
            <w:color w:val="0462C1"/>
            <w:u w:val="single" w:color="0462C1"/>
          </w:rPr>
          <w:t>Accessible</w:t>
        </w:r>
        <w:r w:rsidRPr="009F477C">
          <w:rPr>
            <w:color w:val="0462C1"/>
            <w:spacing w:val="-4"/>
            <w:u w:val="single" w:color="0462C1"/>
          </w:rPr>
          <w:t xml:space="preserve"> </w:t>
        </w:r>
        <w:r w:rsidRPr="009F477C">
          <w:rPr>
            <w:color w:val="0462C1"/>
            <w:u w:val="single" w:color="0462C1"/>
          </w:rPr>
          <w:t>Floor</w:t>
        </w:r>
        <w:r w:rsidRPr="009F477C">
          <w:rPr>
            <w:color w:val="0462C1"/>
            <w:spacing w:val="-5"/>
            <w:u w:val="single" w:color="0462C1"/>
          </w:rPr>
          <w:t xml:space="preserve"> </w:t>
        </w:r>
        <w:r w:rsidRPr="009F477C">
          <w:rPr>
            <w:color w:val="0462C1"/>
            <w:spacing w:val="-2"/>
            <w:u w:val="single" w:color="0462C1"/>
          </w:rPr>
          <w:t>Plans</w:t>
        </w:r>
      </w:hyperlink>
    </w:p>
    <w:p w14:paraId="62629E77" w14:textId="77777777" w:rsidR="006B0137" w:rsidRPr="00C24D93" w:rsidRDefault="006B0137" w:rsidP="004D4744">
      <w:pPr>
        <w:pStyle w:val="ListParagraph"/>
        <w:numPr>
          <w:ilvl w:val="1"/>
          <w:numId w:val="30"/>
        </w:numPr>
        <w:rPr>
          <w:spacing w:val="-2"/>
        </w:rPr>
      </w:pPr>
      <w:hyperlink r:id="rId16">
        <w:r w:rsidRPr="009F477C">
          <w:rPr>
            <w:color w:val="0462C1"/>
            <w:u w:val="single" w:color="0462C1"/>
          </w:rPr>
          <w:t>Event</w:t>
        </w:r>
        <w:r w:rsidRPr="009F477C">
          <w:rPr>
            <w:color w:val="0462C1"/>
            <w:spacing w:val="-4"/>
            <w:u w:val="single" w:color="0462C1"/>
          </w:rPr>
          <w:t xml:space="preserve"> </w:t>
        </w:r>
        <w:r w:rsidRPr="009F477C">
          <w:rPr>
            <w:color w:val="0462C1"/>
            <w:u w:val="single" w:color="0462C1"/>
          </w:rPr>
          <w:t>Registration</w:t>
        </w:r>
        <w:r w:rsidRPr="009F477C">
          <w:rPr>
            <w:color w:val="0462C1"/>
            <w:spacing w:val="-3"/>
            <w:u w:val="single" w:color="0462C1"/>
          </w:rPr>
          <w:t xml:space="preserve"> </w:t>
        </w:r>
        <w:r w:rsidRPr="009F477C">
          <w:rPr>
            <w:color w:val="0462C1"/>
            <w:u w:val="single" w:color="0462C1"/>
          </w:rPr>
          <w:t>Accessibility</w:t>
        </w:r>
        <w:r w:rsidRPr="009F477C">
          <w:rPr>
            <w:color w:val="0462C1"/>
            <w:spacing w:val="-3"/>
            <w:u w:val="single" w:color="0462C1"/>
          </w:rPr>
          <w:t xml:space="preserve"> </w:t>
        </w:r>
        <w:r w:rsidRPr="009F477C">
          <w:rPr>
            <w:color w:val="0462C1"/>
            <w:u w:val="single" w:color="0462C1"/>
          </w:rPr>
          <w:t>Requirements</w:t>
        </w:r>
        <w:r w:rsidRPr="009F477C">
          <w:rPr>
            <w:color w:val="0462C1"/>
            <w:spacing w:val="-2"/>
            <w:u w:val="single" w:color="0462C1"/>
          </w:rPr>
          <w:t xml:space="preserve"> </w:t>
        </w:r>
        <w:r w:rsidRPr="009F477C">
          <w:rPr>
            <w:color w:val="0462C1"/>
            <w:u w:val="single" w:color="0462C1"/>
          </w:rPr>
          <w:t>Field</w:t>
        </w:r>
        <w:r w:rsidRPr="009F477C">
          <w:rPr>
            <w:color w:val="0462C1"/>
            <w:spacing w:val="-2"/>
            <w:u w:val="single" w:color="0462C1"/>
          </w:rPr>
          <w:t xml:space="preserve"> Queries</w:t>
        </w:r>
      </w:hyperlink>
    </w:p>
    <w:p w14:paraId="14BA8B50" w14:textId="51655C15" w:rsidR="00FD53D3" w:rsidRPr="00C24D93" w:rsidRDefault="006B0137" w:rsidP="004D4744">
      <w:pPr>
        <w:pStyle w:val="ListParagraph"/>
        <w:numPr>
          <w:ilvl w:val="1"/>
          <w:numId w:val="30"/>
        </w:numPr>
        <w:rPr>
          <w:spacing w:val="-2"/>
        </w:rPr>
      </w:pPr>
      <w:r w:rsidRPr="00C24D93">
        <w:t>Also</w:t>
      </w:r>
      <w:r w:rsidRPr="00C24D93">
        <w:rPr>
          <w:spacing w:val="-4"/>
        </w:rPr>
        <w:t xml:space="preserve"> </w:t>
      </w:r>
      <w:r w:rsidRPr="00C24D93">
        <w:t>consider</w:t>
      </w:r>
      <w:r w:rsidRPr="00C24D93">
        <w:rPr>
          <w:spacing w:val="-4"/>
        </w:rPr>
        <w:t xml:space="preserve"> </w:t>
      </w:r>
      <w:r w:rsidRPr="00C24D93">
        <w:t>using</w:t>
      </w:r>
      <w:r w:rsidRPr="00C24D93">
        <w:rPr>
          <w:spacing w:val="-5"/>
        </w:rPr>
        <w:t xml:space="preserve"> </w:t>
      </w:r>
      <w:r w:rsidRPr="00C24D93">
        <w:t>an</w:t>
      </w:r>
      <w:r w:rsidRPr="00C24D93">
        <w:rPr>
          <w:spacing w:val="-4"/>
        </w:rPr>
        <w:t xml:space="preserve"> </w:t>
      </w:r>
      <w:r w:rsidRPr="00C24D93">
        <w:t>Accessible Customer</w:t>
      </w:r>
      <w:r w:rsidRPr="00C24D93">
        <w:rPr>
          <w:spacing w:val="-2"/>
        </w:rPr>
        <w:t xml:space="preserve"> </w:t>
      </w:r>
      <w:r w:rsidRPr="00C24D93">
        <w:t>Service</w:t>
      </w:r>
      <w:r w:rsidRPr="00C24D93">
        <w:rPr>
          <w:spacing w:val="-2"/>
        </w:rPr>
        <w:t xml:space="preserve"> </w:t>
      </w:r>
      <w:r w:rsidRPr="00C24D93">
        <w:t>training</w:t>
      </w:r>
      <w:r w:rsidRPr="00C24D93">
        <w:rPr>
          <w:spacing w:val="-5"/>
        </w:rPr>
        <w:t xml:space="preserve"> </w:t>
      </w:r>
      <w:r w:rsidRPr="00C24D93">
        <w:t>module,</w:t>
      </w:r>
      <w:r w:rsidRPr="00C24D93">
        <w:rPr>
          <w:spacing w:val="-2"/>
        </w:rPr>
        <w:t xml:space="preserve"> </w:t>
      </w:r>
      <w:r w:rsidRPr="00C24D93">
        <w:t>su</w:t>
      </w:r>
      <w:r w:rsidRPr="00C24D93">
        <w:rPr>
          <w:rFonts w:eastAsiaTheme="minorEastAsia"/>
        </w:rPr>
        <w:t>ch</w:t>
      </w:r>
      <w:r w:rsidRPr="00C24D93">
        <w:rPr>
          <w:rFonts w:eastAsiaTheme="minorEastAsia"/>
          <w:spacing w:val="-3"/>
        </w:rPr>
        <w:t xml:space="preserve"> </w:t>
      </w:r>
      <w:r w:rsidRPr="00C24D93">
        <w:rPr>
          <w:rFonts w:eastAsiaTheme="minorEastAsia"/>
          <w:spacing w:val="-5"/>
        </w:rPr>
        <w:t>as:</w:t>
      </w:r>
      <w:r w:rsidR="005C2EB5" w:rsidRPr="00C24D93">
        <w:rPr>
          <w:rFonts w:eastAsiaTheme="minorEastAsia"/>
          <w:spacing w:val="-5"/>
        </w:rPr>
        <w:t xml:space="preserve"> </w:t>
      </w:r>
      <w:hyperlink r:id="rId17">
        <w:proofErr w:type="spellStart"/>
        <w:r w:rsidRPr="00C24D93">
          <w:rPr>
            <w:rFonts w:eastAsiaTheme="minorEastAsia"/>
            <w:color w:val="0462C1"/>
            <w:u w:val="single" w:color="0462C1"/>
          </w:rPr>
          <w:t>AccessForward</w:t>
        </w:r>
        <w:proofErr w:type="spellEnd"/>
        <w:r w:rsidRPr="00C24D93">
          <w:rPr>
            <w:rFonts w:eastAsiaTheme="minorEastAsia"/>
            <w:color w:val="0462C1"/>
            <w:u w:val="single" w:color="0462C1"/>
          </w:rPr>
          <w:t>:</w:t>
        </w:r>
        <w:r w:rsidRPr="00C24D93">
          <w:rPr>
            <w:rFonts w:eastAsiaTheme="minorEastAsia"/>
            <w:color w:val="0462C1"/>
            <w:spacing w:val="-5"/>
            <w:u w:val="single" w:color="0462C1"/>
          </w:rPr>
          <w:t xml:space="preserve"> </w:t>
        </w:r>
        <w:r w:rsidRPr="00C24D93">
          <w:rPr>
            <w:rFonts w:eastAsiaTheme="minorEastAsia"/>
            <w:color w:val="0462C1"/>
            <w:u w:val="single" w:color="0462C1"/>
          </w:rPr>
          <w:t>Training</w:t>
        </w:r>
        <w:r w:rsidRPr="00C24D93">
          <w:rPr>
            <w:rFonts w:eastAsiaTheme="minorEastAsia"/>
            <w:color w:val="0462C1"/>
            <w:spacing w:val="-7"/>
            <w:u w:val="single" w:color="0462C1"/>
          </w:rPr>
          <w:t xml:space="preserve"> </w:t>
        </w:r>
        <w:r w:rsidRPr="00C24D93">
          <w:rPr>
            <w:rFonts w:eastAsiaTheme="minorEastAsia"/>
            <w:color w:val="0462C1"/>
            <w:u w:val="single" w:color="0462C1"/>
          </w:rPr>
          <w:t>for</w:t>
        </w:r>
        <w:r w:rsidRPr="00C24D93">
          <w:rPr>
            <w:rFonts w:eastAsiaTheme="minorEastAsia"/>
            <w:color w:val="0462C1"/>
            <w:spacing w:val="-1"/>
            <w:u w:val="single" w:color="0462C1"/>
          </w:rPr>
          <w:t xml:space="preserve"> </w:t>
        </w:r>
        <w:r w:rsidRPr="00C24D93">
          <w:rPr>
            <w:rFonts w:eastAsiaTheme="minorEastAsia"/>
            <w:color w:val="0462C1"/>
            <w:u w:val="single" w:color="0462C1"/>
          </w:rPr>
          <w:t>an</w:t>
        </w:r>
        <w:r w:rsidRPr="00C24D93">
          <w:rPr>
            <w:rFonts w:eastAsiaTheme="minorEastAsia"/>
            <w:color w:val="0462C1"/>
            <w:spacing w:val="-1"/>
            <w:u w:val="single" w:color="0462C1"/>
          </w:rPr>
          <w:t xml:space="preserve"> </w:t>
        </w:r>
        <w:r w:rsidRPr="00C24D93">
          <w:rPr>
            <w:rFonts w:eastAsiaTheme="minorEastAsia"/>
            <w:color w:val="0462C1"/>
            <w:u w:val="single" w:color="0462C1"/>
          </w:rPr>
          <w:t>accessible</w:t>
        </w:r>
        <w:r w:rsidRPr="00C24D93">
          <w:rPr>
            <w:rFonts w:eastAsiaTheme="minorEastAsia"/>
            <w:color w:val="0462C1"/>
            <w:spacing w:val="-1"/>
            <w:u w:val="single" w:color="0462C1"/>
          </w:rPr>
          <w:t xml:space="preserve"> </w:t>
        </w:r>
        <w:r w:rsidRPr="00C24D93">
          <w:rPr>
            <w:rFonts w:eastAsiaTheme="minorEastAsia"/>
            <w:color w:val="0462C1"/>
            <w:spacing w:val="-2"/>
            <w:u w:val="single" w:color="0462C1"/>
          </w:rPr>
          <w:t>Ontario</w:t>
        </w:r>
      </w:hyperlink>
      <w:r w:rsidR="007C0261">
        <w:t>.</w:t>
      </w:r>
    </w:p>
    <w:p w14:paraId="46678C81" w14:textId="77777777" w:rsidR="001A70F6" w:rsidRDefault="001A70F6">
      <w:pPr>
        <w:rPr>
          <w:rFonts w:asciiTheme="minorHAnsi" w:eastAsiaTheme="minorEastAsia" w:hAnsiTheme="minorHAnsi" w:cstheme="minorHAnsi"/>
          <w:b/>
          <w:bCs/>
          <w:color w:val="D5292F"/>
          <w:kern w:val="28"/>
          <w:sz w:val="36"/>
          <w:szCs w:val="36"/>
          <w:lang w:val="en-US"/>
        </w:rPr>
      </w:pPr>
      <w:r>
        <w:br w:type="page"/>
      </w:r>
    </w:p>
    <w:p w14:paraId="0B7218DE" w14:textId="02F9DB87" w:rsidR="56C78298" w:rsidRPr="009F477C" w:rsidRDefault="006B0137" w:rsidP="008F1BBE">
      <w:pPr>
        <w:pStyle w:val="Title"/>
        <w:numPr>
          <w:ilvl w:val="0"/>
          <w:numId w:val="0"/>
        </w:numPr>
        <w:ind w:left="360" w:hanging="360"/>
      </w:pPr>
      <w:r>
        <w:lastRenderedPageBreak/>
        <w:t>Communication</w:t>
      </w:r>
      <w:r w:rsidR="00017C9A">
        <w:t xml:space="preserve"> Practices </w:t>
      </w:r>
    </w:p>
    <w:p w14:paraId="60A7F72C" w14:textId="33D78BBC" w:rsidR="001549EB" w:rsidRDefault="006B407E" w:rsidP="004D4744">
      <w:pPr>
        <w:pStyle w:val="ListParagraph"/>
        <w:numPr>
          <w:ilvl w:val="0"/>
          <w:numId w:val="31"/>
        </w:numPr>
      </w:pPr>
      <w:r w:rsidRPr="001549EB">
        <w:t>Introduce all speakers and identify yourself when talking, speak clearly</w:t>
      </w:r>
      <w:r w:rsidR="00B66CB0">
        <w:t>,</w:t>
      </w:r>
      <w:r w:rsidRPr="001549EB">
        <w:t xml:space="preserve"> and avoid jargon. </w:t>
      </w:r>
    </w:p>
    <w:p w14:paraId="03A5C7A0" w14:textId="11130E58" w:rsidR="001549EB" w:rsidRDefault="00F61DD7" w:rsidP="004D4744">
      <w:pPr>
        <w:pStyle w:val="ListParagraph"/>
        <w:numPr>
          <w:ilvl w:val="0"/>
          <w:numId w:val="31"/>
        </w:numPr>
      </w:pPr>
      <w:r w:rsidRPr="001549EB">
        <w:t>Speakers should w</w:t>
      </w:r>
      <w:r w:rsidR="006B407E" w:rsidRPr="001549EB">
        <w:t>ear colours that contrast with their skin tone</w:t>
      </w:r>
      <w:r w:rsidR="00B83C11">
        <w:t>;</w:t>
      </w:r>
      <w:r w:rsidR="006B407E" w:rsidRPr="001549EB">
        <w:t xml:space="preserve"> otherwise</w:t>
      </w:r>
      <w:r w:rsidR="00B83C11">
        <w:t>,</w:t>
      </w:r>
      <w:r w:rsidR="006B407E" w:rsidRPr="001549EB">
        <w:t xml:space="preserve"> the lighting can ‘wash out’ their faces and make reading lips difficult. </w:t>
      </w:r>
    </w:p>
    <w:p w14:paraId="7DA39442" w14:textId="7DFF7267" w:rsidR="006068B1" w:rsidRPr="00C24D93" w:rsidRDefault="006B407E" w:rsidP="004D4744">
      <w:pPr>
        <w:pStyle w:val="ListParagraph"/>
        <w:numPr>
          <w:ilvl w:val="0"/>
          <w:numId w:val="31"/>
        </w:numPr>
      </w:pPr>
      <w:r w:rsidRPr="001549EB">
        <w:t>Ensure visuals are described (read aloud slide content, explain images/charts)</w:t>
      </w:r>
    </w:p>
    <w:p w14:paraId="1991008E" w14:textId="77777777" w:rsidR="006068B1" w:rsidRPr="009F477C" w:rsidRDefault="006068B1" w:rsidP="004D4744">
      <w:pPr>
        <w:pStyle w:val="ListParagraph"/>
        <w:numPr>
          <w:ilvl w:val="0"/>
          <w:numId w:val="31"/>
        </w:numPr>
      </w:pPr>
      <w:r w:rsidRPr="001549EB">
        <w:t>Identity-first</w:t>
      </w:r>
      <w:r w:rsidRPr="009F477C">
        <w:rPr>
          <w:spacing w:val="-6"/>
        </w:rPr>
        <w:t xml:space="preserve"> </w:t>
      </w:r>
      <w:r w:rsidRPr="009F477C">
        <w:t>language</w:t>
      </w:r>
      <w:r w:rsidRPr="009F477C">
        <w:rPr>
          <w:spacing w:val="-2"/>
        </w:rPr>
        <w:t xml:space="preserve"> </w:t>
      </w:r>
      <w:r w:rsidRPr="009F477C">
        <w:t>places</w:t>
      </w:r>
      <w:r w:rsidRPr="009F477C">
        <w:rPr>
          <w:spacing w:val="-2"/>
        </w:rPr>
        <w:t xml:space="preserve"> </w:t>
      </w:r>
      <w:r w:rsidRPr="009F477C">
        <w:t>disability</w:t>
      </w:r>
      <w:r w:rsidRPr="009F477C">
        <w:rPr>
          <w:spacing w:val="-4"/>
        </w:rPr>
        <w:t xml:space="preserve"> </w:t>
      </w:r>
      <w:r w:rsidRPr="009F477C">
        <w:t>first</w:t>
      </w:r>
      <w:r w:rsidRPr="009F477C">
        <w:rPr>
          <w:spacing w:val="-1"/>
        </w:rPr>
        <w:t xml:space="preserve"> </w:t>
      </w:r>
      <w:r w:rsidRPr="009F477C">
        <w:t>(e.g.,</w:t>
      </w:r>
      <w:r w:rsidRPr="009F477C">
        <w:rPr>
          <w:spacing w:val="-3"/>
        </w:rPr>
        <w:t xml:space="preserve"> </w:t>
      </w:r>
      <w:r w:rsidRPr="009F477C">
        <w:t>“autistic</w:t>
      </w:r>
      <w:r w:rsidRPr="009F477C">
        <w:rPr>
          <w:spacing w:val="-2"/>
        </w:rPr>
        <w:t xml:space="preserve"> </w:t>
      </w:r>
      <w:r w:rsidRPr="009F477C">
        <w:t>person,”</w:t>
      </w:r>
      <w:r w:rsidRPr="009F477C">
        <w:rPr>
          <w:spacing w:val="-4"/>
        </w:rPr>
        <w:t xml:space="preserve"> </w:t>
      </w:r>
      <w:r w:rsidRPr="009F477C">
        <w:t>or</w:t>
      </w:r>
      <w:r w:rsidRPr="009F477C">
        <w:rPr>
          <w:spacing w:val="-3"/>
        </w:rPr>
        <w:t xml:space="preserve"> </w:t>
      </w:r>
      <w:r w:rsidRPr="009F477C">
        <w:t>“Deaf</w:t>
      </w:r>
      <w:r w:rsidRPr="009F477C">
        <w:rPr>
          <w:spacing w:val="-1"/>
        </w:rPr>
        <w:t xml:space="preserve"> </w:t>
      </w:r>
      <w:r w:rsidRPr="009F477C">
        <w:rPr>
          <w:spacing w:val="-2"/>
        </w:rPr>
        <w:t xml:space="preserve">community”). </w:t>
      </w:r>
      <w:r w:rsidRPr="009F477C">
        <w:t>Individuals</w:t>
      </w:r>
      <w:r w:rsidRPr="009F477C">
        <w:rPr>
          <w:spacing w:val="-4"/>
        </w:rPr>
        <w:t xml:space="preserve"> </w:t>
      </w:r>
      <w:r w:rsidRPr="009F477C">
        <w:t>and</w:t>
      </w:r>
      <w:r w:rsidRPr="009F477C">
        <w:rPr>
          <w:spacing w:val="-2"/>
        </w:rPr>
        <w:t xml:space="preserve"> </w:t>
      </w:r>
      <w:r w:rsidRPr="009F477C">
        <w:t>communities</w:t>
      </w:r>
      <w:r w:rsidRPr="009F477C">
        <w:rPr>
          <w:spacing w:val="-3"/>
        </w:rPr>
        <w:t xml:space="preserve"> </w:t>
      </w:r>
      <w:r w:rsidRPr="009F477C">
        <w:t>may</w:t>
      </w:r>
      <w:r w:rsidRPr="009F477C">
        <w:rPr>
          <w:spacing w:val="-5"/>
        </w:rPr>
        <w:t xml:space="preserve"> </w:t>
      </w:r>
      <w:r w:rsidRPr="009F477C">
        <w:t>have</w:t>
      </w:r>
      <w:r w:rsidRPr="009F477C">
        <w:rPr>
          <w:spacing w:val="-5"/>
        </w:rPr>
        <w:t xml:space="preserve"> </w:t>
      </w:r>
      <w:r w:rsidRPr="009F477C">
        <w:t>preferences</w:t>
      </w:r>
      <w:r w:rsidRPr="009F477C">
        <w:rPr>
          <w:spacing w:val="-2"/>
        </w:rPr>
        <w:t xml:space="preserve"> </w:t>
      </w:r>
      <w:r w:rsidRPr="009F477C">
        <w:t>of</w:t>
      </w:r>
      <w:r w:rsidRPr="009F477C">
        <w:rPr>
          <w:spacing w:val="-5"/>
        </w:rPr>
        <w:t xml:space="preserve"> </w:t>
      </w:r>
      <w:r w:rsidRPr="009F477C">
        <w:t>either</w:t>
      </w:r>
      <w:r w:rsidRPr="009F477C">
        <w:rPr>
          <w:spacing w:val="-4"/>
        </w:rPr>
        <w:t xml:space="preserve"> </w:t>
      </w:r>
      <w:r w:rsidRPr="009F477C">
        <w:t>person-first</w:t>
      </w:r>
      <w:r w:rsidRPr="009F477C">
        <w:rPr>
          <w:spacing w:val="-4"/>
        </w:rPr>
        <w:t xml:space="preserve"> </w:t>
      </w:r>
      <w:r w:rsidRPr="009F477C">
        <w:t>or</w:t>
      </w:r>
      <w:r w:rsidRPr="009F477C">
        <w:rPr>
          <w:spacing w:val="-1"/>
        </w:rPr>
        <w:t xml:space="preserve"> </w:t>
      </w:r>
      <w:r w:rsidRPr="009F477C">
        <w:t>identity-</w:t>
      </w:r>
      <w:r w:rsidRPr="009F477C">
        <w:rPr>
          <w:spacing w:val="-2"/>
        </w:rPr>
        <w:t>first.</w:t>
      </w:r>
    </w:p>
    <w:p w14:paraId="67FBE2A0" w14:textId="77777777" w:rsidR="006068B1" w:rsidRPr="009F477C" w:rsidRDefault="006068B1" w:rsidP="004D4744">
      <w:pPr>
        <w:pStyle w:val="ListParagraph"/>
        <w:numPr>
          <w:ilvl w:val="1"/>
          <w:numId w:val="31"/>
        </w:numPr>
      </w:pPr>
      <w:r w:rsidRPr="009F477C">
        <w:t>Which</w:t>
      </w:r>
      <w:r w:rsidRPr="009F477C">
        <w:rPr>
          <w:spacing w:val="-4"/>
        </w:rPr>
        <w:t xml:space="preserve"> </w:t>
      </w:r>
      <w:r w:rsidRPr="009F477C">
        <w:t>should</w:t>
      </w:r>
      <w:r w:rsidRPr="009F477C">
        <w:rPr>
          <w:spacing w:val="-2"/>
        </w:rPr>
        <w:t xml:space="preserve"> </w:t>
      </w:r>
      <w:r w:rsidRPr="009F477C">
        <w:t>you</w:t>
      </w:r>
      <w:r w:rsidRPr="009F477C">
        <w:rPr>
          <w:spacing w:val="-2"/>
        </w:rPr>
        <w:t xml:space="preserve"> </w:t>
      </w:r>
      <w:r w:rsidRPr="009F477C">
        <w:rPr>
          <w:spacing w:val="-4"/>
        </w:rPr>
        <w:t>use?</w:t>
      </w:r>
    </w:p>
    <w:p w14:paraId="799701DB" w14:textId="77777777" w:rsidR="006068B1" w:rsidRPr="009F477C" w:rsidRDefault="006068B1" w:rsidP="00333DCE">
      <w:pPr>
        <w:pStyle w:val="ListParagraph"/>
        <w:numPr>
          <w:ilvl w:val="2"/>
          <w:numId w:val="31"/>
        </w:numPr>
        <w:ind w:left="2160"/>
      </w:pPr>
      <w:r w:rsidRPr="009F477C">
        <w:t>Person-first</w:t>
      </w:r>
      <w:r w:rsidRPr="009F477C">
        <w:rPr>
          <w:spacing w:val="-2"/>
        </w:rPr>
        <w:t xml:space="preserve"> </w:t>
      </w:r>
      <w:r w:rsidRPr="009F477C">
        <w:t>is</w:t>
      </w:r>
      <w:r w:rsidRPr="009F477C">
        <w:rPr>
          <w:spacing w:val="-5"/>
        </w:rPr>
        <w:t xml:space="preserve"> </w:t>
      </w:r>
      <w:r w:rsidRPr="009F477C">
        <w:t>more</w:t>
      </w:r>
      <w:r w:rsidRPr="009F477C">
        <w:rPr>
          <w:spacing w:val="-4"/>
        </w:rPr>
        <w:t xml:space="preserve"> </w:t>
      </w:r>
      <w:r w:rsidRPr="009F477C">
        <w:t>commonly</w:t>
      </w:r>
      <w:r w:rsidRPr="009F477C">
        <w:rPr>
          <w:spacing w:val="-3"/>
        </w:rPr>
        <w:t xml:space="preserve"> </w:t>
      </w:r>
      <w:r w:rsidRPr="009F477C">
        <w:t>used,</w:t>
      </w:r>
      <w:r w:rsidRPr="009F477C">
        <w:rPr>
          <w:spacing w:val="-3"/>
        </w:rPr>
        <w:t xml:space="preserve"> </w:t>
      </w:r>
      <w:r w:rsidRPr="009F477C">
        <w:t>is</w:t>
      </w:r>
      <w:r w:rsidRPr="009F477C">
        <w:rPr>
          <w:spacing w:val="-3"/>
        </w:rPr>
        <w:t xml:space="preserve"> </w:t>
      </w:r>
      <w:r w:rsidRPr="009F477C">
        <w:t>often</w:t>
      </w:r>
      <w:r w:rsidRPr="009F477C">
        <w:rPr>
          <w:spacing w:val="-2"/>
        </w:rPr>
        <w:t xml:space="preserve"> </w:t>
      </w:r>
      <w:r w:rsidRPr="009F477C">
        <w:t>recommended</w:t>
      </w:r>
      <w:r w:rsidRPr="009F477C">
        <w:rPr>
          <w:spacing w:val="-4"/>
        </w:rPr>
        <w:t xml:space="preserve"> </w:t>
      </w:r>
      <w:r w:rsidRPr="009F477C">
        <w:t>by</w:t>
      </w:r>
      <w:r w:rsidRPr="009F477C">
        <w:rPr>
          <w:spacing w:val="-5"/>
        </w:rPr>
        <w:t xml:space="preserve"> </w:t>
      </w:r>
      <w:r w:rsidRPr="009F477C">
        <w:t>organizations,</w:t>
      </w:r>
      <w:r w:rsidRPr="009F477C">
        <w:rPr>
          <w:spacing w:val="-4"/>
        </w:rPr>
        <w:t xml:space="preserve"> </w:t>
      </w:r>
      <w:r w:rsidRPr="009F477C">
        <w:t>and is more common in formal writing.</w:t>
      </w:r>
    </w:p>
    <w:p w14:paraId="3BD19E0D" w14:textId="2858CCAF" w:rsidR="00A0754B" w:rsidRPr="00C24D93" w:rsidRDefault="006068B1" w:rsidP="00333DCE">
      <w:pPr>
        <w:pStyle w:val="ListParagraph"/>
        <w:numPr>
          <w:ilvl w:val="2"/>
          <w:numId w:val="31"/>
        </w:numPr>
        <w:ind w:left="2160"/>
      </w:pPr>
      <w:r w:rsidRPr="009F477C">
        <w:t>Unless</w:t>
      </w:r>
      <w:r w:rsidRPr="009F477C">
        <w:rPr>
          <w:spacing w:val="-3"/>
        </w:rPr>
        <w:t xml:space="preserve"> </w:t>
      </w:r>
      <w:r w:rsidRPr="009F477C">
        <w:t>you</w:t>
      </w:r>
      <w:r w:rsidRPr="009F477C">
        <w:rPr>
          <w:spacing w:val="-4"/>
        </w:rPr>
        <w:t xml:space="preserve"> </w:t>
      </w:r>
      <w:r w:rsidRPr="009F477C">
        <w:t>know</w:t>
      </w:r>
      <w:r w:rsidRPr="009F477C">
        <w:rPr>
          <w:spacing w:val="-3"/>
        </w:rPr>
        <w:t xml:space="preserve"> </w:t>
      </w:r>
      <w:r w:rsidRPr="009F477C">
        <w:t>that</w:t>
      </w:r>
      <w:r w:rsidRPr="009F477C">
        <w:rPr>
          <w:spacing w:val="-4"/>
        </w:rPr>
        <w:t xml:space="preserve"> </w:t>
      </w:r>
      <w:r w:rsidRPr="009F477C">
        <w:t>the</w:t>
      </w:r>
      <w:r w:rsidRPr="009F477C">
        <w:rPr>
          <w:spacing w:val="-2"/>
        </w:rPr>
        <w:t xml:space="preserve"> </w:t>
      </w:r>
      <w:r w:rsidRPr="009F477C">
        <w:t>organization</w:t>
      </w:r>
      <w:r w:rsidRPr="009F477C">
        <w:rPr>
          <w:spacing w:val="-3"/>
        </w:rPr>
        <w:t xml:space="preserve"> </w:t>
      </w:r>
      <w:r w:rsidRPr="009F477C">
        <w:t>and</w:t>
      </w:r>
      <w:r w:rsidRPr="009F477C">
        <w:rPr>
          <w:spacing w:val="-2"/>
        </w:rPr>
        <w:t xml:space="preserve"> </w:t>
      </w:r>
      <w:r w:rsidRPr="009F477C">
        <w:t>individual(s)</w:t>
      </w:r>
      <w:r w:rsidRPr="009F477C">
        <w:rPr>
          <w:spacing w:val="-4"/>
        </w:rPr>
        <w:t xml:space="preserve"> </w:t>
      </w:r>
      <w:r w:rsidRPr="009F477C">
        <w:t>you</w:t>
      </w:r>
      <w:r w:rsidRPr="009F477C">
        <w:rPr>
          <w:spacing w:val="-4"/>
        </w:rPr>
        <w:t xml:space="preserve"> </w:t>
      </w:r>
      <w:r w:rsidRPr="009F477C">
        <w:t>are</w:t>
      </w:r>
      <w:r w:rsidRPr="009F477C">
        <w:rPr>
          <w:spacing w:val="-4"/>
        </w:rPr>
        <w:t xml:space="preserve"> </w:t>
      </w:r>
      <w:r w:rsidRPr="009F477C">
        <w:t>working</w:t>
      </w:r>
      <w:r w:rsidRPr="009F477C">
        <w:rPr>
          <w:spacing w:val="-8"/>
        </w:rPr>
        <w:t xml:space="preserve"> </w:t>
      </w:r>
      <w:r w:rsidRPr="009F477C">
        <w:t>with</w:t>
      </w:r>
      <w:r w:rsidRPr="009F477C">
        <w:rPr>
          <w:spacing w:val="-2"/>
        </w:rPr>
        <w:t xml:space="preserve"> </w:t>
      </w:r>
      <w:r w:rsidRPr="009F477C">
        <w:t xml:space="preserve">prefer identity-first, it is recommended that you use person-first language. (This guide will reference person-first, but there may still be circumstances in which you use </w:t>
      </w:r>
      <w:r w:rsidRPr="009F477C">
        <w:rPr>
          <w:spacing w:val="-2"/>
        </w:rPr>
        <w:t>identity-first).</w:t>
      </w:r>
    </w:p>
    <w:p w14:paraId="3F67F085" w14:textId="5A0B1E07" w:rsidR="007D4FC5" w:rsidRPr="007D4FC5" w:rsidRDefault="5B54279D" w:rsidP="004D4744">
      <w:pPr>
        <w:pStyle w:val="ListParagraph"/>
        <w:numPr>
          <w:ilvl w:val="0"/>
          <w:numId w:val="31"/>
        </w:numPr>
      </w:pPr>
      <w:r w:rsidRPr="001549EB">
        <w:rPr>
          <w:rFonts w:eastAsia="Calibri"/>
        </w:rPr>
        <w:t>Ensure that material</w:t>
      </w:r>
      <w:r w:rsidR="000B2FFC" w:rsidRPr="00A0754B">
        <w:rPr>
          <w:rFonts w:eastAsia="Calibri"/>
        </w:rPr>
        <w:t>s</w:t>
      </w:r>
      <w:r w:rsidRPr="00A0754B">
        <w:rPr>
          <w:rFonts w:eastAsia="Calibri"/>
        </w:rPr>
        <w:t xml:space="preserve"> being presented or distributed are</w:t>
      </w:r>
      <w:r w:rsidR="00FB118A" w:rsidRPr="00A0754B">
        <w:rPr>
          <w:rFonts w:eastAsia="Calibri"/>
        </w:rPr>
        <w:t xml:space="preserve"> formatted for</w:t>
      </w:r>
      <w:r w:rsidRPr="00A0754B">
        <w:rPr>
          <w:rFonts w:eastAsia="Calibri"/>
        </w:rPr>
        <w:t xml:space="preserve"> accessi</w:t>
      </w:r>
      <w:r w:rsidR="00FB118A" w:rsidRPr="00A0754B">
        <w:rPr>
          <w:rFonts w:eastAsia="Calibri"/>
        </w:rPr>
        <w:t>bility</w:t>
      </w:r>
      <w:r w:rsidR="00902FA2" w:rsidRPr="00A0754B">
        <w:t>. Use built</w:t>
      </w:r>
      <w:r w:rsidR="0016380C">
        <w:t>-</w:t>
      </w:r>
      <w:r w:rsidR="00902FA2" w:rsidRPr="00A0754B">
        <w:t>in accessibility checkers (</w:t>
      </w:r>
      <w:r w:rsidR="000D5089">
        <w:t>a</w:t>
      </w:r>
      <w:r w:rsidR="00902FA2" w:rsidRPr="00A0754B">
        <w:t>va</w:t>
      </w:r>
      <w:r w:rsidR="00A07A90">
        <w:t>i</w:t>
      </w:r>
      <w:r w:rsidR="00902FA2" w:rsidRPr="00A0754B">
        <w:t>l</w:t>
      </w:r>
      <w:r w:rsidR="00A07A90">
        <w:t>a</w:t>
      </w:r>
      <w:r w:rsidR="00902FA2" w:rsidRPr="00A0754B">
        <w:t xml:space="preserve">ble in MS </w:t>
      </w:r>
      <w:r w:rsidR="000D5089">
        <w:t>W</w:t>
      </w:r>
      <w:r w:rsidR="00902FA2" w:rsidRPr="00A0754B">
        <w:t>ord</w:t>
      </w:r>
      <w:r w:rsidR="000D5089">
        <w:t xml:space="preserve"> and PowerPoint</w:t>
      </w:r>
      <w:r w:rsidR="00902FA2" w:rsidRPr="00A0754B">
        <w:t>) and be sure to:</w:t>
      </w:r>
    </w:p>
    <w:p w14:paraId="73E71305" w14:textId="2058CDEB" w:rsidR="5B54279D" w:rsidRPr="00D64F59" w:rsidRDefault="00D64F59" w:rsidP="004D4744">
      <w:pPr>
        <w:pStyle w:val="ListParagraph"/>
        <w:numPr>
          <w:ilvl w:val="1"/>
          <w:numId w:val="31"/>
        </w:numPr>
        <w:rPr>
          <w:lang w:val="en-US"/>
        </w:rPr>
      </w:pPr>
      <w:r w:rsidRPr="00D64F59">
        <w:rPr>
          <w:rFonts w:eastAsia="Calibri"/>
          <w:lang w:val="en-US"/>
        </w:rPr>
        <w:t>Use</w:t>
      </w:r>
      <w:r>
        <w:rPr>
          <w:rFonts w:eastAsia="Calibri"/>
          <w:lang w:val="en-US"/>
        </w:rPr>
        <w:t xml:space="preserve"> s</w:t>
      </w:r>
      <w:r w:rsidR="5B54279D" w:rsidRPr="00D64F59">
        <w:rPr>
          <w:rFonts w:eastAsia="Calibri"/>
          <w:lang w:val="en-US"/>
        </w:rPr>
        <w:t>ans serif fonts</w:t>
      </w:r>
      <w:r w:rsidR="7E0766E5" w:rsidRPr="00D64F59">
        <w:rPr>
          <w:rFonts w:eastAsia="Calibri"/>
          <w:lang w:val="en-US"/>
        </w:rPr>
        <w:t xml:space="preserve"> (</w:t>
      </w:r>
      <w:r w:rsidR="006339CB" w:rsidRPr="00D64F59">
        <w:rPr>
          <w:rFonts w:eastAsia="Calibri"/>
          <w:lang w:val="en-US"/>
        </w:rPr>
        <w:t xml:space="preserve">e.g., </w:t>
      </w:r>
      <w:r w:rsidR="7E0766E5" w:rsidRPr="00D64F59">
        <w:rPr>
          <w:rFonts w:eastAsia="Calibri"/>
          <w:lang w:val="en-US"/>
        </w:rPr>
        <w:t>Ari</w:t>
      </w:r>
      <w:r w:rsidR="000968FF" w:rsidRPr="00D64F59">
        <w:rPr>
          <w:rFonts w:eastAsia="Calibri"/>
          <w:lang w:val="en-US"/>
        </w:rPr>
        <w:t>a</w:t>
      </w:r>
      <w:r w:rsidR="7E0766E5" w:rsidRPr="00D64F59">
        <w:rPr>
          <w:rFonts w:eastAsia="Calibri"/>
          <w:lang w:val="en-US"/>
        </w:rPr>
        <w:t>l, Calibri)</w:t>
      </w:r>
      <w:r w:rsidR="009F75FD" w:rsidRPr="00D64F59">
        <w:rPr>
          <w:rFonts w:eastAsia="Calibri"/>
          <w:lang w:val="en-US"/>
        </w:rPr>
        <w:t>.</w:t>
      </w:r>
    </w:p>
    <w:p w14:paraId="1EE2F2C7" w14:textId="2CECB458" w:rsidR="5B54279D" w:rsidRPr="00A0754B" w:rsidRDefault="00D64F59" w:rsidP="004D4744">
      <w:pPr>
        <w:pStyle w:val="ListParagraph"/>
        <w:numPr>
          <w:ilvl w:val="0"/>
          <w:numId w:val="1"/>
        </w:numPr>
        <w:rPr>
          <w:rFonts w:eastAsia="Calibri"/>
          <w:lang w:val="en-US"/>
        </w:rPr>
      </w:pPr>
      <w:r>
        <w:rPr>
          <w:rFonts w:eastAsia="Calibri"/>
        </w:rPr>
        <w:t>Use l</w:t>
      </w:r>
      <w:r w:rsidR="5B54279D" w:rsidRPr="00A0754B">
        <w:rPr>
          <w:rFonts w:eastAsia="Calibri"/>
        </w:rPr>
        <w:t>arge text</w:t>
      </w:r>
      <w:r w:rsidR="009F75FD">
        <w:rPr>
          <w:rFonts w:eastAsia="Calibri"/>
        </w:rPr>
        <w:t>.</w:t>
      </w:r>
    </w:p>
    <w:p w14:paraId="51E9E647" w14:textId="00D3902C" w:rsidR="5B54279D" w:rsidRPr="00A0754B" w:rsidRDefault="007542D7" w:rsidP="004D4744">
      <w:pPr>
        <w:pStyle w:val="ListParagraph"/>
        <w:numPr>
          <w:ilvl w:val="0"/>
          <w:numId w:val="1"/>
        </w:numPr>
        <w:rPr>
          <w:rFonts w:eastAsia="Calibri"/>
          <w:lang w:val="en-US"/>
        </w:rPr>
      </w:pPr>
      <w:r>
        <w:rPr>
          <w:rFonts w:eastAsia="Calibri"/>
        </w:rPr>
        <w:t>Use</w:t>
      </w:r>
      <w:r w:rsidR="00D64F59">
        <w:rPr>
          <w:rFonts w:eastAsia="Calibri"/>
        </w:rPr>
        <w:t xml:space="preserve"> s</w:t>
      </w:r>
      <w:r w:rsidR="5B54279D" w:rsidRPr="00A0754B">
        <w:rPr>
          <w:rFonts w:eastAsia="Calibri"/>
        </w:rPr>
        <w:t>trong colour contrast</w:t>
      </w:r>
      <w:r w:rsidR="009F75FD">
        <w:rPr>
          <w:rFonts w:eastAsia="Calibri"/>
        </w:rPr>
        <w:t>.</w:t>
      </w:r>
    </w:p>
    <w:p w14:paraId="701ABDD8" w14:textId="77777777" w:rsidR="00405FA7" w:rsidRDefault="00405FA7" w:rsidP="00405FA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Ensure images have alt </w:t>
      </w:r>
      <w:proofErr w:type="gramStart"/>
      <w:r>
        <w:rPr>
          <w:rFonts w:eastAsiaTheme="minorEastAsia"/>
          <w:color w:val="000000" w:themeColor="text1"/>
        </w:rPr>
        <w:t>text, or</w:t>
      </w:r>
      <w:proofErr w:type="gramEnd"/>
      <w:r>
        <w:rPr>
          <w:rFonts w:eastAsiaTheme="minorEastAsia"/>
          <w:color w:val="000000" w:themeColor="text1"/>
        </w:rPr>
        <w:t xml:space="preserve"> are marked as decorative.</w:t>
      </w:r>
    </w:p>
    <w:p w14:paraId="4CF20DBD" w14:textId="77777777" w:rsidR="00405FA7" w:rsidRPr="00F306EE" w:rsidRDefault="00405FA7" w:rsidP="00405FA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Place</w:t>
      </w:r>
      <w:r w:rsidRPr="00F306EE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captions</w:t>
      </w:r>
      <w:r w:rsidRPr="00F306EE">
        <w:rPr>
          <w:rFonts w:eastAsiaTheme="minorEastAsia"/>
          <w:color w:val="000000" w:themeColor="text1"/>
        </w:rPr>
        <w:t xml:space="preserve"> below images</w:t>
      </w:r>
      <w:r>
        <w:rPr>
          <w:rFonts w:eastAsiaTheme="minorEastAsia"/>
          <w:color w:val="000000" w:themeColor="text1"/>
        </w:rPr>
        <w:t>. A</w:t>
      </w:r>
      <w:r w:rsidRPr="00F306EE">
        <w:rPr>
          <w:rFonts w:eastAsiaTheme="minorEastAsia"/>
          <w:color w:val="000000" w:themeColor="text1"/>
        </w:rPr>
        <w:t>void placing text over images</w:t>
      </w:r>
      <w:r>
        <w:rPr>
          <w:rFonts w:eastAsiaTheme="minorEastAsia"/>
          <w:color w:val="000000" w:themeColor="text1"/>
        </w:rPr>
        <w:t>.</w:t>
      </w:r>
    </w:p>
    <w:p w14:paraId="046877C4" w14:textId="10F55C35" w:rsidR="5B54279D" w:rsidRPr="009F477C" w:rsidRDefault="5B54279D" w:rsidP="004D4744">
      <w:pPr>
        <w:pStyle w:val="ListParagraph"/>
        <w:numPr>
          <w:ilvl w:val="0"/>
          <w:numId w:val="1"/>
        </w:numPr>
        <w:rPr>
          <w:rFonts w:eastAsia="Calibri"/>
          <w:lang w:val="en-US"/>
        </w:rPr>
      </w:pPr>
      <w:r w:rsidRPr="009F477C">
        <w:rPr>
          <w:rFonts w:eastAsia="Calibri"/>
        </w:rPr>
        <w:t>Avoid charts, tables, or drop-down menus that can be inaccessible for assistive technology</w:t>
      </w:r>
      <w:r w:rsidR="009F75FD">
        <w:rPr>
          <w:rFonts w:eastAsia="Calibri"/>
        </w:rPr>
        <w:t>.</w:t>
      </w:r>
    </w:p>
    <w:p w14:paraId="1E10645A" w14:textId="1AFFC37B" w:rsidR="00143AD5" w:rsidRPr="009F477C" w:rsidRDefault="00143AD5" w:rsidP="004D4744">
      <w:pPr>
        <w:pStyle w:val="ListParagraph"/>
        <w:numPr>
          <w:ilvl w:val="0"/>
          <w:numId w:val="1"/>
        </w:numPr>
        <w:rPr>
          <w:rFonts w:eastAsia="Calibri"/>
          <w:lang w:val="en-US"/>
        </w:rPr>
      </w:pPr>
      <w:r w:rsidRPr="009F477C">
        <w:rPr>
          <w:rFonts w:eastAsia="Calibri"/>
        </w:rPr>
        <w:t>Offer materials in multiple formats (</w:t>
      </w:r>
      <w:r w:rsidR="009C2169">
        <w:rPr>
          <w:rFonts w:eastAsia="Calibri"/>
        </w:rPr>
        <w:t xml:space="preserve">e.g., </w:t>
      </w:r>
      <w:r w:rsidRPr="009F477C">
        <w:rPr>
          <w:rFonts w:eastAsia="Calibri"/>
        </w:rPr>
        <w:t>digital, large print, accessible PDFs)</w:t>
      </w:r>
      <w:r w:rsidR="009F75FD">
        <w:rPr>
          <w:rFonts w:eastAsia="Calibri"/>
        </w:rPr>
        <w:t>.</w:t>
      </w:r>
    </w:p>
    <w:p w14:paraId="58EDE324" w14:textId="5430E147" w:rsidR="003137CE" w:rsidRDefault="00A35CA0" w:rsidP="004D4744">
      <w:pPr>
        <w:pStyle w:val="ListParagraph"/>
        <w:numPr>
          <w:ilvl w:val="0"/>
          <w:numId w:val="1"/>
        </w:numPr>
      </w:pPr>
      <w:r>
        <w:t>I</w:t>
      </w:r>
      <w:r w:rsidR="0066518F" w:rsidRPr="0130C528">
        <w:t>nclude</w:t>
      </w:r>
      <w:r w:rsidR="0066518F" w:rsidRPr="0130C528">
        <w:rPr>
          <w:spacing w:val="-5"/>
        </w:rPr>
        <w:t xml:space="preserve"> </w:t>
      </w:r>
      <w:hyperlink r:id="rId18" w:history="1">
        <w:r w:rsidR="0066518F" w:rsidRPr="0130C528">
          <w:rPr>
            <w:rStyle w:val="Hyperlink"/>
            <w:rFonts w:cstheme="minorBidi"/>
            <w:color w:val="0462C1"/>
          </w:rPr>
          <w:t>accessibility</w:t>
        </w:r>
        <w:r w:rsidR="0066518F" w:rsidRPr="0130C528">
          <w:rPr>
            <w:rStyle w:val="Hyperlink"/>
            <w:rFonts w:cstheme="minorBidi"/>
            <w:color w:val="0462C1"/>
            <w:spacing w:val="-4"/>
          </w:rPr>
          <w:t xml:space="preserve"> </w:t>
        </w:r>
        <w:r w:rsidR="0066518F" w:rsidRPr="0130C528">
          <w:rPr>
            <w:rStyle w:val="Hyperlink"/>
            <w:rFonts w:cstheme="minorBidi"/>
            <w:color w:val="0462C1"/>
          </w:rPr>
          <w:t>icons</w:t>
        </w:r>
      </w:hyperlink>
      <w:r w:rsidR="0066518F" w:rsidRPr="0130C528">
        <w:rPr>
          <w:color w:val="0462C1"/>
          <w:spacing w:val="-4"/>
        </w:rPr>
        <w:t xml:space="preserve"> </w:t>
      </w:r>
      <w:r w:rsidR="0066518F" w:rsidRPr="0130C528">
        <w:t>to</w:t>
      </w:r>
      <w:r w:rsidR="0066518F" w:rsidRPr="0130C528">
        <w:rPr>
          <w:spacing w:val="-3"/>
        </w:rPr>
        <w:t xml:space="preserve"> </w:t>
      </w:r>
      <w:r w:rsidR="0066518F" w:rsidRPr="0130C528">
        <w:t>indicate</w:t>
      </w:r>
      <w:r w:rsidR="0066518F" w:rsidRPr="0130C528">
        <w:rPr>
          <w:spacing w:val="-5"/>
        </w:rPr>
        <w:t xml:space="preserve"> </w:t>
      </w:r>
      <w:r w:rsidR="0066518F" w:rsidRPr="0130C528">
        <w:t>which</w:t>
      </w:r>
      <w:r w:rsidR="0066518F" w:rsidRPr="0130C528">
        <w:rPr>
          <w:spacing w:val="-3"/>
        </w:rPr>
        <w:t xml:space="preserve"> </w:t>
      </w:r>
      <w:r w:rsidR="0066518F" w:rsidRPr="0130C528">
        <w:t>supports</w:t>
      </w:r>
      <w:r w:rsidR="0066518F" w:rsidRPr="0130C528">
        <w:rPr>
          <w:spacing w:val="-6"/>
        </w:rPr>
        <w:t xml:space="preserve"> </w:t>
      </w:r>
      <w:r w:rsidR="0066518F" w:rsidRPr="0130C528">
        <w:t>or</w:t>
      </w:r>
      <w:r w:rsidR="0066518F" w:rsidRPr="0130C528">
        <w:rPr>
          <w:spacing w:val="-3"/>
        </w:rPr>
        <w:t xml:space="preserve"> </w:t>
      </w:r>
      <w:r w:rsidR="0066518F" w:rsidRPr="0130C528">
        <w:t>accommodations</w:t>
      </w:r>
      <w:r w:rsidR="0066518F" w:rsidRPr="0130C528">
        <w:rPr>
          <w:spacing w:val="-1"/>
        </w:rPr>
        <w:t xml:space="preserve"> </w:t>
      </w:r>
      <w:r w:rsidR="0066518F" w:rsidRPr="0130C528">
        <w:t>are available in specific spaces/activities</w:t>
      </w:r>
      <w:r w:rsidR="009F75FD" w:rsidRPr="0130C528">
        <w:t>.</w:t>
      </w:r>
    </w:p>
    <w:p w14:paraId="0DB77E5A" w14:textId="77777777" w:rsidR="001A70F6" w:rsidRDefault="001A70F6">
      <w:pPr>
        <w:rPr>
          <w:rFonts w:asciiTheme="minorHAnsi" w:eastAsia="Times New Roman" w:hAnsiTheme="minorHAnsi" w:cstheme="minorHAnsi"/>
          <w:b/>
          <w:bCs/>
          <w:color w:val="D5292F"/>
          <w:kern w:val="28"/>
          <w:sz w:val="36"/>
          <w:szCs w:val="36"/>
          <w:lang w:val="en-US"/>
        </w:rPr>
      </w:pPr>
      <w:r>
        <w:rPr>
          <w:rFonts w:eastAsia="Times New Roman"/>
        </w:rPr>
        <w:br w:type="page"/>
      </w:r>
    </w:p>
    <w:p w14:paraId="4429640D" w14:textId="55F75CFF" w:rsidR="56C78298" w:rsidRPr="009F477C" w:rsidRDefault="006B0137" w:rsidP="008F1BBE">
      <w:pPr>
        <w:pStyle w:val="Title"/>
        <w:numPr>
          <w:ilvl w:val="0"/>
          <w:numId w:val="0"/>
        </w:numPr>
        <w:ind w:left="360" w:hanging="360"/>
        <w:rPr>
          <w:rFonts w:eastAsia="Times New Roman"/>
        </w:rPr>
      </w:pPr>
      <w:r w:rsidRPr="5D7A49F8">
        <w:rPr>
          <w:rFonts w:eastAsia="Times New Roman"/>
        </w:rPr>
        <w:lastRenderedPageBreak/>
        <w:t>Emergency Preparedness</w:t>
      </w:r>
    </w:p>
    <w:p w14:paraId="7C52F4F1" w14:textId="5272C0D1" w:rsidR="001549EB" w:rsidRPr="00537261" w:rsidRDefault="000A01AD" w:rsidP="004D4744">
      <w:pPr>
        <w:pStyle w:val="ListParagraph"/>
      </w:pPr>
      <w:r w:rsidRPr="00537261">
        <w:t>Appoint</w:t>
      </w:r>
      <w:r w:rsidR="006B0137" w:rsidRPr="00537261">
        <w:t xml:space="preserve"> an Emerg</w:t>
      </w:r>
      <w:r w:rsidR="00FD53D3" w:rsidRPr="00537261">
        <w:t>e</w:t>
      </w:r>
      <w:r w:rsidR="006B0137" w:rsidRPr="00537261">
        <w:t xml:space="preserve">ncy Response Lead and keep a preparedness kit: first aid, unscented markers, extra wheelchair or mobility aid, snacks, water, and earplugs. </w:t>
      </w:r>
    </w:p>
    <w:p w14:paraId="13B44E0C" w14:textId="77777777" w:rsidR="56C78298" w:rsidRPr="00537261" w:rsidRDefault="006B0137" w:rsidP="004D4744">
      <w:pPr>
        <w:pStyle w:val="ListParagraph"/>
      </w:pPr>
      <w:r w:rsidRPr="00537261">
        <w:t>Know attendee allergies, medical needs, and evacuation plans.</w:t>
      </w:r>
    </w:p>
    <w:p w14:paraId="11102F66" w14:textId="6BF7924C" w:rsidR="006B0137" w:rsidRPr="00537261" w:rsidRDefault="006B0137" w:rsidP="004D4744">
      <w:pPr>
        <w:pStyle w:val="ListParagraph"/>
      </w:pPr>
      <w:r w:rsidRPr="00537261">
        <w:rPr>
          <w:rFonts w:eastAsiaTheme="minorEastAsia"/>
        </w:rPr>
        <w:t>Be sure to compile contact information for:</w:t>
      </w:r>
    </w:p>
    <w:p w14:paraId="34F723FD" w14:textId="77777777" w:rsidR="006B0137" w:rsidRPr="003155CF" w:rsidRDefault="006B0137" w:rsidP="004D4744">
      <w:pPr>
        <w:pStyle w:val="ListParagraph"/>
        <w:numPr>
          <w:ilvl w:val="1"/>
          <w:numId w:val="34"/>
        </w:numPr>
        <w:rPr>
          <w:rFonts w:eastAsiaTheme="minorEastAsia"/>
        </w:rPr>
      </w:pPr>
      <w:r w:rsidRPr="003155CF">
        <w:rPr>
          <w:rFonts w:eastAsiaTheme="minorEastAsia"/>
        </w:rPr>
        <w:t>FMP Service Desk (door openers, elevators, etc.)</w:t>
      </w:r>
    </w:p>
    <w:p w14:paraId="082C62C7" w14:textId="77777777" w:rsidR="006B0137" w:rsidRPr="00082CD8" w:rsidRDefault="006B0137" w:rsidP="004D4744">
      <w:pPr>
        <w:pStyle w:val="ListParagraph"/>
        <w:numPr>
          <w:ilvl w:val="0"/>
          <w:numId w:val="33"/>
        </w:numPr>
        <w:rPr>
          <w:rFonts w:eastAsiaTheme="minorEastAsia"/>
        </w:rPr>
      </w:pPr>
      <w:r w:rsidRPr="00082CD8">
        <w:rPr>
          <w:rFonts w:eastAsiaTheme="minorEastAsia"/>
        </w:rPr>
        <w:t>Campus Safety (evacuation plans, etc.)</w:t>
      </w:r>
    </w:p>
    <w:p w14:paraId="29D612CF" w14:textId="07BBC252" w:rsidR="006B0137" w:rsidRPr="00082CD8" w:rsidRDefault="006B0137" w:rsidP="004D4744">
      <w:pPr>
        <w:pStyle w:val="ListParagraph"/>
        <w:numPr>
          <w:ilvl w:val="0"/>
          <w:numId w:val="33"/>
        </w:numPr>
        <w:rPr>
          <w:rFonts w:eastAsiaTheme="minorEastAsia"/>
        </w:rPr>
      </w:pPr>
      <w:r w:rsidRPr="00082CD8">
        <w:rPr>
          <w:rFonts w:eastAsiaTheme="minorEastAsia"/>
        </w:rPr>
        <w:t>Pharmacies</w:t>
      </w:r>
      <w:r w:rsidR="002108CC">
        <w:rPr>
          <w:rFonts w:eastAsiaTheme="minorEastAsia"/>
        </w:rPr>
        <w:t xml:space="preserve"> (</w:t>
      </w:r>
      <w:r w:rsidRPr="00082CD8">
        <w:rPr>
          <w:rFonts w:eastAsiaTheme="minorEastAsia"/>
        </w:rPr>
        <w:t>nearest and 24-hour</w:t>
      </w:r>
      <w:r w:rsidR="002108CC">
        <w:rPr>
          <w:rFonts w:eastAsiaTheme="minorEastAsia"/>
        </w:rPr>
        <w:t>)</w:t>
      </w:r>
      <w:r w:rsidR="009F75FD">
        <w:rPr>
          <w:rFonts w:eastAsiaTheme="minorEastAsia"/>
        </w:rPr>
        <w:t>.</w:t>
      </w:r>
    </w:p>
    <w:p w14:paraId="149C509D" w14:textId="36A6E5E0" w:rsidR="00E8179D" w:rsidRPr="00082CD8" w:rsidRDefault="00E8179D" w:rsidP="004D4744">
      <w:pPr>
        <w:pStyle w:val="ListParagraph"/>
        <w:numPr>
          <w:ilvl w:val="0"/>
          <w:numId w:val="33"/>
        </w:numPr>
        <w:rPr>
          <w:rFonts w:eastAsiaTheme="minorEastAsia"/>
        </w:rPr>
      </w:pPr>
      <w:r w:rsidRPr="00082CD8">
        <w:rPr>
          <w:rFonts w:eastAsiaTheme="minorEastAsia"/>
        </w:rPr>
        <w:t>Urgent Care, E.R.</w:t>
      </w:r>
      <w:r w:rsidR="002108CC">
        <w:rPr>
          <w:rFonts w:eastAsiaTheme="minorEastAsia"/>
        </w:rPr>
        <w:t>,</w:t>
      </w:r>
      <w:r w:rsidRPr="00082CD8">
        <w:rPr>
          <w:rFonts w:eastAsiaTheme="minorEastAsia"/>
        </w:rPr>
        <w:t xml:space="preserve"> and crisis hotline</w:t>
      </w:r>
      <w:r w:rsidR="009F75FD">
        <w:rPr>
          <w:rFonts w:eastAsiaTheme="minorEastAsia"/>
        </w:rPr>
        <w:t>.</w:t>
      </w:r>
    </w:p>
    <w:p w14:paraId="4BCD6077" w14:textId="4E1A59BF" w:rsidR="00E8179D" w:rsidRPr="00082CD8" w:rsidRDefault="00E8179D" w:rsidP="004D4744">
      <w:pPr>
        <w:pStyle w:val="ListParagraph"/>
        <w:numPr>
          <w:ilvl w:val="0"/>
          <w:numId w:val="33"/>
        </w:numPr>
        <w:rPr>
          <w:rFonts w:eastAsiaTheme="minorEastAsia"/>
        </w:rPr>
      </w:pPr>
      <w:r w:rsidRPr="00082CD8">
        <w:rPr>
          <w:rFonts w:eastAsiaTheme="minorEastAsia"/>
        </w:rPr>
        <w:t>Accessible transportation</w:t>
      </w:r>
      <w:r w:rsidR="009F75FD">
        <w:rPr>
          <w:rFonts w:eastAsiaTheme="minorEastAsia"/>
        </w:rPr>
        <w:t>.</w:t>
      </w:r>
    </w:p>
    <w:p w14:paraId="43307570" w14:textId="02439A29" w:rsidR="006F7C6B" w:rsidRPr="00E80838" w:rsidRDefault="006B0137" w:rsidP="00E80838">
      <w:pPr>
        <w:pStyle w:val="ListParagraph"/>
        <w:numPr>
          <w:ilvl w:val="0"/>
          <w:numId w:val="33"/>
        </w:numPr>
        <w:rPr>
          <w:rFonts w:eastAsiaTheme="minorEastAsia"/>
        </w:rPr>
      </w:pPr>
      <w:r w:rsidRPr="00082CD8">
        <w:rPr>
          <w:rFonts w:eastAsiaTheme="minorEastAsia"/>
        </w:rPr>
        <w:t>Veterinary office, emergency vet</w:t>
      </w:r>
      <w:r w:rsidR="00185556">
        <w:rPr>
          <w:rFonts w:eastAsiaTheme="minorEastAsia"/>
        </w:rPr>
        <w:t>,</w:t>
      </w:r>
      <w:r w:rsidRPr="00082CD8">
        <w:rPr>
          <w:rFonts w:eastAsiaTheme="minorEastAsia"/>
        </w:rPr>
        <w:t xml:space="preserve"> and pet stores</w:t>
      </w:r>
      <w:r w:rsidR="009F75FD">
        <w:rPr>
          <w:rFonts w:eastAsiaTheme="minorEastAsia"/>
        </w:rPr>
        <w:t>.</w:t>
      </w:r>
    </w:p>
    <w:sectPr w:rsidR="006F7C6B" w:rsidRPr="00E80838" w:rsidSect="005E50B1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152" w:right="1152" w:bottom="2016" w:left="1152" w:header="749" w:footer="1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BBF1" w14:textId="77777777" w:rsidR="00367130" w:rsidRDefault="00367130" w:rsidP="00BA2C8F">
      <w:r>
        <w:separator/>
      </w:r>
    </w:p>
  </w:endnote>
  <w:endnote w:type="continuationSeparator" w:id="0">
    <w:p w14:paraId="38472608" w14:textId="77777777" w:rsidR="00367130" w:rsidRDefault="00367130" w:rsidP="00B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1424" w14:textId="691C43EE" w:rsidR="00BA2C8F" w:rsidRDefault="00BA2C8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CF0F2F" wp14:editId="14F72113">
          <wp:simplePos x="0" y="0"/>
          <wp:positionH relativeFrom="column">
            <wp:posOffset>762313</wp:posOffset>
          </wp:positionH>
          <wp:positionV relativeFrom="paragraph">
            <wp:posOffset>-19685</wp:posOffset>
          </wp:positionV>
          <wp:extent cx="6265966" cy="1044329"/>
          <wp:effectExtent l="0" t="0" r="1905" b="3810"/>
          <wp:wrapNone/>
          <wp:docPr id="867415457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15457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966" cy="1044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12B5B8" w14:paraId="5ADACE30" w14:textId="77777777" w:rsidTr="1D12B5B8">
      <w:trPr>
        <w:trHeight w:val="300"/>
      </w:trPr>
      <w:tc>
        <w:tcPr>
          <w:tcW w:w="3120" w:type="dxa"/>
        </w:tcPr>
        <w:p w14:paraId="225AE6F1" w14:textId="373D10A0" w:rsidR="1D12B5B8" w:rsidRDefault="1D12B5B8" w:rsidP="1D12B5B8">
          <w:pPr>
            <w:pStyle w:val="Header"/>
            <w:ind w:left="-115"/>
          </w:pPr>
        </w:p>
      </w:tc>
      <w:tc>
        <w:tcPr>
          <w:tcW w:w="3120" w:type="dxa"/>
        </w:tcPr>
        <w:p w14:paraId="2A50F738" w14:textId="51FEABFB" w:rsidR="1D12B5B8" w:rsidRDefault="1D12B5B8" w:rsidP="1D12B5B8">
          <w:pPr>
            <w:pStyle w:val="Header"/>
            <w:jc w:val="center"/>
          </w:pPr>
        </w:p>
      </w:tc>
      <w:tc>
        <w:tcPr>
          <w:tcW w:w="3120" w:type="dxa"/>
        </w:tcPr>
        <w:p w14:paraId="08A6FD10" w14:textId="76EF747B" w:rsidR="1D12B5B8" w:rsidRDefault="1D12B5B8" w:rsidP="1D12B5B8">
          <w:pPr>
            <w:pStyle w:val="Header"/>
            <w:ind w:right="-115"/>
            <w:jc w:val="right"/>
          </w:pPr>
        </w:p>
      </w:tc>
    </w:tr>
  </w:tbl>
  <w:p w14:paraId="78E208EF" w14:textId="0CA7F51C" w:rsidR="003276B1" w:rsidRDefault="00327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ADBB" w14:textId="77777777" w:rsidR="00367130" w:rsidRDefault="00367130" w:rsidP="00BA2C8F">
      <w:r>
        <w:separator/>
      </w:r>
    </w:p>
  </w:footnote>
  <w:footnote w:type="continuationSeparator" w:id="0">
    <w:p w14:paraId="11DFFA85" w14:textId="77777777" w:rsidR="00367130" w:rsidRDefault="00367130" w:rsidP="00BA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4"/>
      </w:rPr>
      <w:id w:val="370039703"/>
      <w:docPartObj>
        <w:docPartGallery w:val="Page Numbers (Top of Page)"/>
        <w:docPartUnique/>
      </w:docPartObj>
    </w:sdtPr>
    <w:sdtContent>
      <w:p w14:paraId="1E3F7446" w14:textId="7383314C" w:rsidR="009F03F5" w:rsidRPr="009F03F5" w:rsidRDefault="009F03F5">
        <w:pPr>
          <w:pStyle w:val="Header"/>
          <w:jc w:val="right"/>
          <w:rPr>
            <w:rFonts w:asciiTheme="minorHAnsi" w:hAnsiTheme="minorHAnsi" w:cstheme="minorHAnsi"/>
            <w:sz w:val="24"/>
            <w:szCs w:val="32"/>
          </w:rPr>
        </w:pPr>
        <w:r w:rsidRPr="009F03F5">
          <w:rPr>
            <w:rFonts w:asciiTheme="minorHAnsi" w:hAnsiTheme="minorHAnsi" w:cstheme="minorHAnsi"/>
            <w:sz w:val="24"/>
            <w:szCs w:val="32"/>
          </w:rPr>
          <w:fldChar w:fldCharType="begin"/>
        </w:r>
        <w:r w:rsidRPr="009F03F5">
          <w:rPr>
            <w:rFonts w:asciiTheme="minorHAnsi" w:hAnsiTheme="minorHAnsi" w:cstheme="minorHAnsi"/>
            <w:sz w:val="24"/>
            <w:szCs w:val="32"/>
          </w:rPr>
          <w:instrText xml:space="preserve"> PAGE   \* MERGEFORMAT </w:instrText>
        </w:r>
        <w:r w:rsidRPr="009F03F5">
          <w:rPr>
            <w:rFonts w:asciiTheme="minorHAnsi" w:hAnsiTheme="minorHAnsi" w:cstheme="minorHAnsi"/>
            <w:sz w:val="24"/>
            <w:szCs w:val="32"/>
          </w:rPr>
          <w:fldChar w:fldCharType="separate"/>
        </w:r>
        <w:r w:rsidRPr="009F03F5">
          <w:rPr>
            <w:rFonts w:asciiTheme="minorHAnsi" w:hAnsiTheme="minorHAnsi" w:cstheme="minorHAnsi"/>
            <w:noProof/>
            <w:sz w:val="24"/>
            <w:szCs w:val="32"/>
          </w:rPr>
          <w:t>2</w:t>
        </w:r>
        <w:r w:rsidRPr="009F03F5">
          <w:rPr>
            <w:rFonts w:asciiTheme="minorHAnsi" w:hAnsiTheme="minorHAnsi" w:cstheme="minorHAnsi"/>
            <w:noProof/>
            <w:sz w:val="24"/>
            <w:szCs w:val="32"/>
          </w:rPr>
          <w:fldChar w:fldCharType="end"/>
        </w:r>
      </w:p>
    </w:sdtContent>
  </w:sdt>
  <w:p w14:paraId="6DA6F371" w14:textId="3CA06AA4" w:rsidR="003276B1" w:rsidRDefault="00327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12B5B8" w14:paraId="7BA94921" w14:textId="77777777" w:rsidTr="1D12B5B8">
      <w:trPr>
        <w:trHeight w:val="300"/>
      </w:trPr>
      <w:tc>
        <w:tcPr>
          <w:tcW w:w="3120" w:type="dxa"/>
        </w:tcPr>
        <w:p w14:paraId="1664B23C" w14:textId="78819E2A" w:rsidR="1D12B5B8" w:rsidRDefault="1D12B5B8" w:rsidP="1D12B5B8">
          <w:pPr>
            <w:pStyle w:val="Header"/>
            <w:ind w:left="-115"/>
          </w:pPr>
        </w:p>
      </w:tc>
      <w:tc>
        <w:tcPr>
          <w:tcW w:w="3120" w:type="dxa"/>
        </w:tcPr>
        <w:p w14:paraId="58386CE3" w14:textId="79F6E3E1" w:rsidR="1D12B5B8" w:rsidRDefault="1D12B5B8" w:rsidP="1D12B5B8">
          <w:pPr>
            <w:pStyle w:val="Header"/>
            <w:jc w:val="center"/>
          </w:pPr>
        </w:p>
      </w:tc>
      <w:tc>
        <w:tcPr>
          <w:tcW w:w="3120" w:type="dxa"/>
        </w:tcPr>
        <w:p w14:paraId="3F31362B" w14:textId="49E0544B" w:rsidR="1D12B5B8" w:rsidRDefault="1D12B5B8" w:rsidP="1D12B5B8">
          <w:pPr>
            <w:pStyle w:val="Header"/>
            <w:ind w:right="-115"/>
            <w:jc w:val="right"/>
          </w:pPr>
        </w:p>
      </w:tc>
    </w:tr>
  </w:tbl>
  <w:p w14:paraId="6F0B325F" w14:textId="42185048" w:rsidR="003276B1" w:rsidRDefault="00327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8CF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74C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FE1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69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CEA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6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4C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9491E"/>
    <w:multiLevelType w:val="hybridMultilevel"/>
    <w:tmpl w:val="20AA91F8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23AE7"/>
    <w:multiLevelType w:val="multilevel"/>
    <w:tmpl w:val="EF423C92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788938"/>
    <w:multiLevelType w:val="hybridMultilevel"/>
    <w:tmpl w:val="FFFFFFFF"/>
    <w:lvl w:ilvl="0" w:tplc="8EBC5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F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2A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A9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EE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C8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20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CB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CE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E40766"/>
    <w:multiLevelType w:val="hybridMultilevel"/>
    <w:tmpl w:val="31B439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FD30C"/>
    <w:multiLevelType w:val="hybridMultilevel"/>
    <w:tmpl w:val="CD48E5D2"/>
    <w:lvl w:ilvl="0" w:tplc="3CFE3E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428E3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D94C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0A93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5010B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E66A26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F84E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1873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99E43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DDD9F2"/>
    <w:multiLevelType w:val="hybridMultilevel"/>
    <w:tmpl w:val="3C364318"/>
    <w:lvl w:ilvl="0" w:tplc="827AF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C48E8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472037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7CA9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8603A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DAAB7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D0DEB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4440F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994C8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4571AF"/>
    <w:multiLevelType w:val="hybridMultilevel"/>
    <w:tmpl w:val="5690566A"/>
    <w:lvl w:ilvl="0" w:tplc="88A8FCF8">
      <w:start w:val="1"/>
      <w:numFmt w:val="decimal"/>
      <w:pStyle w:val="ListParagraph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10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79376"/>
    <w:multiLevelType w:val="hybridMultilevel"/>
    <w:tmpl w:val="FFFFFFFF"/>
    <w:lvl w:ilvl="0" w:tplc="8EC230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E612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30B7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FA56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B246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D07C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C83E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36D4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1ED5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C05374"/>
    <w:multiLevelType w:val="hybridMultilevel"/>
    <w:tmpl w:val="D69E103C"/>
    <w:lvl w:ilvl="0" w:tplc="3B709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EF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00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2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66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69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0B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B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22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48B6F"/>
    <w:multiLevelType w:val="hybridMultilevel"/>
    <w:tmpl w:val="FFFFFFFF"/>
    <w:lvl w:ilvl="0" w:tplc="00AC1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64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CE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05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06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C2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89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24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80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E71B0"/>
    <w:multiLevelType w:val="hybridMultilevel"/>
    <w:tmpl w:val="5040FF76"/>
    <w:lvl w:ilvl="0" w:tplc="D3E465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69E25"/>
    <w:multiLevelType w:val="hybridMultilevel"/>
    <w:tmpl w:val="FFFFFFFF"/>
    <w:lvl w:ilvl="0" w:tplc="6590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083AE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CFC11F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AC85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52C24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3A28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3D07C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84090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11A36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832AC5"/>
    <w:multiLevelType w:val="multilevel"/>
    <w:tmpl w:val="E26A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F7C10"/>
    <w:multiLevelType w:val="hybridMultilevel"/>
    <w:tmpl w:val="5A32B68A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B2358"/>
    <w:multiLevelType w:val="hybridMultilevel"/>
    <w:tmpl w:val="B67055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B121E"/>
    <w:multiLevelType w:val="hybridMultilevel"/>
    <w:tmpl w:val="867A77C8"/>
    <w:lvl w:ilvl="0" w:tplc="A7362AF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241B"/>
    <w:multiLevelType w:val="hybridMultilevel"/>
    <w:tmpl w:val="359059FC"/>
    <w:lvl w:ilvl="0" w:tplc="6C5454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52F5A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D068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FEDC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4628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AAECE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DCFE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10E4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F2C6C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D641AB"/>
    <w:multiLevelType w:val="hybridMultilevel"/>
    <w:tmpl w:val="898ADC7A"/>
    <w:lvl w:ilvl="0" w:tplc="CB62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CF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4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6E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4C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A1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62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5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A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442CD"/>
    <w:multiLevelType w:val="hybridMultilevel"/>
    <w:tmpl w:val="6302A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91839"/>
    <w:multiLevelType w:val="hybridMultilevel"/>
    <w:tmpl w:val="004CD0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86C2D"/>
    <w:multiLevelType w:val="hybridMultilevel"/>
    <w:tmpl w:val="BAB2B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A3485"/>
    <w:multiLevelType w:val="hybridMultilevel"/>
    <w:tmpl w:val="EB68810E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2" w15:restartNumberingAfterBreak="0">
    <w:nsid w:val="6FA25CFA"/>
    <w:multiLevelType w:val="hybridMultilevel"/>
    <w:tmpl w:val="4CB6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2E2E9E"/>
    <w:multiLevelType w:val="hybridMultilevel"/>
    <w:tmpl w:val="A4F02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E00A2"/>
    <w:multiLevelType w:val="hybridMultilevel"/>
    <w:tmpl w:val="E51A92F6"/>
    <w:lvl w:ilvl="0" w:tplc="8404166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C9AEB24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31C4080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D00BE6A">
      <w:numFmt w:val="bullet"/>
      <w:lvlText w:val="•"/>
      <w:lvlJc w:val="left"/>
      <w:pPr>
        <w:ind w:left="2280" w:hanging="360"/>
      </w:pPr>
      <w:rPr>
        <w:lang w:val="en-US" w:eastAsia="en-US" w:bidi="ar-SA"/>
      </w:rPr>
    </w:lvl>
    <w:lvl w:ilvl="4" w:tplc="964C562A">
      <w:numFmt w:val="bullet"/>
      <w:lvlText w:val="•"/>
      <w:lvlJc w:val="left"/>
      <w:pPr>
        <w:ind w:left="3365" w:hanging="360"/>
      </w:pPr>
      <w:rPr>
        <w:lang w:val="en-US" w:eastAsia="en-US" w:bidi="ar-SA"/>
      </w:rPr>
    </w:lvl>
    <w:lvl w:ilvl="5" w:tplc="08FADFBA">
      <w:numFmt w:val="bullet"/>
      <w:lvlText w:val="•"/>
      <w:lvlJc w:val="left"/>
      <w:pPr>
        <w:ind w:left="4451" w:hanging="360"/>
      </w:pPr>
      <w:rPr>
        <w:lang w:val="en-US" w:eastAsia="en-US" w:bidi="ar-SA"/>
      </w:rPr>
    </w:lvl>
    <w:lvl w:ilvl="6" w:tplc="956CC1E4">
      <w:numFmt w:val="bullet"/>
      <w:lvlText w:val="•"/>
      <w:lvlJc w:val="left"/>
      <w:pPr>
        <w:ind w:left="5537" w:hanging="360"/>
      </w:pPr>
      <w:rPr>
        <w:lang w:val="en-US" w:eastAsia="en-US" w:bidi="ar-SA"/>
      </w:rPr>
    </w:lvl>
    <w:lvl w:ilvl="7" w:tplc="D0CA7D86">
      <w:numFmt w:val="bullet"/>
      <w:lvlText w:val="•"/>
      <w:lvlJc w:val="left"/>
      <w:pPr>
        <w:ind w:left="6622" w:hanging="360"/>
      </w:pPr>
      <w:rPr>
        <w:lang w:val="en-US" w:eastAsia="en-US" w:bidi="ar-SA"/>
      </w:rPr>
    </w:lvl>
    <w:lvl w:ilvl="8" w:tplc="EE8C2864">
      <w:numFmt w:val="bullet"/>
      <w:lvlText w:val="•"/>
      <w:lvlJc w:val="left"/>
      <w:pPr>
        <w:ind w:left="7708" w:hanging="360"/>
      </w:pPr>
      <w:rPr>
        <w:lang w:val="en-US" w:eastAsia="en-US" w:bidi="ar-SA"/>
      </w:rPr>
    </w:lvl>
  </w:abstractNum>
  <w:abstractNum w:abstractNumId="35" w15:restartNumberingAfterBreak="0">
    <w:nsid w:val="79DB1652"/>
    <w:multiLevelType w:val="hybridMultilevel"/>
    <w:tmpl w:val="796CC6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59539">
    <w:abstractNumId w:val="26"/>
  </w:num>
  <w:num w:numId="2" w16cid:durableId="1875000584">
    <w:abstractNumId w:val="14"/>
  </w:num>
  <w:num w:numId="3" w16cid:durableId="1567229477">
    <w:abstractNumId w:val="27"/>
  </w:num>
  <w:num w:numId="4" w16cid:durableId="790978796">
    <w:abstractNumId w:val="15"/>
  </w:num>
  <w:num w:numId="5" w16cid:durableId="142242605">
    <w:abstractNumId w:val="0"/>
  </w:num>
  <w:num w:numId="6" w16cid:durableId="1369067665">
    <w:abstractNumId w:val="1"/>
  </w:num>
  <w:num w:numId="7" w16cid:durableId="1120226988">
    <w:abstractNumId w:val="2"/>
  </w:num>
  <w:num w:numId="8" w16cid:durableId="941496959">
    <w:abstractNumId w:val="3"/>
  </w:num>
  <w:num w:numId="9" w16cid:durableId="1051156621">
    <w:abstractNumId w:val="8"/>
  </w:num>
  <w:num w:numId="10" w16cid:durableId="692075101">
    <w:abstractNumId w:val="4"/>
  </w:num>
  <w:num w:numId="11" w16cid:durableId="265119568">
    <w:abstractNumId w:val="5"/>
  </w:num>
  <w:num w:numId="12" w16cid:durableId="276449815">
    <w:abstractNumId w:val="6"/>
  </w:num>
  <w:num w:numId="13" w16cid:durableId="9141959">
    <w:abstractNumId w:val="7"/>
  </w:num>
  <w:num w:numId="14" w16cid:durableId="60914055">
    <w:abstractNumId w:val="9"/>
  </w:num>
  <w:num w:numId="15" w16cid:durableId="1217737165">
    <w:abstractNumId w:val="22"/>
  </w:num>
  <w:num w:numId="16" w16cid:durableId="12197440">
    <w:abstractNumId w:val="11"/>
  </w:num>
  <w:num w:numId="17" w16cid:durableId="1433015059">
    <w:abstractNumId w:val="19"/>
  </w:num>
  <w:num w:numId="18" w16cid:durableId="542713126">
    <w:abstractNumId w:val="17"/>
  </w:num>
  <w:num w:numId="19" w16cid:durableId="1763644317">
    <w:abstractNumId w:val="12"/>
  </w:num>
  <w:num w:numId="20" w16cid:durableId="1535802538">
    <w:abstractNumId w:val="25"/>
  </w:num>
  <w:num w:numId="21" w16cid:durableId="1808627529">
    <w:abstractNumId w:val="31"/>
  </w:num>
  <w:num w:numId="22" w16cid:durableId="318192775">
    <w:abstractNumId w:val="18"/>
  </w:num>
  <w:num w:numId="23" w16cid:durableId="832641748">
    <w:abstractNumId w:val="33"/>
  </w:num>
  <w:num w:numId="24" w16cid:durableId="1072314591">
    <w:abstractNumId w:val="34"/>
  </w:num>
  <w:num w:numId="25" w16cid:durableId="2038388575">
    <w:abstractNumId w:val="30"/>
  </w:num>
  <w:num w:numId="26" w16cid:durableId="1687948763">
    <w:abstractNumId w:val="28"/>
  </w:num>
  <w:num w:numId="27" w16cid:durableId="1372656387">
    <w:abstractNumId w:val="10"/>
  </w:num>
  <w:num w:numId="28" w16cid:durableId="131531741">
    <w:abstractNumId w:val="24"/>
  </w:num>
  <w:num w:numId="29" w16cid:durableId="1809666441">
    <w:abstractNumId w:val="23"/>
  </w:num>
  <w:num w:numId="30" w16cid:durableId="523204365">
    <w:abstractNumId w:val="29"/>
  </w:num>
  <w:num w:numId="31" w16cid:durableId="1920214008">
    <w:abstractNumId w:val="13"/>
  </w:num>
  <w:num w:numId="32" w16cid:durableId="86462521">
    <w:abstractNumId w:val="16"/>
  </w:num>
  <w:num w:numId="33" w16cid:durableId="134950727">
    <w:abstractNumId w:val="21"/>
  </w:num>
  <w:num w:numId="34" w16cid:durableId="1298334245">
    <w:abstractNumId w:val="20"/>
  </w:num>
  <w:num w:numId="35" w16cid:durableId="995258566">
    <w:abstractNumId w:val="35"/>
  </w:num>
  <w:num w:numId="36" w16cid:durableId="11080467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4-Accen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00ACB"/>
    <w:rsid w:val="000107C3"/>
    <w:rsid w:val="00012CAE"/>
    <w:rsid w:val="00017B6B"/>
    <w:rsid w:val="00017C9A"/>
    <w:rsid w:val="00022FCD"/>
    <w:rsid w:val="0002308A"/>
    <w:rsid w:val="00024DED"/>
    <w:rsid w:val="0002507C"/>
    <w:rsid w:val="00033965"/>
    <w:rsid w:val="0004508D"/>
    <w:rsid w:val="00051603"/>
    <w:rsid w:val="00057669"/>
    <w:rsid w:val="000906A0"/>
    <w:rsid w:val="00090BDA"/>
    <w:rsid w:val="000947B9"/>
    <w:rsid w:val="000968FF"/>
    <w:rsid w:val="00097656"/>
    <w:rsid w:val="000A01AD"/>
    <w:rsid w:val="000A7FD3"/>
    <w:rsid w:val="000B1EE0"/>
    <w:rsid w:val="000B2FFC"/>
    <w:rsid w:val="000B57DE"/>
    <w:rsid w:val="000B6456"/>
    <w:rsid w:val="000C14A6"/>
    <w:rsid w:val="000D25D3"/>
    <w:rsid w:val="000D4D46"/>
    <w:rsid w:val="000D5089"/>
    <w:rsid w:val="000E0F09"/>
    <w:rsid w:val="000E4549"/>
    <w:rsid w:val="000E639A"/>
    <w:rsid w:val="00102FEA"/>
    <w:rsid w:val="001051A9"/>
    <w:rsid w:val="001107FC"/>
    <w:rsid w:val="00113ACE"/>
    <w:rsid w:val="00122C88"/>
    <w:rsid w:val="00125ACC"/>
    <w:rsid w:val="001266DE"/>
    <w:rsid w:val="00142137"/>
    <w:rsid w:val="00143AD5"/>
    <w:rsid w:val="001447A7"/>
    <w:rsid w:val="00153980"/>
    <w:rsid w:val="001549EB"/>
    <w:rsid w:val="0016380C"/>
    <w:rsid w:val="0016399D"/>
    <w:rsid w:val="0016479E"/>
    <w:rsid w:val="001671A8"/>
    <w:rsid w:val="001673A8"/>
    <w:rsid w:val="00171517"/>
    <w:rsid w:val="00172F4C"/>
    <w:rsid w:val="00185556"/>
    <w:rsid w:val="00194C87"/>
    <w:rsid w:val="001A3DB3"/>
    <w:rsid w:val="001A70F6"/>
    <w:rsid w:val="001D16C4"/>
    <w:rsid w:val="001D248D"/>
    <w:rsid w:val="001D25AB"/>
    <w:rsid w:val="001E0394"/>
    <w:rsid w:val="001E1FB5"/>
    <w:rsid w:val="001E7014"/>
    <w:rsid w:val="001F26F9"/>
    <w:rsid w:val="001F40DD"/>
    <w:rsid w:val="00204136"/>
    <w:rsid w:val="002105DE"/>
    <w:rsid w:val="002108CC"/>
    <w:rsid w:val="00212B56"/>
    <w:rsid w:val="00214DE1"/>
    <w:rsid w:val="002161B1"/>
    <w:rsid w:val="00216B3D"/>
    <w:rsid w:val="002435C0"/>
    <w:rsid w:val="00247923"/>
    <w:rsid w:val="00261A82"/>
    <w:rsid w:val="00263B4B"/>
    <w:rsid w:val="00264C0B"/>
    <w:rsid w:val="00285276"/>
    <w:rsid w:val="002869AD"/>
    <w:rsid w:val="00291F9D"/>
    <w:rsid w:val="00292611"/>
    <w:rsid w:val="0029702F"/>
    <w:rsid w:val="002A2924"/>
    <w:rsid w:val="002A2B34"/>
    <w:rsid w:val="002B7E6A"/>
    <w:rsid w:val="002C34E7"/>
    <w:rsid w:val="002F500B"/>
    <w:rsid w:val="002F58FF"/>
    <w:rsid w:val="003072EF"/>
    <w:rsid w:val="003137CE"/>
    <w:rsid w:val="003276B1"/>
    <w:rsid w:val="00332DA8"/>
    <w:rsid w:val="00332EB2"/>
    <w:rsid w:val="00333DCE"/>
    <w:rsid w:val="00353689"/>
    <w:rsid w:val="0035378F"/>
    <w:rsid w:val="0035714F"/>
    <w:rsid w:val="00367130"/>
    <w:rsid w:val="00387927"/>
    <w:rsid w:val="0039028F"/>
    <w:rsid w:val="00395316"/>
    <w:rsid w:val="003A0D34"/>
    <w:rsid w:val="003C14C7"/>
    <w:rsid w:val="003D4EAE"/>
    <w:rsid w:val="003E613D"/>
    <w:rsid w:val="003E7270"/>
    <w:rsid w:val="003F49C0"/>
    <w:rsid w:val="003F6A3A"/>
    <w:rsid w:val="00405395"/>
    <w:rsid w:val="00405A83"/>
    <w:rsid w:val="00405FA7"/>
    <w:rsid w:val="00425356"/>
    <w:rsid w:val="004270AF"/>
    <w:rsid w:val="00433C49"/>
    <w:rsid w:val="004345C9"/>
    <w:rsid w:val="00445C14"/>
    <w:rsid w:val="00472E7A"/>
    <w:rsid w:val="00473978"/>
    <w:rsid w:val="004934EA"/>
    <w:rsid w:val="004A44D5"/>
    <w:rsid w:val="004A4ADB"/>
    <w:rsid w:val="004B041D"/>
    <w:rsid w:val="004B5869"/>
    <w:rsid w:val="004B6BE7"/>
    <w:rsid w:val="004B7953"/>
    <w:rsid w:val="004C5949"/>
    <w:rsid w:val="004D2650"/>
    <w:rsid w:val="004D4744"/>
    <w:rsid w:val="004F394E"/>
    <w:rsid w:val="004F48EC"/>
    <w:rsid w:val="004F6585"/>
    <w:rsid w:val="0050222A"/>
    <w:rsid w:val="005147F2"/>
    <w:rsid w:val="00520DF5"/>
    <w:rsid w:val="005270EF"/>
    <w:rsid w:val="00532BA1"/>
    <w:rsid w:val="00534B87"/>
    <w:rsid w:val="0053516A"/>
    <w:rsid w:val="00537261"/>
    <w:rsid w:val="0055407C"/>
    <w:rsid w:val="00554AD3"/>
    <w:rsid w:val="00577897"/>
    <w:rsid w:val="005820D3"/>
    <w:rsid w:val="005863F1"/>
    <w:rsid w:val="005926CF"/>
    <w:rsid w:val="005A4F28"/>
    <w:rsid w:val="005A5DAD"/>
    <w:rsid w:val="005B0BF9"/>
    <w:rsid w:val="005B18C7"/>
    <w:rsid w:val="005C2EB5"/>
    <w:rsid w:val="005D1137"/>
    <w:rsid w:val="005D335A"/>
    <w:rsid w:val="005D7858"/>
    <w:rsid w:val="005E50B1"/>
    <w:rsid w:val="005F0E4B"/>
    <w:rsid w:val="005F4D26"/>
    <w:rsid w:val="005F55C6"/>
    <w:rsid w:val="005F6976"/>
    <w:rsid w:val="00601240"/>
    <w:rsid w:val="006068B1"/>
    <w:rsid w:val="00607099"/>
    <w:rsid w:val="00615555"/>
    <w:rsid w:val="00621B01"/>
    <w:rsid w:val="006339CB"/>
    <w:rsid w:val="00656866"/>
    <w:rsid w:val="00661B08"/>
    <w:rsid w:val="006635B1"/>
    <w:rsid w:val="0066518F"/>
    <w:rsid w:val="00680B52"/>
    <w:rsid w:val="006A6455"/>
    <w:rsid w:val="006B0137"/>
    <w:rsid w:val="006B407E"/>
    <w:rsid w:val="006B6434"/>
    <w:rsid w:val="006D3896"/>
    <w:rsid w:val="006E579A"/>
    <w:rsid w:val="006F7C6B"/>
    <w:rsid w:val="0070083A"/>
    <w:rsid w:val="00703E58"/>
    <w:rsid w:val="00716B37"/>
    <w:rsid w:val="007250BE"/>
    <w:rsid w:val="00732D95"/>
    <w:rsid w:val="00735791"/>
    <w:rsid w:val="00736D59"/>
    <w:rsid w:val="00737F9B"/>
    <w:rsid w:val="007409AE"/>
    <w:rsid w:val="00746C08"/>
    <w:rsid w:val="00753784"/>
    <w:rsid w:val="007542D7"/>
    <w:rsid w:val="0077275C"/>
    <w:rsid w:val="0079510A"/>
    <w:rsid w:val="007A436D"/>
    <w:rsid w:val="007C0261"/>
    <w:rsid w:val="007D3EE8"/>
    <w:rsid w:val="007D4FC5"/>
    <w:rsid w:val="007F6E4D"/>
    <w:rsid w:val="00815D77"/>
    <w:rsid w:val="00824054"/>
    <w:rsid w:val="00831866"/>
    <w:rsid w:val="008333EE"/>
    <w:rsid w:val="00853570"/>
    <w:rsid w:val="00856D5C"/>
    <w:rsid w:val="008600E0"/>
    <w:rsid w:val="008606C4"/>
    <w:rsid w:val="008816D9"/>
    <w:rsid w:val="00891968"/>
    <w:rsid w:val="008A0849"/>
    <w:rsid w:val="008A2590"/>
    <w:rsid w:val="008C6992"/>
    <w:rsid w:val="008C6A04"/>
    <w:rsid w:val="008D2442"/>
    <w:rsid w:val="008D5579"/>
    <w:rsid w:val="008E294E"/>
    <w:rsid w:val="008F1BBE"/>
    <w:rsid w:val="008F22C4"/>
    <w:rsid w:val="00902FA2"/>
    <w:rsid w:val="00903CA8"/>
    <w:rsid w:val="00911153"/>
    <w:rsid w:val="00933502"/>
    <w:rsid w:val="00937691"/>
    <w:rsid w:val="00940D72"/>
    <w:rsid w:val="00943F46"/>
    <w:rsid w:val="0094442F"/>
    <w:rsid w:val="009452C2"/>
    <w:rsid w:val="00960491"/>
    <w:rsid w:val="009627F5"/>
    <w:rsid w:val="009744D3"/>
    <w:rsid w:val="00990FE3"/>
    <w:rsid w:val="00992D58"/>
    <w:rsid w:val="009A72D5"/>
    <w:rsid w:val="009B7BF2"/>
    <w:rsid w:val="009C2032"/>
    <w:rsid w:val="009C2169"/>
    <w:rsid w:val="009D5E20"/>
    <w:rsid w:val="009E43F0"/>
    <w:rsid w:val="009F03F5"/>
    <w:rsid w:val="009F44CE"/>
    <w:rsid w:val="009F477C"/>
    <w:rsid w:val="009F61FB"/>
    <w:rsid w:val="009F75FD"/>
    <w:rsid w:val="009F7BDE"/>
    <w:rsid w:val="00A0754B"/>
    <w:rsid w:val="00A07A90"/>
    <w:rsid w:val="00A156AF"/>
    <w:rsid w:val="00A16C72"/>
    <w:rsid w:val="00A35CA0"/>
    <w:rsid w:val="00A47683"/>
    <w:rsid w:val="00A47B40"/>
    <w:rsid w:val="00A57560"/>
    <w:rsid w:val="00A6190D"/>
    <w:rsid w:val="00A661E8"/>
    <w:rsid w:val="00A7094F"/>
    <w:rsid w:val="00A84287"/>
    <w:rsid w:val="00A84CC4"/>
    <w:rsid w:val="00A93723"/>
    <w:rsid w:val="00A951C4"/>
    <w:rsid w:val="00AA2C23"/>
    <w:rsid w:val="00AA612A"/>
    <w:rsid w:val="00AA6BDA"/>
    <w:rsid w:val="00AB70B2"/>
    <w:rsid w:val="00AC6BA6"/>
    <w:rsid w:val="00AE3250"/>
    <w:rsid w:val="00AF571D"/>
    <w:rsid w:val="00B005D1"/>
    <w:rsid w:val="00B01C5D"/>
    <w:rsid w:val="00B05693"/>
    <w:rsid w:val="00B05B50"/>
    <w:rsid w:val="00B12953"/>
    <w:rsid w:val="00B222D0"/>
    <w:rsid w:val="00B315E0"/>
    <w:rsid w:val="00B355D1"/>
    <w:rsid w:val="00B66CB0"/>
    <w:rsid w:val="00B67B9A"/>
    <w:rsid w:val="00B75285"/>
    <w:rsid w:val="00B76728"/>
    <w:rsid w:val="00B77666"/>
    <w:rsid w:val="00B82DEA"/>
    <w:rsid w:val="00B83C11"/>
    <w:rsid w:val="00B907A3"/>
    <w:rsid w:val="00B92A1F"/>
    <w:rsid w:val="00B96986"/>
    <w:rsid w:val="00BA2C8F"/>
    <w:rsid w:val="00BB2CEB"/>
    <w:rsid w:val="00BB5C1F"/>
    <w:rsid w:val="00BC3534"/>
    <w:rsid w:val="00BE162D"/>
    <w:rsid w:val="00BE47C6"/>
    <w:rsid w:val="00BF1612"/>
    <w:rsid w:val="00C00024"/>
    <w:rsid w:val="00C0195A"/>
    <w:rsid w:val="00C03CB2"/>
    <w:rsid w:val="00C053BD"/>
    <w:rsid w:val="00C15C1E"/>
    <w:rsid w:val="00C22393"/>
    <w:rsid w:val="00C24D93"/>
    <w:rsid w:val="00C25D5D"/>
    <w:rsid w:val="00C263FE"/>
    <w:rsid w:val="00C308AC"/>
    <w:rsid w:val="00C31733"/>
    <w:rsid w:val="00C46D12"/>
    <w:rsid w:val="00C474D9"/>
    <w:rsid w:val="00C60EE4"/>
    <w:rsid w:val="00C63DBE"/>
    <w:rsid w:val="00C72C34"/>
    <w:rsid w:val="00C74A7F"/>
    <w:rsid w:val="00C756AD"/>
    <w:rsid w:val="00CA5A25"/>
    <w:rsid w:val="00CB5E51"/>
    <w:rsid w:val="00CC0883"/>
    <w:rsid w:val="00CD212F"/>
    <w:rsid w:val="00CD3A5D"/>
    <w:rsid w:val="00CE6026"/>
    <w:rsid w:val="00CE627D"/>
    <w:rsid w:val="00CF7925"/>
    <w:rsid w:val="00D027F4"/>
    <w:rsid w:val="00D3540A"/>
    <w:rsid w:val="00D412EE"/>
    <w:rsid w:val="00D516D5"/>
    <w:rsid w:val="00D51E03"/>
    <w:rsid w:val="00D63389"/>
    <w:rsid w:val="00D64F59"/>
    <w:rsid w:val="00D65C15"/>
    <w:rsid w:val="00D758C8"/>
    <w:rsid w:val="00D97F6B"/>
    <w:rsid w:val="00DA03EA"/>
    <w:rsid w:val="00DA6CC9"/>
    <w:rsid w:val="00DB073F"/>
    <w:rsid w:val="00DB328E"/>
    <w:rsid w:val="00DD0CB7"/>
    <w:rsid w:val="00DE0F01"/>
    <w:rsid w:val="00DE57E9"/>
    <w:rsid w:val="00E22C10"/>
    <w:rsid w:val="00E27972"/>
    <w:rsid w:val="00E37EB6"/>
    <w:rsid w:val="00E40BB6"/>
    <w:rsid w:val="00E41472"/>
    <w:rsid w:val="00E45620"/>
    <w:rsid w:val="00E46B2E"/>
    <w:rsid w:val="00E510A6"/>
    <w:rsid w:val="00E53183"/>
    <w:rsid w:val="00E6206E"/>
    <w:rsid w:val="00E807EA"/>
    <w:rsid w:val="00E80838"/>
    <w:rsid w:val="00E8179D"/>
    <w:rsid w:val="00E81E2F"/>
    <w:rsid w:val="00EA67F7"/>
    <w:rsid w:val="00EB5A88"/>
    <w:rsid w:val="00EB7ABD"/>
    <w:rsid w:val="00EC6EDB"/>
    <w:rsid w:val="00EE753D"/>
    <w:rsid w:val="00EF2083"/>
    <w:rsid w:val="00F018D4"/>
    <w:rsid w:val="00F1085A"/>
    <w:rsid w:val="00F15112"/>
    <w:rsid w:val="00F25F3B"/>
    <w:rsid w:val="00F31599"/>
    <w:rsid w:val="00F32D9D"/>
    <w:rsid w:val="00F4017F"/>
    <w:rsid w:val="00F415DF"/>
    <w:rsid w:val="00F46BE0"/>
    <w:rsid w:val="00F47BBB"/>
    <w:rsid w:val="00F61DD7"/>
    <w:rsid w:val="00F74258"/>
    <w:rsid w:val="00F835C0"/>
    <w:rsid w:val="00FB118A"/>
    <w:rsid w:val="00FB1F51"/>
    <w:rsid w:val="00FD31C3"/>
    <w:rsid w:val="00FD53D3"/>
    <w:rsid w:val="00FE56F4"/>
    <w:rsid w:val="00FF12F8"/>
    <w:rsid w:val="0130C528"/>
    <w:rsid w:val="0273860A"/>
    <w:rsid w:val="0297577F"/>
    <w:rsid w:val="057CDB3F"/>
    <w:rsid w:val="05A77ACC"/>
    <w:rsid w:val="064E6307"/>
    <w:rsid w:val="09C93332"/>
    <w:rsid w:val="0A8C58BD"/>
    <w:rsid w:val="0B872226"/>
    <w:rsid w:val="0FA3C66D"/>
    <w:rsid w:val="13182CE6"/>
    <w:rsid w:val="1507618B"/>
    <w:rsid w:val="1934B78B"/>
    <w:rsid w:val="1A2A0171"/>
    <w:rsid w:val="1D12B5B8"/>
    <w:rsid w:val="202506D6"/>
    <w:rsid w:val="206A544E"/>
    <w:rsid w:val="229691F7"/>
    <w:rsid w:val="232FC89A"/>
    <w:rsid w:val="2722CA96"/>
    <w:rsid w:val="2757C72C"/>
    <w:rsid w:val="29377509"/>
    <w:rsid w:val="2ABD613D"/>
    <w:rsid w:val="2C124564"/>
    <w:rsid w:val="30BD650E"/>
    <w:rsid w:val="3106909E"/>
    <w:rsid w:val="330EB97F"/>
    <w:rsid w:val="3814081C"/>
    <w:rsid w:val="3B3F2E94"/>
    <w:rsid w:val="3DA4AEF8"/>
    <w:rsid w:val="3E3DCC9D"/>
    <w:rsid w:val="41638620"/>
    <w:rsid w:val="45CBE97D"/>
    <w:rsid w:val="46E93C83"/>
    <w:rsid w:val="482FF2B6"/>
    <w:rsid w:val="49DF72D0"/>
    <w:rsid w:val="4C63B13C"/>
    <w:rsid w:val="4D3E071A"/>
    <w:rsid w:val="4EBDA74C"/>
    <w:rsid w:val="50718DEE"/>
    <w:rsid w:val="5163AB0C"/>
    <w:rsid w:val="53E5F808"/>
    <w:rsid w:val="5474AE9F"/>
    <w:rsid w:val="54CB526D"/>
    <w:rsid w:val="56C78298"/>
    <w:rsid w:val="59D210F2"/>
    <w:rsid w:val="5B54279D"/>
    <w:rsid w:val="5D7A49F8"/>
    <w:rsid w:val="5F29E921"/>
    <w:rsid w:val="5F8E59B2"/>
    <w:rsid w:val="60FFDF74"/>
    <w:rsid w:val="63B3158B"/>
    <w:rsid w:val="65C09344"/>
    <w:rsid w:val="6A43DF4A"/>
    <w:rsid w:val="6C1BB2B1"/>
    <w:rsid w:val="6CB0A098"/>
    <w:rsid w:val="6F42A84B"/>
    <w:rsid w:val="6F9A25A5"/>
    <w:rsid w:val="7265F78F"/>
    <w:rsid w:val="736D3E40"/>
    <w:rsid w:val="73F5200D"/>
    <w:rsid w:val="7599F9E9"/>
    <w:rsid w:val="7AD1D4EF"/>
    <w:rsid w:val="7B346683"/>
    <w:rsid w:val="7D48AA8F"/>
    <w:rsid w:val="7E0766E5"/>
    <w:rsid w:val="7E16E4FA"/>
    <w:rsid w:val="7E33F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EFD2E"/>
  <w15:chartTrackingRefBased/>
  <w15:docId w15:val="{101D5E1C-6A82-4FA5-A5AA-341A48B0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DB"/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02507C"/>
    <w:pPr>
      <w:spacing w:before="1900" w:after="240" w:line="264" w:lineRule="auto"/>
      <w:ind w:right="1570"/>
      <w:outlineLvl w:val="0"/>
    </w:pPr>
    <w:rPr>
      <w:rFonts w:ascii="Arial" w:hAnsi="Arial" w:cs="Arial"/>
      <w:b/>
      <w:bCs/>
      <w:noProof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02507C"/>
    <w:pPr>
      <w:spacing w:before="360" w:after="0"/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831866"/>
    <w:pPr>
      <w:spacing w:before="6000" w:line="314" w:lineRule="auto"/>
      <w:ind w:left="259" w:right="4781"/>
      <w:outlineLvl w:val="5"/>
    </w:pPr>
    <w:rPr>
      <w:b/>
      <w:bCs w:val="0"/>
      <w:color w:val="D4292E"/>
      <w:szCs w:val="16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 w:val="0"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02507C"/>
    <w:rPr>
      <w:rFonts w:ascii="Arial" w:hAnsi="Arial" w:cs="Arial"/>
      <w:b/>
      <w:bCs/>
      <w:noProof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02507C"/>
    <w:rPr>
      <w:rFonts w:ascii="Arial" w:hAnsi="Arial" w:cs="Arial"/>
      <w:b/>
      <w:noProof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7094F"/>
    <w:pPr>
      <w:numPr>
        <w:numId w:val="20"/>
      </w:numPr>
      <w:spacing w:before="440"/>
      <w:ind w:left="360"/>
    </w:pPr>
    <w:rPr>
      <w:rFonts w:asciiTheme="minorHAnsi" w:eastAsiaTheme="minorEastAsia" w:hAnsiTheme="minorHAnsi" w:cstheme="minorHAnsi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7094F"/>
    <w:rPr>
      <w:rFonts w:asciiTheme="minorHAnsi" w:eastAsiaTheme="minorEastAsia" w:hAnsiTheme="minorHAnsi" w:cstheme="minorHAnsi"/>
      <w:b/>
      <w:bCs/>
      <w:color w:val="D5292F"/>
      <w:kern w:val="28"/>
      <w:sz w:val="36"/>
      <w:szCs w:val="36"/>
      <w:lang w:val="en-US"/>
    </w:rPr>
  </w:style>
  <w:style w:type="paragraph" w:styleId="NoSpacing">
    <w:name w:val="No Spacing"/>
    <w:link w:val="NoSpacingChar"/>
    <w:uiPriority w:val="1"/>
    <w:qFormat/>
    <w:rsid w:val="00A16C72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16C72"/>
    <w:rPr>
      <w:rFonts w:ascii="Georgia" w:eastAsiaTheme="minorEastAsia" w:hAnsi="Georgia"/>
      <w:b w:val="0"/>
      <w:i w:val="0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="Arial" w:eastAsiaTheme="minorEastAsia" w:hAnsi="Arial" w:cs="Times New Roman (Headings CS)"/>
      <w:b/>
      <w:bCs/>
      <w:i w:val="0"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ascii="Arial" w:eastAsiaTheme="majorEastAsia" w:hAnsi="Arial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rsid w:val="00831866"/>
    <w:rPr>
      <w:rFonts w:ascii="Arial" w:eastAsiaTheme="majorEastAsia" w:hAnsi="Arial" w:cstheme="majorBidi"/>
      <w:b/>
      <w:iCs/>
      <w:color w:val="D4292E"/>
      <w:sz w:val="24"/>
      <w:szCs w:val="1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DE57E9"/>
    <w:rPr>
      <w:rFonts w:ascii="Georgia" w:hAnsi="Georgia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rFonts w:ascii="Arial" w:hAnsi="Arial"/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ascii="Arial" w:eastAsiaTheme="majorEastAsia" w:hAnsi="Arial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ascii="Arial" w:eastAsiaTheme="majorEastAsia" w:hAnsi="Arial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14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9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paragraph" w:styleId="ListParagraph">
    <w:name w:val="List Paragraph"/>
    <w:basedOn w:val="Normal"/>
    <w:uiPriority w:val="1"/>
    <w:qFormat/>
    <w:rsid w:val="00E80838"/>
    <w:pPr>
      <w:numPr>
        <w:numId w:val="32"/>
      </w:numPr>
      <w:spacing w:before="120" w:after="120" w:line="276" w:lineRule="auto"/>
    </w:pPr>
    <w:rPr>
      <w:rFonts w:asciiTheme="minorHAnsi" w:eastAsia="Times New Roman" w:hAnsiTheme="minorHAnsi" w:cstheme="minorHAnsi"/>
      <w:kern w:val="2"/>
      <w:sz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D0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CB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CB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CB7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56C7829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3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D5089"/>
  </w:style>
  <w:style w:type="character" w:styleId="Mention">
    <w:name w:val="Mention"/>
    <w:basedOn w:val="DefaultParagraphFont"/>
    <w:uiPriority w:val="99"/>
    <w:unhideWhenUsed/>
    <w:rsid w:val="000516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leton.ca/accessibility-institute/wp-content/uploads/sites/141/floor-plans.pdf" TargetMode="External"/><Relationship Id="rId18" Type="http://schemas.openxmlformats.org/officeDocument/2006/relationships/hyperlink" Target="https://carleton.ca/seo/accessibility-icon-toolkit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carleton.ca/accessibility-institute/events/accessible-event-guide/" TargetMode="External"/><Relationship Id="rId17" Type="http://schemas.openxmlformats.org/officeDocument/2006/relationships/hyperlink" Target="https://www.accessforward.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rleton.ca/accessibility-institute/wp-content/uploads/sites/141/Event-Registration_-Accessibility-Requirements-Field-Querie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arleton.ca/accessibility-institute/wp-content/uploads/sites/141/floor-plans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ublications.gov.on.ca/store/20170501121/Free_Download_Files/301578.pdf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1B92AB89C4D45808AA120F45D211A" ma:contentTypeVersion="18" ma:contentTypeDescription="Create a new document." ma:contentTypeScope="" ma:versionID="d3bf84a10a91a34bd8740608b593f2ef">
  <xsd:schema xmlns:xsd="http://www.w3.org/2001/XMLSchema" xmlns:xs="http://www.w3.org/2001/XMLSchema" xmlns:p="http://schemas.microsoft.com/office/2006/metadata/properties" xmlns:ns2="486b37ad-e507-4c81-823a-c0e35c001bbf" xmlns:ns3="73d525ff-ad66-44f1-b1e8-a89f0138d9fe" targetNamespace="http://schemas.microsoft.com/office/2006/metadata/properties" ma:root="true" ma:fieldsID="193dc3616478ec081f4ce1680e6e5d9f" ns2:_="" ns3:_="">
    <xsd:import namespace="486b37ad-e507-4c81-823a-c0e35c001bbf"/>
    <xsd:import namespace="73d525ff-ad66-44f1-b1e8-a89f0138d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37ad-e507-4c81-823a-c0e35c001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525ff-ad66-44f1-b1e8-a89f0138d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268e18-7761-4960-a079-81b728b8eea6}" ma:internalName="TaxCatchAll" ma:showField="CatchAllData" ma:web="73d525ff-ad66-44f1-b1e8-a89f0138d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b37ad-e507-4c81-823a-c0e35c001bbf">
      <Terms xmlns="http://schemas.microsoft.com/office/infopath/2007/PartnerControls"/>
    </lcf76f155ced4ddcb4097134ff3c332f>
    <TaxCatchAll xmlns="73d525ff-ad66-44f1-b1e8-a89f0138d9fe" xsi:nil="true"/>
  </documentManagement>
</p:properties>
</file>

<file path=customXml/itemProps1.xml><?xml version="1.0" encoding="utf-8"?>
<ds:datastoreItem xmlns:ds="http://schemas.openxmlformats.org/officeDocument/2006/customXml" ds:itemID="{9BB2B17C-086A-B244-9A9A-67100F527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BB508-C561-495B-8CDB-F85BD3647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AE3AD-57E5-4F6A-A0DE-BB2D39DD4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b37ad-e507-4c81-823a-c0e35c001bbf"/>
    <ds:schemaRef ds:uri="73d525ff-ad66-44f1-b1e8-a89f0138d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4BEC0-46FC-4342-8969-B2A83DE2749C}">
  <ds:schemaRefs>
    <ds:schemaRef ds:uri="http://schemas.microsoft.com/office/2006/metadata/properties"/>
    <ds:schemaRef ds:uri="http://schemas.microsoft.com/office/infopath/2007/PartnerControls"/>
    <ds:schemaRef ds:uri="486b37ad-e507-4c81-823a-c0e35c001bbf"/>
    <ds:schemaRef ds:uri="73d525ff-ad66-44f1-b1e8-a89f0138d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851</Words>
  <Characters>5141</Characters>
  <Application>Microsoft Office Word</Application>
  <DocSecurity>0</DocSecurity>
  <Lines>113</Lines>
  <Paragraphs>79</Paragraphs>
  <ScaleCrop>false</ScaleCrop>
  <Company/>
  <LinksUpToDate>false</LinksUpToDate>
  <CharactersWithSpaces>5960</CharactersWithSpaces>
  <SharedDoc>false</SharedDoc>
  <HLinks>
    <vt:vector size="42" baseType="variant">
      <vt:variant>
        <vt:i4>2818088</vt:i4>
      </vt:variant>
      <vt:variant>
        <vt:i4>18</vt:i4>
      </vt:variant>
      <vt:variant>
        <vt:i4>0</vt:i4>
      </vt:variant>
      <vt:variant>
        <vt:i4>5</vt:i4>
      </vt:variant>
      <vt:variant>
        <vt:lpwstr>https://carleton.ca/seo/accessibility-icon-toolkit/</vt:lpwstr>
      </vt:variant>
      <vt:variant>
        <vt:lpwstr/>
      </vt:variant>
      <vt:variant>
        <vt:i4>1572931</vt:i4>
      </vt:variant>
      <vt:variant>
        <vt:i4>15</vt:i4>
      </vt:variant>
      <vt:variant>
        <vt:i4>0</vt:i4>
      </vt:variant>
      <vt:variant>
        <vt:i4>5</vt:i4>
      </vt:variant>
      <vt:variant>
        <vt:lpwstr>https://www.accessforward.ca/</vt:lpwstr>
      </vt:variant>
      <vt:variant>
        <vt:lpwstr/>
      </vt:variant>
      <vt:variant>
        <vt:i4>3670101</vt:i4>
      </vt:variant>
      <vt:variant>
        <vt:i4>12</vt:i4>
      </vt:variant>
      <vt:variant>
        <vt:i4>0</vt:i4>
      </vt:variant>
      <vt:variant>
        <vt:i4>5</vt:i4>
      </vt:variant>
      <vt:variant>
        <vt:lpwstr>https://carleton.ca/accessibility-institute/wp-content/uploads/sites/141/Event-Registration_-Accessibility-Requirements-Field-Queries.pdf</vt:lpwstr>
      </vt:variant>
      <vt:variant>
        <vt:lpwstr/>
      </vt:variant>
      <vt:variant>
        <vt:i4>4259868</vt:i4>
      </vt:variant>
      <vt:variant>
        <vt:i4>9</vt:i4>
      </vt:variant>
      <vt:variant>
        <vt:i4>0</vt:i4>
      </vt:variant>
      <vt:variant>
        <vt:i4>5</vt:i4>
      </vt:variant>
      <vt:variant>
        <vt:lpwstr>https://carleton.ca/accessibility-institute/wp-content/uploads/sites/141/floor-plans.pdf</vt:lpwstr>
      </vt:variant>
      <vt:variant>
        <vt:lpwstr/>
      </vt:variant>
      <vt:variant>
        <vt:i4>4259871</vt:i4>
      </vt:variant>
      <vt:variant>
        <vt:i4>6</vt:i4>
      </vt:variant>
      <vt:variant>
        <vt:i4>0</vt:i4>
      </vt:variant>
      <vt:variant>
        <vt:i4>5</vt:i4>
      </vt:variant>
      <vt:variant>
        <vt:lpwstr>https://www.publications.gov.on.ca/store/20170501121/Free_Download_Files/301578.pdf</vt:lpwstr>
      </vt:variant>
      <vt:variant>
        <vt:lpwstr/>
      </vt:variant>
      <vt:variant>
        <vt:i4>4259868</vt:i4>
      </vt:variant>
      <vt:variant>
        <vt:i4>3</vt:i4>
      </vt:variant>
      <vt:variant>
        <vt:i4>0</vt:i4>
      </vt:variant>
      <vt:variant>
        <vt:i4>5</vt:i4>
      </vt:variant>
      <vt:variant>
        <vt:lpwstr>https://carleton.ca/accessibility-institute/wp-content/uploads/sites/141/floor-plans.pdf</vt:lpwstr>
      </vt:variant>
      <vt:variant>
        <vt:lpwstr/>
      </vt:variant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https://carleton.ca/accessibility-institute/events/accessible-event-guide/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Quick Guide - In-person</dc:title>
  <dc:subject/>
  <dc:creator>Coordinated Accessibility Strategy</dc:creator>
  <cp:keywords/>
  <dc:description/>
  <cp:lastModifiedBy>Ariel Birkinshaw</cp:lastModifiedBy>
  <cp:revision>199</cp:revision>
  <cp:lastPrinted>2026-01-29T15:21:00Z</cp:lastPrinted>
  <dcterms:created xsi:type="dcterms:W3CDTF">2025-09-26T02:01:00Z</dcterms:created>
  <dcterms:modified xsi:type="dcterms:W3CDTF">2026-01-29T15:21:00Z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0x01010037D1B92AB89C4D45808AA120F45D211A</vt:lpwstr>
  </property>
  <property fmtid="{D5CDD505-2E9C-101B-9397-08002B2CF9AE}" pid="3" name="MediaServiceImageTags">
    <vt:lpwstr/>
  </property>
</Properties>
</file>