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D7A1" w14:textId="0DF00485" w:rsidR="00CE231C" w:rsidRDefault="00CE231C" w:rsidP="005B7FCD">
      <w:pPr>
        <w:pStyle w:val="Heading1"/>
      </w:pPr>
      <w:r w:rsidRPr="004A44D5">
        <w:rPr>
          <w:noProof/>
        </w:rPr>
        <w:drawing>
          <wp:anchor distT="0" distB="0" distL="114300" distR="114300" simplePos="0" relativeHeight="251658241" behindDoc="1" locked="0" layoutInCell="1" allowOverlap="1" wp14:anchorId="17B8AA8E" wp14:editId="2273C65B">
            <wp:simplePos x="0" y="0"/>
            <wp:positionH relativeFrom="column">
              <wp:posOffset>-782955</wp:posOffset>
            </wp:positionH>
            <wp:positionV relativeFrom="paragraph">
              <wp:posOffset>-868367</wp:posOffset>
            </wp:positionV>
            <wp:extent cx="7818755" cy="10119360"/>
            <wp:effectExtent l="0" t="0" r="0" b="0"/>
            <wp:wrapNone/>
            <wp:docPr id="274333085" name="Picture 2743330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bookmark0"/>
      <w:bookmarkEnd w:id="0"/>
      <w:r>
        <w:t>Ac</w:t>
      </w:r>
      <w:r w:rsidRPr="00022FCD">
        <w:t>c</w:t>
      </w:r>
      <w:r>
        <w:t>essibility Quick Guide</w:t>
      </w:r>
    </w:p>
    <w:p w14:paraId="6ADB212A" w14:textId="4E3EC42E" w:rsidR="00CE231C" w:rsidRPr="00022FCD" w:rsidRDefault="00CE231C" w:rsidP="005B7FCD">
      <w:pPr>
        <w:pStyle w:val="Heading2"/>
      </w:pPr>
      <w:r>
        <w:t>Online</w:t>
      </w:r>
      <w:r w:rsidRPr="00022FCD">
        <w:t xml:space="preserve"> Meetings </w:t>
      </w:r>
      <w:r>
        <w:t>and</w:t>
      </w:r>
      <w:r w:rsidRPr="00022FCD">
        <w:t xml:space="preserve"> Events</w:t>
      </w:r>
    </w:p>
    <w:p w14:paraId="739434C0" w14:textId="59BC36AE" w:rsidR="00CE231C" w:rsidRPr="008716C9" w:rsidRDefault="00CE231C" w:rsidP="000C3256">
      <w:pPr>
        <w:spacing w:before="4400" w:after="240" w:line="314" w:lineRule="auto"/>
        <w:ind w:right="5083"/>
        <w:rPr>
          <w:rFonts w:ascii="Arial" w:hAnsi="Arial" w:cs="Arial"/>
          <w:b/>
          <w:bCs/>
          <w:color w:val="D4292E"/>
          <w:sz w:val="24"/>
        </w:rPr>
      </w:pPr>
      <w:r w:rsidRPr="008716C9">
        <w:rPr>
          <w:rFonts w:ascii="Arial" w:hAnsi="Arial" w:cs="Arial"/>
          <w:b/>
          <w:bCs/>
          <w:color w:val="D4292E"/>
          <w:sz w:val="24"/>
        </w:rPr>
        <w:t>Coordinated</w:t>
      </w:r>
      <w:r w:rsidRPr="008716C9">
        <w:rPr>
          <w:rFonts w:ascii="Arial" w:hAnsi="Arial" w:cs="Arial"/>
          <w:b/>
          <w:bCs/>
          <w:color w:val="D4292E"/>
          <w:spacing w:val="-17"/>
          <w:sz w:val="24"/>
        </w:rPr>
        <w:t xml:space="preserve"> </w:t>
      </w:r>
      <w:r w:rsidRPr="008716C9">
        <w:rPr>
          <w:rFonts w:ascii="Arial" w:hAnsi="Arial" w:cs="Arial"/>
          <w:b/>
          <w:bCs/>
          <w:color w:val="D4292E"/>
          <w:sz w:val="24"/>
        </w:rPr>
        <w:t>Accessibility</w:t>
      </w:r>
      <w:r w:rsidRPr="008716C9">
        <w:rPr>
          <w:rFonts w:ascii="Arial" w:hAnsi="Arial" w:cs="Arial"/>
          <w:b/>
          <w:bCs/>
          <w:color w:val="D4292E"/>
          <w:spacing w:val="-17"/>
          <w:sz w:val="24"/>
        </w:rPr>
        <w:t xml:space="preserve"> </w:t>
      </w:r>
      <w:r w:rsidRPr="008716C9">
        <w:rPr>
          <w:rFonts w:ascii="Arial" w:hAnsi="Arial" w:cs="Arial"/>
          <w:b/>
          <w:bCs/>
          <w:color w:val="D4292E"/>
          <w:sz w:val="24"/>
        </w:rPr>
        <w:t xml:space="preserve">Strategy </w:t>
      </w:r>
      <w:r w:rsidR="00A77716">
        <w:rPr>
          <w:rFonts w:ascii="Arial" w:hAnsi="Arial" w:cs="Arial"/>
          <w:b/>
          <w:bCs/>
          <w:color w:val="D4292E"/>
          <w:sz w:val="24"/>
        </w:rPr>
        <w:t>January 2026</w:t>
      </w:r>
    </w:p>
    <w:p w14:paraId="5AAEAC82" w14:textId="74BEE6F9" w:rsidR="006F7C6B" w:rsidRDefault="00FA5A78" w:rsidP="004A44D5">
      <w:r w:rsidRPr="004A44D5">
        <w:rPr>
          <w:noProof/>
        </w:rPr>
        <w:drawing>
          <wp:anchor distT="0" distB="0" distL="114300" distR="114300" simplePos="0" relativeHeight="251658240" behindDoc="1" locked="0" layoutInCell="1" allowOverlap="1" wp14:anchorId="4D18CAFA" wp14:editId="2EA53B0A">
            <wp:simplePos x="0" y="0"/>
            <wp:positionH relativeFrom="column">
              <wp:posOffset>-798195</wp:posOffset>
            </wp:positionH>
            <wp:positionV relativeFrom="paragraph">
              <wp:posOffset>-868367</wp:posOffset>
            </wp:positionV>
            <wp:extent cx="7818755" cy="1011936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8F">
        <w:br w:type="page"/>
      </w:r>
    </w:p>
    <w:p w14:paraId="19D32BBD" w14:textId="2412FD5B" w:rsidR="009D4261" w:rsidRPr="00780B53" w:rsidRDefault="009D4261" w:rsidP="004206C9">
      <w:pPr>
        <w:pStyle w:val="Title"/>
        <w:numPr>
          <w:ilvl w:val="0"/>
          <w:numId w:val="0"/>
        </w:numPr>
        <w:ind w:left="360" w:hanging="360"/>
      </w:pPr>
      <w:r w:rsidRPr="00780B53">
        <w:lastRenderedPageBreak/>
        <w:t xml:space="preserve">How to Use this </w:t>
      </w:r>
      <w:r w:rsidR="00691337">
        <w:t>Quick Guide</w:t>
      </w:r>
    </w:p>
    <w:p w14:paraId="1485AFB9" w14:textId="64D62D0C" w:rsidR="61303787" w:rsidRPr="004C4A59" w:rsidRDefault="00B91E33" w:rsidP="002B649D">
      <w:pPr>
        <w:spacing w:line="276" w:lineRule="auto"/>
        <w:rPr>
          <w:rFonts w:asciiTheme="minorHAnsi" w:eastAsiaTheme="minorEastAsia" w:hAnsiTheme="minorHAnsi" w:cstheme="minorHAnsi"/>
          <w:color w:val="000000" w:themeColor="text1"/>
          <w:sz w:val="24"/>
        </w:rPr>
      </w:pPr>
      <w:r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>Use t</w:t>
      </w:r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>his</w:t>
      </w:r>
      <w:r w:rsidR="00691337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Quick Guide</w:t>
      </w:r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</w:t>
      </w:r>
      <w:r w:rsidR="00457338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>alongside</w:t>
      </w:r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the Accessible </w:t>
      </w:r>
      <w:r w:rsidR="00AC58E7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Meeting and </w:t>
      </w:r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Event Guide </w:t>
      </w:r>
      <w:r w:rsidR="005B6CC6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>when</w:t>
      </w:r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planning accessible online </w:t>
      </w:r>
      <w:r w:rsidR="00AC58E7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meetings and </w:t>
      </w:r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events. </w:t>
      </w:r>
      <w:hyperlink r:id="rId11">
        <w:r w:rsidR="009D4261" w:rsidRPr="004C4A59">
          <w:rPr>
            <w:rStyle w:val="Hyperlink"/>
            <w:rFonts w:asciiTheme="minorHAnsi" w:eastAsiaTheme="minorEastAsia" w:hAnsiTheme="minorHAnsi" w:cstheme="minorHAnsi"/>
            <w:sz w:val="24"/>
          </w:rPr>
          <w:t xml:space="preserve">Consult the Accessible </w:t>
        </w:r>
        <w:r w:rsidR="00AC58E7">
          <w:rPr>
            <w:rStyle w:val="Hyperlink"/>
            <w:rFonts w:asciiTheme="minorHAnsi" w:eastAsiaTheme="minorEastAsia" w:hAnsiTheme="minorHAnsi" w:cstheme="minorHAnsi"/>
            <w:sz w:val="24"/>
          </w:rPr>
          <w:t xml:space="preserve">Meeting and </w:t>
        </w:r>
        <w:r w:rsidR="009D4261" w:rsidRPr="004C4A59">
          <w:rPr>
            <w:rStyle w:val="Hyperlink"/>
            <w:rFonts w:asciiTheme="minorHAnsi" w:eastAsiaTheme="minorEastAsia" w:hAnsiTheme="minorHAnsi" w:cstheme="minorHAnsi"/>
            <w:sz w:val="24"/>
          </w:rPr>
          <w:t>Event Guide</w:t>
        </w:r>
      </w:hyperlink>
      <w:r w:rsidR="040B4462" w:rsidRPr="004C4A59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for more detailed information. </w:t>
      </w:r>
    </w:p>
    <w:p w14:paraId="30FC2E42" w14:textId="1430DD39" w:rsidR="00BB6CA5" w:rsidRPr="004C4A59" w:rsidRDefault="00BB6CA5" w:rsidP="004206C9">
      <w:pPr>
        <w:pStyle w:val="Title"/>
        <w:numPr>
          <w:ilvl w:val="0"/>
          <w:numId w:val="0"/>
        </w:numPr>
        <w:ind w:left="360" w:hanging="360"/>
      </w:pPr>
      <w:r>
        <w:t>Planning, Scheduling &amp; Registration</w:t>
      </w:r>
    </w:p>
    <w:p w14:paraId="65D1E8C9" w14:textId="19AC9AA5" w:rsidR="4D170743" w:rsidRPr="004C4A59" w:rsidRDefault="4D170743" w:rsidP="002B649D">
      <w:pPr>
        <w:pStyle w:val="BodyText"/>
        <w:numPr>
          <w:ilvl w:val="0"/>
          <w:numId w:val="31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</w:rPr>
      </w:pPr>
      <w:r w:rsidRPr="004C4A59">
        <w:rPr>
          <w:rFonts w:asciiTheme="minorHAnsi" w:eastAsia="Calibri" w:hAnsiTheme="minorHAnsi" w:cstheme="minorHAnsi"/>
          <w:color w:val="000000" w:themeColor="text1"/>
          <w:sz w:val="24"/>
        </w:rPr>
        <w:t>Email invitations should include:</w:t>
      </w:r>
    </w:p>
    <w:p w14:paraId="7F8089BF" w14:textId="63F62EAC" w:rsidR="4D170743" w:rsidRPr="004C4A59" w:rsidRDefault="4D170743" w:rsidP="002B649D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4C4A59">
        <w:rPr>
          <w:rFonts w:asciiTheme="minorHAnsi" w:eastAsia="Calibri" w:hAnsiTheme="minorHAnsi" w:cstheme="minorHAnsi"/>
          <w:color w:val="000000" w:themeColor="text1"/>
          <w:sz w:val="24"/>
        </w:rPr>
        <w:t xml:space="preserve">Clear &amp; </w:t>
      </w:r>
      <w:r w:rsidR="007C0A83" w:rsidRPr="004C4A59">
        <w:rPr>
          <w:rFonts w:asciiTheme="minorHAnsi" w:eastAsia="Calibri" w:hAnsiTheme="minorHAnsi" w:cstheme="minorHAnsi"/>
          <w:color w:val="000000" w:themeColor="text1"/>
          <w:sz w:val="24"/>
        </w:rPr>
        <w:t>b</w:t>
      </w:r>
      <w:r w:rsidRPr="004C4A59">
        <w:rPr>
          <w:rFonts w:asciiTheme="minorHAnsi" w:eastAsia="Calibri" w:hAnsiTheme="minorHAnsi" w:cstheme="minorHAnsi"/>
          <w:color w:val="000000" w:themeColor="text1"/>
          <w:sz w:val="24"/>
        </w:rPr>
        <w:t>rief subject line</w:t>
      </w:r>
      <w:r w:rsidR="00DA51FD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3D2F6821" w14:textId="297C693D" w:rsidR="4D170743" w:rsidRPr="004C4A59" w:rsidRDefault="4D170743" w:rsidP="002B649D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4C4A59">
        <w:rPr>
          <w:rFonts w:asciiTheme="minorHAnsi" w:eastAsia="Calibri" w:hAnsiTheme="minorHAnsi" w:cstheme="minorHAnsi"/>
          <w:color w:val="000000" w:themeColor="text1"/>
          <w:sz w:val="24"/>
        </w:rPr>
        <w:t>Outline of accessible accommodation</w:t>
      </w:r>
      <w:r w:rsidR="00DA51FD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7A16B1D8" w14:textId="26735D2F" w:rsidR="00BC7132" w:rsidRPr="002B649D" w:rsidRDefault="4D170743" w:rsidP="0039471D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4C4A59">
        <w:rPr>
          <w:rFonts w:asciiTheme="minorHAnsi" w:eastAsia="Calibri" w:hAnsiTheme="minorHAnsi" w:cstheme="minorHAnsi"/>
          <w:color w:val="000000" w:themeColor="text1"/>
          <w:sz w:val="24"/>
        </w:rPr>
        <w:t>Inclusive language</w:t>
      </w:r>
      <w:r w:rsidR="00BC7132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18DEDC63" w14:textId="32CA8886" w:rsidR="4D170743" w:rsidRPr="004C4A59" w:rsidRDefault="00BC7132" w:rsidP="002B649D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>
        <w:rPr>
          <w:rFonts w:asciiTheme="minorHAnsi" w:eastAsia="Calibri" w:hAnsiTheme="minorHAnsi" w:cstheme="minorHAnsi"/>
          <w:color w:val="000000" w:themeColor="text1"/>
          <w:sz w:val="24"/>
        </w:rPr>
        <w:t>D</w:t>
      </w:r>
      <w:r w:rsidR="4D170743" w:rsidRPr="004C4A59">
        <w:rPr>
          <w:rFonts w:asciiTheme="minorHAnsi" w:eastAsia="Calibri" w:hAnsiTheme="minorHAnsi" w:cstheme="minorHAnsi"/>
          <w:color w:val="000000" w:themeColor="text1"/>
          <w:sz w:val="24"/>
        </w:rPr>
        <w:t>escriptive hyperlinks</w:t>
      </w:r>
      <w:r w:rsidR="00DA51FD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61DC406B" w14:textId="1BAE4791" w:rsidR="4D170743" w:rsidRPr="004C4A59" w:rsidRDefault="4D170743" w:rsidP="002B649D">
      <w:pPr>
        <w:pStyle w:val="BodyText"/>
        <w:numPr>
          <w:ilvl w:val="1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4C4A59">
        <w:rPr>
          <w:rFonts w:asciiTheme="minorHAnsi" w:eastAsia="Calibri" w:hAnsiTheme="minorHAnsi" w:cstheme="minorHAnsi"/>
          <w:color w:val="000000" w:themeColor="text1"/>
          <w:sz w:val="24"/>
        </w:rPr>
        <w:t>For example, hyperlink the phrase “more details on our upcoming event.”</w:t>
      </w:r>
    </w:p>
    <w:p w14:paraId="37D4A4FF" w14:textId="61C6DE7E" w:rsidR="00F613D8" w:rsidRDefault="00EB170A" w:rsidP="002B649D">
      <w:pPr>
        <w:pStyle w:val="BodyText"/>
        <w:widowControl w:val="0"/>
        <w:numPr>
          <w:ilvl w:val="0"/>
          <w:numId w:val="31"/>
        </w:numPr>
        <w:tabs>
          <w:tab w:val="left" w:pos="836"/>
          <w:tab w:val="left" w:pos="837"/>
        </w:tabs>
        <w:autoSpaceDE w:val="0"/>
        <w:autoSpaceDN w:val="0"/>
        <w:spacing w:before="121" w:after="0" w:line="276" w:lineRule="auto"/>
        <w:rPr>
          <w:rFonts w:asciiTheme="minorHAnsi" w:hAnsiTheme="minorHAnsi" w:cstheme="minorHAnsi"/>
          <w:sz w:val="24"/>
        </w:rPr>
      </w:pPr>
      <w:r w:rsidRPr="006604DC">
        <w:rPr>
          <w:rFonts w:asciiTheme="minorHAnsi" w:hAnsiTheme="minorHAnsi" w:cstheme="minorHAnsi"/>
          <w:sz w:val="24"/>
        </w:rPr>
        <w:t>Designate</w:t>
      </w:r>
      <w:r w:rsidRPr="006604DC">
        <w:rPr>
          <w:rFonts w:asciiTheme="minorHAnsi" w:hAnsiTheme="minorHAnsi" w:cstheme="minorHAnsi"/>
          <w:spacing w:val="-2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an</w:t>
      </w:r>
      <w:r w:rsidRPr="006604DC">
        <w:rPr>
          <w:rFonts w:asciiTheme="minorHAnsi" w:hAnsiTheme="minorHAnsi" w:cstheme="minorHAnsi"/>
          <w:spacing w:val="-1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Access</w:t>
      </w:r>
      <w:r w:rsidRPr="006604DC">
        <w:rPr>
          <w:rFonts w:asciiTheme="minorHAnsi" w:hAnsiTheme="minorHAnsi" w:cstheme="minorHAnsi"/>
          <w:spacing w:val="-3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Coordinator</w:t>
      </w:r>
      <w:r w:rsidRPr="006604DC">
        <w:rPr>
          <w:rFonts w:asciiTheme="minorHAnsi" w:hAnsiTheme="minorHAnsi" w:cstheme="minorHAnsi"/>
          <w:spacing w:val="-3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on</w:t>
      </w:r>
      <w:r w:rsidRPr="006604DC">
        <w:rPr>
          <w:rFonts w:asciiTheme="minorHAnsi" w:hAnsiTheme="minorHAnsi" w:cstheme="minorHAnsi"/>
          <w:spacing w:val="-4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your</w:t>
      </w:r>
      <w:r w:rsidRPr="006604DC">
        <w:rPr>
          <w:rFonts w:asciiTheme="minorHAnsi" w:hAnsiTheme="minorHAnsi" w:cstheme="minorHAnsi"/>
          <w:spacing w:val="-5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team</w:t>
      </w:r>
      <w:r w:rsidRPr="006604DC">
        <w:rPr>
          <w:rFonts w:asciiTheme="minorHAnsi" w:hAnsiTheme="minorHAnsi" w:cstheme="minorHAnsi"/>
          <w:spacing w:val="-2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for</w:t>
      </w:r>
      <w:r w:rsidRPr="006604DC">
        <w:rPr>
          <w:rFonts w:asciiTheme="minorHAnsi" w:hAnsiTheme="minorHAnsi" w:cstheme="minorHAnsi"/>
          <w:spacing w:val="-2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the</w:t>
      </w:r>
      <w:r w:rsidRPr="006604DC">
        <w:rPr>
          <w:rFonts w:asciiTheme="minorHAnsi" w:hAnsiTheme="minorHAnsi" w:cstheme="minorHAnsi"/>
          <w:spacing w:val="-2"/>
          <w:sz w:val="24"/>
        </w:rPr>
        <w:t xml:space="preserve"> </w:t>
      </w:r>
      <w:r w:rsidRPr="006604DC">
        <w:rPr>
          <w:rFonts w:asciiTheme="minorHAnsi" w:hAnsiTheme="minorHAnsi" w:cstheme="minorHAnsi"/>
          <w:sz w:val="24"/>
        </w:rPr>
        <w:t>event</w:t>
      </w:r>
      <w:r w:rsidR="006F18D6" w:rsidRPr="006604DC">
        <w:rPr>
          <w:rFonts w:asciiTheme="minorHAnsi" w:hAnsiTheme="minorHAnsi" w:cstheme="minorHAnsi"/>
          <w:sz w:val="24"/>
        </w:rPr>
        <w:t xml:space="preserve"> or meeting</w:t>
      </w:r>
      <w:r w:rsidRPr="006604DC">
        <w:rPr>
          <w:rFonts w:asciiTheme="minorHAnsi" w:hAnsiTheme="minorHAnsi" w:cstheme="minorHAnsi"/>
          <w:color w:val="252525"/>
          <w:spacing w:val="-2"/>
          <w:sz w:val="24"/>
        </w:rPr>
        <w:t>.</w:t>
      </w:r>
      <w:r w:rsidR="00AF4097">
        <w:rPr>
          <w:rFonts w:asciiTheme="minorHAnsi" w:hAnsiTheme="minorHAnsi" w:cstheme="minorHAnsi"/>
          <w:color w:val="252525"/>
          <w:spacing w:val="-2"/>
          <w:sz w:val="24"/>
        </w:rPr>
        <w:t xml:space="preserve"> This is particularly useful for larger online meetings. The Access Coordinator</w:t>
      </w:r>
      <w:r w:rsidR="00DE1D39">
        <w:rPr>
          <w:rFonts w:asciiTheme="minorHAnsi" w:hAnsiTheme="minorHAnsi" w:cstheme="minorHAnsi"/>
          <w:color w:val="252525"/>
          <w:spacing w:val="-2"/>
          <w:sz w:val="24"/>
        </w:rPr>
        <w:t xml:space="preserve"> may</w:t>
      </w:r>
      <w:r w:rsidR="00AF4097">
        <w:rPr>
          <w:rFonts w:asciiTheme="minorHAnsi" w:hAnsiTheme="minorHAnsi" w:cstheme="minorHAnsi"/>
          <w:color w:val="252525"/>
          <w:spacing w:val="-2"/>
          <w:sz w:val="24"/>
        </w:rPr>
        <w:t>:</w:t>
      </w:r>
    </w:p>
    <w:p w14:paraId="16D89911" w14:textId="217E557A" w:rsidR="00C921CC" w:rsidRPr="00F613D8" w:rsidRDefault="00C921CC" w:rsidP="179C37D9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1" w:after="0" w:line="276" w:lineRule="auto"/>
        <w:rPr>
          <w:rFonts w:asciiTheme="minorHAnsi" w:hAnsiTheme="minorHAnsi" w:cstheme="minorBidi"/>
          <w:sz w:val="24"/>
        </w:rPr>
      </w:pPr>
      <w:r w:rsidRPr="179C37D9">
        <w:rPr>
          <w:rFonts w:asciiTheme="minorHAnsi" w:hAnsiTheme="minorHAnsi" w:cstheme="minorBidi"/>
          <w:sz w:val="24"/>
        </w:rPr>
        <w:t xml:space="preserve">Receive, </w:t>
      </w:r>
      <w:r w:rsidR="00581B7D" w:rsidRPr="179C37D9">
        <w:rPr>
          <w:rFonts w:asciiTheme="minorHAnsi" w:hAnsiTheme="minorHAnsi" w:cstheme="minorBidi"/>
          <w:sz w:val="24"/>
        </w:rPr>
        <w:t>confirm,</w:t>
      </w:r>
      <w:r w:rsidR="43C85661" w:rsidRPr="179C37D9">
        <w:rPr>
          <w:rFonts w:asciiTheme="minorHAnsi" w:hAnsiTheme="minorHAnsi" w:cstheme="minorBidi"/>
          <w:sz w:val="24"/>
        </w:rPr>
        <w:t xml:space="preserve"> </w:t>
      </w:r>
      <w:r w:rsidR="00581B7D" w:rsidRPr="179C37D9">
        <w:rPr>
          <w:rFonts w:asciiTheme="minorHAnsi" w:hAnsiTheme="minorHAnsi" w:cstheme="minorBidi"/>
          <w:sz w:val="24"/>
        </w:rPr>
        <w:t xml:space="preserve">and track all access requests from participants. </w:t>
      </w:r>
    </w:p>
    <w:p w14:paraId="65E4B6FB" w14:textId="0C4F7C63" w:rsidR="00EB170A" w:rsidRPr="004C4A59" w:rsidRDefault="00EB170A">
      <w:pPr>
        <w:pStyle w:val="ListParagraph"/>
        <w:widowControl w:val="0"/>
        <w:numPr>
          <w:ilvl w:val="0"/>
          <w:numId w:val="43"/>
        </w:numPr>
        <w:tabs>
          <w:tab w:val="left" w:pos="836"/>
          <w:tab w:val="left" w:pos="837"/>
        </w:tabs>
        <w:autoSpaceDE w:val="0"/>
        <w:autoSpaceDN w:val="0"/>
        <w:spacing w:before="88"/>
        <w:rPr>
          <w:rFonts w:cstheme="minorHAnsi"/>
        </w:rPr>
      </w:pPr>
      <w:r w:rsidRPr="004C4A59">
        <w:rPr>
          <w:rFonts w:cstheme="minorHAnsi"/>
          <w:color w:val="252525"/>
        </w:rPr>
        <w:t>Manage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</w:rPr>
        <w:t>and</w:t>
      </w:r>
      <w:r w:rsidRPr="004C4A59">
        <w:rPr>
          <w:rFonts w:cstheme="minorHAnsi"/>
          <w:color w:val="252525"/>
          <w:spacing w:val="-1"/>
        </w:rPr>
        <w:t xml:space="preserve"> </w:t>
      </w:r>
      <w:r w:rsidRPr="004C4A59">
        <w:rPr>
          <w:rFonts w:cstheme="minorHAnsi"/>
          <w:color w:val="252525"/>
        </w:rPr>
        <w:t>implement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  <w:spacing w:val="-2"/>
        </w:rPr>
        <w:t>accommodations.</w:t>
      </w:r>
    </w:p>
    <w:p w14:paraId="65B5B58A" w14:textId="77777777" w:rsidR="00142DBD" w:rsidRPr="004C4A59" w:rsidRDefault="00142DBD" w:rsidP="179C37D9">
      <w:pPr>
        <w:pStyle w:val="ListParagraph"/>
        <w:widowControl w:val="0"/>
        <w:numPr>
          <w:ilvl w:val="0"/>
          <w:numId w:val="43"/>
        </w:numPr>
        <w:tabs>
          <w:tab w:val="left" w:pos="836"/>
          <w:tab w:val="left" w:pos="837"/>
        </w:tabs>
        <w:autoSpaceDE w:val="0"/>
        <w:autoSpaceDN w:val="0"/>
        <w:spacing w:before="87"/>
      </w:pPr>
      <w:r w:rsidRPr="179C37D9">
        <w:rPr>
          <w:color w:val="252525"/>
        </w:rPr>
        <w:t>Request</w:t>
      </w:r>
      <w:r w:rsidRPr="179C37D9">
        <w:rPr>
          <w:color w:val="252525"/>
          <w:spacing w:val="-4"/>
        </w:rPr>
        <w:t xml:space="preserve"> </w:t>
      </w:r>
      <w:r w:rsidRPr="179C37D9">
        <w:rPr>
          <w:color w:val="252525"/>
        </w:rPr>
        <w:t>interpreters</w:t>
      </w:r>
      <w:r w:rsidRPr="179C37D9">
        <w:rPr>
          <w:color w:val="252525"/>
          <w:spacing w:val="-3"/>
        </w:rPr>
        <w:t xml:space="preserve"> </w:t>
      </w:r>
      <w:r w:rsidRPr="179C37D9">
        <w:rPr>
          <w:color w:val="252525"/>
        </w:rPr>
        <w:t>and</w:t>
      </w:r>
      <w:r w:rsidRPr="179C37D9">
        <w:rPr>
          <w:color w:val="252525"/>
          <w:spacing w:val="-4"/>
        </w:rPr>
        <w:t xml:space="preserve"> </w:t>
      </w:r>
      <w:r w:rsidRPr="179C37D9">
        <w:rPr>
          <w:color w:val="252525"/>
        </w:rPr>
        <w:t>captioners</w:t>
      </w:r>
      <w:r w:rsidRPr="179C37D9">
        <w:rPr>
          <w:color w:val="252525"/>
          <w:spacing w:val="-5"/>
        </w:rPr>
        <w:t xml:space="preserve"> </w:t>
      </w:r>
      <w:r w:rsidRPr="179C37D9">
        <w:rPr>
          <w:color w:val="252525"/>
        </w:rPr>
        <w:t>one</w:t>
      </w:r>
      <w:r w:rsidRPr="179C37D9">
        <w:rPr>
          <w:color w:val="252525"/>
          <w:spacing w:val="-3"/>
        </w:rPr>
        <w:t xml:space="preserve"> </w:t>
      </w:r>
      <w:r w:rsidRPr="179C37D9">
        <w:rPr>
          <w:color w:val="252525"/>
        </w:rPr>
        <w:t>month</w:t>
      </w:r>
      <w:r w:rsidRPr="179C37D9">
        <w:rPr>
          <w:color w:val="252525"/>
          <w:spacing w:val="-2"/>
        </w:rPr>
        <w:t xml:space="preserve"> </w:t>
      </w:r>
      <w:r w:rsidRPr="179C37D9">
        <w:rPr>
          <w:color w:val="252525"/>
        </w:rPr>
        <w:t>in</w:t>
      </w:r>
      <w:r w:rsidRPr="179C37D9">
        <w:rPr>
          <w:color w:val="252525"/>
          <w:spacing w:val="-3"/>
        </w:rPr>
        <w:t xml:space="preserve"> </w:t>
      </w:r>
      <w:r w:rsidRPr="179C37D9">
        <w:rPr>
          <w:color w:val="252525"/>
          <w:spacing w:val="-2"/>
        </w:rPr>
        <w:t>advance.</w:t>
      </w:r>
    </w:p>
    <w:p w14:paraId="124CA07E" w14:textId="1C503771" w:rsidR="00EB170A" w:rsidRPr="004C4A59" w:rsidRDefault="00EB170A">
      <w:pPr>
        <w:pStyle w:val="ListParagraph"/>
        <w:widowControl w:val="0"/>
        <w:numPr>
          <w:ilvl w:val="0"/>
          <w:numId w:val="43"/>
        </w:numPr>
        <w:tabs>
          <w:tab w:val="left" w:pos="836"/>
          <w:tab w:val="left" w:pos="837"/>
        </w:tabs>
        <w:autoSpaceDE w:val="0"/>
        <w:autoSpaceDN w:val="0"/>
        <w:spacing w:before="88"/>
        <w:rPr>
          <w:rFonts w:cstheme="minorHAnsi"/>
        </w:rPr>
      </w:pPr>
      <w:r w:rsidRPr="004C4A59">
        <w:rPr>
          <w:rFonts w:cstheme="minorHAnsi"/>
          <w:color w:val="252525"/>
        </w:rPr>
        <w:t>Communicate</w:t>
      </w:r>
      <w:r w:rsidRPr="004C4A59">
        <w:rPr>
          <w:rFonts w:cstheme="minorHAnsi"/>
          <w:color w:val="252525"/>
          <w:spacing w:val="-5"/>
        </w:rPr>
        <w:t xml:space="preserve"> </w:t>
      </w:r>
      <w:r w:rsidRPr="004C4A59">
        <w:rPr>
          <w:rFonts w:cstheme="minorHAnsi"/>
          <w:color w:val="252525"/>
        </w:rPr>
        <w:t>accommodation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arrangements</w:t>
      </w:r>
      <w:r w:rsidRPr="004C4A59">
        <w:rPr>
          <w:rFonts w:cstheme="minorHAnsi"/>
          <w:color w:val="252525"/>
          <w:spacing w:val="-5"/>
        </w:rPr>
        <w:t xml:space="preserve"> </w:t>
      </w:r>
      <w:r w:rsidRPr="004C4A59">
        <w:rPr>
          <w:rFonts w:cstheme="minorHAnsi"/>
          <w:color w:val="252525"/>
        </w:rPr>
        <w:t>with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</w:rPr>
        <w:t>participants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and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  <w:spacing w:val="-2"/>
        </w:rPr>
        <w:t>staff.</w:t>
      </w:r>
    </w:p>
    <w:p w14:paraId="20B5B2B4" w14:textId="66B0E9FF" w:rsidR="00EB170A" w:rsidRPr="004C4A59" w:rsidRDefault="00EB170A">
      <w:pPr>
        <w:pStyle w:val="ListParagraph"/>
        <w:widowControl w:val="0"/>
        <w:numPr>
          <w:ilvl w:val="0"/>
          <w:numId w:val="43"/>
        </w:numPr>
        <w:tabs>
          <w:tab w:val="left" w:pos="836"/>
          <w:tab w:val="left" w:pos="837"/>
        </w:tabs>
        <w:autoSpaceDE w:val="0"/>
        <w:autoSpaceDN w:val="0"/>
        <w:spacing w:before="88"/>
        <w:rPr>
          <w:rFonts w:cstheme="minorHAnsi"/>
        </w:rPr>
      </w:pPr>
      <w:r w:rsidRPr="004C4A59">
        <w:rPr>
          <w:rFonts w:cstheme="minorHAnsi"/>
          <w:color w:val="252525"/>
        </w:rPr>
        <w:t>Identif</w:t>
      </w:r>
      <w:r w:rsidR="00923350">
        <w:rPr>
          <w:rFonts w:cstheme="minorHAnsi"/>
          <w:color w:val="252525"/>
        </w:rPr>
        <w:t>y</w:t>
      </w:r>
      <w:r w:rsidRPr="004C4A59">
        <w:rPr>
          <w:rFonts w:cstheme="minorHAnsi"/>
          <w:color w:val="252525"/>
          <w:spacing w:val="-2"/>
        </w:rPr>
        <w:t xml:space="preserve"> </w:t>
      </w:r>
      <w:r w:rsidRPr="004C4A59">
        <w:rPr>
          <w:rFonts w:cstheme="minorHAnsi"/>
          <w:color w:val="252525"/>
        </w:rPr>
        <w:t>assistants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who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will</w:t>
      </w:r>
      <w:r w:rsidRPr="004C4A59">
        <w:rPr>
          <w:rFonts w:cstheme="minorHAnsi"/>
          <w:color w:val="252525"/>
          <w:spacing w:val="-1"/>
        </w:rPr>
        <w:t xml:space="preserve"> </w:t>
      </w:r>
      <w:r w:rsidRPr="004C4A59">
        <w:rPr>
          <w:rFonts w:cstheme="minorHAnsi"/>
          <w:color w:val="252525"/>
        </w:rPr>
        <w:t>be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available</w:t>
      </w:r>
      <w:r w:rsidRPr="004C4A59">
        <w:rPr>
          <w:rFonts w:cstheme="minorHAnsi"/>
          <w:color w:val="252525"/>
          <w:spacing w:val="-1"/>
        </w:rPr>
        <w:t xml:space="preserve"> </w:t>
      </w:r>
      <w:r w:rsidRPr="004C4A59">
        <w:rPr>
          <w:rFonts w:cstheme="minorHAnsi"/>
          <w:color w:val="252525"/>
        </w:rPr>
        <w:t>to</w:t>
      </w:r>
      <w:r w:rsidRPr="004C4A59">
        <w:rPr>
          <w:rFonts w:cstheme="minorHAnsi"/>
          <w:color w:val="252525"/>
          <w:spacing w:val="-2"/>
        </w:rPr>
        <w:t xml:space="preserve"> </w:t>
      </w:r>
      <w:r w:rsidRPr="004C4A59">
        <w:rPr>
          <w:rFonts w:cstheme="minorHAnsi"/>
          <w:color w:val="252525"/>
        </w:rPr>
        <w:t>help</w:t>
      </w:r>
      <w:r w:rsidRPr="004C4A59">
        <w:rPr>
          <w:rFonts w:cstheme="minorHAnsi"/>
          <w:color w:val="252525"/>
          <w:spacing w:val="-2"/>
        </w:rPr>
        <w:t xml:space="preserve"> </w:t>
      </w:r>
      <w:r w:rsidRPr="004C4A59">
        <w:rPr>
          <w:rFonts w:cstheme="minorHAnsi"/>
          <w:color w:val="252525"/>
        </w:rPr>
        <w:t>with access-related</w:t>
      </w:r>
      <w:r w:rsidRPr="004C4A59">
        <w:rPr>
          <w:rFonts w:cstheme="minorHAnsi"/>
          <w:color w:val="252525"/>
          <w:spacing w:val="-1"/>
        </w:rPr>
        <w:t xml:space="preserve"> </w:t>
      </w:r>
      <w:r w:rsidRPr="004C4A59">
        <w:rPr>
          <w:rFonts w:cstheme="minorHAnsi"/>
          <w:color w:val="252525"/>
          <w:spacing w:val="-2"/>
        </w:rPr>
        <w:t>tasks.</w:t>
      </w:r>
    </w:p>
    <w:p w14:paraId="75956E51" w14:textId="2C0DD698" w:rsidR="00EB170A" w:rsidRPr="004C4A59" w:rsidRDefault="00EB170A">
      <w:pPr>
        <w:pStyle w:val="ListParagraph"/>
        <w:widowControl w:val="0"/>
        <w:numPr>
          <w:ilvl w:val="0"/>
          <w:numId w:val="43"/>
        </w:numPr>
        <w:tabs>
          <w:tab w:val="left" w:pos="836"/>
          <w:tab w:val="left" w:pos="837"/>
        </w:tabs>
        <w:autoSpaceDE w:val="0"/>
        <w:autoSpaceDN w:val="0"/>
        <w:spacing w:before="88"/>
        <w:rPr>
          <w:rFonts w:cstheme="minorHAnsi"/>
        </w:rPr>
      </w:pPr>
      <w:r w:rsidRPr="004C4A59">
        <w:rPr>
          <w:rFonts w:cstheme="minorHAnsi"/>
          <w:color w:val="252525"/>
        </w:rPr>
        <w:t>Coordinate</w:t>
      </w:r>
      <w:r w:rsidRPr="004C4A59">
        <w:rPr>
          <w:rFonts w:cstheme="minorHAnsi"/>
          <w:color w:val="252525"/>
          <w:spacing w:val="-5"/>
        </w:rPr>
        <w:t xml:space="preserve"> </w:t>
      </w:r>
      <w:r w:rsidRPr="004C4A59">
        <w:rPr>
          <w:rFonts w:cstheme="minorHAnsi"/>
          <w:color w:val="252525"/>
        </w:rPr>
        <w:t>all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materials</w:t>
      </w:r>
      <w:r w:rsidRPr="004C4A59">
        <w:rPr>
          <w:rFonts w:cstheme="minorHAnsi"/>
          <w:color w:val="252525"/>
          <w:spacing w:val="-7"/>
        </w:rPr>
        <w:t xml:space="preserve"> </w:t>
      </w:r>
      <w:r w:rsidRPr="004C4A59">
        <w:rPr>
          <w:rFonts w:cstheme="minorHAnsi"/>
          <w:color w:val="252525"/>
        </w:rPr>
        <w:t>for</w:t>
      </w:r>
      <w:r w:rsidRPr="004C4A59">
        <w:rPr>
          <w:rFonts w:cstheme="minorHAnsi"/>
          <w:color w:val="252525"/>
          <w:spacing w:val="-2"/>
        </w:rPr>
        <w:t xml:space="preserve"> </w:t>
      </w:r>
      <w:r w:rsidRPr="004C4A59">
        <w:rPr>
          <w:rFonts w:cstheme="minorHAnsi"/>
          <w:color w:val="252525"/>
        </w:rPr>
        <w:t>accessible</w:t>
      </w:r>
      <w:r w:rsidRPr="004C4A59">
        <w:rPr>
          <w:rFonts w:cstheme="minorHAnsi"/>
          <w:color w:val="252525"/>
          <w:spacing w:val="-2"/>
        </w:rPr>
        <w:t xml:space="preserve"> </w:t>
      </w:r>
      <w:r w:rsidRPr="004C4A59">
        <w:rPr>
          <w:rFonts w:cstheme="minorHAnsi"/>
          <w:color w:val="252525"/>
        </w:rPr>
        <w:t>distribution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several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</w:rPr>
        <w:t>days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</w:rPr>
        <w:t>in</w:t>
      </w:r>
      <w:r w:rsidRPr="004C4A59">
        <w:rPr>
          <w:rFonts w:cstheme="minorHAnsi"/>
          <w:color w:val="252525"/>
          <w:spacing w:val="-2"/>
        </w:rPr>
        <w:t xml:space="preserve"> advance.</w:t>
      </w:r>
    </w:p>
    <w:p w14:paraId="62F11F07" w14:textId="60A1CBEF" w:rsidR="00EB170A" w:rsidRPr="004C4A59" w:rsidRDefault="00EB170A">
      <w:pPr>
        <w:pStyle w:val="ListParagraph"/>
        <w:widowControl w:val="0"/>
        <w:numPr>
          <w:ilvl w:val="0"/>
          <w:numId w:val="43"/>
        </w:numPr>
        <w:tabs>
          <w:tab w:val="left" w:pos="836"/>
          <w:tab w:val="left" w:pos="837"/>
        </w:tabs>
        <w:autoSpaceDE w:val="0"/>
        <w:autoSpaceDN w:val="0"/>
        <w:spacing w:before="88"/>
        <w:rPr>
          <w:rFonts w:cstheme="minorHAnsi"/>
        </w:rPr>
      </w:pPr>
      <w:r w:rsidRPr="004C4A59">
        <w:rPr>
          <w:rFonts w:cstheme="minorHAnsi"/>
          <w:color w:val="252525"/>
        </w:rPr>
        <w:t>Develop</w:t>
      </w:r>
      <w:r w:rsidRPr="004C4A59">
        <w:rPr>
          <w:rFonts w:cstheme="minorHAnsi"/>
          <w:color w:val="252525"/>
          <w:spacing w:val="-4"/>
        </w:rPr>
        <w:t xml:space="preserve"> </w:t>
      </w:r>
      <w:r w:rsidRPr="004C4A59">
        <w:rPr>
          <w:rFonts w:cstheme="minorHAnsi"/>
          <w:color w:val="252525"/>
        </w:rPr>
        <w:t>and implement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access</w:t>
      </w:r>
      <w:r w:rsidRPr="004C4A59">
        <w:rPr>
          <w:rFonts w:cstheme="minorHAnsi"/>
          <w:color w:val="252525"/>
          <w:spacing w:val="-2"/>
        </w:rPr>
        <w:t xml:space="preserve"> </w:t>
      </w:r>
      <w:r w:rsidRPr="004C4A59">
        <w:rPr>
          <w:rFonts w:cstheme="minorHAnsi"/>
          <w:color w:val="252525"/>
        </w:rPr>
        <w:t>training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for</w:t>
      </w:r>
      <w:r w:rsidRPr="004C4A59">
        <w:rPr>
          <w:rFonts w:cstheme="minorHAnsi"/>
          <w:color w:val="252525"/>
          <w:spacing w:val="-1"/>
        </w:rPr>
        <w:t xml:space="preserve"> </w:t>
      </w:r>
      <w:r w:rsidRPr="004C4A59">
        <w:rPr>
          <w:rFonts w:cstheme="minorHAnsi"/>
          <w:color w:val="252525"/>
        </w:rPr>
        <w:t>event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staff</w:t>
      </w:r>
      <w:r w:rsidRPr="004C4A59">
        <w:rPr>
          <w:rFonts w:cstheme="minorHAnsi"/>
          <w:color w:val="252525"/>
          <w:spacing w:val="-3"/>
        </w:rPr>
        <w:t xml:space="preserve"> </w:t>
      </w:r>
      <w:r w:rsidRPr="004C4A59">
        <w:rPr>
          <w:rFonts w:cstheme="minorHAnsi"/>
          <w:color w:val="252525"/>
        </w:rPr>
        <w:t>and</w:t>
      </w:r>
      <w:r w:rsidRPr="004C4A59">
        <w:rPr>
          <w:rFonts w:cstheme="minorHAnsi"/>
          <w:color w:val="252525"/>
          <w:spacing w:val="-1"/>
        </w:rPr>
        <w:t xml:space="preserve"> </w:t>
      </w:r>
      <w:r w:rsidRPr="004C4A59">
        <w:rPr>
          <w:rFonts w:cstheme="minorHAnsi"/>
          <w:color w:val="252525"/>
          <w:spacing w:val="-2"/>
        </w:rPr>
        <w:t>volunteers.</w:t>
      </w:r>
    </w:p>
    <w:p w14:paraId="594B2908" w14:textId="154B0DCF" w:rsidR="00B65602" w:rsidRDefault="00BB6CA5" w:rsidP="00B91547">
      <w:pPr>
        <w:pStyle w:val="ListParagraph"/>
        <w:numPr>
          <w:ilvl w:val="0"/>
          <w:numId w:val="31"/>
        </w:numPr>
        <w:rPr>
          <w:rFonts w:eastAsiaTheme="minorEastAsia" w:cstheme="minorHAnsi"/>
          <w:color w:val="000000" w:themeColor="text1"/>
        </w:rPr>
      </w:pPr>
      <w:r w:rsidRPr="006604DC">
        <w:rPr>
          <w:rFonts w:eastAsiaTheme="minorEastAsia" w:cstheme="minorHAnsi"/>
          <w:color w:val="000000" w:themeColor="text1"/>
        </w:rPr>
        <w:t>Keep the duration</w:t>
      </w:r>
      <w:r w:rsidR="00AF4097">
        <w:rPr>
          <w:rFonts w:eastAsiaTheme="minorEastAsia" w:cstheme="minorHAnsi"/>
          <w:color w:val="000000" w:themeColor="text1"/>
        </w:rPr>
        <w:t xml:space="preserve"> </w:t>
      </w:r>
      <w:r w:rsidRPr="006604DC">
        <w:rPr>
          <w:rFonts w:eastAsiaTheme="minorEastAsia" w:cstheme="minorHAnsi"/>
          <w:color w:val="000000" w:themeColor="text1"/>
        </w:rPr>
        <w:t>manageable with 5–</w:t>
      </w:r>
      <w:r w:rsidR="1058EF7E" w:rsidRPr="004C4A59">
        <w:rPr>
          <w:rFonts w:eastAsiaTheme="minorEastAsia" w:cstheme="minorHAnsi"/>
          <w:color w:val="000000" w:themeColor="text1"/>
        </w:rPr>
        <w:t>10</w:t>
      </w:r>
      <w:r w:rsidR="00313CC6">
        <w:rPr>
          <w:rFonts w:eastAsiaTheme="minorEastAsia" w:cstheme="minorHAnsi"/>
          <w:color w:val="000000" w:themeColor="text1"/>
        </w:rPr>
        <w:t>-</w:t>
      </w:r>
      <w:r w:rsidR="1058EF7E" w:rsidRPr="004C4A59">
        <w:rPr>
          <w:rFonts w:eastAsiaTheme="minorEastAsia" w:cstheme="minorHAnsi"/>
          <w:color w:val="000000" w:themeColor="text1"/>
        </w:rPr>
        <w:t>minute</w:t>
      </w:r>
      <w:r w:rsidRPr="004C4A59">
        <w:rPr>
          <w:rFonts w:eastAsiaTheme="minorEastAsia" w:cstheme="minorHAnsi"/>
          <w:color w:val="000000" w:themeColor="text1"/>
        </w:rPr>
        <w:t xml:space="preserve"> breaks between activities</w:t>
      </w:r>
      <w:r w:rsidR="00B65602">
        <w:rPr>
          <w:rFonts w:eastAsiaTheme="minorEastAsia" w:cstheme="minorHAnsi"/>
          <w:color w:val="000000" w:themeColor="text1"/>
        </w:rPr>
        <w:t>.</w:t>
      </w:r>
    </w:p>
    <w:p w14:paraId="4CE988F5" w14:textId="50B5375E" w:rsidR="00BB6CA5" w:rsidRPr="004C4A59" w:rsidRDefault="00B65602" w:rsidP="00B91547">
      <w:pPr>
        <w:pStyle w:val="ListParagraph"/>
        <w:numPr>
          <w:ilvl w:val="0"/>
          <w:numId w:val="31"/>
        </w:numPr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S</w:t>
      </w:r>
      <w:r w:rsidR="00BB6CA5" w:rsidRPr="004C4A59">
        <w:rPr>
          <w:rFonts w:eastAsiaTheme="minorEastAsia" w:cstheme="minorHAnsi"/>
          <w:color w:val="000000" w:themeColor="text1"/>
        </w:rPr>
        <w:t>hare the schedule</w:t>
      </w:r>
      <w:r w:rsidR="00CA7E72">
        <w:rPr>
          <w:rFonts w:eastAsiaTheme="minorEastAsia" w:cstheme="minorHAnsi"/>
          <w:color w:val="000000" w:themeColor="text1"/>
        </w:rPr>
        <w:t xml:space="preserve"> with participants</w:t>
      </w:r>
      <w:r w:rsidR="00BB6CA5" w:rsidRPr="004C4A59">
        <w:rPr>
          <w:rFonts w:eastAsiaTheme="minorEastAsia" w:cstheme="minorHAnsi"/>
          <w:color w:val="000000" w:themeColor="text1"/>
        </w:rPr>
        <w:t xml:space="preserve"> at least 1 week in advance.</w:t>
      </w:r>
    </w:p>
    <w:p w14:paraId="2D2E8B21" w14:textId="129DFDAD" w:rsidR="00827E35" w:rsidRDefault="00827E35">
      <w:pPr>
        <w:rPr>
          <w:rFonts w:asciiTheme="minorHAnsi" w:eastAsiaTheme="minorEastAsia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br w:type="page"/>
      </w:r>
    </w:p>
    <w:p w14:paraId="5E34C00E" w14:textId="15743B9F" w:rsidR="00B14EBF" w:rsidRPr="004C4A59" w:rsidRDefault="00B14EBF" w:rsidP="004206C9">
      <w:pPr>
        <w:pStyle w:val="Title"/>
        <w:numPr>
          <w:ilvl w:val="0"/>
          <w:numId w:val="0"/>
        </w:numPr>
        <w:ind w:left="360" w:hanging="360"/>
      </w:pPr>
      <w:proofErr w:type="gramStart"/>
      <w:r>
        <w:lastRenderedPageBreak/>
        <w:t>Accommodations</w:t>
      </w:r>
      <w:proofErr w:type="gramEnd"/>
      <w:r w:rsidR="000E5F8D">
        <w:t xml:space="preserve"> and Access Requests</w:t>
      </w:r>
    </w:p>
    <w:p w14:paraId="2CF90950" w14:textId="77777777" w:rsidR="001C5D61" w:rsidRPr="004C4A59" w:rsidRDefault="001C5D61" w:rsidP="00B91547">
      <w:pPr>
        <w:pStyle w:val="ListParagraph"/>
        <w:numPr>
          <w:ilvl w:val="0"/>
          <w:numId w:val="33"/>
        </w:numPr>
        <w:rPr>
          <w:rFonts w:eastAsiaTheme="minorEastAsia" w:cstheme="minorHAnsi"/>
          <w:color w:val="000000" w:themeColor="text1"/>
        </w:rPr>
      </w:pPr>
      <w:r w:rsidRPr="00675A0C">
        <w:rPr>
          <w:rFonts w:eastAsiaTheme="minorEastAsia" w:cstheme="minorHAnsi"/>
          <w:color w:val="000000" w:themeColor="text1"/>
        </w:rPr>
        <w:t xml:space="preserve">Ask attendees to advise of any accessibility requirements when registering so that these adjustments are managed as part of the event. </w:t>
      </w:r>
    </w:p>
    <w:p w14:paraId="6EEEF487" w14:textId="64E1DDAA" w:rsidR="00B14EBF" w:rsidRPr="004C4A59" w:rsidRDefault="001C5D61" w:rsidP="00B91547">
      <w:pPr>
        <w:pStyle w:val="ListParagraph"/>
        <w:numPr>
          <w:ilvl w:val="1"/>
          <w:numId w:val="33"/>
        </w:numPr>
        <w:rPr>
          <w:rFonts w:eastAsiaTheme="minorEastAsia" w:cstheme="minorHAnsi"/>
          <w:color w:val="000000" w:themeColor="text1"/>
        </w:rPr>
      </w:pPr>
      <w:r w:rsidRPr="004C4A59">
        <w:rPr>
          <w:rFonts w:eastAsiaTheme="minorEastAsia" w:cstheme="minorHAnsi"/>
          <w:color w:val="000000" w:themeColor="text1"/>
        </w:rPr>
        <w:t xml:space="preserve">Carleton suggests using this language to invite </w:t>
      </w:r>
      <w:r w:rsidR="00185DC2">
        <w:rPr>
          <w:rFonts w:eastAsiaTheme="minorEastAsia" w:cstheme="minorHAnsi"/>
          <w:color w:val="000000" w:themeColor="text1"/>
        </w:rPr>
        <w:t>access</w:t>
      </w:r>
      <w:r w:rsidRPr="004C4A59">
        <w:rPr>
          <w:rFonts w:eastAsiaTheme="minorEastAsia" w:cstheme="minorHAnsi"/>
          <w:color w:val="000000" w:themeColor="text1"/>
        </w:rPr>
        <w:t xml:space="preserve"> requests: “Should you require accessibility or dietary accommodations, please contact [Event Access Coordinator] by [RSVP date].”</w:t>
      </w:r>
    </w:p>
    <w:p w14:paraId="4B080EA3" w14:textId="795B4C79" w:rsidR="00A6504C" w:rsidRPr="006A48EE" w:rsidRDefault="004F1A91" w:rsidP="00B91547">
      <w:pPr>
        <w:pStyle w:val="ListParagraph"/>
        <w:numPr>
          <w:ilvl w:val="0"/>
          <w:numId w:val="33"/>
        </w:numPr>
        <w:rPr>
          <w:rFonts w:eastAsiaTheme="minorEastAsia" w:cstheme="minorHAnsi"/>
          <w:color w:val="000000" w:themeColor="text1"/>
        </w:rPr>
      </w:pPr>
      <w:r>
        <w:rPr>
          <w:rFonts w:eastAsia="Times New Roman" w:cstheme="minorHAnsi"/>
          <w:color w:val="000000"/>
          <w:lang w:eastAsia="en-CA"/>
        </w:rPr>
        <w:t>I</w:t>
      </w:r>
      <w:r w:rsidR="00A6504C" w:rsidRPr="006A48EE">
        <w:rPr>
          <w:rFonts w:eastAsia="Times New Roman" w:cstheme="minorHAnsi"/>
          <w:color w:val="000000"/>
          <w:lang w:eastAsia="en-CA"/>
        </w:rPr>
        <w:t>f booking interpreters or live captioning (CART)</w:t>
      </w:r>
      <w:r>
        <w:rPr>
          <w:rFonts w:eastAsia="Times New Roman" w:cstheme="minorHAnsi"/>
          <w:color w:val="000000"/>
          <w:lang w:eastAsia="en-CA"/>
        </w:rPr>
        <w:t>,</w:t>
      </w:r>
      <w:r w:rsidR="00A6504C" w:rsidRPr="006A48EE">
        <w:rPr>
          <w:rFonts w:eastAsia="Times New Roman" w:cstheme="minorHAnsi"/>
          <w:color w:val="000000"/>
          <w:lang w:eastAsia="en-CA"/>
        </w:rPr>
        <w:t xml:space="preserve"> you will need to book at least 3</w:t>
      </w:r>
      <w:r w:rsidR="006A48EE" w:rsidRPr="006A48EE">
        <w:rPr>
          <w:rFonts w:eastAsia="Times New Roman" w:cstheme="minorHAnsi"/>
          <w:color w:val="000000"/>
          <w:lang w:eastAsia="en-CA"/>
        </w:rPr>
        <w:t xml:space="preserve"> </w:t>
      </w:r>
      <w:r w:rsidR="00A6504C" w:rsidRPr="006A48EE">
        <w:rPr>
          <w:rFonts w:eastAsia="Times New Roman" w:cstheme="minorHAnsi"/>
          <w:color w:val="000000"/>
          <w:lang w:eastAsia="en-CA"/>
        </w:rPr>
        <w:t>weeks ahead of the meeting/event.</w:t>
      </w:r>
    </w:p>
    <w:p w14:paraId="2DADF270" w14:textId="3E91B578" w:rsidR="00BB6CA5" w:rsidRPr="00F613D8" w:rsidRDefault="00A6504C" w:rsidP="00B9154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theme="minorHAnsi"/>
          <w:color w:val="000000"/>
          <w:lang w:eastAsia="en-CA"/>
        </w:rPr>
      </w:pPr>
      <w:r w:rsidRPr="006A48EE">
        <w:rPr>
          <w:rFonts w:eastAsia="Times New Roman" w:cstheme="minorHAnsi"/>
          <w:color w:val="000000"/>
          <w:lang w:eastAsia="en-CA"/>
        </w:rPr>
        <w:t>It is good practice to provide accessible versions of slides or documents before the meeting. If this is not possible, then send after the event/meeting.</w:t>
      </w:r>
    </w:p>
    <w:p w14:paraId="4861BB84" w14:textId="1B68B414" w:rsidR="00BB6CA5" w:rsidRPr="004C4A59" w:rsidRDefault="00BB6CA5" w:rsidP="004206C9">
      <w:pPr>
        <w:pStyle w:val="Title"/>
        <w:numPr>
          <w:ilvl w:val="0"/>
          <w:numId w:val="0"/>
        </w:numPr>
        <w:ind w:left="360" w:hanging="360"/>
      </w:pPr>
      <w:r>
        <w:t>Platform &amp; Technology</w:t>
      </w:r>
    </w:p>
    <w:p w14:paraId="266ABBBC" w14:textId="22E9113F" w:rsidR="00152965" w:rsidRPr="00E86B73" w:rsidRDefault="00BB6CA5" w:rsidP="00B91547">
      <w:pPr>
        <w:pStyle w:val="ListParagraph"/>
        <w:numPr>
          <w:ilvl w:val="0"/>
          <w:numId w:val="34"/>
        </w:numPr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>Choose a platform with built-in accessibility features</w:t>
      </w:r>
      <w:r w:rsidR="2916BEC6" w:rsidRPr="00E86B73">
        <w:rPr>
          <w:rFonts w:eastAsiaTheme="minorEastAsia" w:cstheme="minorHAnsi"/>
        </w:rPr>
        <w:t xml:space="preserve"> </w:t>
      </w:r>
      <w:r w:rsidRPr="00E86B73">
        <w:rPr>
          <w:rFonts w:eastAsiaTheme="minorEastAsia" w:cstheme="minorHAnsi"/>
        </w:rPr>
        <w:t xml:space="preserve">and </w:t>
      </w:r>
      <w:r w:rsidR="009523CC" w:rsidRPr="00E86B73">
        <w:rPr>
          <w:rFonts w:eastAsiaTheme="minorEastAsia" w:cstheme="minorHAnsi"/>
        </w:rPr>
        <w:t>ensure</w:t>
      </w:r>
      <w:r w:rsidRPr="00E86B73">
        <w:rPr>
          <w:rFonts w:eastAsiaTheme="minorEastAsia" w:cstheme="minorHAnsi"/>
        </w:rPr>
        <w:t xml:space="preserve"> a team member </w:t>
      </w:r>
      <w:r w:rsidR="009523CC" w:rsidRPr="00E86B73">
        <w:rPr>
          <w:rFonts w:eastAsiaTheme="minorEastAsia" w:cstheme="minorHAnsi"/>
        </w:rPr>
        <w:t>is</w:t>
      </w:r>
      <w:r w:rsidRPr="00E86B73">
        <w:rPr>
          <w:rFonts w:eastAsiaTheme="minorEastAsia" w:cstheme="minorHAnsi"/>
        </w:rPr>
        <w:t xml:space="preserve"> familia</w:t>
      </w:r>
      <w:r w:rsidR="009523CC" w:rsidRPr="00E86B73">
        <w:rPr>
          <w:rFonts w:eastAsiaTheme="minorEastAsia" w:cstheme="minorHAnsi"/>
        </w:rPr>
        <w:t>r</w:t>
      </w:r>
      <w:r w:rsidRPr="00E86B73">
        <w:rPr>
          <w:rFonts w:eastAsiaTheme="minorEastAsia" w:cstheme="minorHAnsi"/>
        </w:rPr>
        <w:t xml:space="preserve"> with those features. </w:t>
      </w:r>
      <w:r w:rsidR="008405F7">
        <w:rPr>
          <w:rFonts w:eastAsiaTheme="minorEastAsia" w:cstheme="minorHAnsi"/>
        </w:rPr>
        <w:t>Consider multiple access options, for example, can someone call in by phone?</w:t>
      </w:r>
    </w:p>
    <w:p w14:paraId="349E6549" w14:textId="66C9ED51" w:rsidR="00152965" w:rsidRPr="00E86B73" w:rsidRDefault="00BB6CA5" w:rsidP="00B91547">
      <w:pPr>
        <w:pStyle w:val="ListParagraph"/>
        <w:numPr>
          <w:ilvl w:val="0"/>
          <w:numId w:val="34"/>
        </w:numPr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>Enable live captioning when possible and test screen reader compatibility</w:t>
      </w:r>
      <w:r w:rsidR="00F25812" w:rsidRPr="00E86B73">
        <w:rPr>
          <w:rFonts w:eastAsiaTheme="minorEastAsia" w:cstheme="minorHAnsi"/>
        </w:rPr>
        <w:t>,</w:t>
      </w:r>
      <w:r w:rsidR="00C63580" w:rsidRPr="00E86B73">
        <w:rPr>
          <w:rFonts w:eastAsiaTheme="minorEastAsia" w:cstheme="minorHAnsi"/>
        </w:rPr>
        <w:t xml:space="preserve"> </w:t>
      </w:r>
      <w:r w:rsidRPr="00E86B73">
        <w:rPr>
          <w:rFonts w:eastAsiaTheme="minorEastAsia" w:cstheme="minorHAnsi"/>
        </w:rPr>
        <w:t>ensure it will not conflict with chat</w:t>
      </w:r>
      <w:r w:rsidR="00EE0F30" w:rsidRPr="00E86B73">
        <w:rPr>
          <w:rFonts w:eastAsiaTheme="minorEastAsia" w:cstheme="minorHAnsi"/>
        </w:rPr>
        <w:t xml:space="preserve"> or </w:t>
      </w:r>
      <w:r w:rsidRPr="00E86B73">
        <w:rPr>
          <w:rFonts w:eastAsiaTheme="minorEastAsia" w:cstheme="minorHAnsi"/>
        </w:rPr>
        <w:t xml:space="preserve">audio. </w:t>
      </w:r>
    </w:p>
    <w:p w14:paraId="2081EDE9" w14:textId="2056A083" w:rsidR="00BB6CA5" w:rsidRPr="00E86B73" w:rsidRDefault="00F25812" w:rsidP="00B91547">
      <w:pPr>
        <w:pStyle w:val="ListParagraph"/>
        <w:numPr>
          <w:ilvl w:val="0"/>
          <w:numId w:val="34"/>
        </w:numPr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 xml:space="preserve">Check </w:t>
      </w:r>
      <w:r w:rsidR="00BB6CA5" w:rsidRPr="00E86B73">
        <w:rPr>
          <w:rFonts w:eastAsiaTheme="minorEastAsia" w:cstheme="minorHAnsi"/>
        </w:rPr>
        <w:t>font visibility in shared slides</w:t>
      </w:r>
      <w:r w:rsidR="00E66567">
        <w:rPr>
          <w:rFonts w:eastAsiaTheme="minorEastAsia" w:cstheme="minorHAnsi"/>
        </w:rPr>
        <w:t>.</w:t>
      </w:r>
    </w:p>
    <w:p w14:paraId="4D206310" w14:textId="42B90B99" w:rsidR="00BB6CA5" w:rsidRPr="004C4A59" w:rsidRDefault="2CB7F0CE" w:rsidP="00B91547">
      <w:pPr>
        <w:pStyle w:val="ListParagraph"/>
        <w:numPr>
          <w:ilvl w:val="0"/>
          <w:numId w:val="34"/>
        </w:numPr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 xml:space="preserve">Microsoft Teams and </w:t>
      </w:r>
      <w:bookmarkStart w:id="1" w:name="_Int_2hml2MRk"/>
      <w:proofErr w:type="gramStart"/>
      <w:r w:rsidRPr="00E86B73">
        <w:rPr>
          <w:rFonts w:eastAsiaTheme="minorEastAsia" w:cstheme="minorHAnsi"/>
        </w:rPr>
        <w:t>Zoom</w:t>
      </w:r>
      <w:bookmarkEnd w:id="1"/>
      <w:proofErr w:type="gramEnd"/>
      <w:r w:rsidRPr="00E86B73">
        <w:rPr>
          <w:rFonts w:eastAsiaTheme="minorEastAsia" w:cstheme="minorHAnsi"/>
        </w:rPr>
        <w:t xml:space="preserve"> both have many built</w:t>
      </w:r>
      <w:r w:rsidR="00156B7C" w:rsidRPr="004C4A59">
        <w:rPr>
          <w:rFonts w:eastAsiaTheme="minorEastAsia" w:cstheme="minorHAnsi"/>
        </w:rPr>
        <w:t>-</w:t>
      </w:r>
      <w:r w:rsidRPr="004C4A59">
        <w:rPr>
          <w:rFonts w:eastAsiaTheme="minorEastAsia" w:cstheme="minorHAnsi"/>
        </w:rPr>
        <w:t xml:space="preserve">in </w:t>
      </w:r>
      <w:r w:rsidR="4EF23831" w:rsidRPr="004C4A59">
        <w:rPr>
          <w:rFonts w:eastAsiaTheme="minorEastAsia" w:cstheme="minorHAnsi"/>
        </w:rPr>
        <w:t>accessibility</w:t>
      </w:r>
      <w:r w:rsidRPr="004C4A59">
        <w:rPr>
          <w:rFonts w:eastAsiaTheme="minorEastAsia" w:cstheme="minorHAnsi"/>
        </w:rPr>
        <w:t xml:space="preserve"> features</w:t>
      </w:r>
      <w:r w:rsidR="5A6E2208" w:rsidRPr="004C4A59">
        <w:rPr>
          <w:rFonts w:eastAsiaTheme="minorEastAsia" w:cstheme="minorHAnsi"/>
        </w:rPr>
        <w:t>.</w:t>
      </w:r>
    </w:p>
    <w:p w14:paraId="45920752" w14:textId="664FC2CB" w:rsidR="008509A0" w:rsidRPr="004C4A59" w:rsidRDefault="00127504" w:rsidP="002B649D">
      <w:pPr>
        <w:pStyle w:val="ListParagraph"/>
        <w:numPr>
          <w:ilvl w:val="0"/>
          <w:numId w:val="35"/>
        </w:numPr>
        <w:ind w:left="1440"/>
        <w:rPr>
          <w:rFonts w:eastAsiaTheme="minorEastAsia" w:cstheme="minorHAnsi"/>
        </w:rPr>
      </w:pPr>
      <w:hyperlink r:id="rId12">
        <w:r w:rsidRPr="004C4A59">
          <w:rPr>
            <w:rStyle w:val="Hyperlink"/>
            <w:rFonts w:eastAsiaTheme="minorEastAsia" w:cstheme="minorHAnsi"/>
            <w:lang w:val="en-US"/>
          </w:rPr>
          <w:t>Access the Accessibility Tips for Zoom</w:t>
        </w:r>
      </w:hyperlink>
      <w:r w:rsidR="004051F9" w:rsidRPr="004C4A59">
        <w:rPr>
          <w:rFonts w:cstheme="minorHAnsi"/>
        </w:rPr>
        <w:t>.</w:t>
      </w:r>
      <w:r w:rsidR="008509A0" w:rsidRPr="004C4A59">
        <w:rPr>
          <w:rFonts w:cstheme="minorHAnsi"/>
        </w:rPr>
        <w:t xml:space="preserve"> </w:t>
      </w:r>
    </w:p>
    <w:p w14:paraId="54F001EC" w14:textId="261B2FC7" w:rsidR="61303787" w:rsidRPr="00E86B73" w:rsidRDefault="00127504" w:rsidP="002B649D">
      <w:pPr>
        <w:pStyle w:val="ListParagraph"/>
        <w:numPr>
          <w:ilvl w:val="0"/>
          <w:numId w:val="35"/>
        </w:numPr>
        <w:ind w:left="1440"/>
        <w:rPr>
          <w:rFonts w:eastAsiaTheme="minorEastAsia" w:cstheme="minorHAnsi"/>
        </w:rPr>
      </w:pPr>
      <w:hyperlink r:id="rId13">
        <w:r w:rsidRPr="004C4A59">
          <w:rPr>
            <w:rStyle w:val="Hyperlink"/>
            <w:rFonts w:eastAsiaTheme="minorEastAsia" w:cstheme="minorHAnsi"/>
            <w:lang w:val="en-US"/>
          </w:rPr>
          <w:t>Access the Accessibility tips for inclusive MS Teams meetings and live events</w:t>
        </w:r>
      </w:hyperlink>
      <w:r w:rsidR="32B66757" w:rsidRPr="004C4A59">
        <w:rPr>
          <w:rFonts w:eastAsiaTheme="minorEastAsia" w:cstheme="minorHAnsi"/>
          <w:lang w:val="en-US"/>
        </w:rPr>
        <w:t xml:space="preserve"> and </w:t>
      </w:r>
      <w:hyperlink r:id="rId14">
        <w:r w:rsidR="48C9A68E" w:rsidRPr="004C4A59">
          <w:rPr>
            <w:rStyle w:val="Hyperlink"/>
            <w:rFonts w:eastAsiaTheme="minorEastAsia" w:cstheme="minorHAnsi"/>
            <w:lang w:val="en-US"/>
          </w:rPr>
          <w:t>Best practices for setting up and running a Teams meeting or live event for the Deaf and</w:t>
        </w:r>
      </w:hyperlink>
      <w:r w:rsidR="48C9A68E" w:rsidRPr="004C4A59">
        <w:rPr>
          <w:rFonts w:eastAsiaTheme="minorEastAsia" w:cstheme="minorHAnsi"/>
          <w:lang w:val="en-US"/>
        </w:rPr>
        <w:t xml:space="preserve"> </w:t>
      </w:r>
      <w:hyperlink r:id="rId15">
        <w:r w:rsidR="48C9A68E" w:rsidRPr="004C4A59">
          <w:rPr>
            <w:rStyle w:val="Hyperlink"/>
            <w:rFonts w:eastAsiaTheme="minorEastAsia" w:cstheme="minorHAnsi"/>
            <w:lang w:val="en-US"/>
          </w:rPr>
          <w:t>hard of hearing.</w:t>
        </w:r>
      </w:hyperlink>
    </w:p>
    <w:p w14:paraId="6306EDA6" w14:textId="069253B8" w:rsidR="00152965" w:rsidRPr="00E86B73" w:rsidRDefault="00BB6CA5" w:rsidP="00B91547">
      <w:pPr>
        <w:pStyle w:val="ListParagraph"/>
        <w:widowControl w:val="0"/>
        <w:numPr>
          <w:ilvl w:val="0"/>
          <w:numId w:val="34"/>
        </w:numPr>
        <w:tabs>
          <w:tab w:val="left" w:pos="836"/>
          <w:tab w:val="left" w:pos="837"/>
        </w:tabs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>In</w:t>
      </w:r>
      <w:r w:rsidRPr="00E86B73">
        <w:rPr>
          <w:rFonts w:eastAsiaTheme="minorEastAsia" w:cstheme="minorHAnsi"/>
          <w:spacing w:val="-2"/>
        </w:rPr>
        <w:t xml:space="preserve"> </w:t>
      </w:r>
      <w:r w:rsidRPr="00E86B73">
        <w:rPr>
          <w:rFonts w:eastAsiaTheme="minorEastAsia" w:cstheme="minorHAnsi"/>
        </w:rPr>
        <w:t>a</w:t>
      </w:r>
      <w:r w:rsidRPr="00E86B73">
        <w:rPr>
          <w:rFonts w:eastAsiaTheme="minorEastAsia" w:cstheme="minorHAnsi"/>
          <w:spacing w:val="-3"/>
        </w:rPr>
        <w:t xml:space="preserve"> </w:t>
      </w:r>
      <w:r w:rsidRPr="00E86B73">
        <w:rPr>
          <w:rFonts w:eastAsiaTheme="minorEastAsia" w:cstheme="minorHAnsi"/>
        </w:rPr>
        <w:t>live</w:t>
      </w:r>
      <w:r w:rsidRPr="00E86B73">
        <w:rPr>
          <w:rFonts w:eastAsiaTheme="minorEastAsia" w:cstheme="minorHAnsi"/>
          <w:spacing w:val="-5"/>
        </w:rPr>
        <w:t xml:space="preserve"> </w:t>
      </w:r>
      <w:r w:rsidRPr="00E86B73">
        <w:rPr>
          <w:rFonts w:eastAsiaTheme="minorEastAsia" w:cstheme="minorHAnsi"/>
        </w:rPr>
        <w:t>event,</w:t>
      </w:r>
      <w:r w:rsidRPr="00E86B73">
        <w:rPr>
          <w:rFonts w:eastAsiaTheme="minorEastAsia" w:cstheme="minorHAnsi"/>
          <w:spacing w:val="-4"/>
        </w:rPr>
        <w:t xml:space="preserve"> </w:t>
      </w:r>
      <w:r w:rsidRPr="00E86B73">
        <w:rPr>
          <w:rFonts w:eastAsiaTheme="minorEastAsia" w:cstheme="minorHAnsi"/>
        </w:rPr>
        <w:t>mute</w:t>
      </w:r>
      <w:r w:rsidRPr="00E86B73">
        <w:rPr>
          <w:rFonts w:eastAsiaTheme="minorEastAsia" w:cstheme="minorHAnsi"/>
          <w:spacing w:val="-2"/>
        </w:rPr>
        <w:t xml:space="preserve"> </w:t>
      </w:r>
      <w:r w:rsidRPr="00E86B73">
        <w:rPr>
          <w:rFonts w:eastAsiaTheme="minorEastAsia" w:cstheme="minorHAnsi"/>
        </w:rPr>
        <w:t>all</w:t>
      </w:r>
      <w:r w:rsidRPr="00E86B73">
        <w:rPr>
          <w:rFonts w:eastAsiaTheme="minorEastAsia" w:cstheme="minorHAnsi"/>
          <w:spacing w:val="-5"/>
        </w:rPr>
        <w:t xml:space="preserve"> </w:t>
      </w:r>
      <w:r w:rsidRPr="00E86B73">
        <w:rPr>
          <w:rFonts w:eastAsiaTheme="minorEastAsia" w:cstheme="minorHAnsi"/>
        </w:rPr>
        <w:t>participants</w:t>
      </w:r>
      <w:r w:rsidRPr="00E86B73">
        <w:rPr>
          <w:rFonts w:eastAsiaTheme="minorEastAsia" w:cstheme="minorHAnsi"/>
          <w:spacing w:val="-3"/>
        </w:rPr>
        <w:t xml:space="preserve"> </w:t>
      </w:r>
      <w:r w:rsidRPr="00E86B73">
        <w:rPr>
          <w:rFonts w:eastAsiaTheme="minorEastAsia" w:cstheme="minorHAnsi"/>
        </w:rPr>
        <w:t>to</w:t>
      </w:r>
      <w:r w:rsidRPr="00E86B73">
        <w:rPr>
          <w:rFonts w:eastAsiaTheme="minorEastAsia" w:cstheme="minorHAnsi"/>
          <w:spacing w:val="-4"/>
        </w:rPr>
        <w:t xml:space="preserve"> </w:t>
      </w:r>
      <w:r w:rsidRPr="00E86B73">
        <w:rPr>
          <w:rFonts w:eastAsiaTheme="minorEastAsia" w:cstheme="minorHAnsi"/>
        </w:rPr>
        <w:t>avoid</w:t>
      </w:r>
      <w:r w:rsidRPr="00E86B73">
        <w:rPr>
          <w:rFonts w:eastAsiaTheme="minorEastAsia" w:cstheme="minorHAnsi"/>
          <w:spacing w:val="-4"/>
        </w:rPr>
        <w:t xml:space="preserve"> </w:t>
      </w:r>
      <w:r w:rsidRPr="00E86B73">
        <w:rPr>
          <w:rFonts w:eastAsiaTheme="minorEastAsia" w:cstheme="minorHAnsi"/>
        </w:rPr>
        <w:t>background</w:t>
      </w:r>
      <w:r w:rsidRPr="00E86B73">
        <w:rPr>
          <w:rFonts w:eastAsiaTheme="minorEastAsia" w:cstheme="minorHAnsi"/>
          <w:spacing w:val="-4"/>
        </w:rPr>
        <w:t xml:space="preserve"> </w:t>
      </w:r>
      <w:r w:rsidRPr="00E86B73">
        <w:rPr>
          <w:rFonts w:eastAsiaTheme="minorEastAsia" w:cstheme="minorHAnsi"/>
        </w:rPr>
        <w:t>noise</w:t>
      </w:r>
      <w:r w:rsidRPr="00E86B73">
        <w:rPr>
          <w:rFonts w:eastAsiaTheme="minorEastAsia" w:cstheme="minorHAnsi"/>
          <w:spacing w:val="-4"/>
        </w:rPr>
        <w:t xml:space="preserve"> </w:t>
      </w:r>
      <w:r w:rsidRPr="00E86B73">
        <w:rPr>
          <w:rFonts w:eastAsiaTheme="minorEastAsia" w:cstheme="minorHAnsi"/>
        </w:rPr>
        <w:t>that can</w:t>
      </w:r>
      <w:r w:rsidRPr="00E86B73">
        <w:rPr>
          <w:rFonts w:eastAsiaTheme="minorEastAsia" w:cstheme="minorHAnsi"/>
          <w:spacing w:val="-1"/>
        </w:rPr>
        <w:t xml:space="preserve"> </w:t>
      </w:r>
      <w:r w:rsidRPr="00E86B73">
        <w:rPr>
          <w:rFonts w:eastAsiaTheme="minorEastAsia" w:cstheme="minorHAnsi"/>
        </w:rPr>
        <w:t>make</w:t>
      </w:r>
      <w:r w:rsidRPr="00E86B73">
        <w:rPr>
          <w:rFonts w:eastAsiaTheme="minorEastAsia" w:cstheme="minorHAnsi"/>
          <w:spacing w:val="-2"/>
        </w:rPr>
        <w:t xml:space="preserve"> </w:t>
      </w:r>
      <w:r w:rsidRPr="00E86B73">
        <w:rPr>
          <w:rFonts w:eastAsiaTheme="minorEastAsia" w:cstheme="minorHAnsi"/>
        </w:rPr>
        <w:t xml:space="preserve">captioning and sign language interpretation difficult. </w:t>
      </w:r>
    </w:p>
    <w:p w14:paraId="03A34EB8" w14:textId="12D3DEAF" w:rsidR="00152965" w:rsidRPr="00E86B73" w:rsidRDefault="00BB6CA5" w:rsidP="00B91547">
      <w:pPr>
        <w:pStyle w:val="ListParagraph"/>
        <w:widowControl w:val="0"/>
        <w:numPr>
          <w:ilvl w:val="0"/>
          <w:numId w:val="34"/>
        </w:numPr>
        <w:tabs>
          <w:tab w:val="left" w:pos="836"/>
          <w:tab w:val="left" w:pos="837"/>
        </w:tabs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 xml:space="preserve">Inform everyone that only one person should speak at a time and that all others are muted. </w:t>
      </w:r>
    </w:p>
    <w:p w14:paraId="02001865" w14:textId="785D5BFE" w:rsidR="00152965" w:rsidRPr="00E86B73" w:rsidRDefault="00666062" w:rsidP="00B91547">
      <w:pPr>
        <w:pStyle w:val="ListParagraph"/>
        <w:widowControl w:val="0"/>
        <w:numPr>
          <w:ilvl w:val="0"/>
          <w:numId w:val="34"/>
        </w:numPr>
        <w:tabs>
          <w:tab w:val="left" w:pos="836"/>
          <w:tab w:val="left" w:pos="837"/>
        </w:tabs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>S</w:t>
      </w:r>
      <w:r w:rsidR="00BB6CA5" w:rsidRPr="00E86B73">
        <w:rPr>
          <w:rFonts w:eastAsiaTheme="minorEastAsia" w:cstheme="minorHAnsi"/>
        </w:rPr>
        <w:t>peakers</w:t>
      </w:r>
      <w:r w:rsidRPr="00E86B73">
        <w:rPr>
          <w:rFonts w:eastAsiaTheme="minorEastAsia" w:cstheme="minorHAnsi"/>
        </w:rPr>
        <w:t xml:space="preserve"> are recommended to</w:t>
      </w:r>
      <w:r w:rsidR="00BB6CA5" w:rsidRPr="00E86B73">
        <w:rPr>
          <w:rFonts w:eastAsiaTheme="minorEastAsia" w:cstheme="minorHAnsi"/>
          <w:spacing w:val="-6"/>
        </w:rPr>
        <w:t xml:space="preserve"> </w:t>
      </w:r>
      <w:r w:rsidR="00BB6CA5" w:rsidRPr="00E86B73">
        <w:rPr>
          <w:rFonts w:eastAsiaTheme="minorEastAsia" w:cstheme="minorHAnsi"/>
        </w:rPr>
        <w:t>use</w:t>
      </w:r>
      <w:r w:rsidR="00BB6CA5" w:rsidRPr="00E86B73">
        <w:rPr>
          <w:rFonts w:eastAsiaTheme="minorEastAsia" w:cstheme="minorHAnsi"/>
          <w:spacing w:val="-3"/>
        </w:rPr>
        <w:t xml:space="preserve"> </w:t>
      </w:r>
      <w:r w:rsidR="00BB6CA5" w:rsidRPr="00E86B73">
        <w:rPr>
          <w:rFonts w:eastAsiaTheme="minorEastAsia" w:cstheme="minorHAnsi"/>
        </w:rPr>
        <w:t>a</w:t>
      </w:r>
      <w:r w:rsidR="00BB6CA5" w:rsidRPr="00E86B73">
        <w:rPr>
          <w:rFonts w:eastAsiaTheme="minorEastAsia" w:cstheme="minorHAnsi"/>
          <w:spacing w:val="-6"/>
        </w:rPr>
        <w:t xml:space="preserve"> </w:t>
      </w:r>
      <w:r w:rsidR="00BB6CA5" w:rsidRPr="00E86B73">
        <w:rPr>
          <w:rFonts w:eastAsiaTheme="minorEastAsia" w:cstheme="minorHAnsi"/>
        </w:rPr>
        <w:t>headset/earbuds</w:t>
      </w:r>
      <w:r w:rsidR="00BB6CA5" w:rsidRPr="00E86B73">
        <w:rPr>
          <w:rFonts w:eastAsiaTheme="minorEastAsia" w:cstheme="minorHAnsi"/>
          <w:spacing w:val="-6"/>
        </w:rPr>
        <w:t xml:space="preserve"> </w:t>
      </w:r>
      <w:r w:rsidR="00BB6CA5" w:rsidRPr="00E86B73">
        <w:rPr>
          <w:rFonts w:eastAsiaTheme="minorEastAsia" w:cstheme="minorHAnsi"/>
        </w:rPr>
        <w:t>and</w:t>
      </w:r>
      <w:r w:rsidR="00BB6CA5" w:rsidRPr="00E86B73">
        <w:rPr>
          <w:rFonts w:eastAsiaTheme="minorEastAsia" w:cstheme="minorHAnsi"/>
          <w:spacing w:val="-5"/>
        </w:rPr>
        <w:t xml:space="preserve"> </w:t>
      </w:r>
      <w:r w:rsidR="00BB6CA5" w:rsidRPr="00E86B73">
        <w:rPr>
          <w:rFonts w:eastAsiaTheme="minorEastAsia" w:cstheme="minorHAnsi"/>
        </w:rPr>
        <w:t>microphone</w:t>
      </w:r>
      <w:r w:rsidR="00BB6CA5" w:rsidRPr="00E86B73">
        <w:rPr>
          <w:rFonts w:eastAsiaTheme="minorEastAsia" w:cstheme="minorHAnsi"/>
          <w:spacing w:val="-4"/>
        </w:rPr>
        <w:t xml:space="preserve"> </w:t>
      </w:r>
      <w:r w:rsidR="00BB6CA5" w:rsidRPr="00E86B73">
        <w:rPr>
          <w:rFonts w:eastAsiaTheme="minorEastAsia" w:cstheme="minorHAnsi"/>
        </w:rPr>
        <w:t>to</w:t>
      </w:r>
      <w:r w:rsidR="00BB6CA5" w:rsidRPr="00E86B73">
        <w:rPr>
          <w:rFonts w:eastAsiaTheme="minorEastAsia" w:cstheme="minorHAnsi"/>
          <w:spacing w:val="-3"/>
        </w:rPr>
        <w:t xml:space="preserve"> </w:t>
      </w:r>
      <w:r w:rsidR="00BB6CA5" w:rsidRPr="00E86B73">
        <w:rPr>
          <w:rFonts w:eastAsiaTheme="minorEastAsia" w:cstheme="minorHAnsi"/>
        </w:rPr>
        <w:t>ensure clear</w:t>
      </w:r>
      <w:r w:rsidR="00BB6CA5" w:rsidRPr="00E86B73">
        <w:rPr>
          <w:rFonts w:eastAsiaTheme="minorEastAsia" w:cstheme="minorHAnsi"/>
          <w:spacing w:val="-3"/>
        </w:rPr>
        <w:t xml:space="preserve"> </w:t>
      </w:r>
      <w:r w:rsidR="00BB6CA5" w:rsidRPr="00E86B73">
        <w:rPr>
          <w:rFonts w:eastAsiaTheme="minorEastAsia" w:cstheme="minorHAnsi"/>
        </w:rPr>
        <w:t>audio and i</w:t>
      </w:r>
      <w:r w:rsidR="00BB6CA5">
        <w:rPr>
          <w:rFonts w:eastAsiaTheme="minorEastAsia" w:cstheme="minorHAnsi"/>
        </w:rPr>
        <w:t>n</w:t>
      </w:r>
      <w:r w:rsidR="00BB6CA5" w:rsidRPr="00E86B73">
        <w:rPr>
          <w:rFonts w:eastAsiaTheme="minorEastAsia" w:cstheme="minorHAnsi"/>
        </w:rPr>
        <w:t>crease accuracy of captions.</w:t>
      </w:r>
      <w:r w:rsidR="00451B15" w:rsidRPr="00E86B73">
        <w:rPr>
          <w:rFonts w:eastAsiaTheme="minorEastAsia" w:cstheme="minorHAnsi"/>
        </w:rPr>
        <w:t xml:space="preserve"> </w:t>
      </w:r>
    </w:p>
    <w:p w14:paraId="2E383709" w14:textId="6954C9BD" w:rsidR="00BB6CA5" w:rsidRPr="004C4A59" w:rsidRDefault="00BB6CA5" w:rsidP="00B91547">
      <w:pPr>
        <w:pStyle w:val="ListParagraph"/>
        <w:widowControl w:val="0"/>
        <w:numPr>
          <w:ilvl w:val="0"/>
          <w:numId w:val="34"/>
        </w:numPr>
        <w:tabs>
          <w:tab w:val="left" w:pos="836"/>
          <w:tab w:val="left" w:pos="837"/>
        </w:tabs>
        <w:rPr>
          <w:rFonts w:eastAsiaTheme="minorEastAsia" w:cstheme="minorHAnsi"/>
        </w:rPr>
      </w:pPr>
      <w:r w:rsidRPr="00E86B73">
        <w:rPr>
          <w:rFonts w:eastAsiaTheme="minorEastAsia" w:cstheme="minorHAnsi"/>
        </w:rPr>
        <w:t xml:space="preserve">Have a tech </w:t>
      </w:r>
      <w:r w:rsidR="598B7471" w:rsidRPr="004C4A59">
        <w:rPr>
          <w:rFonts w:eastAsiaTheme="minorEastAsia" w:cstheme="minorHAnsi"/>
        </w:rPr>
        <w:t>support</w:t>
      </w:r>
      <w:r w:rsidR="6E6BCEA1" w:rsidRPr="004C4A59">
        <w:rPr>
          <w:rFonts w:eastAsiaTheme="minorEastAsia" w:cstheme="minorHAnsi"/>
        </w:rPr>
        <w:t xml:space="preserve"> </w:t>
      </w:r>
      <w:r w:rsidRPr="004C4A59">
        <w:rPr>
          <w:rFonts w:eastAsiaTheme="minorEastAsia" w:cstheme="minorHAnsi"/>
        </w:rPr>
        <w:t>person (</w:t>
      </w:r>
      <w:r w:rsidR="00EC252F">
        <w:rPr>
          <w:rFonts w:eastAsiaTheme="minorEastAsia" w:cstheme="minorHAnsi"/>
        </w:rPr>
        <w:t xml:space="preserve">e.g., </w:t>
      </w:r>
      <w:r w:rsidRPr="004C4A59">
        <w:rPr>
          <w:rFonts w:eastAsiaTheme="minorEastAsia" w:cstheme="minorHAnsi"/>
        </w:rPr>
        <w:t>Production Coordinator) to handle issues.</w:t>
      </w:r>
    </w:p>
    <w:p w14:paraId="0EEAAA7E" w14:textId="5AFBDAC2" w:rsidR="00F026B4" w:rsidRPr="004C4A59" w:rsidRDefault="00B14EBF" w:rsidP="004206C9">
      <w:pPr>
        <w:pStyle w:val="Title"/>
        <w:numPr>
          <w:ilvl w:val="0"/>
          <w:numId w:val="0"/>
        </w:numPr>
        <w:ind w:left="360" w:hanging="360"/>
      </w:pPr>
      <w:r>
        <w:lastRenderedPageBreak/>
        <w:t xml:space="preserve">Accessibility </w:t>
      </w:r>
      <w:proofErr w:type="gramStart"/>
      <w:r>
        <w:t>in</w:t>
      </w:r>
      <w:proofErr w:type="gramEnd"/>
      <w:r>
        <w:t xml:space="preserve"> Materials</w:t>
      </w:r>
    </w:p>
    <w:p w14:paraId="7E89A030" w14:textId="2F098090" w:rsidR="00B14EBF" w:rsidRPr="00584438" w:rsidRDefault="00B14EBF" w:rsidP="00072A64">
      <w:pPr>
        <w:pStyle w:val="ListParagraph"/>
        <w:numPr>
          <w:ilvl w:val="0"/>
          <w:numId w:val="36"/>
        </w:numPr>
        <w:spacing w:before="0"/>
        <w:rPr>
          <w:rFonts w:cstheme="minorHAnsi"/>
          <w:b/>
          <w:bCs/>
          <w:szCs w:val="36"/>
        </w:rPr>
      </w:pPr>
      <w:r w:rsidRPr="000F6489">
        <w:rPr>
          <w:rFonts w:cstheme="minorHAnsi"/>
          <w:szCs w:val="36"/>
        </w:rPr>
        <w:t>Ensure that material</w:t>
      </w:r>
      <w:r w:rsidR="00DA6C4E" w:rsidRPr="00584438">
        <w:rPr>
          <w:rFonts w:cstheme="minorHAnsi"/>
          <w:szCs w:val="36"/>
        </w:rPr>
        <w:t>s</w:t>
      </w:r>
      <w:r w:rsidRPr="00584438">
        <w:rPr>
          <w:rFonts w:cstheme="minorHAnsi"/>
          <w:szCs w:val="36"/>
        </w:rPr>
        <w:t xml:space="preserve"> being presented or distributed are formatted for accessibility</w:t>
      </w:r>
      <w:r w:rsidR="009D1529" w:rsidRPr="00584438">
        <w:rPr>
          <w:rFonts w:cstheme="minorHAnsi"/>
          <w:szCs w:val="36"/>
        </w:rPr>
        <w:t>. Use built</w:t>
      </w:r>
      <w:r w:rsidR="00BA435D">
        <w:rPr>
          <w:rFonts w:cstheme="minorHAnsi"/>
          <w:szCs w:val="36"/>
        </w:rPr>
        <w:t>-</w:t>
      </w:r>
      <w:r w:rsidR="009D1529" w:rsidRPr="00584438">
        <w:rPr>
          <w:rFonts w:cstheme="minorHAnsi"/>
          <w:szCs w:val="36"/>
        </w:rPr>
        <w:t>in accessibility checkers</w:t>
      </w:r>
      <w:r w:rsidR="006654C9" w:rsidRPr="00584438">
        <w:rPr>
          <w:rFonts w:cstheme="minorHAnsi"/>
          <w:szCs w:val="36"/>
        </w:rPr>
        <w:t xml:space="preserve"> (</w:t>
      </w:r>
      <w:r w:rsidR="00933DC4">
        <w:rPr>
          <w:rFonts w:cstheme="minorHAnsi"/>
          <w:szCs w:val="36"/>
        </w:rPr>
        <w:t>a</w:t>
      </w:r>
      <w:r w:rsidR="006654C9" w:rsidRPr="00584438">
        <w:rPr>
          <w:rFonts w:cstheme="minorHAnsi"/>
          <w:szCs w:val="36"/>
        </w:rPr>
        <w:t>va</w:t>
      </w:r>
      <w:r w:rsidR="00933DC4">
        <w:rPr>
          <w:rFonts w:cstheme="minorHAnsi"/>
          <w:szCs w:val="36"/>
        </w:rPr>
        <w:t>i</w:t>
      </w:r>
      <w:r w:rsidR="006654C9" w:rsidRPr="00584438">
        <w:rPr>
          <w:rFonts w:cstheme="minorHAnsi"/>
          <w:szCs w:val="36"/>
        </w:rPr>
        <w:t>l</w:t>
      </w:r>
      <w:r w:rsidR="00933DC4">
        <w:rPr>
          <w:rFonts w:cstheme="minorHAnsi"/>
          <w:szCs w:val="36"/>
        </w:rPr>
        <w:t>a</w:t>
      </w:r>
      <w:r w:rsidR="006654C9" w:rsidRPr="00584438">
        <w:rPr>
          <w:rFonts w:cstheme="minorHAnsi"/>
          <w:szCs w:val="36"/>
        </w:rPr>
        <w:t xml:space="preserve">ble in MS </w:t>
      </w:r>
      <w:r w:rsidR="00933DC4">
        <w:rPr>
          <w:rFonts w:cstheme="minorHAnsi"/>
          <w:szCs w:val="36"/>
        </w:rPr>
        <w:t>W</w:t>
      </w:r>
      <w:r w:rsidR="006654C9" w:rsidRPr="00584438">
        <w:rPr>
          <w:rFonts w:cstheme="minorHAnsi"/>
          <w:szCs w:val="36"/>
        </w:rPr>
        <w:t>ord</w:t>
      </w:r>
      <w:r w:rsidR="00933DC4">
        <w:rPr>
          <w:rFonts w:cstheme="minorHAnsi"/>
          <w:szCs w:val="36"/>
        </w:rPr>
        <w:t xml:space="preserve"> and PowerPoint</w:t>
      </w:r>
      <w:r w:rsidR="006654C9" w:rsidRPr="00584438">
        <w:rPr>
          <w:rFonts w:cstheme="minorHAnsi"/>
          <w:szCs w:val="36"/>
        </w:rPr>
        <w:t>) and be sure to</w:t>
      </w:r>
      <w:r w:rsidR="00727AC4" w:rsidRPr="00584438">
        <w:rPr>
          <w:rFonts w:cstheme="minorHAnsi"/>
          <w:szCs w:val="36"/>
        </w:rPr>
        <w:t>:</w:t>
      </w:r>
    </w:p>
    <w:p w14:paraId="00D34881" w14:textId="0B0E31AA" w:rsidR="00B14EBF" w:rsidRPr="002B649D" w:rsidRDefault="005731AD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cstheme="minorBidi"/>
          <w:lang w:val="fr-CA"/>
        </w:rPr>
      </w:pPr>
      <w:r>
        <w:rPr>
          <w:rFonts w:asciiTheme="minorHAnsi" w:hAnsiTheme="minorHAnsi" w:cstheme="minorBidi"/>
          <w:sz w:val="24"/>
          <w:lang w:val="fr-CA"/>
        </w:rPr>
        <w:t>Use</w:t>
      </w:r>
      <w:r w:rsidR="008918A7">
        <w:rPr>
          <w:rFonts w:asciiTheme="minorHAnsi" w:hAnsiTheme="minorHAnsi" w:cstheme="minorBidi"/>
          <w:sz w:val="24"/>
          <w:lang w:val="fr-CA"/>
        </w:rPr>
        <w:t xml:space="preserve"> s</w:t>
      </w:r>
      <w:r w:rsidR="00B14EBF" w:rsidRPr="002B649D">
        <w:rPr>
          <w:rFonts w:asciiTheme="minorHAnsi" w:hAnsiTheme="minorHAnsi" w:cstheme="minorBidi"/>
          <w:sz w:val="24"/>
          <w:lang w:val="fr-CA"/>
        </w:rPr>
        <w:t xml:space="preserve">ans </w:t>
      </w:r>
      <w:proofErr w:type="spellStart"/>
      <w:r w:rsidR="00B14EBF" w:rsidRPr="002B649D">
        <w:rPr>
          <w:rFonts w:asciiTheme="minorHAnsi" w:hAnsiTheme="minorHAnsi" w:cstheme="minorBidi"/>
          <w:sz w:val="24"/>
          <w:lang w:val="fr-CA"/>
        </w:rPr>
        <w:t>serif</w:t>
      </w:r>
      <w:proofErr w:type="spellEnd"/>
      <w:r w:rsidR="00B14EBF" w:rsidRPr="002B649D">
        <w:rPr>
          <w:rFonts w:asciiTheme="minorHAnsi" w:hAnsiTheme="minorHAnsi" w:cstheme="minorBidi"/>
          <w:sz w:val="24"/>
          <w:lang w:val="fr-CA"/>
        </w:rPr>
        <w:t xml:space="preserve"> fonts (</w:t>
      </w:r>
      <w:r w:rsidR="004B7609" w:rsidRPr="002B649D">
        <w:rPr>
          <w:rFonts w:asciiTheme="minorHAnsi" w:hAnsiTheme="minorHAnsi" w:cstheme="minorBidi"/>
          <w:sz w:val="24"/>
          <w:lang w:val="fr-CA"/>
        </w:rPr>
        <w:t>e.g.,</w:t>
      </w:r>
      <w:r w:rsidR="004B7609">
        <w:rPr>
          <w:rFonts w:asciiTheme="minorHAnsi" w:hAnsiTheme="minorHAnsi" w:cstheme="minorBidi"/>
          <w:sz w:val="24"/>
          <w:lang w:val="fr-CA"/>
        </w:rPr>
        <w:t xml:space="preserve"> </w:t>
      </w:r>
      <w:r w:rsidR="00B14EBF" w:rsidRPr="002B649D">
        <w:rPr>
          <w:rFonts w:asciiTheme="minorHAnsi" w:hAnsiTheme="minorHAnsi" w:cstheme="minorBidi"/>
          <w:sz w:val="24"/>
          <w:lang w:val="fr-CA"/>
        </w:rPr>
        <w:t>Arial, Calibri)</w:t>
      </w:r>
      <w:r w:rsidR="00DA51FD" w:rsidRPr="002B649D">
        <w:rPr>
          <w:rFonts w:asciiTheme="minorHAnsi" w:hAnsiTheme="minorHAnsi" w:cstheme="minorBidi"/>
          <w:sz w:val="24"/>
          <w:lang w:val="fr-CA"/>
        </w:rPr>
        <w:t>.</w:t>
      </w:r>
    </w:p>
    <w:p w14:paraId="5176413D" w14:textId="7776A504" w:rsidR="00F04B9F" w:rsidRPr="002B649D" w:rsidRDefault="008918A7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cstheme="minorBidi"/>
        </w:rPr>
      </w:pPr>
      <w:r>
        <w:rPr>
          <w:rFonts w:asciiTheme="minorHAnsi" w:hAnsiTheme="minorHAnsi" w:cstheme="minorBidi"/>
          <w:sz w:val="24"/>
        </w:rPr>
        <w:t>Use l</w:t>
      </w:r>
      <w:r w:rsidR="00B14EBF" w:rsidRPr="002B649D">
        <w:rPr>
          <w:rFonts w:asciiTheme="minorHAnsi" w:hAnsiTheme="minorHAnsi" w:cstheme="minorBidi"/>
          <w:sz w:val="24"/>
        </w:rPr>
        <w:t>arge text</w:t>
      </w:r>
      <w:r w:rsidR="00DA51FD" w:rsidRPr="002B649D">
        <w:rPr>
          <w:rFonts w:asciiTheme="minorHAnsi" w:hAnsiTheme="minorHAnsi" w:cstheme="minorBidi"/>
          <w:sz w:val="24"/>
        </w:rPr>
        <w:t>.</w:t>
      </w:r>
    </w:p>
    <w:p w14:paraId="3DAAAF4B" w14:textId="09C274A9" w:rsidR="00F04B9F" w:rsidRPr="00DF3AD6" w:rsidRDefault="005731AD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cstheme="minorBidi"/>
        </w:rPr>
      </w:pPr>
      <w:r>
        <w:rPr>
          <w:rFonts w:asciiTheme="minorHAnsi" w:hAnsiTheme="minorHAnsi" w:cstheme="minorBidi"/>
          <w:sz w:val="24"/>
        </w:rPr>
        <w:t>Use c</w:t>
      </w:r>
      <w:r w:rsidR="00E17DF2" w:rsidRPr="002B649D">
        <w:rPr>
          <w:rFonts w:asciiTheme="minorHAnsi" w:hAnsiTheme="minorHAnsi" w:cstheme="minorBidi"/>
          <w:sz w:val="24"/>
        </w:rPr>
        <w:t>olour</w:t>
      </w:r>
      <w:r w:rsidR="00933DC4" w:rsidRPr="002B649D">
        <w:rPr>
          <w:rFonts w:asciiTheme="minorHAnsi" w:hAnsiTheme="minorHAnsi" w:cstheme="minorBidi"/>
          <w:sz w:val="24"/>
        </w:rPr>
        <w:t xml:space="preserve"> c</w:t>
      </w:r>
      <w:r w:rsidR="00F04B9F" w:rsidRPr="002B649D">
        <w:rPr>
          <w:rFonts w:asciiTheme="minorHAnsi" w:hAnsiTheme="minorHAnsi" w:cstheme="minorBidi"/>
          <w:sz w:val="24"/>
        </w:rPr>
        <w:t>ontrast that supports individuals with low vision</w:t>
      </w:r>
      <w:r w:rsidR="00DA51FD" w:rsidRPr="002B649D">
        <w:rPr>
          <w:rFonts w:asciiTheme="minorHAnsi" w:hAnsiTheme="minorHAnsi" w:cstheme="minorBidi"/>
          <w:sz w:val="24"/>
        </w:rPr>
        <w:t>.</w:t>
      </w:r>
    </w:p>
    <w:p w14:paraId="6D10C0DE" w14:textId="0874D898" w:rsidR="00DF3AD6" w:rsidRPr="00DF3AD6" w:rsidRDefault="00DF3AD6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cstheme="minorBidi"/>
        </w:rPr>
      </w:pPr>
      <w:r>
        <w:rPr>
          <w:rFonts w:asciiTheme="minorHAnsi" w:hAnsiTheme="minorHAnsi" w:cstheme="minorBidi"/>
          <w:sz w:val="24"/>
        </w:rPr>
        <w:t xml:space="preserve">Ensure images have alt </w:t>
      </w:r>
      <w:proofErr w:type="gramStart"/>
      <w:r>
        <w:rPr>
          <w:rFonts w:asciiTheme="minorHAnsi" w:hAnsiTheme="minorHAnsi" w:cstheme="minorBidi"/>
          <w:sz w:val="24"/>
        </w:rPr>
        <w:t>text, or</w:t>
      </w:r>
      <w:proofErr w:type="gramEnd"/>
      <w:r>
        <w:rPr>
          <w:rFonts w:asciiTheme="minorHAnsi" w:hAnsiTheme="minorHAnsi" w:cstheme="minorBidi"/>
          <w:sz w:val="24"/>
        </w:rPr>
        <w:t xml:space="preserve"> are marked as decorative.</w:t>
      </w:r>
    </w:p>
    <w:p w14:paraId="4B61FC91" w14:textId="05AA7D40" w:rsidR="00DF3AD6" w:rsidRPr="00DF3AD6" w:rsidRDefault="00DF3AD6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cstheme="minorBidi"/>
        </w:rPr>
      </w:pPr>
      <w:r>
        <w:rPr>
          <w:rFonts w:asciiTheme="minorHAnsi" w:hAnsiTheme="minorHAnsi" w:cstheme="minorBidi"/>
          <w:sz w:val="24"/>
        </w:rPr>
        <w:t>Place captions below images. Avoid placing text over images.</w:t>
      </w:r>
    </w:p>
    <w:p w14:paraId="15906AFD" w14:textId="0CC0941F" w:rsidR="00B14EBF" w:rsidRPr="002B649D" w:rsidRDefault="00B14EBF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cstheme="minorBidi"/>
        </w:rPr>
      </w:pPr>
      <w:r w:rsidRPr="002B649D">
        <w:rPr>
          <w:rFonts w:asciiTheme="minorHAnsi" w:hAnsiTheme="minorHAnsi" w:cstheme="minorBidi"/>
          <w:sz w:val="24"/>
        </w:rPr>
        <w:t>Avoid charts, tables, or drop-down menus that can be inaccessible for assistive technology</w:t>
      </w:r>
      <w:r w:rsidR="00DA51FD" w:rsidRPr="002B649D">
        <w:rPr>
          <w:rFonts w:asciiTheme="minorHAnsi" w:hAnsiTheme="minorHAnsi" w:cstheme="minorBidi"/>
          <w:sz w:val="24"/>
        </w:rPr>
        <w:t>.</w:t>
      </w:r>
    </w:p>
    <w:p w14:paraId="6E86AACD" w14:textId="52FF13F8" w:rsidR="007E2A5E" w:rsidRPr="000F6489" w:rsidRDefault="00B14EBF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eastAsia="Calibri" w:cstheme="minorHAnsi"/>
          <w:color w:val="000000" w:themeColor="text1"/>
          <w:lang w:val="en-US"/>
        </w:rPr>
      </w:pPr>
      <w:r w:rsidRPr="002B649D">
        <w:rPr>
          <w:rFonts w:asciiTheme="minorHAnsi" w:hAnsiTheme="minorHAnsi" w:cstheme="minorBidi"/>
          <w:sz w:val="24"/>
        </w:rPr>
        <w:t>Offer materials in multiple formats (digital, large print, accessible PDFs)</w:t>
      </w:r>
      <w:r w:rsidR="00DA51FD" w:rsidRPr="002B649D">
        <w:rPr>
          <w:rFonts w:asciiTheme="minorHAnsi" w:hAnsiTheme="minorHAnsi" w:cstheme="minorBidi"/>
          <w:sz w:val="24"/>
        </w:rPr>
        <w:t>.</w:t>
      </w:r>
    </w:p>
    <w:p w14:paraId="1E8489AA" w14:textId="094D0267" w:rsidR="00BB6CA5" w:rsidRPr="004C4A59" w:rsidRDefault="00BB6CA5" w:rsidP="004206C9">
      <w:pPr>
        <w:pStyle w:val="Title"/>
        <w:numPr>
          <w:ilvl w:val="0"/>
          <w:numId w:val="0"/>
        </w:numPr>
        <w:ind w:left="360" w:hanging="360"/>
      </w:pPr>
      <w:r>
        <w:t>Communication Practices</w:t>
      </w:r>
    </w:p>
    <w:p w14:paraId="5C5E3E04" w14:textId="77777777" w:rsidR="00F613D8" w:rsidRDefault="00E56EB3" w:rsidP="00B91547">
      <w:pPr>
        <w:pStyle w:val="ListParagraph"/>
        <w:numPr>
          <w:ilvl w:val="0"/>
          <w:numId w:val="38"/>
        </w:numPr>
        <w:rPr>
          <w:rFonts w:eastAsiaTheme="minorEastAsia" w:cstheme="minorHAnsi"/>
        </w:rPr>
      </w:pPr>
      <w:r w:rsidRPr="00E56EB3">
        <w:rPr>
          <w:rFonts w:eastAsiaTheme="minorEastAsia" w:cstheme="minorHAnsi"/>
        </w:rPr>
        <w:t>Ke</w:t>
      </w:r>
      <w:r w:rsidR="001F33AE">
        <w:rPr>
          <w:rFonts w:eastAsiaTheme="minorEastAsia" w:cstheme="minorHAnsi"/>
        </w:rPr>
        <w:t>ep in mind the following while presenting:</w:t>
      </w:r>
    </w:p>
    <w:p w14:paraId="6326F8AD" w14:textId="03CFF7B3" w:rsidR="001F33AE" w:rsidRPr="00A22FD6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Speak clearly, at a steady pace, and identify yourself when speaking.</w:t>
      </w:r>
    </w:p>
    <w:p w14:paraId="691EEFEB" w14:textId="7B5DC7EC" w:rsidR="001F33AE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Use plain language; avoid jargon or unexplained acronyms.</w:t>
      </w:r>
    </w:p>
    <w:p w14:paraId="62E6F9DD" w14:textId="442B9371" w:rsidR="001F33AE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Wear colours that contrast with skin tone</w:t>
      </w:r>
      <w:r w:rsidR="00A57109">
        <w:rPr>
          <w:rFonts w:asciiTheme="minorHAnsi" w:hAnsiTheme="minorHAnsi" w:cstheme="minorBidi"/>
          <w:sz w:val="24"/>
        </w:rPr>
        <w:t>;</w:t>
      </w:r>
      <w:r w:rsidRPr="002B649D">
        <w:rPr>
          <w:rFonts w:asciiTheme="minorHAnsi" w:hAnsiTheme="minorHAnsi" w:cstheme="minorBidi"/>
          <w:sz w:val="24"/>
        </w:rPr>
        <w:t xml:space="preserve"> otherwise</w:t>
      </w:r>
      <w:r w:rsidR="00A57109">
        <w:rPr>
          <w:rFonts w:asciiTheme="minorHAnsi" w:hAnsiTheme="minorHAnsi" w:cstheme="minorBidi"/>
          <w:sz w:val="24"/>
        </w:rPr>
        <w:t>,</w:t>
      </w:r>
      <w:r w:rsidRPr="002B649D">
        <w:rPr>
          <w:rFonts w:asciiTheme="minorHAnsi" w:hAnsiTheme="minorHAnsi" w:cstheme="minorBidi"/>
          <w:sz w:val="24"/>
        </w:rPr>
        <w:t xml:space="preserve"> the lighting can ‘wash out’ your face and make reading lips difficult.</w:t>
      </w:r>
    </w:p>
    <w:p w14:paraId="520C77EA" w14:textId="4D82CB91" w:rsidR="001F33AE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Present visuals with descriptions (read key points on slides, explain charts)</w:t>
      </w:r>
      <w:r w:rsidR="00DA51FD" w:rsidRPr="002B649D">
        <w:rPr>
          <w:rFonts w:asciiTheme="minorHAnsi" w:hAnsiTheme="minorHAnsi" w:cstheme="minorBidi"/>
          <w:sz w:val="24"/>
        </w:rPr>
        <w:t>.</w:t>
      </w:r>
    </w:p>
    <w:p w14:paraId="436123AD" w14:textId="292A2157" w:rsidR="001F33AE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Share instructions both verbally and in chat.</w:t>
      </w:r>
    </w:p>
    <w:p w14:paraId="00A26B42" w14:textId="53D6C78C" w:rsidR="001F33AE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Use the zoom function to increase font size when screen sharing presentations.</w:t>
      </w:r>
    </w:p>
    <w:p w14:paraId="71F97A6C" w14:textId="592F0AEE" w:rsidR="001F33AE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</w:pPr>
      <w:r w:rsidRPr="002B649D">
        <w:rPr>
          <w:rFonts w:asciiTheme="minorHAnsi" w:hAnsiTheme="minorHAnsi" w:cstheme="minorBidi"/>
          <w:sz w:val="24"/>
        </w:rPr>
        <w:t>Read aloud audience questions from the chat before answering.</w:t>
      </w:r>
    </w:p>
    <w:p w14:paraId="6218480D" w14:textId="6983BCE5" w:rsidR="00F613D8" w:rsidRPr="002B649D" w:rsidRDefault="001F33AE" w:rsidP="00A32F40">
      <w:pPr>
        <w:pStyle w:val="BodyText"/>
        <w:widowControl w:val="0"/>
        <w:numPr>
          <w:ilvl w:val="1"/>
          <w:numId w:val="31"/>
        </w:numPr>
        <w:tabs>
          <w:tab w:val="left" w:pos="836"/>
          <w:tab w:val="left" w:pos="837"/>
        </w:tabs>
        <w:autoSpaceDE w:val="0"/>
        <w:autoSpaceDN w:val="0"/>
        <w:spacing w:before="120" w:after="0"/>
        <w:rPr>
          <w:rFonts w:asciiTheme="minorHAnsi" w:hAnsiTheme="minorHAnsi" w:cstheme="minorBidi"/>
          <w:sz w:val="24"/>
        </w:rPr>
      </w:pPr>
      <w:r w:rsidRPr="002B649D">
        <w:rPr>
          <w:rFonts w:asciiTheme="minorHAnsi" w:hAnsiTheme="minorHAnsi" w:cstheme="minorBidi"/>
          <w:sz w:val="24"/>
        </w:rPr>
        <w:t>Announce the conclusion of the event.</w:t>
      </w:r>
    </w:p>
    <w:p w14:paraId="615CEA81" w14:textId="2BE2A7CB" w:rsidR="00E541C0" w:rsidRPr="004C4A59" w:rsidRDefault="00E541C0" w:rsidP="00072A64">
      <w:pPr>
        <w:pStyle w:val="ListParagraph"/>
        <w:widowControl w:val="0"/>
        <w:numPr>
          <w:ilvl w:val="0"/>
          <w:numId w:val="38"/>
        </w:numPr>
        <w:tabs>
          <w:tab w:val="left" w:pos="836"/>
          <w:tab w:val="left" w:pos="837"/>
        </w:tabs>
        <w:autoSpaceDE w:val="0"/>
        <w:autoSpaceDN w:val="0"/>
        <w:rPr>
          <w:rFonts w:eastAsiaTheme="minorEastAsia" w:cstheme="minorHAnsi"/>
        </w:rPr>
      </w:pPr>
      <w:r w:rsidRPr="001F33AE">
        <w:rPr>
          <w:rFonts w:eastAsiaTheme="minorEastAsia" w:cstheme="minorHAnsi"/>
        </w:rPr>
        <w:t>Identity-first</w:t>
      </w:r>
      <w:r w:rsidRPr="004C4A59">
        <w:rPr>
          <w:rFonts w:eastAsiaTheme="minorEastAsia" w:cstheme="minorHAnsi"/>
          <w:spacing w:val="-6"/>
        </w:rPr>
        <w:t xml:space="preserve"> </w:t>
      </w:r>
      <w:r w:rsidRPr="004C4A59">
        <w:rPr>
          <w:rFonts w:eastAsiaTheme="minorEastAsia" w:cstheme="minorHAnsi"/>
        </w:rPr>
        <w:t>language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places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disability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first</w:t>
      </w:r>
      <w:r w:rsidRPr="004C4A59">
        <w:rPr>
          <w:rFonts w:eastAsiaTheme="minorEastAsia" w:cstheme="minorHAnsi"/>
          <w:spacing w:val="-1"/>
        </w:rPr>
        <w:t xml:space="preserve"> </w:t>
      </w:r>
      <w:r w:rsidRPr="004C4A59">
        <w:rPr>
          <w:rFonts w:eastAsiaTheme="minorEastAsia" w:cstheme="minorHAnsi"/>
        </w:rPr>
        <w:t>(e.g.,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“autistic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person,”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or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“Deaf</w:t>
      </w:r>
      <w:r w:rsidRPr="004C4A59">
        <w:rPr>
          <w:rFonts w:eastAsiaTheme="minorEastAsia" w:cstheme="minorHAnsi"/>
          <w:spacing w:val="-1"/>
        </w:rPr>
        <w:t xml:space="preserve"> </w:t>
      </w:r>
      <w:r w:rsidRPr="004C4A59">
        <w:rPr>
          <w:rFonts w:eastAsiaTheme="minorEastAsia" w:cstheme="minorHAnsi"/>
          <w:spacing w:val="-2"/>
        </w:rPr>
        <w:t xml:space="preserve">community”). </w:t>
      </w:r>
      <w:r w:rsidRPr="004C4A59">
        <w:rPr>
          <w:rFonts w:eastAsiaTheme="minorEastAsia" w:cstheme="minorHAnsi"/>
        </w:rPr>
        <w:t>Individuals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and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communities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may</w:t>
      </w:r>
      <w:r w:rsidRPr="004C4A59">
        <w:rPr>
          <w:rFonts w:eastAsiaTheme="minorEastAsia" w:cstheme="minorHAnsi"/>
          <w:spacing w:val="-5"/>
        </w:rPr>
        <w:t xml:space="preserve"> </w:t>
      </w:r>
      <w:r w:rsidRPr="004C4A59">
        <w:rPr>
          <w:rFonts w:eastAsiaTheme="minorEastAsia" w:cstheme="minorHAnsi"/>
        </w:rPr>
        <w:t>have</w:t>
      </w:r>
      <w:r w:rsidRPr="004C4A59">
        <w:rPr>
          <w:rFonts w:eastAsiaTheme="minorEastAsia" w:cstheme="minorHAnsi"/>
          <w:spacing w:val="-5"/>
        </w:rPr>
        <w:t xml:space="preserve"> </w:t>
      </w:r>
      <w:r w:rsidRPr="004C4A59">
        <w:rPr>
          <w:rFonts w:eastAsiaTheme="minorEastAsia" w:cstheme="minorHAnsi"/>
        </w:rPr>
        <w:t>preferences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of</w:t>
      </w:r>
      <w:r w:rsidRPr="004C4A59">
        <w:rPr>
          <w:rFonts w:eastAsiaTheme="minorEastAsia" w:cstheme="minorHAnsi"/>
          <w:spacing w:val="-5"/>
        </w:rPr>
        <w:t xml:space="preserve"> </w:t>
      </w:r>
      <w:r w:rsidRPr="004C4A59">
        <w:rPr>
          <w:rFonts w:eastAsiaTheme="minorEastAsia" w:cstheme="minorHAnsi"/>
        </w:rPr>
        <w:t>either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person-first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or</w:t>
      </w:r>
      <w:r w:rsidRPr="004C4A59">
        <w:rPr>
          <w:rFonts w:eastAsiaTheme="minorEastAsia" w:cstheme="minorHAnsi"/>
          <w:spacing w:val="-1"/>
        </w:rPr>
        <w:t xml:space="preserve"> </w:t>
      </w:r>
      <w:r w:rsidRPr="004C4A59">
        <w:rPr>
          <w:rFonts w:eastAsiaTheme="minorEastAsia" w:cstheme="minorHAnsi"/>
        </w:rPr>
        <w:t>identity-</w:t>
      </w:r>
      <w:r w:rsidRPr="004C4A59">
        <w:rPr>
          <w:rFonts w:eastAsiaTheme="minorEastAsia" w:cstheme="minorHAnsi"/>
          <w:spacing w:val="-2"/>
        </w:rPr>
        <w:t>first.</w:t>
      </w:r>
    </w:p>
    <w:p w14:paraId="449D4E26" w14:textId="56DC4D80" w:rsidR="00E541C0" w:rsidRPr="004C4A59" w:rsidRDefault="00E541C0" w:rsidP="002B649D">
      <w:pPr>
        <w:pStyle w:val="ListParagraph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spacing w:before="88" w:after="0"/>
        <w:ind w:left="1440"/>
        <w:rPr>
          <w:rFonts w:eastAsiaTheme="minorEastAsia" w:cstheme="minorHAnsi"/>
        </w:rPr>
      </w:pPr>
      <w:r w:rsidRPr="004C4A59">
        <w:rPr>
          <w:rFonts w:eastAsiaTheme="minorEastAsia" w:cstheme="minorHAnsi"/>
        </w:rPr>
        <w:t>Which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should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you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  <w:spacing w:val="-4"/>
        </w:rPr>
        <w:t>use?</w:t>
      </w:r>
    </w:p>
    <w:p w14:paraId="61CBE83C" w14:textId="77777777" w:rsidR="00E541C0" w:rsidRPr="004C4A59" w:rsidRDefault="00E541C0" w:rsidP="002B649D">
      <w:pPr>
        <w:pStyle w:val="ListParagraph"/>
        <w:widowControl w:val="0"/>
        <w:numPr>
          <w:ilvl w:val="1"/>
          <w:numId w:val="20"/>
        </w:numPr>
        <w:tabs>
          <w:tab w:val="left" w:pos="1557"/>
        </w:tabs>
        <w:autoSpaceDE w:val="0"/>
        <w:autoSpaceDN w:val="0"/>
        <w:spacing w:before="87" w:after="0"/>
        <w:ind w:left="2160" w:right="133"/>
        <w:rPr>
          <w:rFonts w:eastAsiaTheme="minorEastAsia" w:cstheme="minorHAnsi"/>
        </w:rPr>
      </w:pPr>
      <w:r w:rsidRPr="004C4A59">
        <w:rPr>
          <w:rFonts w:eastAsiaTheme="minorEastAsia" w:cstheme="minorHAnsi"/>
        </w:rPr>
        <w:t>Person-first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is</w:t>
      </w:r>
      <w:r w:rsidRPr="004C4A59">
        <w:rPr>
          <w:rFonts w:eastAsiaTheme="minorEastAsia" w:cstheme="minorHAnsi"/>
          <w:spacing w:val="-5"/>
        </w:rPr>
        <w:t xml:space="preserve"> </w:t>
      </w:r>
      <w:r w:rsidRPr="004C4A59">
        <w:rPr>
          <w:rFonts w:eastAsiaTheme="minorEastAsia" w:cstheme="minorHAnsi"/>
        </w:rPr>
        <w:t>more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commonly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used,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is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often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recommended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by</w:t>
      </w:r>
      <w:r w:rsidRPr="004C4A59">
        <w:rPr>
          <w:rFonts w:eastAsiaTheme="minorEastAsia" w:cstheme="minorHAnsi"/>
          <w:spacing w:val="-5"/>
        </w:rPr>
        <w:t xml:space="preserve"> </w:t>
      </w:r>
      <w:r w:rsidRPr="004C4A59">
        <w:rPr>
          <w:rFonts w:eastAsiaTheme="minorEastAsia" w:cstheme="minorHAnsi"/>
        </w:rPr>
        <w:t>organizations,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and is more common in formal writing.</w:t>
      </w:r>
    </w:p>
    <w:p w14:paraId="2540D75F" w14:textId="597E8798" w:rsidR="00BB6CA5" w:rsidRPr="004C4A59" w:rsidRDefault="00E541C0" w:rsidP="002B649D">
      <w:pPr>
        <w:pStyle w:val="ListParagraph"/>
        <w:widowControl w:val="0"/>
        <w:numPr>
          <w:ilvl w:val="1"/>
          <w:numId w:val="20"/>
        </w:numPr>
        <w:tabs>
          <w:tab w:val="left" w:pos="1557"/>
        </w:tabs>
        <w:autoSpaceDE w:val="0"/>
        <w:autoSpaceDN w:val="0"/>
        <w:spacing w:before="11" w:after="0"/>
        <w:ind w:left="2160" w:right="134"/>
        <w:rPr>
          <w:rFonts w:eastAsiaTheme="minorEastAsia" w:cstheme="minorHAnsi"/>
        </w:rPr>
      </w:pPr>
      <w:r w:rsidRPr="004C4A59">
        <w:rPr>
          <w:rFonts w:eastAsiaTheme="minorEastAsia" w:cstheme="minorHAnsi"/>
        </w:rPr>
        <w:t>Unless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you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know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that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the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organization</w:t>
      </w:r>
      <w:r w:rsidRPr="004C4A59">
        <w:rPr>
          <w:rFonts w:eastAsiaTheme="minorEastAsia" w:cstheme="minorHAnsi"/>
          <w:spacing w:val="-3"/>
        </w:rPr>
        <w:t xml:space="preserve"> </w:t>
      </w:r>
      <w:r w:rsidRPr="004C4A59">
        <w:rPr>
          <w:rFonts w:eastAsiaTheme="minorEastAsia" w:cstheme="minorHAnsi"/>
        </w:rPr>
        <w:t>and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>individual(s)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you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are</w:t>
      </w:r>
      <w:r w:rsidRPr="004C4A59">
        <w:rPr>
          <w:rFonts w:eastAsiaTheme="minorEastAsia" w:cstheme="minorHAnsi"/>
          <w:spacing w:val="-4"/>
        </w:rPr>
        <w:t xml:space="preserve"> </w:t>
      </w:r>
      <w:r w:rsidRPr="004C4A59">
        <w:rPr>
          <w:rFonts w:eastAsiaTheme="minorEastAsia" w:cstheme="minorHAnsi"/>
        </w:rPr>
        <w:t>working</w:t>
      </w:r>
      <w:r w:rsidRPr="004C4A59">
        <w:rPr>
          <w:rFonts w:eastAsiaTheme="minorEastAsia" w:cstheme="minorHAnsi"/>
          <w:spacing w:val="-8"/>
        </w:rPr>
        <w:t xml:space="preserve"> </w:t>
      </w:r>
      <w:r w:rsidRPr="004C4A59">
        <w:rPr>
          <w:rFonts w:eastAsiaTheme="minorEastAsia" w:cstheme="minorHAnsi"/>
        </w:rPr>
        <w:t>with</w:t>
      </w:r>
      <w:r w:rsidRPr="004C4A59">
        <w:rPr>
          <w:rFonts w:eastAsiaTheme="minorEastAsia" w:cstheme="minorHAnsi"/>
          <w:spacing w:val="-2"/>
        </w:rPr>
        <w:t xml:space="preserve"> </w:t>
      </w:r>
      <w:r w:rsidRPr="004C4A59">
        <w:rPr>
          <w:rFonts w:eastAsiaTheme="minorEastAsia" w:cstheme="minorHAnsi"/>
        </w:rPr>
        <w:t xml:space="preserve">prefer identity-first, it is recommended that you use person-first language. </w:t>
      </w:r>
    </w:p>
    <w:p w14:paraId="722B1643" w14:textId="09810554" w:rsidR="00BB6CA5" w:rsidRPr="004C4A59" w:rsidRDefault="00BB6CA5" w:rsidP="004206C9">
      <w:pPr>
        <w:pStyle w:val="Title"/>
        <w:numPr>
          <w:ilvl w:val="0"/>
          <w:numId w:val="0"/>
        </w:numPr>
        <w:ind w:left="360" w:hanging="360"/>
      </w:pPr>
      <w:r>
        <w:lastRenderedPageBreak/>
        <w:t>Participant Engagement</w:t>
      </w:r>
    </w:p>
    <w:p w14:paraId="5FBB3B46" w14:textId="77777777" w:rsidR="000E4954" w:rsidRDefault="00BB6CA5" w:rsidP="00B91547">
      <w:pPr>
        <w:pStyle w:val="ListParagraph"/>
        <w:numPr>
          <w:ilvl w:val="0"/>
          <w:numId w:val="40"/>
        </w:numPr>
        <w:rPr>
          <w:rFonts w:eastAsiaTheme="minorEastAsia" w:cstheme="minorHAnsi"/>
        </w:rPr>
      </w:pPr>
      <w:r w:rsidRPr="000E4954">
        <w:rPr>
          <w:rFonts w:eastAsiaTheme="minorEastAsia" w:cstheme="minorHAnsi"/>
        </w:rPr>
        <w:t xml:space="preserve">Set ground rules (e.g., mute when not speaking, use raise-hand/chat). </w:t>
      </w:r>
    </w:p>
    <w:p w14:paraId="57E5DEDE" w14:textId="07B9126C" w:rsidR="000E4954" w:rsidRDefault="00BB6CA5" w:rsidP="00B91547">
      <w:pPr>
        <w:pStyle w:val="ListParagraph"/>
        <w:numPr>
          <w:ilvl w:val="0"/>
          <w:numId w:val="40"/>
        </w:numPr>
        <w:rPr>
          <w:rFonts w:eastAsiaTheme="minorEastAsia" w:cstheme="minorHAnsi"/>
        </w:rPr>
      </w:pPr>
      <w:r w:rsidRPr="000E4954">
        <w:rPr>
          <w:rFonts w:eastAsiaTheme="minorEastAsia" w:cstheme="minorHAnsi"/>
        </w:rPr>
        <w:t>Provide multiple ways to participate (</w:t>
      </w:r>
      <w:r w:rsidR="003C32EC">
        <w:rPr>
          <w:rFonts w:eastAsiaTheme="minorEastAsia" w:cstheme="minorHAnsi"/>
        </w:rPr>
        <w:t xml:space="preserve">e.g., </w:t>
      </w:r>
      <w:r w:rsidRPr="000E4954">
        <w:rPr>
          <w:rFonts w:eastAsiaTheme="minorEastAsia" w:cstheme="minorHAnsi"/>
        </w:rPr>
        <w:t xml:space="preserve">chat, polls, breakout rooms). </w:t>
      </w:r>
    </w:p>
    <w:p w14:paraId="0EEA1F46" w14:textId="0FB57ECE" w:rsidR="00BB6CA5" w:rsidRPr="000E4954" w:rsidRDefault="00BB6CA5" w:rsidP="00B91547">
      <w:pPr>
        <w:pStyle w:val="ListParagraph"/>
        <w:numPr>
          <w:ilvl w:val="0"/>
          <w:numId w:val="40"/>
        </w:numPr>
        <w:rPr>
          <w:rFonts w:eastAsiaTheme="minorEastAsia" w:cstheme="minorHAnsi"/>
        </w:rPr>
      </w:pPr>
      <w:r w:rsidRPr="000E4954">
        <w:rPr>
          <w:rFonts w:eastAsiaTheme="minorEastAsia" w:cstheme="minorHAnsi"/>
        </w:rPr>
        <w:t xml:space="preserve">Encourage camera-off option for those who </w:t>
      </w:r>
      <w:proofErr w:type="gramStart"/>
      <w:r w:rsidRPr="000E4954">
        <w:rPr>
          <w:rFonts w:eastAsiaTheme="minorEastAsia" w:cstheme="minorHAnsi"/>
        </w:rPr>
        <w:t>prefer</w:t>
      </w:r>
      <w:r w:rsidR="00680DAF">
        <w:rPr>
          <w:rFonts w:eastAsiaTheme="minorEastAsia" w:cstheme="minorHAnsi"/>
        </w:rPr>
        <w:t>,</w:t>
      </w:r>
      <w:r w:rsidRPr="000E4954">
        <w:rPr>
          <w:rFonts w:eastAsiaTheme="minorEastAsia" w:cstheme="minorHAnsi"/>
        </w:rPr>
        <w:t xml:space="preserve"> </w:t>
      </w:r>
      <w:r w:rsidR="1D1878BB" w:rsidRPr="000E4954">
        <w:rPr>
          <w:rFonts w:eastAsiaTheme="minorEastAsia" w:cstheme="minorHAnsi"/>
        </w:rPr>
        <w:t>but</w:t>
      </w:r>
      <w:proofErr w:type="gramEnd"/>
      <w:r w:rsidRPr="000E4954">
        <w:rPr>
          <w:rFonts w:eastAsiaTheme="minorEastAsia" w:cstheme="minorHAnsi"/>
        </w:rPr>
        <w:t xml:space="preserve"> ask for cameras on in </w:t>
      </w:r>
      <w:r w:rsidR="00D72A6A" w:rsidRPr="000E4954">
        <w:rPr>
          <w:rFonts w:eastAsiaTheme="minorEastAsia" w:cstheme="minorHAnsi"/>
        </w:rPr>
        <w:t xml:space="preserve">smaller meetings or </w:t>
      </w:r>
      <w:r w:rsidRPr="000E4954">
        <w:rPr>
          <w:rFonts w:eastAsiaTheme="minorEastAsia" w:cstheme="minorHAnsi"/>
        </w:rPr>
        <w:t>small breakout groups</w:t>
      </w:r>
      <w:r w:rsidR="00680DAF">
        <w:rPr>
          <w:rFonts w:eastAsiaTheme="minorEastAsia" w:cstheme="minorHAnsi"/>
        </w:rPr>
        <w:t>,</w:t>
      </w:r>
      <w:r w:rsidRPr="000E4954">
        <w:rPr>
          <w:rFonts w:eastAsiaTheme="minorEastAsia" w:cstheme="minorHAnsi"/>
        </w:rPr>
        <w:t xml:space="preserve"> if comfortable.</w:t>
      </w:r>
    </w:p>
    <w:p w14:paraId="650727D3" w14:textId="53C90E84" w:rsidR="00BB6CA5" w:rsidRPr="004C4A59" w:rsidRDefault="00BB6CA5" w:rsidP="004206C9">
      <w:pPr>
        <w:pStyle w:val="Title"/>
        <w:numPr>
          <w:ilvl w:val="0"/>
          <w:numId w:val="0"/>
        </w:numPr>
        <w:ind w:left="360" w:hanging="360"/>
      </w:pPr>
      <w:r>
        <w:t>Emergency &amp; Back-up</w:t>
      </w:r>
    </w:p>
    <w:p w14:paraId="43307570" w14:textId="41054DDE" w:rsidR="006F7C6B" w:rsidRPr="004C4A59" w:rsidRDefault="00BB6CA5" w:rsidP="002B649D">
      <w:pPr>
        <w:spacing w:line="276" w:lineRule="auto"/>
        <w:rPr>
          <w:rFonts w:asciiTheme="minorHAnsi" w:eastAsiaTheme="minorEastAsia" w:hAnsiTheme="minorHAnsi" w:cstheme="minorHAnsi"/>
          <w:sz w:val="24"/>
        </w:rPr>
      </w:pPr>
      <w:r w:rsidRPr="004C4A59">
        <w:rPr>
          <w:rFonts w:asciiTheme="minorHAnsi" w:eastAsiaTheme="minorEastAsia" w:hAnsiTheme="minorHAnsi" w:cstheme="minorHAnsi"/>
          <w:sz w:val="24"/>
        </w:rPr>
        <w:t>Share contact info for tech/emergency support and provide a phone-in option for those unable to connect by video. Have a backup plan (</w:t>
      </w:r>
      <w:r w:rsidR="003C32EC">
        <w:rPr>
          <w:rFonts w:asciiTheme="minorHAnsi" w:eastAsiaTheme="minorEastAsia" w:hAnsiTheme="minorHAnsi" w:cstheme="minorHAnsi"/>
          <w:sz w:val="24"/>
        </w:rPr>
        <w:t xml:space="preserve">e.g., </w:t>
      </w:r>
      <w:r w:rsidRPr="004C4A59">
        <w:rPr>
          <w:rFonts w:asciiTheme="minorHAnsi" w:eastAsiaTheme="minorEastAsia" w:hAnsiTheme="minorHAnsi" w:cstheme="minorHAnsi"/>
          <w:sz w:val="24"/>
        </w:rPr>
        <w:t xml:space="preserve">alternate link, dial-in number). </w:t>
      </w:r>
    </w:p>
    <w:sectPr w:rsidR="006F7C6B" w:rsidRPr="004C4A59" w:rsidSect="002B649D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152" w:right="1152" w:bottom="2016" w:left="1152" w:header="749" w:footer="1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FFE6" w14:textId="77777777" w:rsidR="005E267F" w:rsidRDefault="005E267F" w:rsidP="00BA2C8F">
      <w:r>
        <w:separator/>
      </w:r>
    </w:p>
  </w:endnote>
  <w:endnote w:type="continuationSeparator" w:id="0">
    <w:p w14:paraId="421B253D" w14:textId="77777777" w:rsidR="005E267F" w:rsidRDefault="005E267F" w:rsidP="00B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1424" w14:textId="691C43EE" w:rsidR="00BA2C8F" w:rsidRDefault="00BA2C8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CF0F2F" wp14:editId="39CB92B7">
          <wp:simplePos x="0" y="0"/>
          <wp:positionH relativeFrom="column">
            <wp:posOffset>762313</wp:posOffset>
          </wp:positionH>
          <wp:positionV relativeFrom="paragraph">
            <wp:posOffset>-19685</wp:posOffset>
          </wp:positionV>
          <wp:extent cx="6265966" cy="1044329"/>
          <wp:effectExtent l="0" t="0" r="1905" b="3810"/>
          <wp:wrapNone/>
          <wp:docPr id="1301781378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15457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966" cy="104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12B5B8" w14:paraId="5ADACE30" w14:textId="77777777" w:rsidTr="1D12B5B8">
      <w:trPr>
        <w:trHeight w:val="300"/>
      </w:trPr>
      <w:tc>
        <w:tcPr>
          <w:tcW w:w="3120" w:type="dxa"/>
        </w:tcPr>
        <w:p w14:paraId="225AE6F1" w14:textId="373D10A0" w:rsidR="1D12B5B8" w:rsidRDefault="1D12B5B8" w:rsidP="1D12B5B8">
          <w:pPr>
            <w:pStyle w:val="Header"/>
            <w:ind w:left="-115"/>
          </w:pPr>
        </w:p>
      </w:tc>
      <w:tc>
        <w:tcPr>
          <w:tcW w:w="3120" w:type="dxa"/>
        </w:tcPr>
        <w:p w14:paraId="2A50F738" w14:textId="51FEABFB" w:rsidR="1D12B5B8" w:rsidRDefault="1D12B5B8" w:rsidP="1D12B5B8">
          <w:pPr>
            <w:pStyle w:val="Header"/>
            <w:jc w:val="center"/>
          </w:pPr>
        </w:p>
      </w:tc>
      <w:tc>
        <w:tcPr>
          <w:tcW w:w="3120" w:type="dxa"/>
        </w:tcPr>
        <w:p w14:paraId="08A6FD10" w14:textId="76EF747B" w:rsidR="1D12B5B8" w:rsidRDefault="1D12B5B8" w:rsidP="1D12B5B8">
          <w:pPr>
            <w:pStyle w:val="Header"/>
            <w:ind w:right="-115"/>
            <w:jc w:val="right"/>
          </w:pPr>
        </w:p>
      </w:tc>
    </w:tr>
  </w:tbl>
  <w:p w14:paraId="78E208EF" w14:textId="0CA7F51C" w:rsidR="003276B1" w:rsidRDefault="00327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0113" w14:textId="77777777" w:rsidR="005E267F" w:rsidRDefault="005E267F" w:rsidP="00BA2C8F">
      <w:r>
        <w:separator/>
      </w:r>
    </w:p>
  </w:footnote>
  <w:footnote w:type="continuationSeparator" w:id="0">
    <w:p w14:paraId="0F30CD29" w14:textId="77777777" w:rsidR="005E267F" w:rsidRDefault="005E267F" w:rsidP="00B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4"/>
      </w:rPr>
      <w:id w:val="-1478227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424300" w14:textId="6BDC403A" w:rsidR="00B32D95" w:rsidRPr="00B32D95" w:rsidRDefault="00B32D95">
        <w:pPr>
          <w:pStyle w:val="Header"/>
          <w:jc w:val="right"/>
          <w:rPr>
            <w:rFonts w:asciiTheme="minorHAnsi" w:hAnsiTheme="minorHAnsi" w:cstheme="minorHAnsi"/>
            <w:sz w:val="24"/>
            <w:szCs w:val="32"/>
          </w:rPr>
        </w:pPr>
        <w:r w:rsidRPr="00B32D95">
          <w:rPr>
            <w:rFonts w:asciiTheme="minorHAnsi" w:hAnsiTheme="minorHAnsi" w:cstheme="minorHAnsi"/>
            <w:sz w:val="24"/>
            <w:szCs w:val="32"/>
          </w:rPr>
          <w:fldChar w:fldCharType="begin"/>
        </w:r>
        <w:r w:rsidRPr="00B32D95">
          <w:rPr>
            <w:rFonts w:asciiTheme="minorHAnsi" w:hAnsiTheme="minorHAnsi" w:cstheme="minorHAnsi"/>
            <w:sz w:val="24"/>
            <w:szCs w:val="32"/>
          </w:rPr>
          <w:instrText xml:space="preserve"> PAGE   \* MERGEFORMAT </w:instrText>
        </w:r>
        <w:r w:rsidRPr="00B32D95">
          <w:rPr>
            <w:rFonts w:asciiTheme="minorHAnsi" w:hAnsiTheme="minorHAnsi" w:cstheme="minorHAnsi"/>
            <w:sz w:val="24"/>
            <w:szCs w:val="32"/>
          </w:rPr>
          <w:fldChar w:fldCharType="separate"/>
        </w:r>
        <w:r w:rsidRPr="00B32D95">
          <w:rPr>
            <w:rFonts w:asciiTheme="minorHAnsi" w:hAnsiTheme="minorHAnsi" w:cstheme="minorHAnsi"/>
            <w:noProof/>
            <w:sz w:val="24"/>
            <w:szCs w:val="32"/>
          </w:rPr>
          <w:t>2</w:t>
        </w:r>
        <w:r w:rsidRPr="00B32D95">
          <w:rPr>
            <w:rFonts w:asciiTheme="minorHAnsi" w:hAnsiTheme="minorHAnsi" w:cstheme="minorHAnsi"/>
            <w:noProof/>
            <w:sz w:val="24"/>
            <w:szCs w:val="32"/>
          </w:rPr>
          <w:fldChar w:fldCharType="end"/>
        </w:r>
      </w:p>
    </w:sdtContent>
  </w:sdt>
  <w:p w14:paraId="6DA6F371" w14:textId="3CA06AA4" w:rsidR="003276B1" w:rsidRDefault="00327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12B5B8" w14:paraId="7BA94921" w14:textId="77777777" w:rsidTr="1D12B5B8">
      <w:trPr>
        <w:trHeight w:val="300"/>
      </w:trPr>
      <w:tc>
        <w:tcPr>
          <w:tcW w:w="3120" w:type="dxa"/>
        </w:tcPr>
        <w:p w14:paraId="1664B23C" w14:textId="78819E2A" w:rsidR="1D12B5B8" w:rsidRDefault="1D12B5B8" w:rsidP="1D12B5B8">
          <w:pPr>
            <w:pStyle w:val="Header"/>
            <w:ind w:left="-115"/>
          </w:pPr>
        </w:p>
      </w:tc>
      <w:tc>
        <w:tcPr>
          <w:tcW w:w="3120" w:type="dxa"/>
        </w:tcPr>
        <w:p w14:paraId="58386CE3" w14:textId="79F6E3E1" w:rsidR="1D12B5B8" w:rsidRDefault="1D12B5B8" w:rsidP="1D12B5B8">
          <w:pPr>
            <w:pStyle w:val="Header"/>
            <w:jc w:val="center"/>
          </w:pPr>
        </w:p>
      </w:tc>
      <w:tc>
        <w:tcPr>
          <w:tcW w:w="3120" w:type="dxa"/>
        </w:tcPr>
        <w:p w14:paraId="3F31362B" w14:textId="49E0544B" w:rsidR="1D12B5B8" w:rsidRDefault="1D12B5B8" w:rsidP="1D12B5B8">
          <w:pPr>
            <w:pStyle w:val="Header"/>
            <w:ind w:right="-115"/>
            <w:jc w:val="right"/>
          </w:pPr>
        </w:p>
      </w:tc>
    </w:tr>
  </w:tbl>
  <w:p w14:paraId="6F0B325F" w14:textId="42185048" w:rsidR="003276B1" w:rsidRDefault="003276B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hml2MRk" int2:invalidationBookmarkName="" int2:hashCode="mzy+1cSQwHRzVG" int2:id="wrBSOl7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754EF"/>
    <w:multiLevelType w:val="hybridMultilevel"/>
    <w:tmpl w:val="257439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23AE7"/>
    <w:multiLevelType w:val="multilevel"/>
    <w:tmpl w:val="EF42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788938"/>
    <w:multiLevelType w:val="hybridMultilevel"/>
    <w:tmpl w:val="FFFFFFFF"/>
    <w:lvl w:ilvl="0" w:tplc="8EBC5C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D4F9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22A6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1A9C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9EE2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10C83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820B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CB4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6CE1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E248C2"/>
    <w:multiLevelType w:val="hybridMultilevel"/>
    <w:tmpl w:val="0476642C"/>
    <w:lvl w:ilvl="0" w:tplc="10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0EA46D92"/>
    <w:multiLevelType w:val="hybridMultilevel"/>
    <w:tmpl w:val="A49E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040D6"/>
    <w:multiLevelType w:val="hybridMultilevel"/>
    <w:tmpl w:val="196CC506"/>
    <w:lvl w:ilvl="0" w:tplc="10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6" w15:restartNumberingAfterBreak="0">
    <w:nsid w:val="13AA183D"/>
    <w:multiLevelType w:val="hybridMultilevel"/>
    <w:tmpl w:val="E774131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0769ED"/>
    <w:multiLevelType w:val="hybridMultilevel"/>
    <w:tmpl w:val="F4F63D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E646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552DE"/>
    <w:multiLevelType w:val="hybridMultilevel"/>
    <w:tmpl w:val="666EFE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79376"/>
    <w:multiLevelType w:val="hybridMultilevel"/>
    <w:tmpl w:val="FFFFFFFF"/>
    <w:lvl w:ilvl="0" w:tplc="8EC23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61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0B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A5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24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07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6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ED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15042"/>
    <w:multiLevelType w:val="hybridMultilevel"/>
    <w:tmpl w:val="6AB066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51744"/>
    <w:multiLevelType w:val="hybridMultilevel"/>
    <w:tmpl w:val="A508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2E1C4D"/>
    <w:multiLevelType w:val="hybridMultilevel"/>
    <w:tmpl w:val="B19652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C05374"/>
    <w:multiLevelType w:val="hybridMultilevel"/>
    <w:tmpl w:val="CDAE0DA6"/>
    <w:lvl w:ilvl="0" w:tplc="F98E83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E644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36EE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2CBF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946F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0869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62C9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262E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F089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A48B6F"/>
    <w:multiLevelType w:val="hybridMultilevel"/>
    <w:tmpl w:val="FFFFFFFF"/>
    <w:lvl w:ilvl="0" w:tplc="00AC1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64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CE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5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0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C2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9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24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80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40997"/>
    <w:multiLevelType w:val="hybridMultilevel"/>
    <w:tmpl w:val="08C81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150542"/>
    <w:multiLevelType w:val="hybridMultilevel"/>
    <w:tmpl w:val="B77226CC"/>
    <w:lvl w:ilvl="0" w:tplc="DC286D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548B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0EC8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C2F4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4867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D6CF5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B491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4C23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CEF0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092974"/>
    <w:multiLevelType w:val="hybridMultilevel"/>
    <w:tmpl w:val="FFC24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E465E7"/>
    <w:multiLevelType w:val="hybridMultilevel"/>
    <w:tmpl w:val="454E4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832AC5"/>
    <w:multiLevelType w:val="multilevel"/>
    <w:tmpl w:val="E26A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3376A"/>
    <w:multiLevelType w:val="hybridMultilevel"/>
    <w:tmpl w:val="27D09D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6F0CF1"/>
    <w:multiLevelType w:val="hybridMultilevel"/>
    <w:tmpl w:val="2D3491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54B7F"/>
    <w:multiLevelType w:val="hybridMultilevel"/>
    <w:tmpl w:val="06E4A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810F99"/>
    <w:multiLevelType w:val="hybridMultilevel"/>
    <w:tmpl w:val="390CFC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C418E"/>
    <w:multiLevelType w:val="hybridMultilevel"/>
    <w:tmpl w:val="5D86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B121E"/>
    <w:multiLevelType w:val="hybridMultilevel"/>
    <w:tmpl w:val="A4F02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32C0B"/>
    <w:multiLevelType w:val="hybridMultilevel"/>
    <w:tmpl w:val="B6D6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C241B"/>
    <w:multiLevelType w:val="hybridMultilevel"/>
    <w:tmpl w:val="359059FC"/>
    <w:lvl w:ilvl="0" w:tplc="6C545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06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D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E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CF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E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C6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B3867"/>
    <w:multiLevelType w:val="hybridMultilevel"/>
    <w:tmpl w:val="52D2B2C0"/>
    <w:lvl w:ilvl="0" w:tplc="EA846A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B460F6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 w:tplc="3AA8C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20D5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0EDC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AA26F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343E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A657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6E5B6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7F1D9F"/>
    <w:multiLevelType w:val="hybridMultilevel"/>
    <w:tmpl w:val="4AF03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5CFA"/>
    <w:multiLevelType w:val="hybridMultilevel"/>
    <w:tmpl w:val="4CB6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F081B"/>
    <w:multiLevelType w:val="hybridMultilevel"/>
    <w:tmpl w:val="BD6452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8E00A2"/>
    <w:multiLevelType w:val="hybridMultilevel"/>
    <w:tmpl w:val="E51A92F6"/>
    <w:lvl w:ilvl="0" w:tplc="8404166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AEB24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31C4080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D00BE6A">
      <w:numFmt w:val="bullet"/>
      <w:lvlText w:val="•"/>
      <w:lvlJc w:val="left"/>
      <w:pPr>
        <w:ind w:left="2280" w:hanging="360"/>
      </w:pPr>
      <w:rPr>
        <w:lang w:val="en-US" w:eastAsia="en-US" w:bidi="ar-SA"/>
      </w:rPr>
    </w:lvl>
    <w:lvl w:ilvl="4" w:tplc="964C562A">
      <w:numFmt w:val="bullet"/>
      <w:lvlText w:val="•"/>
      <w:lvlJc w:val="left"/>
      <w:pPr>
        <w:ind w:left="3365" w:hanging="360"/>
      </w:pPr>
      <w:rPr>
        <w:lang w:val="en-US" w:eastAsia="en-US" w:bidi="ar-SA"/>
      </w:rPr>
    </w:lvl>
    <w:lvl w:ilvl="5" w:tplc="08FADFBA">
      <w:numFmt w:val="bullet"/>
      <w:lvlText w:val="•"/>
      <w:lvlJc w:val="left"/>
      <w:pPr>
        <w:ind w:left="4451" w:hanging="360"/>
      </w:pPr>
      <w:rPr>
        <w:lang w:val="en-US" w:eastAsia="en-US" w:bidi="ar-SA"/>
      </w:rPr>
    </w:lvl>
    <w:lvl w:ilvl="6" w:tplc="956CC1E4">
      <w:numFmt w:val="bullet"/>
      <w:lvlText w:val="•"/>
      <w:lvlJc w:val="left"/>
      <w:pPr>
        <w:ind w:left="5537" w:hanging="360"/>
      </w:pPr>
      <w:rPr>
        <w:lang w:val="en-US" w:eastAsia="en-US" w:bidi="ar-SA"/>
      </w:rPr>
    </w:lvl>
    <w:lvl w:ilvl="7" w:tplc="D0CA7D86">
      <w:numFmt w:val="bullet"/>
      <w:lvlText w:val="•"/>
      <w:lvlJc w:val="left"/>
      <w:pPr>
        <w:ind w:left="6622" w:hanging="360"/>
      </w:pPr>
      <w:rPr>
        <w:lang w:val="en-US" w:eastAsia="en-US" w:bidi="ar-SA"/>
      </w:rPr>
    </w:lvl>
    <w:lvl w:ilvl="8" w:tplc="EE8C2864">
      <w:numFmt w:val="bullet"/>
      <w:lvlText w:val="•"/>
      <w:lvlJc w:val="left"/>
      <w:pPr>
        <w:ind w:left="7708" w:hanging="360"/>
      </w:pPr>
      <w:rPr>
        <w:lang w:val="en-US" w:eastAsia="en-US" w:bidi="ar-SA"/>
      </w:rPr>
    </w:lvl>
  </w:abstractNum>
  <w:abstractNum w:abstractNumId="43" w15:restartNumberingAfterBreak="0">
    <w:nsid w:val="79DB1652"/>
    <w:multiLevelType w:val="hybridMultilevel"/>
    <w:tmpl w:val="796CC6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AC5A8"/>
    <w:multiLevelType w:val="hybridMultilevel"/>
    <w:tmpl w:val="FFFFFFFF"/>
    <w:lvl w:ilvl="0" w:tplc="3D427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83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4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46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5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86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84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65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3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1203B"/>
    <w:multiLevelType w:val="hybridMultilevel"/>
    <w:tmpl w:val="6032EDDE"/>
    <w:lvl w:ilvl="0" w:tplc="16B808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BCC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6B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A2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0C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E4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2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65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49789"/>
    <w:multiLevelType w:val="hybridMultilevel"/>
    <w:tmpl w:val="332EBC22"/>
    <w:lvl w:ilvl="0" w:tplc="E4948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60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A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CD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2E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CC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A3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8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5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C78FF"/>
    <w:multiLevelType w:val="hybridMultilevel"/>
    <w:tmpl w:val="49D62166"/>
    <w:lvl w:ilvl="0" w:tplc="C188047A">
      <w:start w:val="1"/>
      <w:numFmt w:val="decimal"/>
      <w:pStyle w:val="Title"/>
      <w:lvlText w:val="%1."/>
      <w:lvlJc w:val="left"/>
      <w:pPr>
        <w:ind w:left="720" w:hanging="360"/>
      </w:pPr>
      <w:rPr>
        <w:rFonts w:eastAsiaTheme="majorEastAsia" w:hint="default"/>
        <w:lang w:val="en-CA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01222">
    <w:abstractNumId w:val="26"/>
  </w:num>
  <w:num w:numId="2" w16cid:durableId="1973054249">
    <w:abstractNumId w:val="38"/>
  </w:num>
  <w:num w:numId="3" w16cid:durableId="148178661">
    <w:abstractNumId w:val="23"/>
  </w:num>
  <w:num w:numId="4" w16cid:durableId="670110752">
    <w:abstractNumId w:val="46"/>
  </w:num>
  <w:num w:numId="5" w16cid:durableId="51007766">
    <w:abstractNumId w:val="45"/>
  </w:num>
  <w:num w:numId="6" w16cid:durableId="142242605">
    <w:abstractNumId w:val="0"/>
  </w:num>
  <w:num w:numId="7" w16cid:durableId="1369067665">
    <w:abstractNumId w:val="1"/>
  </w:num>
  <w:num w:numId="8" w16cid:durableId="1120226988">
    <w:abstractNumId w:val="2"/>
  </w:num>
  <w:num w:numId="9" w16cid:durableId="941496959">
    <w:abstractNumId w:val="3"/>
  </w:num>
  <w:num w:numId="10" w16cid:durableId="1051156621">
    <w:abstractNumId w:val="8"/>
  </w:num>
  <w:num w:numId="11" w16cid:durableId="692075101">
    <w:abstractNumId w:val="4"/>
  </w:num>
  <w:num w:numId="12" w16cid:durableId="265119568">
    <w:abstractNumId w:val="5"/>
  </w:num>
  <w:num w:numId="13" w16cid:durableId="276449815">
    <w:abstractNumId w:val="6"/>
  </w:num>
  <w:num w:numId="14" w16cid:durableId="9141959">
    <w:abstractNumId w:val="7"/>
  </w:num>
  <w:num w:numId="15" w16cid:durableId="60914055">
    <w:abstractNumId w:val="9"/>
  </w:num>
  <w:num w:numId="16" w16cid:durableId="1217737165">
    <w:abstractNumId w:val="29"/>
  </w:num>
  <w:num w:numId="17" w16cid:durableId="12197440">
    <w:abstractNumId w:val="11"/>
  </w:num>
  <w:num w:numId="18" w16cid:durableId="1433015059">
    <w:abstractNumId w:val="24"/>
  </w:num>
  <w:num w:numId="19" w16cid:durableId="542713126">
    <w:abstractNumId w:val="19"/>
  </w:num>
  <w:num w:numId="20" w16cid:durableId="1763644317">
    <w:abstractNumId w:val="12"/>
  </w:num>
  <w:num w:numId="21" w16cid:durableId="1535802538">
    <w:abstractNumId w:val="35"/>
  </w:num>
  <w:num w:numId="22" w16cid:durableId="316227427">
    <w:abstractNumId w:val="44"/>
  </w:num>
  <w:num w:numId="23" w16cid:durableId="1574311303">
    <w:abstractNumId w:val="14"/>
  </w:num>
  <w:num w:numId="24" w16cid:durableId="379086844">
    <w:abstractNumId w:val="47"/>
  </w:num>
  <w:num w:numId="25" w16cid:durableId="1503158116">
    <w:abstractNumId w:val="42"/>
  </w:num>
  <w:num w:numId="26" w16cid:durableId="205223109">
    <w:abstractNumId w:val="16"/>
  </w:num>
  <w:num w:numId="27" w16cid:durableId="872041154">
    <w:abstractNumId w:val="32"/>
  </w:num>
  <w:num w:numId="28" w16cid:durableId="125203114">
    <w:abstractNumId w:val="28"/>
  </w:num>
  <w:num w:numId="29" w16cid:durableId="246889593">
    <w:abstractNumId w:val="27"/>
  </w:num>
  <w:num w:numId="30" w16cid:durableId="311259539">
    <w:abstractNumId w:val="37"/>
  </w:num>
  <w:num w:numId="31" w16cid:durableId="1269973301">
    <w:abstractNumId w:val="17"/>
  </w:num>
  <w:num w:numId="32" w16cid:durableId="1979914711">
    <w:abstractNumId w:val="13"/>
  </w:num>
  <w:num w:numId="33" w16cid:durableId="995258566">
    <w:abstractNumId w:val="43"/>
  </w:num>
  <w:num w:numId="34" w16cid:durableId="151065233">
    <w:abstractNumId w:val="10"/>
  </w:num>
  <w:num w:numId="35" w16cid:durableId="312410607">
    <w:abstractNumId w:val="41"/>
  </w:num>
  <w:num w:numId="36" w16cid:durableId="1793985333">
    <w:abstractNumId w:val="18"/>
  </w:num>
  <w:num w:numId="37" w16cid:durableId="1703508366">
    <w:abstractNumId w:val="33"/>
  </w:num>
  <w:num w:numId="38" w16cid:durableId="1336221703">
    <w:abstractNumId w:val="20"/>
  </w:num>
  <w:num w:numId="39" w16cid:durableId="1701054676">
    <w:abstractNumId w:val="22"/>
  </w:num>
  <w:num w:numId="40" w16cid:durableId="613446500">
    <w:abstractNumId w:val="31"/>
  </w:num>
  <w:num w:numId="41" w16cid:durableId="1302542906">
    <w:abstractNumId w:val="15"/>
  </w:num>
  <w:num w:numId="42" w16cid:durableId="1877892721">
    <w:abstractNumId w:val="39"/>
  </w:num>
  <w:num w:numId="43" w16cid:durableId="970792869">
    <w:abstractNumId w:val="30"/>
  </w:num>
  <w:num w:numId="44" w16cid:durableId="1257783587">
    <w:abstractNumId w:val="25"/>
  </w:num>
  <w:num w:numId="45" w16cid:durableId="1885366950">
    <w:abstractNumId w:val="21"/>
  </w:num>
  <w:num w:numId="46" w16cid:durableId="624655530">
    <w:abstractNumId w:val="34"/>
  </w:num>
  <w:num w:numId="47" w16cid:durableId="331302695">
    <w:abstractNumId w:val="36"/>
  </w:num>
  <w:num w:numId="48" w16cid:durableId="110804670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166D4"/>
    <w:rsid w:val="0002308A"/>
    <w:rsid w:val="00023C0E"/>
    <w:rsid w:val="00025A1A"/>
    <w:rsid w:val="000357CD"/>
    <w:rsid w:val="00037D9B"/>
    <w:rsid w:val="00057669"/>
    <w:rsid w:val="00072A64"/>
    <w:rsid w:val="00073928"/>
    <w:rsid w:val="000755F8"/>
    <w:rsid w:val="00087F71"/>
    <w:rsid w:val="00090BDA"/>
    <w:rsid w:val="000B4DAB"/>
    <w:rsid w:val="000C3256"/>
    <w:rsid w:val="000E4954"/>
    <w:rsid w:val="000E5F8D"/>
    <w:rsid w:val="000E639A"/>
    <w:rsid w:val="000F6489"/>
    <w:rsid w:val="00125338"/>
    <w:rsid w:val="00125D9B"/>
    <w:rsid w:val="001266DE"/>
    <w:rsid w:val="00127504"/>
    <w:rsid w:val="00142DBD"/>
    <w:rsid w:val="001447A7"/>
    <w:rsid w:val="00145B8F"/>
    <w:rsid w:val="00152965"/>
    <w:rsid w:val="00156717"/>
    <w:rsid w:val="00156B7C"/>
    <w:rsid w:val="00163E61"/>
    <w:rsid w:val="001671A8"/>
    <w:rsid w:val="00171517"/>
    <w:rsid w:val="00176F59"/>
    <w:rsid w:val="00185DC2"/>
    <w:rsid w:val="001944C0"/>
    <w:rsid w:val="001B4BF6"/>
    <w:rsid w:val="001C5D61"/>
    <w:rsid w:val="001C5E10"/>
    <w:rsid w:val="001D7EB3"/>
    <w:rsid w:val="001E0394"/>
    <w:rsid w:val="001E0C6E"/>
    <w:rsid w:val="001E2A9E"/>
    <w:rsid w:val="001E3C06"/>
    <w:rsid w:val="001E574D"/>
    <w:rsid w:val="001F33AE"/>
    <w:rsid w:val="001F790D"/>
    <w:rsid w:val="00204136"/>
    <w:rsid w:val="002105DE"/>
    <w:rsid w:val="00214DE1"/>
    <w:rsid w:val="002244E3"/>
    <w:rsid w:val="00231C87"/>
    <w:rsid w:val="00236DA1"/>
    <w:rsid w:val="00245083"/>
    <w:rsid w:val="00247923"/>
    <w:rsid w:val="00251B51"/>
    <w:rsid w:val="00263B4B"/>
    <w:rsid w:val="002B649D"/>
    <w:rsid w:val="002C34E7"/>
    <w:rsid w:val="002D3001"/>
    <w:rsid w:val="00313CC6"/>
    <w:rsid w:val="0032603E"/>
    <w:rsid w:val="003276B1"/>
    <w:rsid w:val="00353689"/>
    <w:rsid w:val="0035378F"/>
    <w:rsid w:val="00387927"/>
    <w:rsid w:val="0039471D"/>
    <w:rsid w:val="00395316"/>
    <w:rsid w:val="003A10EE"/>
    <w:rsid w:val="003A4BCF"/>
    <w:rsid w:val="003C0F2A"/>
    <w:rsid w:val="003C32EC"/>
    <w:rsid w:val="003D19B2"/>
    <w:rsid w:val="003D5309"/>
    <w:rsid w:val="004051F9"/>
    <w:rsid w:val="00405A83"/>
    <w:rsid w:val="004206C9"/>
    <w:rsid w:val="00424702"/>
    <w:rsid w:val="0045031D"/>
    <w:rsid w:val="00451B15"/>
    <w:rsid w:val="00457338"/>
    <w:rsid w:val="00472E7A"/>
    <w:rsid w:val="0048696C"/>
    <w:rsid w:val="004934EA"/>
    <w:rsid w:val="004A44D5"/>
    <w:rsid w:val="004A4ADB"/>
    <w:rsid w:val="004B3169"/>
    <w:rsid w:val="004B7609"/>
    <w:rsid w:val="004C4A59"/>
    <w:rsid w:val="004D2650"/>
    <w:rsid w:val="004F1A91"/>
    <w:rsid w:val="004F2A08"/>
    <w:rsid w:val="004F394E"/>
    <w:rsid w:val="0050222A"/>
    <w:rsid w:val="00502BE2"/>
    <w:rsid w:val="00506BBB"/>
    <w:rsid w:val="00520DF5"/>
    <w:rsid w:val="005214AA"/>
    <w:rsid w:val="00525497"/>
    <w:rsid w:val="0053516A"/>
    <w:rsid w:val="0055407C"/>
    <w:rsid w:val="00565379"/>
    <w:rsid w:val="00572194"/>
    <w:rsid w:val="005731AD"/>
    <w:rsid w:val="005771E9"/>
    <w:rsid w:val="00577897"/>
    <w:rsid w:val="00581B7D"/>
    <w:rsid w:val="00584438"/>
    <w:rsid w:val="005926CF"/>
    <w:rsid w:val="005A1E4A"/>
    <w:rsid w:val="005A4F28"/>
    <w:rsid w:val="005B6CC6"/>
    <w:rsid w:val="005B7257"/>
    <w:rsid w:val="005B7FCD"/>
    <w:rsid w:val="005C3D3F"/>
    <w:rsid w:val="005E267F"/>
    <w:rsid w:val="005F0E1C"/>
    <w:rsid w:val="005F0E4B"/>
    <w:rsid w:val="005F55C6"/>
    <w:rsid w:val="005F63DA"/>
    <w:rsid w:val="005F78C6"/>
    <w:rsid w:val="00601240"/>
    <w:rsid w:val="00601A55"/>
    <w:rsid w:val="00615555"/>
    <w:rsid w:val="0061785F"/>
    <w:rsid w:val="00621B01"/>
    <w:rsid w:val="0063703E"/>
    <w:rsid w:val="00643037"/>
    <w:rsid w:val="00656866"/>
    <w:rsid w:val="006604DC"/>
    <w:rsid w:val="006654C9"/>
    <w:rsid w:val="00666062"/>
    <w:rsid w:val="00675A0C"/>
    <w:rsid w:val="00680B52"/>
    <w:rsid w:val="00680DAF"/>
    <w:rsid w:val="00691337"/>
    <w:rsid w:val="006A48EE"/>
    <w:rsid w:val="006B0137"/>
    <w:rsid w:val="006B1663"/>
    <w:rsid w:val="006C1A30"/>
    <w:rsid w:val="006D16C2"/>
    <w:rsid w:val="006F18D6"/>
    <w:rsid w:val="006F2CAE"/>
    <w:rsid w:val="006F7C6B"/>
    <w:rsid w:val="00703A22"/>
    <w:rsid w:val="00726CCD"/>
    <w:rsid w:val="00727AC4"/>
    <w:rsid w:val="00737F9B"/>
    <w:rsid w:val="00746C08"/>
    <w:rsid w:val="00747B4E"/>
    <w:rsid w:val="00754827"/>
    <w:rsid w:val="00766173"/>
    <w:rsid w:val="00780B53"/>
    <w:rsid w:val="007850FD"/>
    <w:rsid w:val="0079062F"/>
    <w:rsid w:val="0079510A"/>
    <w:rsid w:val="007B16F2"/>
    <w:rsid w:val="007B1893"/>
    <w:rsid w:val="007C0A83"/>
    <w:rsid w:val="007D3EE8"/>
    <w:rsid w:val="007E2A5E"/>
    <w:rsid w:val="007E7305"/>
    <w:rsid w:val="00801A8A"/>
    <w:rsid w:val="00827E35"/>
    <w:rsid w:val="008333EE"/>
    <w:rsid w:val="008405F7"/>
    <w:rsid w:val="00846BC1"/>
    <w:rsid w:val="008509A0"/>
    <w:rsid w:val="0086658E"/>
    <w:rsid w:val="008716C9"/>
    <w:rsid w:val="008918A7"/>
    <w:rsid w:val="008B06A2"/>
    <w:rsid w:val="008B7A3B"/>
    <w:rsid w:val="008C6992"/>
    <w:rsid w:val="008D5579"/>
    <w:rsid w:val="00905961"/>
    <w:rsid w:val="00915565"/>
    <w:rsid w:val="00923350"/>
    <w:rsid w:val="009244BC"/>
    <w:rsid w:val="009330F1"/>
    <w:rsid w:val="00933502"/>
    <w:rsid w:val="00933DC4"/>
    <w:rsid w:val="009523CC"/>
    <w:rsid w:val="009627F5"/>
    <w:rsid w:val="00990FE3"/>
    <w:rsid w:val="00992D58"/>
    <w:rsid w:val="009A338B"/>
    <w:rsid w:val="009B50DA"/>
    <w:rsid w:val="009C2687"/>
    <w:rsid w:val="009D1529"/>
    <w:rsid w:val="009D4261"/>
    <w:rsid w:val="009D5E20"/>
    <w:rsid w:val="009E16D0"/>
    <w:rsid w:val="009F44CE"/>
    <w:rsid w:val="009F61FB"/>
    <w:rsid w:val="00A156AF"/>
    <w:rsid w:val="00A16C72"/>
    <w:rsid w:val="00A22FD6"/>
    <w:rsid w:val="00A32F40"/>
    <w:rsid w:val="00A506B3"/>
    <w:rsid w:val="00A56E53"/>
    <w:rsid w:val="00A57109"/>
    <w:rsid w:val="00A575DE"/>
    <w:rsid w:val="00A61AA3"/>
    <w:rsid w:val="00A6504C"/>
    <w:rsid w:val="00A661E8"/>
    <w:rsid w:val="00A77716"/>
    <w:rsid w:val="00A84CC4"/>
    <w:rsid w:val="00AA612A"/>
    <w:rsid w:val="00AC58E7"/>
    <w:rsid w:val="00AE3707"/>
    <w:rsid w:val="00AE72FC"/>
    <w:rsid w:val="00AF4097"/>
    <w:rsid w:val="00AF571D"/>
    <w:rsid w:val="00B14EBF"/>
    <w:rsid w:val="00B222D0"/>
    <w:rsid w:val="00B315E0"/>
    <w:rsid w:val="00B31C02"/>
    <w:rsid w:val="00B32D95"/>
    <w:rsid w:val="00B5673E"/>
    <w:rsid w:val="00B569EB"/>
    <w:rsid w:val="00B60814"/>
    <w:rsid w:val="00B65602"/>
    <w:rsid w:val="00B72088"/>
    <w:rsid w:val="00B76728"/>
    <w:rsid w:val="00B907A3"/>
    <w:rsid w:val="00B91547"/>
    <w:rsid w:val="00B91E33"/>
    <w:rsid w:val="00BA2C8F"/>
    <w:rsid w:val="00BA435D"/>
    <w:rsid w:val="00BB6CA5"/>
    <w:rsid w:val="00BC7132"/>
    <w:rsid w:val="00BD0A36"/>
    <w:rsid w:val="00BD3398"/>
    <w:rsid w:val="00BE47C6"/>
    <w:rsid w:val="00C02E91"/>
    <w:rsid w:val="00C10593"/>
    <w:rsid w:val="00C60EE4"/>
    <w:rsid w:val="00C63580"/>
    <w:rsid w:val="00C72C34"/>
    <w:rsid w:val="00C756AD"/>
    <w:rsid w:val="00C921CC"/>
    <w:rsid w:val="00CA5A25"/>
    <w:rsid w:val="00CA7E72"/>
    <w:rsid w:val="00CB5BEA"/>
    <w:rsid w:val="00CC3683"/>
    <w:rsid w:val="00CD1F74"/>
    <w:rsid w:val="00CD3A5D"/>
    <w:rsid w:val="00CD41AB"/>
    <w:rsid w:val="00CD676B"/>
    <w:rsid w:val="00CE231C"/>
    <w:rsid w:val="00CE5DB6"/>
    <w:rsid w:val="00CE6026"/>
    <w:rsid w:val="00CF6091"/>
    <w:rsid w:val="00D13CFA"/>
    <w:rsid w:val="00D334AB"/>
    <w:rsid w:val="00D3540A"/>
    <w:rsid w:val="00D72A6A"/>
    <w:rsid w:val="00DA03EA"/>
    <w:rsid w:val="00DA51FD"/>
    <w:rsid w:val="00DA6C4E"/>
    <w:rsid w:val="00DB073F"/>
    <w:rsid w:val="00DB3C1A"/>
    <w:rsid w:val="00DC4952"/>
    <w:rsid w:val="00DD33C5"/>
    <w:rsid w:val="00DE1D39"/>
    <w:rsid w:val="00DE48A0"/>
    <w:rsid w:val="00DE57E9"/>
    <w:rsid w:val="00DE5CE8"/>
    <w:rsid w:val="00DF3AD6"/>
    <w:rsid w:val="00E03E80"/>
    <w:rsid w:val="00E17DF2"/>
    <w:rsid w:val="00E40BB6"/>
    <w:rsid w:val="00E46B2E"/>
    <w:rsid w:val="00E53183"/>
    <w:rsid w:val="00E541C0"/>
    <w:rsid w:val="00E56EB3"/>
    <w:rsid w:val="00E66567"/>
    <w:rsid w:val="00E67637"/>
    <w:rsid w:val="00E86B73"/>
    <w:rsid w:val="00EB170A"/>
    <w:rsid w:val="00EB4ED1"/>
    <w:rsid w:val="00EC252F"/>
    <w:rsid w:val="00ED7939"/>
    <w:rsid w:val="00EE0F30"/>
    <w:rsid w:val="00F026B4"/>
    <w:rsid w:val="00F04B9F"/>
    <w:rsid w:val="00F05858"/>
    <w:rsid w:val="00F107B8"/>
    <w:rsid w:val="00F25812"/>
    <w:rsid w:val="00F4017F"/>
    <w:rsid w:val="00F54157"/>
    <w:rsid w:val="00F613D8"/>
    <w:rsid w:val="00F835C0"/>
    <w:rsid w:val="00F86D25"/>
    <w:rsid w:val="00FA5A78"/>
    <w:rsid w:val="00FB722B"/>
    <w:rsid w:val="00FC29E4"/>
    <w:rsid w:val="00FD31C3"/>
    <w:rsid w:val="00FD50A3"/>
    <w:rsid w:val="00FE478F"/>
    <w:rsid w:val="01FDF35B"/>
    <w:rsid w:val="040B4462"/>
    <w:rsid w:val="064D8EDE"/>
    <w:rsid w:val="064E6307"/>
    <w:rsid w:val="07F4D630"/>
    <w:rsid w:val="0BBDD3CD"/>
    <w:rsid w:val="0E13EA5D"/>
    <w:rsid w:val="0E2EDE82"/>
    <w:rsid w:val="1058EF7E"/>
    <w:rsid w:val="1411D24D"/>
    <w:rsid w:val="1507618B"/>
    <w:rsid w:val="153F01F1"/>
    <w:rsid w:val="15BAA72A"/>
    <w:rsid w:val="179C37D9"/>
    <w:rsid w:val="1D12B5B8"/>
    <w:rsid w:val="1D1878BB"/>
    <w:rsid w:val="1FF3A723"/>
    <w:rsid w:val="21DDA1AF"/>
    <w:rsid w:val="229691F7"/>
    <w:rsid w:val="231EDA67"/>
    <w:rsid w:val="266C81B0"/>
    <w:rsid w:val="28550F41"/>
    <w:rsid w:val="28958A7C"/>
    <w:rsid w:val="28B1383C"/>
    <w:rsid w:val="2916BEC6"/>
    <w:rsid w:val="2CB7F0CE"/>
    <w:rsid w:val="32B66757"/>
    <w:rsid w:val="32C33E10"/>
    <w:rsid w:val="32E3C7B1"/>
    <w:rsid w:val="350FD754"/>
    <w:rsid w:val="35CCA313"/>
    <w:rsid w:val="3B3F4286"/>
    <w:rsid w:val="43C6B08A"/>
    <w:rsid w:val="43C85661"/>
    <w:rsid w:val="482E150F"/>
    <w:rsid w:val="48C9A68E"/>
    <w:rsid w:val="4CFCF9D3"/>
    <w:rsid w:val="4D170743"/>
    <w:rsid w:val="4E9F844C"/>
    <w:rsid w:val="4EF23831"/>
    <w:rsid w:val="4F14B920"/>
    <w:rsid w:val="51FAA9B4"/>
    <w:rsid w:val="563086FD"/>
    <w:rsid w:val="57D0A47F"/>
    <w:rsid w:val="59616AFC"/>
    <w:rsid w:val="598B7471"/>
    <w:rsid w:val="5A6E2208"/>
    <w:rsid w:val="5B623763"/>
    <w:rsid w:val="5B9A78D4"/>
    <w:rsid w:val="5E9374F6"/>
    <w:rsid w:val="61303787"/>
    <w:rsid w:val="6176B42B"/>
    <w:rsid w:val="64AD4DD5"/>
    <w:rsid w:val="6543C582"/>
    <w:rsid w:val="66B6F55A"/>
    <w:rsid w:val="67062715"/>
    <w:rsid w:val="68865281"/>
    <w:rsid w:val="69096F7E"/>
    <w:rsid w:val="69B755CE"/>
    <w:rsid w:val="6CCA033D"/>
    <w:rsid w:val="6E6BCEA1"/>
    <w:rsid w:val="701553E5"/>
    <w:rsid w:val="70E8A0D1"/>
    <w:rsid w:val="72601020"/>
    <w:rsid w:val="753FB540"/>
    <w:rsid w:val="77978F91"/>
    <w:rsid w:val="7DA0E093"/>
    <w:rsid w:val="7E03BDC9"/>
    <w:rsid w:val="7F7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FD2E"/>
  <w15:chartTrackingRefBased/>
  <w15:docId w15:val="{761114BB-142D-4F24-BE84-7437190D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DB"/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5B7FCD"/>
    <w:pPr>
      <w:spacing w:before="1900" w:after="240" w:line="264" w:lineRule="auto"/>
      <w:ind w:right="1483"/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5B7FCD"/>
    <w:pPr>
      <w:spacing w:before="360" w:after="0" w:line="240" w:lineRule="auto"/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B32D95"/>
    <w:pPr>
      <w:spacing w:before="6000" w:line="314" w:lineRule="auto"/>
      <w:ind w:right="5526"/>
      <w:outlineLvl w:val="5"/>
    </w:pPr>
    <w:rPr>
      <w:b/>
      <w:bCs w:val="0"/>
      <w:szCs w:val="16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 w:val="0"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5B7FCD"/>
    <w:rPr>
      <w:rFonts w:ascii="Arial" w:hAnsi="Arial" w:cs="Arial"/>
      <w:b/>
      <w:bCs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5B7FCD"/>
    <w:rPr>
      <w:rFonts w:ascii="Arial" w:hAnsi="Arial" w:cs="Arial"/>
      <w:b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39471D"/>
    <w:pPr>
      <w:numPr>
        <w:numId w:val="24"/>
      </w:numPr>
      <w:spacing w:before="440"/>
      <w:ind w:left="360"/>
    </w:pPr>
    <w:rPr>
      <w:rFonts w:asciiTheme="minorHAnsi" w:eastAsiaTheme="minorEastAsia" w:hAnsiTheme="minorHAnsi" w:cstheme="minorHAnsi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9471D"/>
    <w:rPr>
      <w:rFonts w:asciiTheme="minorHAnsi" w:eastAsiaTheme="minorEastAsia" w:hAnsiTheme="minorHAnsi" w:cstheme="minorHAnsi"/>
      <w:b/>
      <w:bCs/>
      <w:color w:val="D5292F"/>
      <w:kern w:val="28"/>
      <w:sz w:val="36"/>
      <w:szCs w:val="36"/>
      <w:lang w:val="en-US"/>
    </w:rPr>
  </w:style>
  <w:style w:type="paragraph" w:styleId="NoSpacing">
    <w:name w:val="No Spacing"/>
    <w:link w:val="NoSpacingChar"/>
    <w:uiPriority w:val="1"/>
    <w:qFormat/>
    <w:rsid w:val="00A16C72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16C72"/>
    <w:rPr>
      <w:rFonts w:ascii="Georgia" w:eastAsiaTheme="minorEastAsia" w:hAnsi="Georgia"/>
      <w:b w:val="0"/>
      <w:i w:val="0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Theme="minorHAnsi" w:eastAsiaTheme="minorEastAsia" w:hAnsiTheme="minorHAnsi" w:cstheme="minorHAnsi"/>
      <w:b/>
      <w:bCs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ascii="Arial" w:eastAsiaTheme="majorEastAsia" w:hAnsi="Arial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B32D95"/>
    <w:rPr>
      <w:rFonts w:ascii="Arial" w:eastAsiaTheme="majorEastAsia" w:hAnsi="Arial" w:cstheme="majorBidi"/>
      <w:b/>
      <w:iCs/>
      <w:color w:val="D5292F"/>
      <w:sz w:val="24"/>
      <w:szCs w:val="1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DE57E9"/>
    <w:rPr>
      <w:rFonts w:ascii="Georgia" w:hAnsi="Georgia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rFonts w:ascii="Arial" w:hAnsi="Arial"/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ascii="Arial" w:eastAsiaTheme="majorEastAsia" w:hAnsi="Arial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ascii="Arial" w:eastAsiaTheme="majorEastAsia" w:hAnsi="Arial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5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ListParagraph">
    <w:name w:val="List Paragraph"/>
    <w:basedOn w:val="Normal"/>
    <w:uiPriority w:val="1"/>
    <w:qFormat/>
    <w:rsid w:val="00B91547"/>
    <w:pPr>
      <w:spacing w:before="120" w:after="120" w:line="276" w:lineRule="auto"/>
      <w:ind w:left="720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E4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78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78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78F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6130378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9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n-us/topic/accessibility-tips-for-inclusive-microsoft-teams-meetings-and-live-events-fa0cb694-0fcd-4019-b67c-8270ea4e0c5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xplore.zoom.us/en/accessibilit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leton.ca/accessibility-institute/events/accessible-event-guid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pport.microsoft.com/en-us/topic/best-practices-for-setting-up-and-running-a-teams-meeting-or-live-event-for-the-deaf-and-hard-of-hearing-6d5ff6ac-c6f3-434b-ac95-c6e2e15ff0ac" TargetMode="Externa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microsoft.com/en-us/topic/best-practices-for-setting-up-and-running-a-teams-meeting-or-live-event-for-the-deaf-and-hard-of-hearing-6d5ff6ac-c6f3-434b-ac95-c6e2e15ff0ac" TargetMode="Externa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B92AB89C4D45808AA120F45D211A" ma:contentTypeVersion="18" ma:contentTypeDescription="Create a new document." ma:contentTypeScope="" ma:versionID="d3bf84a10a91a34bd8740608b593f2ef">
  <xsd:schema xmlns:xsd="http://www.w3.org/2001/XMLSchema" xmlns:xs="http://www.w3.org/2001/XMLSchema" xmlns:p="http://schemas.microsoft.com/office/2006/metadata/properties" xmlns:ns2="486b37ad-e507-4c81-823a-c0e35c001bbf" xmlns:ns3="73d525ff-ad66-44f1-b1e8-a89f0138d9fe" targetNamespace="http://schemas.microsoft.com/office/2006/metadata/properties" ma:root="true" ma:fieldsID="193dc3616478ec081f4ce1680e6e5d9f" ns2:_="" ns3:_="">
    <xsd:import namespace="486b37ad-e507-4c81-823a-c0e35c001bbf"/>
    <xsd:import namespace="73d525ff-ad66-44f1-b1e8-a89f0138d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37ad-e507-4c81-823a-c0e35c00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25ff-ad66-44f1-b1e8-a89f0138d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268e18-7761-4960-a079-81b728b8eea6}" ma:internalName="TaxCatchAll" ma:showField="CatchAllData" ma:web="73d525ff-ad66-44f1-b1e8-a89f0138d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b37ad-e507-4c81-823a-c0e35c001bbf">
      <Terms xmlns="http://schemas.microsoft.com/office/infopath/2007/PartnerControls"/>
    </lcf76f155ced4ddcb4097134ff3c332f>
    <TaxCatchAll xmlns="73d525ff-ad66-44f1-b1e8-a89f0138d9fe" xsi:nil="true"/>
  </documentManagement>
</p:properties>
</file>

<file path=customXml/itemProps1.xml><?xml version="1.0" encoding="utf-8"?>
<ds:datastoreItem xmlns:ds="http://schemas.openxmlformats.org/officeDocument/2006/customXml" ds:itemID="{9DC4DA65-DE8D-4194-A9AF-F68FD7821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1D46A-E22F-4620-8642-AD6C8989F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b37ad-e507-4c81-823a-c0e35c001bbf"/>
    <ds:schemaRef ds:uri="73d525ff-ad66-44f1-b1e8-a89f0138d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C14FB-68CD-4A58-8DB7-8BF2EEF02874}">
  <ds:schemaRefs>
    <ds:schemaRef ds:uri="http://schemas.microsoft.com/office/2006/metadata/properties"/>
    <ds:schemaRef ds:uri="http://schemas.microsoft.com/office/infopath/2007/PartnerControls"/>
    <ds:schemaRef ds:uri="486b37ad-e507-4c81-823a-c0e35c001bbf"/>
    <ds:schemaRef ds:uri="73d525ff-ad66-44f1-b1e8-a89f0138d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793</Words>
  <Characters>4574</Characters>
  <Application>Microsoft Office Word</Application>
  <DocSecurity>0</DocSecurity>
  <Lines>94</Lines>
  <Paragraphs>67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Quick Guide - Online</dc:title>
  <dc:subject/>
  <dc:creator>Coordinated Accessibility Strategy</dc:creator>
  <cp:keywords/>
  <dc:description/>
  <cp:lastModifiedBy>Ariel Birkinshaw</cp:lastModifiedBy>
  <cp:revision>171</cp:revision>
  <dcterms:created xsi:type="dcterms:W3CDTF">2025-09-24T01:16:00Z</dcterms:created>
  <dcterms:modified xsi:type="dcterms:W3CDTF">2026-01-29T15:22:00Z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0x01010037D1B92AB89C4D45808AA120F45D211A</vt:lpwstr>
  </property>
  <property fmtid="{D5CDD505-2E9C-101B-9397-08002B2CF9AE}" pid="3" name="MediaServiceImageTags">
    <vt:lpwstr/>
  </property>
</Properties>
</file>