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80B8" w14:textId="77777777" w:rsidR="00216E88" w:rsidRPr="005B2CA7" w:rsidRDefault="00EB5C3E" w:rsidP="00E638E7">
      <w:pPr>
        <w:rPr>
          <w:rFonts w:ascii="Arial" w:hAnsi="Arial" w:cs="Arial"/>
          <w:b/>
          <w:bCs/>
          <w:smallCaps/>
          <w:sz w:val="48"/>
          <w:szCs w:val="48"/>
          <w:lang w:val="en-US"/>
        </w:rPr>
      </w:pPr>
      <w:r w:rsidRPr="00EB5C3E">
        <w:rPr>
          <w:rFonts w:ascii="Arial" w:hAnsi="Arial" w:cs="Arial"/>
          <w:b/>
          <w:smallCaps/>
          <w:noProof/>
          <w:sz w:val="40"/>
          <w:szCs w:val="40"/>
          <w:lang w:val="en-US"/>
        </w:rPr>
        <w:drawing>
          <wp:anchor distT="0" distB="0" distL="114300" distR="114300" simplePos="0" relativeHeight="251659264" behindDoc="0" locked="0" layoutInCell="1" allowOverlap="1" wp14:anchorId="6A27DD90" wp14:editId="166BD2F4">
            <wp:simplePos x="0" y="0"/>
            <wp:positionH relativeFrom="margin">
              <wp:align>center</wp:align>
            </wp:positionH>
            <wp:positionV relativeFrom="paragraph">
              <wp:posOffset>0</wp:posOffset>
            </wp:positionV>
            <wp:extent cx="2838450" cy="619125"/>
            <wp:effectExtent l="0" t="0" r="0" b="9525"/>
            <wp:wrapSquare wrapText="bothSides"/>
            <wp:docPr id="2" name="Picture 2" descr="NewIA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IAS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619125"/>
                    </a:xfrm>
                    <a:prstGeom prst="rect">
                      <a:avLst/>
                    </a:prstGeom>
                    <a:noFill/>
                    <a:ln>
                      <a:noFill/>
                    </a:ln>
                  </pic:spPr>
                </pic:pic>
              </a:graphicData>
            </a:graphic>
            <wp14:sizeRelV relativeFrom="margin">
              <wp14:pctHeight>0</wp14:pctHeight>
            </wp14:sizeRelV>
          </wp:anchor>
        </w:drawing>
      </w:r>
      <w:r w:rsidR="00216E88">
        <w:rPr>
          <w:rFonts w:ascii="Arial" w:hAnsi="Arial" w:cs="Arial"/>
          <w:b/>
          <w:bCs/>
          <w:smallCaps/>
          <w:sz w:val="48"/>
          <w:szCs w:val="48"/>
          <w:lang w:val="en-US"/>
        </w:rPr>
        <w:br/>
      </w:r>
    </w:p>
    <w:p w14:paraId="4F5AC69E" w14:textId="77777777" w:rsidR="00216E88" w:rsidRDefault="00216E88" w:rsidP="00216E88">
      <w:pPr>
        <w:jc w:val="center"/>
        <w:rPr>
          <w:rFonts w:ascii="Arial" w:hAnsi="Arial" w:cs="Arial"/>
          <w:b/>
          <w:bCs/>
          <w:smallCaps/>
          <w:sz w:val="44"/>
          <w:szCs w:val="44"/>
        </w:rPr>
      </w:pPr>
    </w:p>
    <w:p w14:paraId="688288F1" w14:textId="77777777" w:rsidR="00EB5C3E" w:rsidRDefault="00EB5C3E" w:rsidP="00E638E7">
      <w:pPr>
        <w:jc w:val="center"/>
        <w:rPr>
          <w:rFonts w:ascii="Arial" w:hAnsi="Arial" w:cs="Arial"/>
          <w:b/>
          <w:bCs/>
          <w:smallCaps/>
          <w:sz w:val="44"/>
          <w:szCs w:val="44"/>
        </w:rPr>
      </w:pPr>
    </w:p>
    <w:p w14:paraId="72CC74D1" w14:textId="77777777" w:rsidR="00414748" w:rsidRDefault="00216E88" w:rsidP="00E638E7">
      <w:pPr>
        <w:jc w:val="center"/>
        <w:rPr>
          <w:rFonts w:ascii="Arial" w:hAnsi="Arial" w:cs="Arial"/>
          <w:b/>
          <w:bCs/>
          <w:smallCaps/>
          <w:sz w:val="44"/>
          <w:szCs w:val="44"/>
        </w:rPr>
      </w:pPr>
      <w:r w:rsidRPr="005866E5">
        <w:rPr>
          <w:rFonts w:ascii="Arial" w:hAnsi="Arial" w:cs="Arial"/>
          <w:b/>
          <w:bCs/>
          <w:smallCaps/>
          <w:sz w:val="44"/>
          <w:szCs w:val="44"/>
        </w:rPr>
        <w:t xml:space="preserve">the </w:t>
      </w:r>
      <w:r w:rsidRPr="005866E5">
        <w:rPr>
          <w:rFonts w:ascii="Arial" w:hAnsi="Arial" w:cs="Arial"/>
          <w:b/>
          <w:bCs/>
          <w:smallCaps/>
          <w:sz w:val="44"/>
          <w:szCs w:val="44"/>
          <w:lang w:val="en-US"/>
        </w:rPr>
        <w:t xml:space="preserve">Institute of </w:t>
      </w:r>
      <w:r w:rsidRPr="005866E5">
        <w:rPr>
          <w:rFonts w:ascii="Arial" w:hAnsi="Arial" w:cs="Arial"/>
          <w:b/>
          <w:bCs/>
          <w:smallCaps/>
          <w:sz w:val="44"/>
          <w:szCs w:val="44"/>
        </w:rPr>
        <w:t>African Studies</w:t>
      </w:r>
      <w:r w:rsidRPr="005866E5">
        <w:rPr>
          <w:rFonts w:ascii="Arial" w:hAnsi="Arial" w:cs="Arial"/>
          <w:b/>
          <w:bCs/>
          <w:smallCaps/>
          <w:sz w:val="44"/>
          <w:szCs w:val="44"/>
          <w:lang w:val="en-US"/>
        </w:rPr>
        <w:t xml:space="preserve"> Presents</w:t>
      </w:r>
    </w:p>
    <w:p w14:paraId="28AA6C04" w14:textId="77777777" w:rsidR="00E638E7" w:rsidRPr="005866E5" w:rsidRDefault="00E638E7" w:rsidP="00E638E7">
      <w:pPr>
        <w:jc w:val="center"/>
        <w:rPr>
          <w:rFonts w:ascii="Arial" w:hAnsi="Arial" w:cs="Arial"/>
          <w:b/>
          <w:bCs/>
          <w:smallCaps/>
          <w:sz w:val="44"/>
          <w:szCs w:val="44"/>
        </w:rPr>
      </w:pPr>
    </w:p>
    <w:p w14:paraId="3D5ED28C" w14:textId="2CC9AF2B" w:rsidR="00EB5C3E" w:rsidRDefault="00A8782E" w:rsidP="00216E88">
      <w:pPr>
        <w:jc w:val="center"/>
        <w:rPr>
          <w:rFonts w:ascii="Arial" w:hAnsi="Arial" w:cs="Arial"/>
          <w:b/>
          <w:sz w:val="40"/>
          <w:szCs w:val="40"/>
          <w:lang w:val="en-US"/>
        </w:rPr>
      </w:pPr>
      <w:r w:rsidRPr="00A8782E">
        <w:rPr>
          <w:rFonts w:ascii="Arial" w:hAnsi="Arial" w:cs="Arial"/>
          <w:b/>
          <w:sz w:val="40"/>
          <w:szCs w:val="40"/>
          <w:lang w:val="en-US"/>
        </w:rPr>
        <w:t>“</w:t>
      </w:r>
      <w:r w:rsidR="00966FE6" w:rsidRPr="00966FE6">
        <w:rPr>
          <w:rFonts w:ascii="Arial" w:hAnsi="Arial" w:cs="Arial"/>
          <w:b/>
          <w:sz w:val="40"/>
          <w:szCs w:val="40"/>
          <w:lang w:val="en-US"/>
        </w:rPr>
        <w:t xml:space="preserve">The 2017 shooting of Kuki </w:t>
      </w:r>
      <w:proofErr w:type="spellStart"/>
      <w:r w:rsidR="00966FE6" w:rsidRPr="00966FE6">
        <w:rPr>
          <w:rFonts w:ascii="Arial" w:hAnsi="Arial" w:cs="Arial"/>
          <w:b/>
          <w:sz w:val="40"/>
          <w:szCs w:val="40"/>
          <w:lang w:val="en-US"/>
        </w:rPr>
        <w:t>Gallmann</w:t>
      </w:r>
      <w:proofErr w:type="spellEnd"/>
      <w:r w:rsidR="00966FE6" w:rsidRPr="00966FE6">
        <w:rPr>
          <w:rFonts w:ascii="Arial" w:hAnsi="Arial" w:cs="Arial"/>
          <w:b/>
          <w:sz w:val="40"/>
          <w:szCs w:val="40"/>
          <w:lang w:val="en-US"/>
        </w:rPr>
        <w:t xml:space="preserve"> and the whiteness of conservation in Kenya.</w:t>
      </w:r>
      <w:r w:rsidRPr="00966FE6">
        <w:rPr>
          <w:rFonts w:ascii="Arial" w:hAnsi="Arial" w:cs="Arial"/>
          <w:b/>
          <w:sz w:val="40"/>
          <w:szCs w:val="40"/>
          <w:lang w:val="en-US"/>
        </w:rPr>
        <w:t>”</w:t>
      </w:r>
    </w:p>
    <w:p w14:paraId="79C006DE" w14:textId="0E177AB1" w:rsidR="00EB5C3E" w:rsidRDefault="00966FE6" w:rsidP="00216E88">
      <w:pPr>
        <w:jc w:val="center"/>
        <w:rPr>
          <w:rFonts w:ascii="Arial" w:hAnsi="Arial" w:cs="Arial"/>
          <w:b/>
          <w:sz w:val="40"/>
          <w:szCs w:val="40"/>
          <w:lang w:val="en-US"/>
        </w:rPr>
      </w:pPr>
      <w:r w:rsidRPr="00A06AD0">
        <w:rPr>
          <w:rFonts w:ascii="Times" w:hAnsi="Times"/>
          <w:noProof/>
        </w:rPr>
        <w:drawing>
          <wp:anchor distT="0" distB="0" distL="114300" distR="114300" simplePos="0" relativeHeight="251660288" behindDoc="0" locked="0" layoutInCell="1" allowOverlap="1" wp14:anchorId="203A74A5" wp14:editId="35CA7F0A">
            <wp:simplePos x="0" y="0"/>
            <wp:positionH relativeFrom="margin">
              <wp:align>center</wp:align>
            </wp:positionH>
            <wp:positionV relativeFrom="paragraph">
              <wp:posOffset>91440</wp:posOffset>
            </wp:positionV>
            <wp:extent cx="4890135" cy="3254682"/>
            <wp:effectExtent l="0" t="0" r="5715" b="3175"/>
            <wp:wrapSquare wrapText="bothSides"/>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90135" cy="3254682"/>
                    </a:xfrm>
                    <a:prstGeom prst="rect">
                      <a:avLst/>
                    </a:prstGeom>
                  </pic:spPr>
                </pic:pic>
              </a:graphicData>
            </a:graphic>
          </wp:anchor>
        </w:drawing>
      </w:r>
    </w:p>
    <w:p w14:paraId="56D473D3" w14:textId="77777777" w:rsidR="00EB5C3E" w:rsidRDefault="00EB5C3E" w:rsidP="00216E88">
      <w:pPr>
        <w:jc w:val="center"/>
      </w:pPr>
    </w:p>
    <w:p w14:paraId="2F6C4530" w14:textId="77777777" w:rsidR="00216E88" w:rsidRDefault="00216E88"/>
    <w:p w14:paraId="67A70C9D" w14:textId="77777777" w:rsidR="00216E88" w:rsidRDefault="00216E88"/>
    <w:p w14:paraId="0E9BDC7F" w14:textId="77777777" w:rsidR="00216E88" w:rsidRDefault="00216E88"/>
    <w:p w14:paraId="0C66B87A" w14:textId="451B73C6" w:rsidR="00216E88" w:rsidRDefault="00216E88"/>
    <w:p w14:paraId="5BBFC69B" w14:textId="77777777" w:rsidR="00216E88" w:rsidRDefault="00216E88"/>
    <w:p w14:paraId="6733218A" w14:textId="1EC1DBBC" w:rsidR="00216E88" w:rsidRDefault="00216E88"/>
    <w:p w14:paraId="2F9AA74A" w14:textId="77777777" w:rsidR="00216E88" w:rsidRDefault="00216E88"/>
    <w:p w14:paraId="5B109AE5" w14:textId="77777777" w:rsidR="00216E88" w:rsidRDefault="00216E88"/>
    <w:p w14:paraId="27133B4E" w14:textId="77777777" w:rsidR="00216E88" w:rsidRDefault="00216E88"/>
    <w:p w14:paraId="27D6D955" w14:textId="77777777" w:rsidR="00E638E7" w:rsidRDefault="00E638E7" w:rsidP="00E638E7"/>
    <w:p w14:paraId="785C5BFB" w14:textId="77777777" w:rsidR="00EB5C3E" w:rsidRDefault="00EB5C3E" w:rsidP="00E638E7">
      <w:pPr>
        <w:jc w:val="center"/>
        <w:rPr>
          <w:rFonts w:ascii="Arial" w:hAnsi="Arial" w:cs="Arial"/>
          <w:b/>
          <w:sz w:val="40"/>
          <w:szCs w:val="40"/>
          <w:lang w:val="en-US"/>
        </w:rPr>
      </w:pPr>
    </w:p>
    <w:p w14:paraId="0A419EAD" w14:textId="77777777" w:rsidR="00EB5C3E" w:rsidRDefault="00EB5C3E" w:rsidP="00E638E7">
      <w:pPr>
        <w:jc w:val="center"/>
        <w:rPr>
          <w:rFonts w:ascii="Arial" w:hAnsi="Arial" w:cs="Arial"/>
          <w:b/>
          <w:sz w:val="40"/>
          <w:szCs w:val="40"/>
          <w:lang w:val="en-US"/>
        </w:rPr>
      </w:pPr>
    </w:p>
    <w:p w14:paraId="12711B4E" w14:textId="77777777" w:rsidR="00EB5C3E" w:rsidRDefault="00EB5C3E" w:rsidP="00E638E7">
      <w:pPr>
        <w:jc w:val="center"/>
        <w:rPr>
          <w:rFonts w:ascii="Arial" w:hAnsi="Arial" w:cs="Arial"/>
          <w:b/>
          <w:sz w:val="40"/>
          <w:szCs w:val="40"/>
          <w:lang w:val="en-US"/>
        </w:rPr>
      </w:pPr>
    </w:p>
    <w:p w14:paraId="5540603A" w14:textId="77777777" w:rsidR="002E6742" w:rsidRDefault="002E6742" w:rsidP="002E6742">
      <w:pPr>
        <w:jc w:val="center"/>
        <w:rPr>
          <w:rFonts w:ascii="Arial" w:hAnsi="Arial" w:cs="Arial"/>
          <w:b/>
          <w:sz w:val="40"/>
          <w:szCs w:val="40"/>
          <w:lang w:val="en-US"/>
        </w:rPr>
      </w:pPr>
      <w:r>
        <w:rPr>
          <w:rFonts w:ascii="Arial" w:hAnsi="Arial" w:cs="Arial"/>
          <w:b/>
          <w:sz w:val="40"/>
          <w:szCs w:val="40"/>
          <w:lang w:val="en-US"/>
        </w:rPr>
        <w:t>With</w:t>
      </w:r>
    </w:p>
    <w:p w14:paraId="18314B9E" w14:textId="77777777" w:rsidR="00EB5C3E" w:rsidRDefault="00EB5C3E" w:rsidP="00E638E7">
      <w:pPr>
        <w:jc w:val="center"/>
        <w:rPr>
          <w:rFonts w:ascii="Arial" w:hAnsi="Arial" w:cs="Arial"/>
          <w:b/>
          <w:sz w:val="40"/>
          <w:szCs w:val="40"/>
          <w:lang w:val="en-US"/>
        </w:rPr>
      </w:pPr>
    </w:p>
    <w:p w14:paraId="3533EBFF" w14:textId="1D6F1A80" w:rsidR="00216E88" w:rsidRPr="00216E88" w:rsidRDefault="00A8782E" w:rsidP="00216E88">
      <w:pPr>
        <w:jc w:val="center"/>
        <w:rPr>
          <w:rFonts w:ascii="Arial" w:hAnsi="Arial" w:cs="Arial"/>
          <w:b/>
          <w:sz w:val="40"/>
          <w:szCs w:val="40"/>
          <w:lang w:val="en-US"/>
        </w:rPr>
      </w:pPr>
      <w:r>
        <w:rPr>
          <w:rFonts w:ascii="Arial" w:hAnsi="Arial" w:cs="Arial"/>
          <w:b/>
          <w:sz w:val="40"/>
          <w:szCs w:val="40"/>
          <w:lang w:val="en-US"/>
        </w:rPr>
        <w:t>Graham R. Fox</w:t>
      </w:r>
      <w:r w:rsidR="00216E88">
        <w:rPr>
          <w:rFonts w:ascii="Arial" w:hAnsi="Arial" w:cs="Arial"/>
          <w:b/>
          <w:sz w:val="40"/>
          <w:szCs w:val="40"/>
          <w:lang w:val="en-US"/>
        </w:rPr>
        <w:t>,</w:t>
      </w:r>
      <w:r w:rsidR="00216E88" w:rsidRPr="00216E88">
        <w:t xml:space="preserve"> </w:t>
      </w:r>
      <w:r w:rsidRPr="00A8782E">
        <w:rPr>
          <w:rFonts w:ascii="Arial" w:hAnsi="Arial" w:cs="Arial"/>
          <w:b/>
          <w:sz w:val="40"/>
          <w:szCs w:val="40"/>
          <w:lang w:val="en-US"/>
        </w:rPr>
        <w:t>PhD Candidate</w:t>
      </w:r>
      <w:r w:rsidR="00216E88" w:rsidRPr="00216E88">
        <w:rPr>
          <w:rFonts w:ascii="Arial" w:hAnsi="Arial" w:cs="Arial"/>
          <w:b/>
          <w:sz w:val="40"/>
          <w:szCs w:val="40"/>
          <w:lang w:val="en-US"/>
        </w:rPr>
        <w:t xml:space="preserve">, </w:t>
      </w:r>
      <w:r w:rsidRPr="00A8782E">
        <w:rPr>
          <w:rFonts w:ascii="Arial" w:hAnsi="Arial" w:cs="Arial"/>
          <w:b/>
          <w:sz w:val="40"/>
          <w:szCs w:val="40"/>
          <w:lang w:val="en-US"/>
        </w:rPr>
        <w:t xml:space="preserve">Anthropology </w:t>
      </w:r>
      <w:r>
        <w:rPr>
          <w:rFonts w:ascii="Arial" w:hAnsi="Arial" w:cs="Arial"/>
          <w:b/>
          <w:sz w:val="40"/>
          <w:szCs w:val="40"/>
          <w:lang w:val="en-US"/>
        </w:rPr>
        <w:t>McGill University</w:t>
      </w:r>
    </w:p>
    <w:p w14:paraId="23F16CC8" w14:textId="77777777" w:rsidR="00216E88" w:rsidRDefault="00216E88" w:rsidP="00216E88">
      <w:pPr>
        <w:jc w:val="center"/>
        <w:rPr>
          <w:rFonts w:ascii="Arial" w:hAnsi="Arial" w:cs="Arial"/>
          <w:b/>
          <w:sz w:val="40"/>
          <w:szCs w:val="40"/>
          <w:lang w:val="en-US"/>
        </w:rPr>
      </w:pPr>
    </w:p>
    <w:p w14:paraId="7FE6F1A5" w14:textId="222FB230" w:rsidR="00216E88" w:rsidRPr="002E6742" w:rsidRDefault="00216E88" w:rsidP="00216E88">
      <w:pPr>
        <w:jc w:val="center"/>
        <w:rPr>
          <w:rFonts w:ascii="Arial" w:hAnsi="Arial" w:cs="Arial"/>
          <w:b/>
          <w:sz w:val="40"/>
          <w:szCs w:val="40"/>
        </w:rPr>
      </w:pPr>
      <w:r w:rsidRPr="002E6742">
        <w:rPr>
          <w:rFonts w:ascii="Arial" w:hAnsi="Arial" w:cs="Arial"/>
          <w:b/>
          <w:sz w:val="40"/>
          <w:szCs w:val="40"/>
          <w:lang w:val="en-US"/>
        </w:rPr>
        <w:t>Wednesday</w:t>
      </w:r>
      <w:r w:rsidRPr="002E6742">
        <w:rPr>
          <w:rFonts w:ascii="Arial" w:hAnsi="Arial" w:cs="Arial"/>
          <w:b/>
          <w:sz w:val="40"/>
          <w:szCs w:val="40"/>
        </w:rPr>
        <w:t xml:space="preserve">, </w:t>
      </w:r>
      <w:r w:rsidR="00A8782E">
        <w:rPr>
          <w:rFonts w:ascii="Arial" w:hAnsi="Arial" w:cs="Arial"/>
          <w:b/>
          <w:sz w:val="40"/>
          <w:szCs w:val="40"/>
        </w:rPr>
        <w:t>April 18</w:t>
      </w:r>
      <w:r w:rsidR="00A8782E" w:rsidRPr="00A8782E">
        <w:rPr>
          <w:rFonts w:ascii="Arial" w:hAnsi="Arial" w:cs="Arial"/>
          <w:b/>
          <w:sz w:val="40"/>
          <w:szCs w:val="40"/>
          <w:vertAlign w:val="superscript"/>
        </w:rPr>
        <w:t>th</w:t>
      </w:r>
      <w:r w:rsidRPr="002E6742">
        <w:rPr>
          <w:rFonts w:ascii="Arial" w:hAnsi="Arial" w:cs="Arial"/>
          <w:b/>
          <w:sz w:val="40"/>
          <w:szCs w:val="40"/>
        </w:rPr>
        <w:t>, 1:</w:t>
      </w:r>
      <w:r w:rsidRPr="002E6742">
        <w:rPr>
          <w:rFonts w:ascii="Arial" w:hAnsi="Arial" w:cs="Arial"/>
          <w:b/>
          <w:sz w:val="40"/>
          <w:szCs w:val="40"/>
          <w:lang w:val="en-US"/>
        </w:rPr>
        <w:t>00</w:t>
      </w:r>
      <w:r w:rsidRPr="002E6742">
        <w:rPr>
          <w:rFonts w:ascii="Arial" w:hAnsi="Arial" w:cs="Arial"/>
          <w:b/>
          <w:sz w:val="40"/>
          <w:szCs w:val="40"/>
        </w:rPr>
        <w:t>- 2:30 pm</w:t>
      </w:r>
    </w:p>
    <w:p w14:paraId="59D14199" w14:textId="2615A0BC" w:rsidR="00216E88" w:rsidRPr="00426208" w:rsidRDefault="002E6742" w:rsidP="00216E88">
      <w:pPr>
        <w:jc w:val="center"/>
        <w:rPr>
          <w:rFonts w:ascii="Arial" w:hAnsi="Arial" w:cs="Arial"/>
          <w:b/>
          <w:bCs/>
          <w:sz w:val="40"/>
          <w:szCs w:val="40"/>
          <w:lang w:val="en-US"/>
        </w:rPr>
      </w:pPr>
      <w:proofErr w:type="spellStart"/>
      <w:r w:rsidRPr="002E6742">
        <w:rPr>
          <w:rFonts w:ascii="Arial" w:hAnsi="Arial" w:cs="Arial"/>
          <w:b/>
          <w:bCs/>
          <w:sz w:val="40"/>
          <w:szCs w:val="40"/>
        </w:rPr>
        <w:t>MacOdrum</w:t>
      </w:r>
      <w:proofErr w:type="spellEnd"/>
      <w:r w:rsidRPr="002E6742">
        <w:rPr>
          <w:rFonts w:ascii="Arial" w:hAnsi="Arial" w:cs="Arial"/>
          <w:b/>
          <w:bCs/>
          <w:sz w:val="40"/>
          <w:szCs w:val="40"/>
        </w:rPr>
        <w:t xml:space="preserve"> Library Discovery Centre</w:t>
      </w:r>
      <w:r w:rsidR="00E27A7B">
        <w:rPr>
          <w:rFonts w:ascii="Arial" w:hAnsi="Arial" w:cs="Arial"/>
          <w:b/>
          <w:bCs/>
          <w:sz w:val="40"/>
          <w:szCs w:val="40"/>
        </w:rPr>
        <w:t xml:space="preserve"> Room 482</w:t>
      </w:r>
      <w:r w:rsidR="00216E88" w:rsidRPr="002E6742">
        <w:rPr>
          <w:rFonts w:ascii="Arial" w:hAnsi="Arial" w:cs="Arial"/>
          <w:b/>
          <w:bCs/>
          <w:sz w:val="40"/>
          <w:szCs w:val="40"/>
        </w:rPr>
        <w:t>, Carleton University*</w:t>
      </w:r>
    </w:p>
    <w:p w14:paraId="4BCE71C2" w14:textId="77777777" w:rsidR="00216E88" w:rsidRDefault="00216E88"/>
    <w:p w14:paraId="2F065A12" w14:textId="77777777" w:rsidR="00966FE6" w:rsidRDefault="00966FE6" w:rsidP="00EB5C3E">
      <w:pPr>
        <w:jc w:val="both"/>
        <w:rPr>
          <w:rFonts w:ascii="Arial" w:hAnsi="Arial" w:cs="Arial"/>
          <w:b/>
          <w:sz w:val="22"/>
          <w:szCs w:val="22"/>
        </w:rPr>
      </w:pPr>
    </w:p>
    <w:p w14:paraId="54A90F5F" w14:textId="7585F49E" w:rsidR="00A8782E" w:rsidRDefault="00A8782E" w:rsidP="00EB5C3E">
      <w:pPr>
        <w:jc w:val="both"/>
        <w:rPr>
          <w:rFonts w:ascii="Arial" w:hAnsi="Arial" w:cs="Arial"/>
          <w:sz w:val="22"/>
          <w:szCs w:val="22"/>
        </w:rPr>
      </w:pPr>
      <w:bookmarkStart w:id="0" w:name="_GoBack"/>
      <w:bookmarkEnd w:id="0"/>
      <w:r>
        <w:rPr>
          <w:rFonts w:ascii="Arial" w:hAnsi="Arial" w:cs="Arial"/>
          <w:b/>
          <w:sz w:val="22"/>
          <w:szCs w:val="22"/>
        </w:rPr>
        <w:t>Graham R. Fox</w:t>
      </w:r>
      <w:r w:rsidR="00966FE6">
        <w:rPr>
          <w:rFonts w:ascii="Arial" w:hAnsi="Arial" w:cs="Arial"/>
          <w:sz w:val="22"/>
          <w:szCs w:val="22"/>
        </w:rPr>
        <w:t xml:space="preserve">: </w:t>
      </w:r>
      <w:r w:rsidR="00966FE6" w:rsidRPr="00966FE6">
        <w:rPr>
          <w:rFonts w:ascii="Arial" w:hAnsi="Arial" w:cs="Arial"/>
          <w:sz w:val="22"/>
          <w:szCs w:val="22"/>
        </w:rPr>
        <w:t>Recent conflict between pastoralists and white landowners in northern Kenya has reignited concerns about land inequality and the anti-social impacts of wildlife conservation in the country. This presentation explores the racial underpinnings of Kenya’s safari industry, and its relationship with the gentrification of nature, more globally. The talk highlights how some white landowners have styled themselves as conservation icons, while masking the whiteness of Kenya’s safari industry. In the process, I draw attention to the challenge</w:t>
      </w:r>
      <w:r w:rsidR="00966FE6">
        <w:rPr>
          <w:rFonts w:ascii="Arial" w:hAnsi="Arial" w:cs="Arial"/>
          <w:sz w:val="22"/>
          <w:szCs w:val="22"/>
        </w:rPr>
        <w:t xml:space="preserve">s pastoral communities face in </w:t>
      </w:r>
      <w:r w:rsidR="00966FE6" w:rsidRPr="00966FE6">
        <w:rPr>
          <w:rFonts w:ascii="Arial" w:hAnsi="Arial" w:cs="Arial"/>
          <w:sz w:val="22"/>
          <w:szCs w:val="22"/>
        </w:rPr>
        <w:t>making conservation and tourism work for them.</w:t>
      </w:r>
    </w:p>
    <w:p w14:paraId="7238FC8C" w14:textId="0F3D7861" w:rsidR="00A8782E" w:rsidRDefault="00A8782E" w:rsidP="00EB5C3E">
      <w:pPr>
        <w:jc w:val="both"/>
        <w:rPr>
          <w:rFonts w:ascii="Arial" w:hAnsi="Arial" w:cs="Arial"/>
          <w:sz w:val="22"/>
          <w:szCs w:val="22"/>
        </w:rPr>
      </w:pPr>
    </w:p>
    <w:p w14:paraId="443FDBE8" w14:textId="77777777" w:rsidR="00A8782E" w:rsidRDefault="00A8782E" w:rsidP="00EB5C3E">
      <w:pPr>
        <w:jc w:val="both"/>
        <w:rPr>
          <w:rFonts w:ascii="Arial" w:hAnsi="Arial" w:cs="Arial"/>
          <w:sz w:val="22"/>
          <w:szCs w:val="22"/>
        </w:rPr>
      </w:pPr>
    </w:p>
    <w:p w14:paraId="708EC235" w14:textId="77777777" w:rsidR="00DC5D61" w:rsidRDefault="00DC5D61">
      <w:pPr>
        <w:rPr>
          <w:rFonts w:ascii="Arial" w:hAnsi="Arial" w:cs="Arial"/>
          <w:sz w:val="22"/>
          <w:szCs w:val="22"/>
        </w:rPr>
      </w:pPr>
    </w:p>
    <w:p w14:paraId="2FBD55CE" w14:textId="77777777" w:rsidR="00DC5D61" w:rsidRPr="006D5566" w:rsidRDefault="00DC5D61" w:rsidP="00DC5D61">
      <w:pPr>
        <w:jc w:val="center"/>
        <w:rPr>
          <w:rFonts w:ascii="Arial" w:hAnsi="Arial" w:cs="Arial"/>
          <w:b/>
        </w:rPr>
      </w:pPr>
      <w:r w:rsidRPr="006D5566">
        <w:rPr>
          <w:rFonts w:ascii="Arial" w:hAnsi="Arial" w:cs="Arial"/>
          <w:b/>
        </w:rPr>
        <w:t xml:space="preserve">This is part of the African Studies Brownbag </w:t>
      </w:r>
      <w:r w:rsidRPr="006D5566">
        <w:rPr>
          <w:rFonts w:ascii="Arial" w:hAnsi="Arial" w:cs="Arial"/>
          <w:b/>
          <w:lang w:val="en-US"/>
        </w:rPr>
        <w:t xml:space="preserve">Seminar </w:t>
      </w:r>
      <w:r w:rsidRPr="006D5566">
        <w:rPr>
          <w:rFonts w:ascii="Arial" w:hAnsi="Arial" w:cs="Arial"/>
          <w:b/>
        </w:rPr>
        <w:t xml:space="preserve">Series </w:t>
      </w:r>
    </w:p>
    <w:p w14:paraId="0D917EB4" w14:textId="77777777" w:rsidR="00DC5D61" w:rsidRPr="006D5566" w:rsidRDefault="00DC5D61" w:rsidP="00DC5D61">
      <w:pPr>
        <w:jc w:val="center"/>
        <w:rPr>
          <w:rFonts w:ascii="Arial" w:hAnsi="Arial" w:cs="Arial"/>
        </w:rPr>
      </w:pPr>
      <w:r w:rsidRPr="006D5566">
        <w:rPr>
          <w:rFonts w:ascii="Arial" w:hAnsi="Arial" w:cs="Arial"/>
        </w:rPr>
        <w:t>(</w:t>
      </w:r>
      <w:hyperlink r:id="rId8" w:history="1">
        <w:r w:rsidRPr="006D5566">
          <w:rPr>
            <w:rStyle w:val="Hyperlink"/>
            <w:rFonts w:ascii="Arial" w:hAnsi="Arial" w:cs="Arial"/>
          </w:rPr>
          <w:t>http://www.carleton.ca/africanstudies/</w:t>
        </w:r>
      </w:hyperlink>
      <w:r w:rsidRPr="006D5566">
        <w:rPr>
          <w:rFonts w:ascii="Arial" w:hAnsi="Arial" w:cs="Arial"/>
        </w:rPr>
        <w:t>)</w:t>
      </w:r>
    </w:p>
    <w:p w14:paraId="21B68214" w14:textId="77777777" w:rsidR="00DC5D61" w:rsidRPr="006D5566" w:rsidRDefault="00DC5D61" w:rsidP="00DC5D61">
      <w:pPr>
        <w:jc w:val="center"/>
        <w:rPr>
          <w:rFonts w:ascii="Arial" w:hAnsi="Arial" w:cs="Arial"/>
          <w:lang w:val="en-US"/>
        </w:rPr>
      </w:pPr>
      <w:r w:rsidRPr="006D5566">
        <w:rPr>
          <w:rFonts w:ascii="Arial" w:hAnsi="Arial" w:cs="Arial"/>
          <w:lang w:val="en-US"/>
        </w:rPr>
        <w:t xml:space="preserve">For more information, please contact the Institute of African Studies at </w:t>
      </w:r>
    </w:p>
    <w:p w14:paraId="71A90610" w14:textId="77777777" w:rsidR="00DC5D61" w:rsidRPr="006D5566" w:rsidRDefault="00DC5D61" w:rsidP="00DC5D61">
      <w:pPr>
        <w:jc w:val="center"/>
        <w:rPr>
          <w:rFonts w:ascii="Arial" w:hAnsi="Arial" w:cs="Arial"/>
          <w:lang w:val="en-US"/>
        </w:rPr>
      </w:pPr>
      <w:r w:rsidRPr="006D5566">
        <w:rPr>
          <w:rFonts w:ascii="Arial" w:hAnsi="Arial" w:cs="Arial"/>
          <w:lang w:val="en-US"/>
        </w:rPr>
        <w:t>613-520-2600 ext. 2220 or African_Studies@carleton.ca</w:t>
      </w:r>
    </w:p>
    <w:p w14:paraId="7C5A9AFB" w14:textId="77777777" w:rsidR="00DC5D61" w:rsidRPr="00E638E7" w:rsidRDefault="00DC5D61" w:rsidP="00E638E7">
      <w:pPr>
        <w:pStyle w:val="Footer"/>
        <w:jc w:val="center"/>
      </w:pPr>
      <w:r w:rsidRPr="006D5566">
        <w:rPr>
          <w:rFonts w:ascii="Arial" w:hAnsi="Arial" w:cs="Arial"/>
        </w:rPr>
        <w:t xml:space="preserve">*For a campus map, please see: </w:t>
      </w:r>
      <w:hyperlink r:id="rId9" w:history="1">
        <w:r w:rsidRPr="00031EC3">
          <w:rPr>
            <w:rStyle w:val="Hyperlink"/>
            <w:rFonts w:ascii="Arial" w:hAnsi="Arial" w:cs="Arial"/>
          </w:rPr>
          <w:t>http://carleton.ca/campus/map/</w:t>
        </w:r>
      </w:hyperlink>
    </w:p>
    <w:sectPr w:rsidR="00DC5D61" w:rsidRPr="00E638E7" w:rsidSect="00EB5C3E">
      <w:headerReference w:type="default" r:id="rId10"/>
      <w:footerReference w:type="even" r:id="rId11"/>
      <w:footerReference w:type="default" r:id="rId12"/>
      <w:pgSz w:w="12240" w:h="20160" w:code="5"/>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4E1C" w14:textId="77777777" w:rsidR="00C909AD" w:rsidRDefault="00C909AD" w:rsidP="00216E88">
      <w:r>
        <w:separator/>
      </w:r>
    </w:p>
  </w:endnote>
  <w:endnote w:type="continuationSeparator" w:id="0">
    <w:p w14:paraId="5916C411" w14:textId="77777777" w:rsidR="00C909AD" w:rsidRDefault="00C909AD" w:rsidP="002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8AB" w14:textId="77777777" w:rsidR="00DC5D61" w:rsidRDefault="00DC5D61" w:rsidP="00DC5D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51D2" w14:textId="77777777" w:rsidR="00DC5D61" w:rsidRDefault="00DC5D61" w:rsidP="00DC5D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4196" w14:textId="77777777" w:rsidR="00C909AD" w:rsidRDefault="00C909AD" w:rsidP="00216E88">
      <w:r>
        <w:separator/>
      </w:r>
    </w:p>
  </w:footnote>
  <w:footnote w:type="continuationSeparator" w:id="0">
    <w:p w14:paraId="0D71B919" w14:textId="77777777" w:rsidR="00C909AD" w:rsidRDefault="00C909AD" w:rsidP="0021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416" w14:textId="77777777" w:rsidR="00DC5D61" w:rsidRDefault="00DC5D61" w:rsidP="00DC5D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88"/>
    <w:rsid w:val="000106C5"/>
    <w:rsid w:val="001868F3"/>
    <w:rsid w:val="00216E88"/>
    <w:rsid w:val="002574DB"/>
    <w:rsid w:val="002E6742"/>
    <w:rsid w:val="00414748"/>
    <w:rsid w:val="00605382"/>
    <w:rsid w:val="00647A2A"/>
    <w:rsid w:val="00834958"/>
    <w:rsid w:val="008B6EA2"/>
    <w:rsid w:val="00966FE6"/>
    <w:rsid w:val="009A313B"/>
    <w:rsid w:val="00A72F89"/>
    <w:rsid w:val="00A8782E"/>
    <w:rsid w:val="00B05D0E"/>
    <w:rsid w:val="00BE66F6"/>
    <w:rsid w:val="00C909AD"/>
    <w:rsid w:val="00D02924"/>
    <w:rsid w:val="00DB77D0"/>
    <w:rsid w:val="00DC5D61"/>
    <w:rsid w:val="00DE4EFB"/>
    <w:rsid w:val="00E27A7B"/>
    <w:rsid w:val="00E638E7"/>
    <w:rsid w:val="00EB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CB0A"/>
  <w15:chartTrackingRefBased/>
  <w15:docId w15:val="{9E35716B-1EDF-48BB-8877-870FCA8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88"/>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uiPriority w:val="9"/>
    <w:qFormat/>
    <w:rsid w:val="00DC5D61"/>
    <w:pPr>
      <w:keepNext/>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88"/>
    <w:pPr>
      <w:tabs>
        <w:tab w:val="center" w:pos="4680"/>
        <w:tab w:val="right" w:pos="9360"/>
      </w:tabs>
    </w:pPr>
  </w:style>
  <w:style w:type="character" w:customStyle="1" w:styleId="HeaderChar">
    <w:name w:val="Header Char"/>
    <w:basedOn w:val="DefaultParagraphFont"/>
    <w:link w:val="Header"/>
    <w:uiPriority w:val="99"/>
    <w:rsid w:val="00216E88"/>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216E88"/>
    <w:pPr>
      <w:tabs>
        <w:tab w:val="center" w:pos="4680"/>
        <w:tab w:val="right" w:pos="9360"/>
      </w:tabs>
    </w:pPr>
  </w:style>
  <w:style w:type="character" w:customStyle="1" w:styleId="FooterChar">
    <w:name w:val="Footer Char"/>
    <w:basedOn w:val="DefaultParagraphFont"/>
    <w:link w:val="Footer"/>
    <w:uiPriority w:val="99"/>
    <w:rsid w:val="00216E88"/>
    <w:rPr>
      <w:rFonts w:ascii="Times New Roman" w:eastAsia="Times New Roman" w:hAnsi="Times New Roman" w:cs="Times New Roman"/>
      <w:sz w:val="20"/>
      <w:szCs w:val="20"/>
      <w:lang w:val="en-CA"/>
    </w:rPr>
  </w:style>
  <w:style w:type="character" w:customStyle="1" w:styleId="Heading3Char">
    <w:name w:val="Heading 3 Char"/>
    <w:basedOn w:val="DefaultParagraphFont"/>
    <w:link w:val="Heading3"/>
    <w:uiPriority w:val="9"/>
    <w:rsid w:val="00DC5D61"/>
    <w:rPr>
      <w:rFonts w:ascii="Cambria" w:eastAsia="Times New Roman" w:hAnsi="Cambria" w:cs="Times New Roman"/>
      <w:b/>
      <w:bCs/>
      <w:sz w:val="26"/>
      <w:szCs w:val="26"/>
      <w:lang w:val="en-CA" w:eastAsia="x-none"/>
    </w:rPr>
  </w:style>
  <w:style w:type="character" w:styleId="Hyperlink">
    <w:name w:val="Hyperlink"/>
    <w:uiPriority w:val="99"/>
    <w:rsid w:val="00DC5D61"/>
    <w:rPr>
      <w:rFonts w:cs="Times New Roman"/>
      <w:color w:val="0000FF"/>
      <w:u w:val="single"/>
    </w:rPr>
  </w:style>
  <w:style w:type="character" w:styleId="CommentReference">
    <w:name w:val="annotation reference"/>
    <w:basedOn w:val="DefaultParagraphFont"/>
    <w:uiPriority w:val="99"/>
    <w:semiHidden/>
    <w:unhideWhenUsed/>
    <w:rsid w:val="00EB5C3E"/>
    <w:rPr>
      <w:sz w:val="16"/>
      <w:szCs w:val="16"/>
    </w:rPr>
  </w:style>
  <w:style w:type="paragraph" w:styleId="CommentText">
    <w:name w:val="annotation text"/>
    <w:basedOn w:val="Normal"/>
    <w:link w:val="CommentTextChar"/>
    <w:uiPriority w:val="99"/>
    <w:semiHidden/>
    <w:unhideWhenUsed/>
    <w:rsid w:val="00EB5C3E"/>
  </w:style>
  <w:style w:type="character" w:customStyle="1" w:styleId="CommentTextChar">
    <w:name w:val="Comment Text Char"/>
    <w:basedOn w:val="DefaultParagraphFont"/>
    <w:link w:val="CommentText"/>
    <w:uiPriority w:val="99"/>
    <w:semiHidden/>
    <w:rsid w:val="00EB5C3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B5C3E"/>
    <w:rPr>
      <w:b/>
      <w:bCs/>
    </w:rPr>
  </w:style>
  <w:style w:type="character" w:customStyle="1" w:styleId="CommentSubjectChar">
    <w:name w:val="Comment Subject Char"/>
    <w:basedOn w:val="CommentTextChar"/>
    <w:link w:val="CommentSubject"/>
    <w:uiPriority w:val="99"/>
    <w:semiHidden/>
    <w:rsid w:val="00EB5C3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B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3E"/>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africanstud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arleton.ca/campus/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Moffatt</dc:creator>
  <cp:keywords/>
  <dc:description/>
  <cp:lastModifiedBy>Julianna Moffatt</cp:lastModifiedBy>
  <cp:revision>4</cp:revision>
  <dcterms:created xsi:type="dcterms:W3CDTF">2017-08-09T18:57:00Z</dcterms:created>
  <dcterms:modified xsi:type="dcterms:W3CDTF">2017-09-22T14:55:00Z</dcterms:modified>
</cp:coreProperties>
</file>