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ED77E" w14:textId="77777777" w:rsidR="00701FD4" w:rsidRPr="002A3199" w:rsidRDefault="00701FD4" w:rsidP="00701FD4">
      <w:pPr>
        <w:jc w:val="center"/>
        <w:rPr>
          <w:rFonts w:eastAsia="Calibri" w:cs="Times New Roman"/>
          <w:b/>
        </w:rPr>
      </w:pPr>
      <w:r w:rsidRPr="002A3199">
        <w:rPr>
          <w:rFonts w:eastAsia="Calibri" w:cs="Times New Roman"/>
          <w:b/>
        </w:rPr>
        <w:t>CARLETON UNIVERSITY</w:t>
      </w:r>
    </w:p>
    <w:p w14:paraId="773F16B4" w14:textId="39737CA2" w:rsidR="00701FD4" w:rsidRPr="002A3199" w:rsidRDefault="00701FD4" w:rsidP="00701FD4">
      <w:pPr>
        <w:jc w:val="center"/>
        <w:rPr>
          <w:rFonts w:eastAsia="Calibri" w:cs="Times New Roman"/>
          <w:b/>
        </w:rPr>
      </w:pPr>
      <w:r>
        <w:rPr>
          <w:rFonts w:eastAsia="Calibri" w:cs="Times New Roman"/>
          <w:b/>
        </w:rPr>
        <w:t>FACULTY OF PUBLIC AFFAIRS</w:t>
      </w:r>
    </w:p>
    <w:p w14:paraId="4A56F725" w14:textId="77777777" w:rsidR="00701FD4" w:rsidRPr="002A3199" w:rsidRDefault="00701FD4" w:rsidP="00701FD4">
      <w:pPr>
        <w:jc w:val="center"/>
        <w:rPr>
          <w:rFonts w:eastAsia="Calibri" w:cs="Times New Roman"/>
          <w:b/>
        </w:rPr>
      </w:pPr>
    </w:p>
    <w:p w14:paraId="055414BF" w14:textId="293CC928" w:rsidR="00701FD4" w:rsidRPr="002A3199" w:rsidRDefault="00C93EE6" w:rsidP="00701FD4">
      <w:pPr>
        <w:jc w:val="center"/>
        <w:rPr>
          <w:rFonts w:eastAsia="Calibri" w:cs="Times New Roman"/>
          <w:b/>
        </w:rPr>
      </w:pPr>
      <w:r>
        <w:rPr>
          <w:rFonts w:eastAsia="Calibri" w:cs="Times New Roman"/>
          <w:b/>
        </w:rPr>
        <w:t>GINS 3</w:t>
      </w:r>
      <w:r w:rsidR="00CC4825">
        <w:rPr>
          <w:rFonts w:eastAsia="Calibri" w:cs="Times New Roman"/>
          <w:b/>
        </w:rPr>
        <w:t>90</w:t>
      </w:r>
      <w:r>
        <w:rPr>
          <w:rFonts w:eastAsia="Calibri" w:cs="Times New Roman"/>
          <w:b/>
        </w:rPr>
        <w:t>0</w:t>
      </w:r>
      <w:r w:rsidR="00436B5F">
        <w:rPr>
          <w:rFonts w:eastAsia="Calibri" w:cs="Times New Roman"/>
          <w:b/>
        </w:rPr>
        <w:t>A</w:t>
      </w:r>
      <w:r>
        <w:rPr>
          <w:rFonts w:eastAsia="Calibri" w:cs="Times New Roman"/>
          <w:b/>
        </w:rPr>
        <w:t>/39</w:t>
      </w:r>
      <w:r w:rsidR="00CC4825">
        <w:rPr>
          <w:rFonts w:eastAsia="Calibri" w:cs="Times New Roman"/>
          <w:b/>
        </w:rPr>
        <w:t>0</w:t>
      </w:r>
      <w:r>
        <w:rPr>
          <w:rFonts w:eastAsia="Calibri" w:cs="Times New Roman"/>
          <w:b/>
        </w:rPr>
        <w:t>1</w:t>
      </w:r>
      <w:r w:rsidR="00436B5F">
        <w:rPr>
          <w:rFonts w:eastAsia="Calibri" w:cs="Times New Roman"/>
          <w:b/>
        </w:rPr>
        <w:t>A</w:t>
      </w:r>
    </w:p>
    <w:p w14:paraId="05AC8FC0" w14:textId="46D8E464" w:rsidR="00701FD4" w:rsidRPr="002A3199" w:rsidRDefault="00701FD4" w:rsidP="00701FD4">
      <w:pPr>
        <w:jc w:val="center"/>
        <w:rPr>
          <w:rFonts w:cs="Times New Roman"/>
          <w:b/>
          <w:sz w:val="23"/>
          <w:szCs w:val="23"/>
        </w:rPr>
      </w:pPr>
      <w:r>
        <w:rPr>
          <w:rFonts w:cs="Times New Roman"/>
          <w:b/>
          <w:sz w:val="23"/>
          <w:szCs w:val="23"/>
        </w:rPr>
        <w:t>International Internship in Public Affairs</w:t>
      </w:r>
    </w:p>
    <w:p w14:paraId="48135A3E" w14:textId="49221708" w:rsidR="00701FD4" w:rsidRPr="00CB25BC" w:rsidRDefault="00436B5F" w:rsidP="00701FD4">
      <w:pPr>
        <w:jc w:val="center"/>
        <w:rPr>
          <w:rFonts w:cs="Times New Roman"/>
          <w:b/>
          <w:sz w:val="23"/>
          <w:szCs w:val="23"/>
        </w:rPr>
      </w:pPr>
      <w:r>
        <w:rPr>
          <w:rFonts w:cs="Times New Roman"/>
          <w:b/>
          <w:sz w:val="23"/>
          <w:szCs w:val="23"/>
        </w:rPr>
        <w:t>Fall</w:t>
      </w:r>
      <w:r w:rsidR="00FB0171">
        <w:rPr>
          <w:rFonts w:cs="Times New Roman"/>
          <w:b/>
          <w:sz w:val="23"/>
          <w:szCs w:val="23"/>
        </w:rPr>
        <w:t xml:space="preserve"> </w:t>
      </w:r>
      <w:r>
        <w:rPr>
          <w:rFonts w:cs="Times New Roman"/>
          <w:b/>
          <w:sz w:val="23"/>
          <w:szCs w:val="23"/>
        </w:rPr>
        <w:t>2023</w:t>
      </w:r>
    </w:p>
    <w:p w14:paraId="2979DDC8" w14:textId="77777777" w:rsidR="00701FD4" w:rsidRPr="002A3199" w:rsidRDefault="00701FD4" w:rsidP="00701FD4">
      <w:pPr>
        <w:rPr>
          <w:rFonts w:eastAsia="Calibri" w:cs="Times New Roman"/>
          <w:b/>
        </w:rPr>
      </w:pPr>
    </w:p>
    <w:tbl>
      <w:tblPr>
        <w:tblW w:w="0" w:type="auto"/>
        <w:tblBorders>
          <w:bottom w:val="single" w:sz="4" w:space="0" w:color="auto"/>
        </w:tblBorders>
        <w:tblLook w:val="00A0" w:firstRow="1" w:lastRow="0" w:firstColumn="1" w:lastColumn="0" w:noHBand="0" w:noVBand="0"/>
      </w:tblPr>
      <w:tblGrid>
        <w:gridCol w:w="8640"/>
      </w:tblGrid>
      <w:tr w:rsidR="00701FD4" w:rsidRPr="002A3199" w14:paraId="3F5E7812" w14:textId="77777777" w:rsidTr="00701FD4">
        <w:tc>
          <w:tcPr>
            <w:tcW w:w="8877" w:type="dxa"/>
            <w:tcBorders>
              <w:bottom w:val="nil"/>
            </w:tcBorders>
          </w:tcPr>
          <w:p w14:paraId="433E12A7" w14:textId="7F5A6D6B" w:rsidR="00701FD4" w:rsidRPr="002A3199" w:rsidRDefault="00701FD4" w:rsidP="00701FD4">
            <w:pPr>
              <w:jc w:val="center"/>
              <w:rPr>
                <w:rFonts w:eastAsia="Calibri" w:cs="Times New Roman"/>
              </w:rPr>
            </w:pPr>
            <w:r w:rsidRPr="002A3199">
              <w:rPr>
                <w:rFonts w:eastAsia="Calibri" w:cs="Times New Roman"/>
              </w:rPr>
              <w:t>Professor</w:t>
            </w:r>
            <w:r w:rsidR="00FB6D90">
              <w:rPr>
                <w:rFonts w:eastAsia="Calibri" w:cs="Times New Roman"/>
              </w:rPr>
              <w:t>: Dr</w:t>
            </w:r>
            <w:r w:rsidRPr="002A3199">
              <w:rPr>
                <w:rFonts w:eastAsia="Calibri" w:cs="Times New Roman"/>
              </w:rPr>
              <w:t xml:space="preserve"> </w:t>
            </w:r>
            <w:r>
              <w:rPr>
                <w:rFonts w:eastAsia="Calibri" w:cs="Times New Roman"/>
              </w:rPr>
              <w:t>Sean Burges</w:t>
            </w:r>
          </w:p>
        </w:tc>
      </w:tr>
      <w:tr w:rsidR="00701FD4" w:rsidRPr="002A3199" w14:paraId="4C7FEBFC" w14:textId="77777777" w:rsidTr="00643F7B">
        <w:tc>
          <w:tcPr>
            <w:tcW w:w="8877" w:type="dxa"/>
          </w:tcPr>
          <w:p w14:paraId="2631177E" w14:textId="5B932207" w:rsidR="00701FD4" w:rsidRPr="002A3199" w:rsidRDefault="00701FD4" w:rsidP="00701FD4">
            <w:pPr>
              <w:jc w:val="center"/>
              <w:rPr>
                <w:rFonts w:eastAsia="Calibri" w:cs="Times New Roman"/>
                <w:lang w:val="pt-PT"/>
              </w:rPr>
            </w:pPr>
            <w:r w:rsidRPr="002A3199">
              <w:rPr>
                <w:rFonts w:eastAsia="Calibri" w:cs="Times New Roman"/>
                <w:lang w:val="pt-PT"/>
              </w:rPr>
              <w:t xml:space="preserve">E-mail: </w:t>
            </w:r>
            <w:hyperlink r:id="rId7" w:history="1">
              <w:r w:rsidRPr="00393A1C">
                <w:rPr>
                  <w:rStyle w:val="Hyperlink"/>
                  <w:rFonts w:eastAsia="Calibri" w:cs="Times New Roman"/>
                  <w:lang w:val="pt-PT"/>
                </w:rPr>
                <w:t>sean.burges@carleton.ca</w:t>
              </w:r>
            </w:hyperlink>
          </w:p>
          <w:p w14:paraId="0F86186E" w14:textId="2E0B1CD5" w:rsidR="00F04C49" w:rsidRPr="00F04C49" w:rsidRDefault="00701FD4" w:rsidP="00436B5F">
            <w:pPr>
              <w:jc w:val="center"/>
              <w:rPr>
                <w:rFonts w:eastAsia="Calibri" w:cs="Times New Roman"/>
              </w:rPr>
            </w:pPr>
            <w:r>
              <w:rPr>
                <w:rFonts w:eastAsia="Calibri" w:cs="Times New Roman"/>
              </w:rPr>
              <w:t>[</w:t>
            </w:r>
            <w:r w:rsidR="00530D4D">
              <w:rPr>
                <w:rFonts w:eastAsia="Calibri" w:cs="Times New Roman"/>
              </w:rPr>
              <w:t xml:space="preserve">Please </w:t>
            </w:r>
            <w:r>
              <w:rPr>
                <w:rFonts w:eastAsia="Calibri" w:cs="Times New Roman"/>
              </w:rPr>
              <w:t xml:space="preserve">put </w:t>
            </w:r>
            <w:r w:rsidR="00C93EE6">
              <w:rPr>
                <w:rFonts w:eastAsia="Calibri" w:cs="Times New Roman"/>
              </w:rPr>
              <w:t>GINS</w:t>
            </w:r>
            <w:r>
              <w:rPr>
                <w:rFonts w:eastAsia="Calibri" w:cs="Times New Roman"/>
              </w:rPr>
              <w:t xml:space="preserve"> </w:t>
            </w:r>
            <w:r w:rsidR="00C93EE6">
              <w:rPr>
                <w:rFonts w:eastAsia="Calibri" w:cs="Times New Roman"/>
              </w:rPr>
              <w:t>3930</w:t>
            </w:r>
            <w:r>
              <w:rPr>
                <w:rFonts w:eastAsia="Calibri" w:cs="Times New Roman"/>
              </w:rPr>
              <w:t>/</w:t>
            </w:r>
            <w:r w:rsidR="00C93EE6">
              <w:rPr>
                <w:rFonts w:eastAsia="Calibri" w:cs="Times New Roman"/>
              </w:rPr>
              <w:t>3931</w:t>
            </w:r>
            <w:r>
              <w:rPr>
                <w:rFonts w:eastAsia="Calibri" w:cs="Times New Roman"/>
              </w:rPr>
              <w:t xml:space="preserve"> in subject line of all emails]</w:t>
            </w:r>
          </w:p>
          <w:p w14:paraId="74A5556B" w14:textId="77777777" w:rsidR="00701FD4" w:rsidRPr="002A3199" w:rsidRDefault="00701FD4" w:rsidP="00701FD4">
            <w:pPr>
              <w:jc w:val="center"/>
              <w:rPr>
                <w:rFonts w:eastAsia="Calibri" w:cs="Times New Roman"/>
              </w:rPr>
            </w:pPr>
          </w:p>
          <w:p w14:paraId="05CAEAE7" w14:textId="77777777" w:rsidR="00701FD4" w:rsidRPr="002A3199" w:rsidRDefault="00701FD4" w:rsidP="00701FD4">
            <w:pPr>
              <w:jc w:val="center"/>
              <w:rPr>
                <w:rFonts w:eastAsia="Calibri" w:cs="Times New Roman"/>
                <w:b/>
                <w:i/>
              </w:rPr>
            </w:pPr>
            <w:r w:rsidRPr="002A3199">
              <w:rPr>
                <w:rFonts w:eastAsia="Calibri" w:cs="Times New Roman"/>
                <w:b/>
                <w:i/>
              </w:rPr>
              <w:t xml:space="preserve">Note: Students can generally expect an e-mail response within </w:t>
            </w:r>
            <w:r>
              <w:rPr>
                <w:rFonts w:eastAsia="Calibri" w:cs="Times New Roman"/>
                <w:b/>
                <w:i/>
                <w:u w:val="single"/>
              </w:rPr>
              <w:t>72</w:t>
            </w:r>
            <w:r w:rsidRPr="002A3199">
              <w:rPr>
                <w:rFonts w:eastAsia="Calibri" w:cs="Times New Roman"/>
                <w:b/>
                <w:i/>
                <w:u w:val="single"/>
              </w:rPr>
              <w:t xml:space="preserve"> hours</w:t>
            </w:r>
            <w:r w:rsidRPr="002A3199">
              <w:rPr>
                <w:rFonts w:eastAsia="Calibri" w:cs="Times New Roman"/>
                <w:b/>
                <w:i/>
              </w:rPr>
              <w:t>,</w:t>
            </w:r>
          </w:p>
          <w:p w14:paraId="54A24B4D" w14:textId="77777777" w:rsidR="00701FD4" w:rsidRPr="002A3199" w:rsidRDefault="00701FD4" w:rsidP="00701FD4">
            <w:pPr>
              <w:jc w:val="center"/>
              <w:rPr>
                <w:rFonts w:eastAsia="Calibri" w:cs="Times New Roman"/>
                <w:b/>
                <w:i/>
              </w:rPr>
            </w:pPr>
            <w:r w:rsidRPr="002A3199">
              <w:rPr>
                <w:rFonts w:eastAsia="Calibri" w:cs="Times New Roman"/>
                <w:b/>
                <w:i/>
              </w:rPr>
              <w:t>weekends and holidays excepted</w:t>
            </w:r>
            <w:r w:rsidRPr="002A3199">
              <w:rPr>
                <w:rFonts w:eastAsia="Calibri" w:cs="Times New Roman"/>
                <w:i/>
              </w:rPr>
              <w:t>.</w:t>
            </w:r>
          </w:p>
          <w:p w14:paraId="589B6792" w14:textId="77777777" w:rsidR="00701FD4" w:rsidRDefault="00701FD4" w:rsidP="00701FD4">
            <w:pPr>
              <w:rPr>
                <w:rFonts w:eastAsia="Calibri" w:cs="Times New Roman"/>
              </w:rPr>
            </w:pPr>
          </w:p>
          <w:p w14:paraId="712FA954" w14:textId="2733FF7D" w:rsidR="00B92DBD" w:rsidRPr="00B92DBD" w:rsidRDefault="00B92DBD" w:rsidP="00B92DBD">
            <w:pPr>
              <w:jc w:val="center"/>
              <w:rPr>
                <w:rFonts w:eastAsia="Calibri" w:cs="Times New Roman"/>
                <w:b/>
                <w:bCs/>
                <w:i/>
                <w:iCs/>
                <w:u w:val="single"/>
              </w:rPr>
            </w:pPr>
            <w:r w:rsidRPr="00B92DBD">
              <w:rPr>
                <w:rFonts w:eastAsia="Calibri" w:cs="Times New Roman"/>
                <w:b/>
                <w:bCs/>
                <w:i/>
                <w:iCs/>
                <w:highlight w:val="yellow"/>
                <w:u w:val="single"/>
              </w:rPr>
              <w:t>ALL COURSE ELEMENTS MUST BE COMPLETED TO PASS THE COURSE</w:t>
            </w:r>
          </w:p>
        </w:tc>
      </w:tr>
      <w:tr w:rsidR="00643F7B" w:rsidRPr="002A3199" w14:paraId="4EFAF862" w14:textId="77777777" w:rsidTr="00701FD4">
        <w:tc>
          <w:tcPr>
            <w:tcW w:w="8877" w:type="dxa"/>
            <w:tcBorders>
              <w:bottom w:val="nil"/>
            </w:tcBorders>
          </w:tcPr>
          <w:p w14:paraId="03A79490" w14:textId="77777777" w:rsidR="00643F7B" w:rsidRPr="002A3199" w:rsidRDefault="00643F7B" w:rsidP="00701FD4">
            <w:pPr>
              <w:jc w:val="center"/>
              <w:rPr>
                <w:rFonts w:eastAsia="Calibri" w:cs="Times New Roman"/>
                <w:lang w:val="pt-PT"/>
              </w:rPr>
            </w:pPr>
          </w:p>
        </w:tc>
      </w:tr>
    </w:tbl>
    <w:p w14:paraId="3F0730D5" w14:textId="59064218" w:rsidR="00C87B64" w:rsidRPr="00701FD4" w:rsidRDefault="00701FD4">
      <w:pPr>
        <w:rPr>
          <w:b/>
        </w:rPr>
      </w:pPr>
      <w:r w:rsidRPr="00701FD4">
        <w:rPr>
          <w:b/>
          <w:u w:val="single"/>
        </w:rPr>
        <w:t>Course Description</w:t>
      </w:r>
    </w:p>
    <w:p w14:paraId="41BBB472" w14:textId="77777777" w:rsidR="00701FD4" w:rsidRPr="00701FD4" w:rsidRDefault="00701FD4">
      <w:pPr>
        <w:rPr>
          <w:u w:val="single"/>
        </w:rPr>
      </w:pPr>
    </w:p>
    <w:p w14:paraId="101EEFCA" w14:textId="75E5BD39" w:rsidR="00842937" w:rsidRDefault="00842937">
      <w:r>
        <w:t>This</w:t>
      </w:r>
      <w:r w:rsidR="00C87B64">
        <w:t xml:space="preserve"> course </w:t>
      </w:r>
      <w:r w:rsidR="006930EA">
        <w:t>offers</w:t>
      </w:r>
      <w:r w:rsidR="00C87B64">
        <w:t xml:space="preserve"> students </w:t>
      </w:r>
      <w:r w:rsidR="006930EA">
        <w:t xml:space="preserve">the opportunity </w:t>
      </w:r>
      <w:r w:rsidR="00C87B64">
        <w:t>to earn either a half credit (</w:t>
      </w:r>
      <w:r w:rsidR="00FA06B1">
        <w:t>GINS</w:t>
      </w:r>
      <w:r w:rsidR="00C93EE6">
        <w:t>39</w:t>
      </w:r>
      <w:r w:rsidR="001B7FD4">
        <w:t>0</w:t>
      </w:r>
      <w:r w:rsidR="00C93EE6">
        <w:t>0</w:t>
      </w:r>
      <w:r w:rsidR="00C87B64">
        <w:t>) or full credit (</w:t>
      </w:r>
      <w:r w:rsidR="00FA06B1">
        <w:t>GINS</w:t>
      </w:r>
      <w:r w:rsidR="00C93EE6">
        <w:t>39</w:t>
      </w:r>
      <w:r w:rsidR="001B7FD4">
        <w:t>0</w:t>
      </w:r>
      <w:r w:rsidR="00C93EE6">
        <w:t>1</w:t>
      </w:r>
      <w:r w:rsidR="00C87B64">
        <w:t xml:space="preserve">) for an international internship. </w:t>
      </w:r>
    </w:p>
    <w:p w14:paraId="290BF778" w14:textId="77777777" w:rsidR="00842937" w:rsidRDefault="00842937"/>
    <w:p w14:paraId="11E93C30" w14:textId="75D4706B" w:rsidR="006930EA" w:rsidRDefault="00C87B64">
      <w:r>
        <w:t xml:space="preserve">Undergraduate studies generally focus on teaching students theoretical and conceptual models to facilitate the mastery and analysis of </w:t>
      </w:r>
      <w:r w:rsidR="00D71633">
        <w:t>disciplinary specific content</w:t>
      </w:r>
      <w:r>
        <w:t>. To this end</w:t>
      </w:r>
      <w:r w:rsidR="00842937">
        <w:t>,</w:t>
      </w:r>
      <w:r>
        <w:t xml:space="preserve"> most courses contain at least an implicit emphasis on developing core competencies in research, critical thinking, and the communication of complex information. For some</w:t>
      </w:r>
      <w:r w:rsidR="00D71633">
        <w:t xml:space="preserve"> students</w:t>
      </w:r>
      <w:r>
        <w:t xml:space="preserve"> this leaves the question of how these competencies and knowledge </w:t>
      </w:r>
      <w:r w:rsidR="00D71633">
        <w:t xml:space="preserve">can be applied to </w:t>
      </w:r>
      <w:r>
        <w:t xml:space="preserve">work in the </w:t>
      </w:r>
      <w:r w:rsidR="00D71633">
        <w:t>‘</w:t>
      </w:r>
      <w:r>
        <w:t>real</w:t>
      </w:r>
      <w:r w:rsidR="00D71633">
        <w:t>’</w:t>
      </w:r>
      <w:r>
        <w:t xml:space="preserve"> world. The intent of </w:t>
      </w:r>
      <w:r w:rsidR="00FB6D90">
        <w:t>GINS39</w:t>
      </w:r>
      <w:r w:rsidR="001B7FD4">
        <w:t>0</w:t>
      </w:r>
      <w:r w:rsidR="00FB6D90">
        <w:t>0/</w:t>
      </w:r>
      <w:r w:rsidR="001B7FD4">
        <w:t>0</w:t>
      </w:r>
      <w:r w:rsidR="00FB6D90">
        <w:t>1</w:t>
      </w:r>
      <w:r>
        <w:t xml:space="preserve"> is to offer </w:t>
      </w:r>
      <w:r w:rsidR="006930EA">
        <w:t xml:space="preserve">students an opportunity </w:t>
      </w:r>
      <w:r w:rsidR="00D71633">
        <w:t xml:space="preserve">to </w:t>
      </w:r>
      <w:r w:rsidR="006930EA">
        <w:t xml:space="preserve">apply and further develop their skills </w:t>
      </w:r>
      <w:r w:rsidR="00D71633">
        <w:t xml:space="preserve">and competencies </w:t>
      </w:r>
      <w:r w:rsidR="006930EA">
        <w:t xml:space="preserve">in a cross-cultural context through real-world </w:t>
      </w:r>
      <w:r w:rsidR="003E41D8">
        <w:t xml:space="preserve">virtual </w:t>
      </w:r>
      <w:r w:rsidR="006930EA">
        <w:t xml:space="preserve">work experience outside of Canada. Carleton University has a list of partners for this course, but </w:t>
      </w:r>
      <w:r w:rsidR="00D71633">
        <w:t>it</w:t>
      </w:r>
      <w:r w:rsidR="006930EA">
        <w:t xml:space="preserve"> is also possible</w:t>
      </w:r>
      <w:r w:rsidR="00D71633">
        <w:t>, subject to agreement from the course convener,</w:t>
      </w:r>
      <w:r w:rsidR="006930EA">
        <w:t xml:space="preserve"> for students to undertake the internship with partners they have contacted independently.</w:t>
      </w:r>
    </w:p>
    <w:p w14:paraId="3BB6CAFD" w14:textId="77777777" w:rsidR="006930EA" w:rsidRDefault="006930EA"/>
    <w:p w14:paraId="6E9625AC" w14:textId="20E9EC2C" w:rsidR="006930EA" w:rsidRDefault="006930EA" w:rsidP="006930EA">
      <w:r>
        <w:t xml:space="preserve">Both </w:t>
      </w:r>
      <w:r w:rsidR="00FA06B1">
        <w:t>GINS</w:t>
      </w:r>
      <w:r w:rsidR="00C93EE6">
        <w:t>39</w:t>
      </w:r>
      <w:r w:rsidR="001B7FD4">
        <w:t>0</w:t>
      </w:r>
      <w:r w:rsidR="00C93EE6">
        <w:t>0</w:t>
      </w:r>
      <w:r>
        <w:t xml:space="preserve"> and </w:t>
      </w:r>
      <w:r w:rsidR="00FA06B1">
        <w:t>GINS</w:t>
      </w:r>
      <w:r w:rsidR="00C93EE6">
        <w:t>39</w:t>
      </w:r>
      <w:r w:rsidR="001B7FD4">
        <w:t>0</w:t>
      </w:r>
      <w:r w:rsidR="00C93EE6">
        <w:t>1</w:t>
      </w:r>
      <w:r>
        <w:t xml:space="preserve"> </w:t>
      </w:r>
      <w:r w:rsidR="00436B5F">
        <w:t xml:space="preserve">are designed to build skills and aptitudes that will </w:t>
      </w:r>
      <w:proofErr w:type="spellStart"/>
      <w:r w:rsidR="00436B5F">
        <w:t>compliment</w:t>
      </w:r>
      <w:proofErr w:type="spellEnd"/>
      <w:r w:rsidR="00436B5F">
        <w:t xml:space="preserve"> the internship experience. To this end you are required to satisfactorily complete three of the ‘Fusion’ modules created by Teaching and Learning Services at Carleton University, which you will access through the course Brightspace page.</w:t>
      </w:r>
    </w:p>
    <w:p w14:paraId="25045998" w14:textId="77777777" w:rsidR="00FB6D90" w:rsidRDefault="00FB6D90" w:rsidP="006930EA">
      <w:pPr>
        <w:rPr>
          <w:b/>
          <w:u w:val="single"/>
        </w:rPr>
      </w:pPr>
    </w:p>
    <w:p w14:paraId="3ED41EDA" w14:textId="31F1D1A4" w:rsidR="00E55DEF" w:rsidRPr="00701FD4" w:rsidRDefault="00701FD4" w:rsidP="006930EA">
      <w:pPr>
        <w:rPr>
          <w:b/>
          <w:u w:val="single"/>
        </w:rPr>
      </w:pPr>
      <w:r w:rsidRPr="00701FD4">
        <w:rPr>
          <w:b/>
          <w:u w:val="single"/>
        </w:rPr>
        <w:t>Course entry requirements</w:t>
      </w:r>
    </w:p>
    <w:p w14:paraId="6AB05813" w14:textId="77777777" w:rsidR="00E55DEF" w:rsidRDefault="00E55DEF" w:rsidP="006930EA"/>
    <w:p w14:paraId="213E177A" w14:textId="1A9F923D" w:rsidR="00E55DEF" w:rsidRDefault="00E55DEF" w:rsidP="00E55DEF">
      <w:pPr>
        <w:pStyle w:val="ListParagraph"/>
        <w:numPr>
          <w:ilvl w:val="0"/>
          <w:numId w:val="4"/>
        </w:numPr>
      </w:pPr>
      <w:r>
        <w:t>At least third year standing at Carleton University</w:t>
      </w:r>
    </w:p>
    <w:p w14:paraId="661777B0" w14:textId="02730BB6" w:rsidR="00E55DEF" w:rsidRDefault="00E55DEF" w:rsidP="00E55DEF">
      <w:pPr>
        <w:pStyle w:val="ListParagraph"/>
        <w:numPr>
          <w:ilvl w:val="0"/>
          <w:numId w:val="4"/>
        </w:numPr>
      </w:pPr>
      <w:r>
        <w:t>G</w:t>
      </w:r>
      <w:r w:rsidR="001818BD">
        <w:t>PA</w:t>
      </w:r>
      <w:r>
        <w:t xml:space="preserve"> of at least 7 on Carleton’s 12</w:t>
      </w:r>
      <w:r w:rsidR="001818BD">
        <w:t>-</w:t>
      </w:r>
      <w:r>
        <w:t>point scale (70% or B- equivalent)</w:t>
      </w:r>
    </w:p>
    <w:p w14:paraId="20BC7AFE" w14:textId="75869081" w:rsidR="00E55DEF" w:rsidRDefault="00E55DEF" w:rsidP="00E55DEF">
      <w:pPr>
        <w:pStyle w:val="ListParagraph"/>
        <w:numPr>
          <w:ilvl w:val="0"/>
          <w:numId w:val="4"/>
        </w:numPr>
      </w:pPr>
      <w:r>
        <w:t>Valid passport and visa for entry into the country of placement</w:t>
      </w:r>
      <w:r w:rsidR="0023136C">
        <w:t>, if travelling.</w:t>
      </w:r>
    </w:p>
    <w:p w14:paraId="72210C38" w14:textId="77777777" w:rsidR="004717A3" w:rsidRDefault="004717A3" w:rsidP="006930EA"/>
    <w:p w14:paraId="42FDD981" w14:textId="77777777" w:rsidR="00436B5F" w:rsidRDefault="00436B5F" w:rsidP="00170CDA">
      <w:pPr>
        <w:rPr>
          <w:b/>
          <w:bCs/>
          <w:u w:val="single"/>
        </w:rPr>
      </w:pPr>
    </w:p>
    <w:p w14:paraId="2592C92D" w14:textId="77777777" w:rsidR="00436B5F" w:rsidRDefault="00436B5F" w:rsidP="00170CDA">
      <w:pPr>
        <w:rPr>
          <w:b/>
          <w:bCs/>
          <w:u w:val="single"/>
        </w:rPr>
      </w:pPr>
    </w:p>
    <w:p w14:paraId="252DF0AC" w14:textId="1F8DFF95" w:rsidR="00170CDA" w:rsidRPr="00701FD4" w:rsidRDefault="00170CDA" w:rsidP="00170CDA">
      <w:pPr>
        <w:rPr>
          <w:u w:val="single"/>
        </w:rPr>
      </w:pPr>
      <w:r w:rsidRPr="00701FD4">
        <w:rPr>
          <w:b/>
          <w:bCs/>
          <w:u w:val="single"/>
        </w:rPr>
        <w:lastRenderedPageBreak/>
        <w:t>Learning Outcomes</w:t>
      </w:r>
    </w:p>
    <w:p w14:paraId="09B017AA" w14:textId="77777777" w:rsidR="00925952" w:rsidRDefault="00925952" w:rsidP="00170CDA"/>
    <w:p w14:paraId="6E76B965" w14:textId="6F4A6BE8" w:rsidR="00170CDA" w:rsidRPr="00170CDA" w:rsidRDefault="00170CDA" w:rsidP="00170CDA">
      <w:r w:rsidRPr="00170CDA">
        <w:t>By the end of this course students</w:t>
      </w:r>
      <w:r w:rsidR="00925952">
        <w:t xml:space="preserve"> should</w:t>
      </w:r>
      <w:r w:rsidRPr="00170CDA">
        <w:t>:</w:t>
      </w:r>
    </w:p>
    <w:p w14:paraId="0021899E" w14:textId="77777777" w:rsidR="00170CDA" w:rsidRDefault="00170CDA" w:rsidP="00170CDA"/>
    <w:p w14:paraId="61BECA4F" w14:textId="207E88D7" w:rsidR="00170CDA" w:rsidRDefault="00701FD4" w:rsidP="00E15F81">
      <w:pPr>
        <w:pStyle w:val="ListParagraph"/>
        <w:numPr>
          <w:ilvl w:val="0"/>
          <w:numId w:val="14"/>
        </w:numPr>
      </w:pPr>
      <w:r>
        <w:t>Demonstrate a</w:t>
      </w:r>
      <w:r w:rsidR="001818BD">
        <w:t xml:space="preserve"> sensitivity to the </w:t>
      </w:r>
      <w:r w:rsidR="00170CDA">
        <w:t>different cultures,</w:t>
      </w:r>
      <w:r w:rsidR="001818BD">
        <w:t xml:space="preserve"> norms and traditions </w:t>
      </w:r>
      <w:r w:rsidR="00170CDA">
        <w:t xml:space="preserve">in </w:t>
      </w:r>
      <w:r w:rsidR="001818BD">
        <w:t xml:space="preserve">the </w:t>
      </w:r>
      <w:r w:rsidR="00170CDA">
        <w:t>country</w:t>
      </w:r>
      <w:r w:rsidR="001818BD">
        <w:t xml:space="preserve"> in which they have worked</w:t>
      </w:r>
      <w:r w:rsidR="00170CDA">
        <w:t>;</w:t>
      </w:r>
    </w:p>
    <w:p w14:paraId="5FBCEDFA" w14:textId="0F16A7F6" w:rsidR="00170CDA" w:rsidRDefault="00701FD4" w:rsidP="00E15F81">
      <w:pPr>
        <w:pStyle w:val="ListParagraph"/>
        <w:numPr>
          <w:ilvl w:val="0"/>
          <w:numId w:val="14"/>
        </w:numPr>
      </w:pPr>
      <w:r>
        <w:t>Demonstrate an appreciation of</w:t>
      </w:r>
      <w:r w:rsidR="00170CDA">
        <w:t xml:space="preserve"> the interconnections between different societies and individuals</w:t>
      </w:r>
      <w:r>
        <w:t>, and</w:t>
      </w:r>
      <w:r w:rsidR="00E15F81">
        <w:t xml:space="preserve"> </w:t>
      </w:r>
      <w:r w:rsidR="00170CDA">
        <w:t xml:space="preserve">how the local context of an individual </w:t>
      </w:r>
      <w:proofErr w:type="gramStart"/>
      <w:r w:rsidR="00170CDA">
        <w:t>impacts</w:t>
      </w:r>
      <w:proofErr w:type="gramEnd"/>
      <w:r w:rsidR="00170CDA">
        <w:t xml:space="preserve"> perceptions of other countries, ideologies, and beliefs;</w:t>
      </w:r>
    </w:p>
    <w:p w14:paraId="7CCDEF7C" w14:textId="6EF296A5" w:rsidR="00170CDA" w:rsidRDefault="00701FD4" w:rsidP="00E15F81">
      <w:pPr>
        <w:pStyle w:val="ListParagraph"/>
        <w:numPr>
          <w:ilvl w:val="0"/>
          <w:numId w:val="14"/>
        </w:numPr>
      </w:pPr>
      <w:r>
        <w:t>Critically evaluate the</w:t>
      </w:r>
      <w:r w:rsidR="00170CDA">
        <w:t xml:space="preserve"> assumptions and expectations underpinning the</w:t>
      </w:r>
      <w:r>
        <w:t>ir</w:t>
      </w:r>
      <w:r w:rsidR="00170CDA">
        <w:t xml:space="preserve"> approach to questions of public policy, society, and the world;</w:t>
      </w:r>
    </w:p>
    <w:p w14:paraId="48E95C72" w14:textId="36DBA9CD" w:rsidR="00170CDA" w:rsidRDefault="00170CDA" w:rsidP="00E15F81">
      <w:pPr>
        <w:pStyle w:val="ListParagraph"/>
        <w:numPr>
          <w:ilvl w:val="0"/>
          <w:numId w:val="14"/>
        </w:numPr>
      </w:pPr>
      <w:r>
        <w:t>Have developed strategies for adapting to new cultural contexts</w:t>
      </w:r>
      <w:r w:rsidR="00925952">
        <w:t xml:space="preserve"> and</w:t>
      </w:r>
      <w:r w:rsidR="00E55DEF">
        <w:t xml:space="preserve"> the</w:t>
      </w:r>
      <w:r w:rsidR="00925952">
        <w:t xml:space="preserve"> necessary cross-cultural communication skills</w:t>
      </w:r>
      <w:r>
        <w:t>;</w:t>
      </w:r>
    </w:p>
    <w:p w14:paraId="15DC61CE" w14:textId="42A0C9FE" w:rsidR="00925952" w:rsidRDefault="00925952" w:rsidP="00E15F81">
      <w:pPr>
        <w:pStyle w:val="ListParagraph"/>
        <w:numPr>
          <w:ilvl w:val="0"/>
          <w:numId w:val="14"/>
        </w:numPr>
      </w:pPr>
      <w:r>
        <w:t>Have gained appreciation of how the skills and competencies developed through university study can be translated to the working world.</w:t>
      </w:r>
    </w:p>
    <w:p w14:paraId="21A91AA3" w14:textId="77777777" w:rsidR="00170CDA" w:rsidRDefault="00170CDA" w:rsidP="00FB4DDF"/>
    <w:p w14:paraId="66FE6DBE" w14:textId="10E4952C" w:rsidR="00FB4DDF" w:rsidRDefault="00FB4DDF" w:rsidP="00FB4DDF">
      <w:r>
        <w:rPr>
          <w:b/>
          <w:bCs/>
        </w:rPr>
        <w:t>Structure of course</w:t>
      </w:r>
    </w:p>
    <w:p w14:paraId="7ED0DBA1" w14:textId="44E4C7FD" w:rsidR="00FB4DDF" w:rsidRDefault="00360537" w:rsidP="00FB4DDF">
      <w:r>
        <w:t xml:space="preserve">Although the main activity in the course is the internship, simply completing an employment period with an organization has restricted pedagogical value unless accompanied by skill development and reflection. Arguably the most important component of an experiential learning course such as this one is the reflective component where the student takes time to pause and reflect. To facilitate this the assessed portion of the course is built around the completion of three ‘Fusion’ modules created by Teaching and Learning Services at Carleton University. These modules have been chosen to drive an initial period of student reflection to prepare you for the internship and to point towards skills and approaches that should help maximize your experience. The modules also provide the scaffolding for your final essay assignment </w:t>
      </w:r>
      <w:proofErr w:type="gramStart"/>
      <w:r>
        <w:t>reflecting back</w:t>
      </w:r>
      <w:proofErr w:type="gramEnd"/>
      <w:r>
        <w:t xml:space="preserve"> on the work experience and your growth and development experience during the internship. </w:t>
      </w:r>
    </w:p>
    <w:p w14:paraId="7B6B60B0" w14:textId="77777777" w:rsidR="00360537" w:rsidRDefault="00360537" w:rsidP="00FB4DDF"/>
    <w:p w14:paraId="1DC5D724" w14:textId="1FEA6097" w:rsidR="00360537" w:rsidRDefault="00360537" w:rsidP="00FB4DDF">
      <w:r>
        <w:t>The pedagogical approach to this course outlined in the previous paragraph means that there are no formal classes or seminars. Instead, you will complete online training sessions and assignments. While the course professor remains as a capstone resource for you, the primary point of contact for you during the course will be the teaching assistant team helping to deliver the course. It is the TAs who will provide the initial assessment of your submitted work. They will also be available via email as a primary contact point for issues related to the course and will triage through to the course professor and internship support team.</w:t>
      </w:r>
    </w:p>
    <w:p w14:paraId="246ABB54" w14:textId="77777777" w:rsidR="00FB4DDF" w:rsidRPr="00FB4DDF" w:rsidRDefault="00FB4DDF" w:rsidP="00FB4DDF"/>
    <w:p w14:paraId="6F6FA772" w14:textId="6A7FD934" w:rsidR="00170CDA" w:rsidRDefault="00925952" w:rsidP="00925952">
      <w:pPr>
        <w:rPr>
          <w:b/>
        </w:rPr>
      </w:pPr>
      <w:r>
        <w:rPr>
          <w:b/>
        </w:rPr>
        <w:t>Classroom and workload expectations</w:t>
      </w:r>
    </w:p>
    <w:p w14:paraId="51ED48B7" w14:textId="1E41162E" w:rsidR="0023136C" w:rsidRDefault="00925952" w:rsidP="0023136C">
      <w:r>
        <w:t xml:space="preserve">This is an experiential learning course and as such does not have regular classes and seminars. </w:t>
      </w:r>
      <w:r w:rsidR="009A2D06">
        <w:t xml:space="preserve">The bulk of the workload for this course comes through the international internship component with a partner organization outside of Canada. </w:t>
      </w:r>
      <w:r>
        <w:t xml:space="preserve">However, there is a mandatory </w:t>
      </w:r>
      <w:r w:rsidR="00436B5F">
        <w:t>online study component and a series of required assignments. You will fail the course if you do not complete the online training and/or do not</w:t>
      </w:r>
      <w:r w:rsidR="0023136C">
        <w:t xml:space="preserve"> submit </w:t>
      </w:r>
      <w:r w:rsidR="00436B5F">
        <w:t xml:space="preserve">the assigned </w:t>
      </w:r>
      <w:r w:rsidR="0023136C">
        <w:t>work for academic assessment.</w:t>
      </w:r>
    </w:p>
    <w:p w14:paraId="02ED6F0F" w14:textId="77777777" w:rsidR="00925952" w:rsidRDefault="00925952" w:rsidP="00925952"/>
    <w:p w14:paraId="0DE9BDCC" w14:textId="647B756F" w:rsidR="00925952" w:rsidRDefault="00925952" w:rsidP="00925952">
      <w:r>
        <w:lastRenderedPageBreak/>
        <w:t>There are two variations of this course:</w:t>
      </w:r>
    </w:p>
    <w:p w14:paraId="5B22E36B" w14:textId="77777777" w:rsidR="00925952" w:rsidRDefault="00925952" w:rsidP="00925952"/>
    <w:p w14:paraId="73F550AF" w14:textId="6D6FF821" w:rsidR="009A2D06" w:rsidRDefault="00FA06B1" w:rsidP="009A2D06">
      <w:pPr>
        <w:ind w:left="3240" w:hanging="2520"/>
      </w:pPr>
      <w:r>
        <w:t>GINS</w:t>
      </w:r>
      <w:r w:rsidR="00C93EE6">
        <w:t>3930</w:t>
      </w:r>
      <w:r w:rsidR="00925952">
        <w:t xml:space="preserve"> (0.5 credits) – requires a minimum of </w:t>
      </w:r>
      <w:r w:rsidR="00DD5ACA">
        <w:t>six</w:t>
      </w:r>
      <w:r w:rsidR="00925952">
        <w:t xml:space="preserve"> weeks of placement work</w:t>
      </w:r>
      <w:r w:rsidR="009A2D06">
        <w:t xml:space="preserve"> encompassing at least </w:t>
      </w:r>
      <w:r w:rsidR="009D7E37">
        <w:t>150</w:t>
      </w:r>
      <w:r w:rsidR="009A2D06">
        <w:t xml:space="preserve"> hours of work with the host partner organization.</w:t>
      </w:r>
    </w:p>
    <w:p w14:paraId="6F54FCF0" w14:textId="4B0613B6" w:rsidR="00925952" w:rsidRDefault="00FA06B1" w:rsidP="009A2D06">
      <w:pPr>
        <w:ind w:left="3240" w:hanging="2520"/>
      </w:pPr>
      <w:r>
        <w:t>GINS</w:t>
      </w:r>
      <w:r w:rsidR="00C93EE6">
        <w:t>3931</w:t>
      </w:r>
      <w:r w:rsidR="009A2D06">
        <w:t xml:space="preserve"> (1.0 credits) – requires a minimum of </w:t>
      </w:r>
      <w:r w:rsidR="00DD5ACA">
        <w:t>twelve</w:t>
      </w:r>
      <w:r w:rsidR="009A2D06">
        <w:t xml:space="preserve"> weeks of placem</w:t>
      </w:r>
      <w:r w:rsidR="00DD5ACA">
        <w:t xml:space="preserve">ent work encompassing at least </w:t>
      </w:r>
      <w:r w:rsidR="009D7E37">
        <w:t>300</w:t>
      </w:r>
      <w:r w:rsidR="009A2D06">
        <w:t xml:space="preserve"> hours of work with the host partner organization.</w:t>
      </w:r>
    </w:p>
    <w:p w14:paraId="32876EDC" w14:textId="77777777" w:rsidR="009A2D06" w:rsidRDefault="009A2D06" w:rsidP="001263DD"/>
    <w:p w14:paraId="6A5DAACD" w14:textId="0487F1B1" w:rsidR="001263DD" w:rsidRDefault="001263DD" w:rsidP="001263DD">
      <w:r>
        <w:t>Irrespective of the course option you choose, the assessment structure and expectations will follow the same guidelines. The difference between the two courses is primarily the length of time spent working abroad.</w:t>
      </w:r>
    </w:p>
    <w:p w14:paraId="164A1AE2" w14:textId="77777777" w:rsidR="00F04C49" w:rsidRDefault="00F04C49" w:rsidP="006930EA">
      <w:pPr>
        <w:rPr>
          <w:b/>
        </w:rPr>
      </w:pPr>
    </w:p>
    <w:p w14:paraId="0050124E" w14:textId="27D20F19" w:rsidR="00F04C49" w:rsidRDefault="00FB6D90" w:rsidP="006930EA">
      <w:pPr>
        <w:rPr>
          <w:bCs/>
        </w:rPr>
      </w:pPr>
      <w:r>
        <w:rPr>
          <w:b/>
        </w:rPr>
        <w:t>Required textbooks and course readings</w:t>
      </w:r>
    </w:p>
    <w:p w14:paraId="4099F55E" w14:textId="6D66F555" w:rsidR="00FB6D90" w:rsidRDefault="00FB6D90" w:rsidP="006930EA">
      <w:pPr>
        <w:rPr>
          <w:bCs/>
        </w:rPr>
      </w:pPr>
    </w:p>
    <w:p w14:paraId="21DEA415" w14:textId="0476224C" w:rsidR="00FB6D90" w:rsidRDefault="00FB6D90" w:rsidP="006930EA">
      <w:pPr>
        <w:rPr>
          <w:bCs/>
        </w:rPr>
      </w:pPr>
      <w:r>
        <w:rPr>
          <w:bCs/>
        </w:rPr>
        <w:t xml:space="preserve">Given the experiential nature of this course there are no required readings or set texts. </w:t>
      </w:r>
      <w:r w:rsidR="0023136C" w:rsidRPr="00B92DBD">
        <w:rPr>
          <w:bCs/>
          <w:i/>
          <w:iCs/>
        </w:rPr>
        <w:t>There are a series of presentations about the course and various options within it that you are required to watch</w:t>
      </w:r>
      <w:r w:rsidR="0023136C">
        <w:rPr>
          <w:bCs/>
        </w:rPr>
        <w:t>. You may also find it</w:t>
      </w:r>
      <w:r>
        <w:rPr>
          <w:bCs/>
        </w:rPr>
        <w:t xml:space="preserve"> beneficial to look at one of the following works to develop a sense of some of the trick and traps to remote and trans-cultural work.</w:t>
      </w:r>
    </w:p>
    <w:p w14:paraId="48FB9980" w14:textId="773C8E0D" w:rsidR="00FB6D90" w:rsidRDefault="00FB6D90" w:rsidP="006930EA">
      <w:pPr>
        <w:rPr>
          <w:bCs/>
        </w:rPr>
      </w:pPr>
    </w:p>
    <w:p w14:paraId="3C06A4BD" w14:textId="77777777" w:rsidR="00FB6D90" w:rsidRDefault="00FB6D90" w:rsidP="00FB6D90">
      <w:pPr>
        <w:pStyle w:val="ListParagraph"/>
        <w:numPr>
          <w:ilvl w:val="0"/>
          <w:numId w:val="11"/>
        </w:numPr>
        <w:rPr>
          <w:bCs/>
          <w:lang w:val="en-CA"/>
        </w:rPr>
      </w:pPr>
      <w:r w:rsidRPr="00370BAA">
        <w:rPr>
          <w:lang w:val="en-CA"/>
        </w:rPr>
        <w:t>Paul, Grace</w:t>
      </w:r>
      <w:r>
        <w:rPr>
          <w:lang w:val="en-CA"/>
        </w:rPr>
        <w:t xml:space="preserve"> (2020).</w:t>
      </w:r>
      <w:r w:rsidRPr="00370BAA">
        <w:rPr>
          <w:lang w:val="en-CA"/>
        </w:rPr>
        <w:t xml:space="preserve"> </w:t>
      </w:r>
      <w:r w:rsidRPr="00370BAA">
        <w:rPr>
          <w:bCs/>
          <w:i/>
          <w:lang w:val="en-CA"/>
        </w:rPr>
        <w:t xml:space="preserve">The Ultimate Guide to Working from Home: How to stay </w:t>
      </w:r>
      <w:proofErr w:type="spellStart"/>
      <w:r w:rsidRPr="00370BAA">
        <w:rPr>
          <w:bCs/>
          <w:i/>
          <w:lang w:val="en-CA"/>
        </w:rPr>
        <w:t>sane</w:t>
      </w:r>
      <w:proofErr w:type="spellEnd"/>
      <w:r w:rsidRPr="00370BAA">
        <w:rPr>
          <w:bCs/>
          <w:i/>
          <w:lang w:val="en-CA"/>
        </w:rPr>
        <w:t>, healthy and be more productive than ever </w:t>
      </w:r>
      <w:r>
        <w:rPr>
          <w:bCs/>
          <w:lang w:val="en-CA"/>
        </w:rPr>
        <w:t>(Hachette Books). [$2.99 on Amazon Kindle]</w:t>
      </w:r>
    </w:p>
    <w:p w14:paraId="65EACAC3" w14:textId="77777777" w:rsidR="00FB6D90" w:rsidRDefault="00FB6D90" w:rsidP="00FB6D90">
      <w:pPr>
        <w:pStyle w:val="ListParagraph"/>
        <w:numPr>
          <w:ilvl w:val="0"/>
          <w:numId w:val="11"/>
        </w:numPr>
        <w:rPr>
          <w:bCs/>
          <w:lang w:val="en-CA"/>
        </w:rPr>
      </w:pPr>
      <w:r w:rsidRPr="00370BAA">
        <w:rPr>
          <w:lang w:val="en-CA"/>
        </w:rPr>
        <w:t xml:space="preserve">Quinn, Elaine (2011). </w:t>
      </w:r>
      <w:r w:rsidRPr="00370BAA">
        <w:rPr>
          <w:bCs/>
          <w:i/>
          <w:lang w:val="en-CA"/>
        </w:rPr>
        <w:t xml:space="preserve">There's No Place Like Working </w:t>
      </w:r>
      <w:proofErr w:type="gramStart"/>
      <w:r w:rsidRPr="00370BAA">
        <w:rPr>
          <w:bCs/>
          <w:i/>
          <w:lang w:val="en-CA"/>
        </w:rPr>
        <w:t>From</w:t>
      </w:r>
      <w:proofErr w:type="gramEnd"/>
      <w:r w:rsidRPr="00370BAA">
        <w:rPr>
          <w:bCs/>
          <w:i/>
          <w:lang w:val="en-CA"/>
        </w:rPr>
        <w:t xml:space="preserve"> Home </w:t>
      </w:r>
      <w:r w:rsidRPr="00370BAA">
        <w:rPr>
          <w:bCs/>
          <w:lang w:val="en-CA"/>
        </w:rPr>
        <w:t>(</w:t>
      </w:r>
      <w:proofErr w:type="spellStart"/>
      <w:r w:rsidRPr="00370BAA">
        <w:rPr>
          <w:bCs/>
          <w:lang w:val="en-CA"/>
        </w:rPr>
        <w:t>Calloran</w:t>
      </w:r>
      <w:proofErr w:type="spellEnd"/>
      <w:r w:rsidRPr="00370BAA">
        <w:rPr>
          <w:bCs/>
          <w:lang w:val="en-CA"/>
        </w:rPr>
        <w:t xml:space="preserve"> Publi</w:t>
      </w:r>
      <w:r>
        <w:rPr>
          <w:bCs/>
          <w:lang w:val="en-CA"/>
        </w:rPr>
        <w:t>shing). [$9.00 on Amazon Kindle]</w:t>
      </w:r>
    </w:p>
    <w:p w14:paraId="7B718E73" w14:textId="77777777" w:rsidR="00FB6D90" w:rsidRDefault="00FB6D90" w:rsidP="00FB6D90">
      <w:pPr>
        <w:pStyle w:val="ListParagraph"/>
        <w:numPr>
          <w:ilvl w:val="0"/>
          <w:numId w:val="11"/>
        </w:numPr>
        <w:rPr>
          <w:bCs/>
          <w:lang w:val="en-CA"/>
        </w:rPr>
      </w:pPr>
      <w:r w:rsidRPr="00370BAA">
        <w:rPr>
          <w:lang w:val="en-CA"/>
        </w:rPr>
        <w:t xml:space="preserve">Whitfield, David (2020). </w:t>
      </w:r>
      <w:r w:rsidRPr="00370BAA">
        <w:rPr>
          <w:bCs/>
          <w:i/>
          <w:lang w:val="en-CA"/>
        </w:rPr>
        <w:t>50 Pages on… Working from Home Successfully During the COVID-19 Virus and Beyond</w:t>
      </w:r>
      <w:r w:rsidRPr="00370BAA">
        <w:rPr>
          <w:bCs/>
          <w:lang w:val="en-CA"/>
        </w:rPr>
        <w:t xml:space="preserve"> (Amazon.com Services LLC). [Free with Amazon Kindle Unlimited].</w:t>
      </w:r>
    </w:p>
    <w:p w14:paraId="4E72DC65" w14:textId="77777777" w:rsidR="00FB6D90" w:rsidRDefault="00FB6D90" w:rsidP="00FB6D90">
      <w:pPr>
        <w:pStyle w:val="ListParagraph"/>
        <w:numPr>
          <w:ilvl w:val="0"/>
          <w:numId w:val="11"/>
        </w:numPr>
        <w:rPr>
          <w:bCs/>
          <w:lang w:val="en-CA"/>
        </w:rPr>
      </w:pPr>
      <w:r>
        <w:rPr>
          <w:bCs/>
          <w:lang w:val="en-CA"/>
        </w:rPr>
        <w:t xml:space="preserve">Fried, Jason and David </w:t>
      </w:r>
      <w:proofErr w:type="spellStart"/>
      <w:r>
        <w:rPr>
          <w:bCs/>
          <w:lang w:val="en-CA"/>
        </w:rPr>
        <w:t>Heinemeier</w:t>
      </w:r>
      <w:proofErr w:type="spellEnd"/>
      <w:r>
        <w:rPr>
          <w:bCs/>
          <w:lang w:val="en-CA"/>
        </w:rPr>
        <w:t xml:space="preserve"> Hansson (2013) </w:t>
      </w:r>
      <w:r>
        <w:rPr>
          <w:bCs/>
          <w:i/>
          <w:lang w:val="en-CA"/>
        </w:rPr>
        <w:t>Remote: Office Not Required</w:t>
      </w:r>
      <w:r>
        <w:rPr>
          <w:bCs/>
          <w:lang w:val="en-CA"/>
        </w:rPr>
        <w:t xml:space="preserve"> (Currency/Random </w:t>
      </w:r>
      <w:proofErr w:type="gramStart"/>
      <w:r>
        <w:rPr>
          <w:bCs/>
          <w:lang w:val="en-CA"/>
        </w:rPr>
        <w:t>House)</w:t>
      </w:r>
      <w:r w:rsidRPr="00370BAA">
        <w:rPr>
          <w:bCs/>
          <w:lang w:val="en-CA"/>
        </w:rPr>
        <w:t>[</w:t>
      </w:r>
      <w:proofErr w:type="gramEnd"/>
      <w:r w:rsidRPr="00370BAA">
        <w:rPr>
          <w:bCs/>
          <w:lang w:val="en-CA"/>
        </w:rPr>
        <w:t>$15.99 on Amazon Kindle]</w:t>
      </w:r>
      <w:r>
        <w:rPr>
          <w:bCs/>
          <w:lang w:val="en-CA"/>
        </w:rPr>
        <w:t xml:space="preserve"> </w:t>
      </w:r>
    </w:p>
    <w:p w14:paraId="277DEA08" w14:textId="77777777" w:rsidR="00FB6D90" w:rsidRPr="00370BAA" w:rsidRDefault="00FB6D90" w:rsidP="00FB6D90">
      <w:pPr>
        <w:ind w:left="1440"/>
        <w:rPr>
          <w:bCs/>
          <w:lang w:val="en-CA"/>
        </w:rPr>
      </w:pPr>
      <w:r w:rsidRPr="00370BAA">
        <w:rPr>
          <w:bCs/>
          <w:lang w:val="en-CA"/>
        </w:rPr>
        <w:sym w:font="Wingdings" w:char="F0E0"/>
      </w:r>
      <w:r>
        <w:rPr>
          <w:bCs/>
          <w:lang w:val="en-CA"/>
        </w:rPr>
        <w:t>this may be the best of the set of the books</w:t>
      </w:r>
    </w:p>
    <w:p w14:paraId="7434BED5" w14:textId="77777777" w:rsidR="00727535" w:rsidRDefault="00727535" w:rsidP="00727535">
      <w:pPr>
        <w:pStyle w:val="ListParagraph"/>
        <w:numPr>
          <w:ilvl w:val="0"/>
          <w:numId w:val="11"/>
        </w:numPr>
        <w:rPr>
          <w:lang w:val="en-CA"/>
        </w:rPr>
      </w:pPr>
      <w:r w:rsidRPr="001622FC">
        <w:rPr>
          <w:lang w:val="en-CA"/>
        </w:rPr>
        <w:t>Duke, Steven T. </w:t>
      </w:r>
      <w:r w:rsidRPr="001622FC">
        <w:rPr>
          <w:i/>
          <w:iCs/>
          <w:lang w:val="en-CA"/>
        </w:rPr>
        <w:t>Preparing to study abroad: Learning to cross cultures</w:t>
      </w:r>
      <w:r w:rsidRPr="001622FC">
        <w:rPr>
          <w:lang w:val="en-CA"/>
        </w:rPr>
        <w:t>. Stylus Publishing, LLC., 2013.</w:t>
      </w:r>
      <w:r>
        <w:rPr>
          <w:lang w:val="en-CA"/>
        </w:rPr>
        <w:t xml:space="preserve"> </w:t>
      </w:r>
    </w:p>
    <w:p w14:paraId="14EEB3EA" w14:textId="1B13EE6A" w:rsidR="00727535" w:rsidRPr="00727535" w:rsidRDefault="00727535" w:rsidP="00727535">
      <w:pPr>
        <w:pStyle w:val="ListParagraph"/>
        <w:ind w:left="1440"/>
        <w:rPr>
          <w:lang w:val="en-CA"/>
        </w:rPr>
      </w:pPr>
      <w:r>
        <w:rPr>
          <w:lang w:val="en-CA"/>
        </w:rPr>
        <w:t xml:space="preserve">This is a recommended because it is most closely </w:t>
      </w:r>
      <w:proofErr w:type="gramStart"/>
      <w:r>
        <w:rPr>
          <w:lang w:val="en-CA"/>
        </w:rPr>
        <w:t>mirrors</w:t>
      </w:r>
      <w:proofErr w:type="gramEnd"/>
      <w:r>
        <w:rPr>
          <w:lang w:val="en-CA"/>
        </w:rPr>
        <w:t xml:space="preserve"> the sort of experience designed through the travelling version of the GINS3930/31 program. It can be bought on Amazon.ca for $12.66, Kindle version</w:t>
      </w:r>
    </w:p>
    <w:p w14:paraId="2478CC9C" w14:textId="77777777" w:rsidR="00727535" w:rsidRDefault="00727535" w:rsidP="00727535">
      <w:pPr>
        <w:pStyle w:val="ListParagraph"/>
        <w:numPr>
          <w:ilvl w:val="0"/>
          <w:numId w:val="11"/>
        </w:numPr>
        <w:rPr>
          <w:lang w:val="en-CA"/>
        </w:rPr>
      </w:pPr>
      <w:r w:rsidRPr="001622FC">
        <w:rPr>
          <w:lang w:val="en-CA"/>
        </w:rPr>
        <w:t xml:space="preserve">Ferraro, Gary P., and Elizabeth K. </w:t>
      </w:r>
      <w:proofErr w:type="spellStart"/>
      <w:r w:rsidRPr="001622FC">
        <w:rPr>
          <w:lang w:val="en-CA"/>
        </w:rPr>
        <w:t>Briody</w:t>
      </w:r>
      <w:proofErr w:type="spellEnd"/>
      <w:r w:rsidRPr="001622FC">
        <w:rPr>
          <w:lang w:val="en-CA"/>
        </w:rPr>
        <w:t>. </w:t>
      </w:r>
      <w:r w:rsidRPr="001622FC">
        <w:rPr>
          <w:i/>
          <w:iCs/>
          <w:lang w:val="en-CA"/>
        </w:rPr>
        <w:t>The cultural dimension of global business</w:t>
      </w:r>
      <w:r w:rsidRPr="001622FC">
        <w:rPr>
          <w:lang w:val="en-CA"/>
        </w:rPr>
        <w:t>. Taylor &amp; Francis, 2017.</w:t>
      </w:r>
    </w:p>
    <w:p w14:paraId="494E43C7" w14:textId="77777777" w:rsidR="00727535" w:rsidRPr="001622FC" w:rsidRDefault="00727535" w:rsidP="00727535">
      <w:pPr>
        <w:pStyle w:val="ListParagraph"/>
        <w:ind w:left="1440"/>
        <w:rPr>
          <w:lang w:val="en-CA"/>
        </w:rPr>
      </w:pPr>
      <w:r>
        <w:rPr>
          <w:lang w:val="en-CA"/>
        </w:rPr>
        <w:t>More theoretical and for the practice of international business. It can be accessed through the Carleton University Library e-books program.</w:t>
      </w:r>
    </w:p>
    <w:p w14:paraId="69227EA8" w14:textId="6B61EFA2" w:rsidR="00FB6D90" w:rsidRDefault="00FB6D90" w:rsidP="006930EA">
      <w:pPr>
        <w:rPr>
          <w:bCs/>
        </w:rPr>
      </w:pPr>
    </w:p>
    <w:p w14:paraId="214891C8" w14:textId="77777777" w:rsidR="00FB6D90" w:rsidRPr="00FB6D90" w:rsidRDefault="00FB6D90" w:rsidP="006930EA">
      <w:pPr>
        <w:rPr>
          <w:bCs/>
        </w:rPr>
      </w:pPr>
    </w:p>
    <w:p w14:paraId="45C0A5AA" w14:textId="33F605FA" w:rsidR="00272AA1" w:rsidRPr="00272AA1" w:rsidRDefault="00272AA1" w:rsidP="006930EA">
      <w:pPr>
        <w:rPr>
          <w:b/>
        </w:rPr>
      </w:pPr>
      <w:r>
        <w:rPr>
          <w:b/>
        </w:rPr>
        <w:t>Student Safety, Security, and Keeping in Contact</w:t>
      </w:r>
    </w:p>
    <w:p w14:paraId="19B0E637" w14:textId="2CF9C2D9" w:rsidR="0023136C" w:rsidRDefault="0023136C" w:rsidP="006930EA">
      <w:r>
        <w:t xml:space="preserve">One of your core unassessed assignments is the weekly diary entry, which we use to keep track of your activities and maintain passive contact with you during your placement. </w:t>
      </w:r>
    </w:p>
    <w:p w14:paraId="04B4C318" w14:textId="77777777" w:rsidR="0023136C" w:rsidRDefault="0023136C" w:rsidP="006930EA"/>
    <w:p w14:paraId="4347AAE3" w14:textId="0B68274B" w:rsidR="00851B9F" w:rsidRPr="00851B9F" w:rsidRDefault="00851B9F" w:rsidP="006930EA">
      <w:r>
        <w:lastRenderedPageBreak/>
        <w:t xml:space="preserve">Keeping in touch while </w:t>
      </w:r>
      <w:r w:rsidR="0023136C">
        <w:t xml:space="preserve">away </w:t>
      </w:r>
      <w:r>
        <w:t xml:space="preserve">is immeasurably easier than in the past, but it still requires you to take </w:t>
      </w:r>
      <w:proofErr w:type="gramStart"/>
      <w:r>
        <w:t>a number of</w:t>
      </w:r>
      <w:proofErr w:type="gramEnd"/>
      <w:r>
        <w:t xml:space="preserve"> proactive steps before departure. Make sure that you have signed up for programs such as WhatsApp</w:t>
      </w:r>
      <w:r w:rsidR="0023136C">
        <w:t>, Zoom,</w:t>
      </w:r>
      <w:r>
        <w:t xml:space="preserve"> and Skype, and share these contact details with the course </w:t>
      </w:r>
      <w:r w:rsidR="00436B5F">
        <w:t>team</w:t>
      </w:r>
      <w:r>
        <w:t xml:space="preserve">. During past iterations of the course these platforms, in addition to traditional email, have been a crucial link between students in the field and the </w:t>
      </w:r>
      <w:r w:rsidR="00436B5F">
        <w:t xml:space="preserve">teaching staff </w:t>
      </w:r>
      <w:r>
        <w:t xml:space="preserve">for the provision of support </w:t>
      </w:r>
      <w:r w:rsidR="00436B5F">
        <w:t xml:space="preserve">during </w:t>
      </w:r>
      <w:r>
        <w:t xml:space="preserve">the course. </w:t>
      </w:r>
      <w:r w:rsidR="006B6D83">
        <w:t>Moreover, in a surprisingly large number of countries the most reliable form of telecommunications and the one</w:t>
      </w:r>
      <w:r w:rsidR="0023136C">
        <w:t>s</w:t>
      </w:r>
      <w:r w:rsidR="006B6D83">
        <w:t xml:space="preserve"> most frequently used are these kinds of services. They also provide an extremely economical way of keeping in touch with </w:t>
      </w:r>
      <w:r w:rsidR="00643F7B">
        <w:t>friend and family.</w:t>
      </w:r>
      <w:r w:rsidR="006B6D83">
        <w:t xml:space="preserve"> </w:t>
      </w:r>
    </w:p>
    <w:p w14:paraId="3EE230DF" w14:textId="77777777" w:rsidR="00272AA1" w:rsidRDefault="00272AA1" w:rsidP="006930EA"/>
    <w:p w14:paraId="5382224D" w14:textId="35B81EDF" w:rsidR="00A43ED2" w:rsidRDefault="0023136C" w:rsidP="006930EA">
      <w:r>
        <w:rPr>
          <w:b/>
        </w:rPr>
        <w:t>Bri</w:t>
      </w:r>
      <w:r w:rsidR="00394F36">
        <w:rPr>
          <w:b/>
        </w:rPr>
        <w:t>ght</w:t>
      </w:r>
      <w:r>
        <w:rPr>
          <w:b/>
        </w:rPr>
        <w:t>space</w:t>
      </w:r>
      <w:r w:rsidR="00A43ED2">
        <w:rPr>
          <w:b/>
        </w:rPr>
        <w:t>:</w:t>
      </w:r>
    </w:p>
    <w:p w14:paraId="2710E401" w14:textId="6CE56BA7" w:rsidR="00A43ED2" w:rsidRDefault="0023136C" w:rsidP="006930EA">
      <w:r>
        <w:t>Brightspace</w:t>
      </w:r>
      <w:r w:rsidR="009E527F">
        <w:t xml:space="preserve"> will be used to distribute and store information </w:t>
      </w:r>
      <w:r w:rsidR="00436B5F">
        <w:t>about the course</w:t>
      </w:r>
      <w:r w:rsidR="00B9764C">
        <w:t>,</w:t>
      </w:r>
      <w:r w:rsidR="009E527F">
        <w:t xml:space="preserve"> provide students with a forum platform that they can use for discussions, should they so choose</w:t>
      </w:r>
      <w:r w:rsidR="00530D4D">
        <w:t xml:space="preserve">, and to submit course </w:t>
      </w:r>
      <w:proofErr w:type="gramStart"/>
      <w:r w:rsidR="00530D4D">
        <w:t>assignments</w:t>
      </w:r>
      <w:proofErr w:type="gramEnd"/>
      <w:r w:rsidR="00436B5F">
        <w:t xml:space="preserve"> </w:t>
      </w:r>
    </w:p>
    <w:p w14:paraId="12ABAD75" w14:textId="77777777" w:rsidR="00E7464C" w:rsidRDefault="00E7464C" w:rsidP="006930EA"/>
    <w:p w14:paraId="7F9086CE" w14:textId="77777777" w:rsidR="006930EA" w:rsidRPr="001263DD" w:rsidRDefault="006930EA" w:rsidP="006930EA">
      <w:pPr>
        <w:rPr>
          <w:b/>
        </w:rPr>
      </w:pPr>
      <w:r w:rsidRPr="001263DD">
        <w:rPr>
          <w:b/>
        </w:rPr>
        <w:t>Assessment:</w:t>
      </w:r>
    </w:p>
    <w:p w14:paraId="62850E09" w14:textId="385FE499" w:rsidR="002A78B5" w:rsidRPr="00436C8F" w:rsidRDefault="006930EA" w:rsidP="00436B5F">
      <w:pPr>
        <w:rPr>
          <w:b/>
          <w:u w:val="single"/>
          <w:lang w:val="en-CA"/>
        </w:rPr>
      </w:pPr>
      <w:r>
        <w:t xml:space="preserve">The courses are assessed on a </w:t>
      </w:r>
      <w:r w:rsidRPr="001263DD">
        <w:rPr>
          <w:u w:val="single"/>
        </w:rPr>
        <w:t>Satisfactory/Unsatisfactory</w:t>
      </w:r>
      <w:r>
        <w:t xml:space="preserve"> basis</w:t>
      </w:r>
      <w:r w:rsidR="001263DD">
        <w:t>, with satisfactory performance being in</w:t>
      </w:r>
      <w:r w:rsidR="00406D00">
        <w:t xml:space="preserve"> </w:t>
      </w:r>
      <w:r w:rsidR="001263DD">
        <w:t xml:space="preserve">line with the performance expectations in a standard </w:t>
      </w:r>
      <w:r w:rsidR="007C20EA">
        <w:t>course for a grade of at least 60% / C</w:t>
      </w:r>
      <w:r w:rsidR="001263DD">
        <w:t xml:space="preserve">- / </w:t>
      </w:r>
      <w:r w:rsidR="007C20EA">
        <w:t>4</w:t>
      </w:r>
      <w:r w:rsidR="001263DD">
        <w:t xml:space="preserve"> on Carleton’s 12</w:t>
      </w:r>
      <w:r w:rsidR="00406D00">
        <w:t>-</w:t>
      </w:r>
      <w:r w:rsidR="001263DD">
        <w:t>point scale</w:t>
      </w:r>
      <w:r>
        <w:t xml:space="preserve">. </w:t>
      </w:r>
    </w:p>
    <w:p w14:paraId="0B129259" w14:textId="77777777" w:rsidR="002A78B5" w:rsidRPr="004717A3" w:rsidRDefault="002A78B5" w:rsidP="00530D4D">
      <w:pPr>
        <w:pStyle w:val="ListParagraph"/>
        <w:rPr>
          <w:lang w:val="en-CA"/>
        </w:rPr>
      </w:pPr>
    </w:p>
    <w:p w14:paraId="5A8DAAFA" w14:textId="28DD05A7" w:rsidR="00370E50" w:rsidRDefault="00370E50" w:rsidP="00370E50">
      <w:pPr>
        <w:pStyle w:val="ListParagraph"/>
        <w:numPr>
          <w:ilvl w:val="0"/>
          <w:numId w:val="15"/>
        </w:numPr>
      </w:pPr>
      <w:r>
        <w:rPr>
          <w:b/>
          <w:bCs/>
        </w:rPr>
        <w:t xml:space="preserve">Submission of workplace details and objectives report </w:t>
      </w:r>
      <w:r>
        <w:t>(10% of final of calculated grade</w:t>
      </w:r>
      <w:r w:rsidR="003D2A2A">
        <w:t xml:space="preserve"> – due within one week of starting your placement</w:t>
      </w:r>
      <w:r>
        <w:t xml:space="preserve">): </w:t>
      </w:r>
      <w:r w:rsidRPr="00370E50">
        <w:t>500-700 words (MAX)</w:t>
      </w:r>
      <w:r w:rsidR="00CC6D2C">
        <w:t xml:space="preserve"> </w:t>
      </w:r>
      <w:r w:rsidRPr="00370E50">
        <w:t>submitted as a pdf</w:t>
      </w:r>
      <w:r>
        <w:t xml:space="preserve"> or MS Word document through the </w:t>
      </w:r>
      <w:r w:rsidRPr="00370E50">
        <w:t>Brightspace</w:t>
      </w:r>
      <w:r>
        <w:t xml:space="preserve"> course portal. You are expected to meet with your workplace supervisor at the start of your placement </w:t>
      </w:r>
      <w:proofErr w:type="gramStart"/>
      <w:r>
        <w:t>in order to</w:t>
      </w:r>
      <w:proofErr w:type="gramEnd"/>
      <w:r>
        <w:t xml:space="preserve"> </w:t>
      </w:r>
      <w:r w:rsidRPr="00370E50">
        <w:t xml:space="preserve">establish a collaborative understanding of your job description, learning objectives, and work expectations for your particular placement. </w:t>
      </w:r>
      <w:r>
        <w:t>One suggestion is that you prepare a draft of this piece of assessed work as a guide for your conversation and submit the revised version for assessment. Your report should address the following questions:</w:t>
      </w:r>
    </w:p>
    <w:p w14:paraId="28FCFA01" w14:textId="77777777" w:rsidR="00D75DBF" w:rsidRDefault="00D75DBF" w:rsidP="00D75DBF">
      <w:pPr>
        <w:pStyle w:val="ListParagraph"/>
      </w:pPr>
    </w:p>
    <w:p w14:paraId="503ACFFA" w14:textId="74C4DD90" w:rsidR="00370E50" w:rsidRDefault="00370E50" w:rsidP="00370E50">
      <w:pPr>
        <w:pStyle w:val="ListParagraph"/>
        <w:numPr>
          <w:ilvl w:val="1"/>
          <w:numId w:val="15"/>
        </w:numPr>
      </w:pPr>
      <w:r w:rsidRPr="00370E50">
        <w:t>What i</w:t>
      </w:r>
      <w:r>
        <w:t>s your job and your expected daily tasks?</w:t>
      </w:r>
    </w:p>
    <w:p w14:paraId="025177E5" w14:textId="18764345" w:rsidR="00370E50" w:rsidRDefault="00370E50" w:rsidP="00370E50">
      <w:pPr>
        <w:pStyle w:val="ListParagraph"/>
        <w:numPr>
          <w:ilvl w:val="1"/>
          <w:numId w:val="15"/>
        </w:numPr>
      </w:pPr>
      <w:r>
        <w:t>What are your hopes for this placement, i.e., what do you hope to learn and in what areas would particularly welcome mentorship?</w:t>
      </w:r>
    </w:p>
    <w:p w14:paraId="63A6511E" w14:textId="5F1CC58C" w:rsidR="00370E50" w:rsidRDefault="00370E50" w:rsidP="00370E50">
      <w:pPr>
        <w:pStyle w:val="ListParagraph"/>
        <w:numPr>
          <w:ilvl w:val="1"/>
          <w:numId w:val="15"/>
        </w:numPr>
      </w:pPr>
      <w:r>
        <w:t>How do you hope this placement will contribute to your personal growth?</w:t>
      </w:r>
    </w:p>
    <w:p w14:paraId="65D9B428" w14:textId="33D0ED0B" w:rsidR="00370E50" w:rsidRDefault="00370E50" w:rsidP="00370E50">
      <w:pPr>
        <w:pStyle w:val="ListParagraph"/>
        <w:numPr>
          <w:ilvl w:val="1"/>
          <w:numId w:val="15"/>
        </w:numPr>
      </w:pPr>
      <w:r>
        <w:t>What do you think you bring to this placement, i.e., what sort of skills, talents</w:t>
      </w:r>
      <w:r w:rsidR="00D75DBF">
        <w:t>, aptitudes do you feel you are bringing to the workplace?</w:t>
      </w:r>
    </w:p>
    <w:p w14:paraId="55702D07" w14:textId="77777777" w:rsidR="00D75DBF" w:rsidRDefault="00D75DBF" w:rsidP="00D75DBF">
      <w:pPr>
        <w:ind w:left="720"/>
      </w:pPr>
    </w:p>
    <w:p w14:paraId="2F92DD47" w14:textId="0C0FCE76" w:rsidR="00370E50" w:rsidRDefault="00D75DBF" w:rsidP="00D75DBF">
      <w:pPr>
        <w:ind w:left="720"/>
      </w:pPr>
      <w:r>
        <w:t>The report is due within by the end of your first week in the placement.</w:t>
      </w:r>
    </w:p>
    <w:p w14:paraId="1929E7E7" w14:textId="77777777" w:rsidR="00370E50" w:rsidRPr="00370E50" w:rsidRDefault="00370E50" w:rsidP="00370E50">
      <w:pPr>
        <w:pStyle w:val="ListParagraph"/>
      </w:pPr>
    </w:p>
    <w:p w14:paraId="1C9FC1C8" w14:textId="6878E2A2" w:rsidR="008721A3" w:rsidRPr="008721A3" w:rsidRDefault="008721A3" w:rsidP="00530D4D">
      <w:pPr>
        <w:pStyle w:val="ListParagraph"/>
        <w:numPr>
          <w:ilvl w:val="0"/>
          <w:numId w:val="15"/>
        </w:numPr>
      </w:pPr>
      <w:r>
        <w:rPr>
          <w:b/>
          <w:bCs/>
        </w:rPr>
        <w:t>Completion of the ‘Exploring’ phase of the following Fusion modules prior to commencing your placement</w:t>
      </w:r>
      <w:r w:rsidR="00370E50">
        <w:rPr>
          <w:b/>
          <w:bCs/>
        </w:rPr>
        <w:t xml:space="preserve"> </w:t>
      </w:r>
      <w:r w:rsidR="00370E50" w:rsidRPr="00370E50">
        <w:t>(</w:t>
      </w:r>
      <w:r w:rsidR="00370E50">
        <w:t>30</w:t>
      </w:r>
      <w:r w:rsidR="00370E50" w:rsidRPr="00370E50">
        <w:t>% of calculated grade</w:t>
      </w:r>
      <w:r w:rsidR="003D2A2A">
        <w:t xml:space="preserve"> – due five weeks after start of placement, recommend doing well in advance of this</w:t>
      </w:r>
      <w:r w:rsidR="00370E50" w:rsidRPr="00370E50">
        <w:t>)</w:t>
      </w:r>
      <w:r>
        <w:rPr>
          <w:b/>
          <w:bCs/>
        </w:rPr>
        <w:t>:</w:t>
      </w:r>
    </w:p>
    <w:p w14:paraId="0E4C59B6" w14:textId="77777777" w:rsidR="008721A3" w:rsidRPr="008721A3" w:rsidRDefault="008721A3" w:rsidP="008721A3">
      <w:pPr>
        <w:pStyle w:val="ListParagraph"/>
        <w:numPr>
          <w:ilvl w:val="1"/>
          <w:numId w:val="15"/>
        </w:numPr>
      </w:pPr>
      <w:r>
        <w:rPr>
          <w:b/>
          <w:bCs/>
        </w:rPr>
        <w:t>Metacognition</w:t>
      </w:r>
    </w:p>
    <w:p w14:paraId="11C5D8A0" w14:textId="534EBA42" w:rsidR="008721A3" w:rsidRPr="008721A3" w:rsidRDefault="008721A3" w:rsidP="008721A3">
      <w:pPr>
        <w:pStyle w:val="ListParagraph"/>
        <w:numPr>
          <w:ilvl w:val="1"/>
          <w:numId w:val="15"/>
        </w:numPr>
      </w:pPr>
      <w:r>
        <w:rPr>
          <w:b/>
          <w:bCs/>
        </w:rPr>
        <w:t>Inclusion</w:t>
      </w:r>
    </w:p>
    <w:p w14:paraId="608E1A0A" w14:textId="1068E498" w:rsidR="008721A3" w:rsidRPr="008721A3" w:rsidRDefault="008721A3" w:rsidP="008721A3">
      <w:pPr>
        <w:pStyle w:val="ListParagraph"/>
        <w:numPr>
          <w:ilvl w:val="1"/>
          <w:numId w:val="15"/>
        </w:numPr>
      </w:pPr>
      <w:r>
        <w:rPr>
          <w:b/>
          <w:bCs/>
        </w:rPr>
        <w:t>Adaptability</w:t>
      </w:r>
    </w:p>
    <w:p w14:paraId="64EA1E89" w14:textId="146B9779" w:rsidR="008721A3" w:rsidRDefault="008721A3" w:rsidP="008721A3">
      <w:pPr>
        <w:ind w:left="720"/>
      </w:pPr>
      <w:r w:rsidRPr="008721A3">
        <w:lastRenderedPageBreak/>
        <w:t>You m</w:t>
      </w:r>
      <w:r>
        <w:t xml:space="preserve">ust also complete the associated online assignments for each of these units linked through the course Brightspace page. The assignments for each Fusion modules will, respectively, comprise </w:t>
      </w:r>
      <w:r w:rsidR="003D2A2A">
        <w:t>1</w:t>
      </w:r>
      <w:r>
        <w:t xml:space="preserve">0% of your grade for the course with a total value of </w:t>
      </w:r>
      <w:r w:rsidR="003D2A2A">
        <w:t>3</w:t>
      </w:r>
      <w:r>
        <w:t xml:space="preserve">0% of your grade. You must pass these three sets of assignments </w:t>
      </w:r>
      <w:proofErr w:type="gramStart"/>
      <w:r>
        <w:t>in order to</w:t>
      </w:r>
      <w:proofErr w:type="gramEnd"/>
      <w:r>
        <w:t xml:space="preserve"> past the course.</w:t>
      </w:r>
    </w:p>
    <w:p w14:paraId="29DA1B35" w14:textId="77777777" w:rsidR="008721A3" w:rsidRPr="008721A3" w:rsidRDefault="008721A3" w:rsidP="008721A3">
      <w:pPr>
        <w:ind w:left="720"/>
      </w:pPr>
    </w:p>
    <w:p w14:paraId="45816CDC" w14:textId="716FA172" w:rsidR="004717A3" w:rsidRDefault="005E3DF2" w:rsidP="00530D4D">
      <w:pPr>
        <w:pStyle w:val="ListParagraph"/>
        <w:numPr>
          <w:ilvl w:val="0"/>
          <w:numId w:val="15"/>
        </w:numPr>
      </w:pPr>
      <w:r>
        <w:rPr>
          <w:b/>
        </w:rPr>
        <w:t>A weekly diary entry or summary of entries for that week</w:t>
      </w:r>
      <w:r w:rsidR="004717A3">
        <w:t xml:space="preserve">, which will </w:t>
      </w:r>
      <w:r w:rsidR="00EB1838">
        <w:t>also serve as</w:t>
      </w:r>
      <w:r w:rsidR="004717A3">
        <w:t xml:space="preserve"> status reports to the course convener. </w:t>
      </w:r>
      <w:r w:rsidR="00272AA1">
        <w:t xml:space="preserve">This ‘status report’ element is important and helps the University maintain contact while you are abroad. </w:t>
      </w:r>
      <w:r w:rsidR="00EB1838">
        <w:t>In the future the material in this travel diary will also be useful for completing</w:t>
      </w:r>
      <w:r w:rsidR="004717A3">
        <w:t xml:space="preserve"> applications to graduate and professional programs </w:t>
      </w:r>
      <w:r w:rsidR="00EB1838">
        <w:t>as well as</w:t>
      </w:r>
      <w:r w:rsidR="004717A3">
        <w:t xml:space="preserve"> job applications.</w:t>
      </w:r>
      <w:r w:rsidR="003D6F98">
        <w:t xml:space="preserve"> This component of the course is not intended to be a polished product, but rather a working draft for the student’s use. As such it operates solely on a completed</w:t>
      </w:r>
      <w:r w:rsidR="00530D4D">
        <w:t>/not-completed</w:t>
      </w:r>
      <w:r w:rsidR="003D6F98">
        <w:t xml:space="preserve"> basis for evaluative purposes</w:t>
      </w:r>
      <w:r w:rsidR="00E279F5">
        <w:t>.</w:t>
      </w:r>
      <w:r w:rsidR="008721A3">
        <w:t xml:space="preserve"> To complete the </w:t>
      </w:r>
      <w:proofErr w:type="gramStart"/>
      <w:r w:rsidR="008721A3">
        <w:t>assignment</w:t>
      </w:r>
      <w:proofErr w:type="gramEnd"/>
      <w:r w:rsidR="008721A3">
        <w:t xml:space="preserve"> you will be required to answer a series of questions derived from the ‘Apply’ portions of the Fusion modules.</w:t>
      </w:r>
      <w:r w:rsidR="00E279F5">
        <w:t xml:space="preserve"> </w:t>
      </w:r>
      <w:r w:rsidR="008721A3">
        <w:rPr>
          <w:b/>
          <w:bCs/>
          <w:u w:val="single"/>
        </w:rPr>
        <w:t xml:space="preserve">This work is </w:t>
      </w:r>
      <w:r w:rsidRPr="00436C8F">
        <w:rPr>
          <w:b/>
          <w:bCs/>
          <w:u w:val="single"/>
        </w:rPr>
        <w:t xml:space="preserve">to be </w:t>
      </w:r>
      <w:r w:rsidR="00E279F5" w:rsidRPr="00436C8F">
        <w:rPr>
          <w:b/>
          <w:bCs/>
          <w:u w:val="single"/>
        </w:rPr>
        <w:t xml:space="preserve">submitted </w:t>
      </w:r>
      <w:r w:rsidR="00623390" w:rsidRPr="00436C8F">
        <w:rPr>
          <w:b/>
          <w:bCs/>
          <w:u w:val="single"/>
        </w:rPr>
        <w:t>via</w:t>
      </w:r>
      <w:r w:rsidRPr="00436C8F">
        <w:rPr>
          <w:b/>
          <w:bCs/>
          <w:u w:val="single"/>
        </w:rPr>
        <w:t xml:space="preserve"> the course </w:t>
      </w:r>
      <w:r w:rsidR="00103557" w:rsidRPr="00436C8F">
        <w:rPr>
          <w:b/>
          <w:bCs/>
          <w:u w:val="single"/>
        </w:rPr>
        <w:t>Brightspace</w:t>
      </w:r>
      <w:r w:rsidRPr="00436C8F">
        <w:rPr>
          <w:b/>
          <w:bCs/>
          <w:u w:val="single"/>
        </w:rPr>
        <w:t xml:space="preserve"> site</w:t>
      </w:r>
      <w:r w:rsidR="00436C8F" w:rsidRPr="00436C8F">
        <w:rPr>
          <w:b/>
          <w:bCs/>
          <w:u w:val="single"/>
        </w:rPr>
        <w:t xml:space="preserve"> and must be submitted to pass the </w:t>
      </w:r>
      <w:proofErr w:type="gramStart"/>
      <w:r w:rsidR="00436C8F" w:rsidRPr="00436C8F">
        <w:rPr>
          <w:b/>
          <w:bCs/>
          <w:u w:val="single"/>
        </w:rPr>
        <w:t>course</w:t>
      </w:r>
      <w:r w:rsidR="00CC6D2C">
        <w:t>;</w:t>
      </w:r>
      <w:proofErr w:type="gramEnd"/>
    </w:p>
    <w:p w14:paraId="24375B92" w14:textId="77777777" w:rsidR="002A78B5" w:rsidRDefault="002A78B5" w:rsidP="00530D4D">
      <w:pPr>
        <w:pStyle w:val="ListParagraph"/>
      </w:pPr>
    </w:p>
    <w:p w14:paraId="7AC0AB4E" w14:textId="77777777" w:rsidR="002A78B5" w:rsidRDefault="002A78B5" w:rsidP="00530D4D"/>
    <w:p w14:paraId="609C547F" w14:textId="51FBAA64" w:rsidR="0081753B" w:rsidRPr="00E949EB" w:rsidRDefault="0081753B" w:rsidP="00E949EB">
      <w:pPr>
        <w:pStyle w:val="ListParagraph"/>
        <w:numPr>
          <w:ilvl w:val="0"/>
          <w:numId w:val="15"/>
        </w:numPr>
        <w:rPr>
          <w:b/>
          <w:bCs/>
          <w:lang w:val="en-CA"/>
        </w:rPr>
      </w:pPr>
      <w:r w:rsidRPr="00436C8F">
        <w:rPr>
          <w:b/>
        </w:rPr>
        <w:t>Post-placement reflective assignment</w:t>
      </w:r>
      <w:r w:rsidR="007C20EA" w:rsidRPr="00436C8F">
        <w:rPr>
          <w:b/>
        </w:rPr>
        <w:t xml:space="preserve"> </w:t>
      </w:r>
      <w:r w:rsidR="007C20EA" w:rsidRPr="00436C8F">
        <w:t>(</w:t>
      </w:r>
      <w:r w:rsidR="00CC6D2C">
        <w:t>60</w:t>
      </w:r>
      <w:r w:rsidR="007C20EA" w:rsidRPr="00436C8F">
        <w:t>% of calculated grade)</w:t>
      </w:r>
      <w:r w:rsidR="00370E50">
        <w:t>.</w:t>
      </w:r>
      <w:r w:rsidRPr="00436C8F">
        <w:t xml:space="preserve"> Once </w:t>
      </w:r>
      <w:r w:rsidR="00AC53F0" w:rsidRPr="00436C8F">
        <w:t>the placement is completed</w:t>
      </w:r>
      <w:r w:rsidRPr="00436C8F">
        <w:t xml:space="preserve"> </w:t>
      </w:r>
      <w:r w:rsidR="008721A3">
        <w:t xml:space="preserve">you are required to submit a </w:t>
      </w:r>
      <w:proofErr w:type="gramStart"/>
      <w:r w:rsidR="008721A3">
        <w:t>1,500 word</w:t>
      </w:r>
      <w:proofErr w:type="gramEnd"/>
      <w:r w:rsidR="008721A3">
        <w:t xml:space="preserve"> report engaging with the reflection questions for the three Fusion modules required of the course. </w:t>
      </w:r>
      <w:r w:rsidR="00735A3C" w:rsidRPr="00E949EB">
        <w:t>Submission</w:t>
      </w:r>
      <w:r w:rsidR="00735A3C">
        <w:t xml:space="preserve"> will be through the course </w:t>
      </w:r>
      <w:r w:rsidR="00103557">
        <w:t xml:space="preserve">Brightspace </w:t>
      </w:r>
      <w:proofErr w:type="gramStart"/>
      <w:r w:rsidR="00735A3C">
        <w:t>page</w:t>
      </w:r>
      <w:proofErr w:type="gramEnd"/>
      <w:r w:rsidR="000F0F2C">
        <w:t xml:space="preserve"> and it can be </w:t>
      </w:r>
      <w:r w:rsidR="008721A3">
        <w:t xml:space="preserve">done ahead of time if you have completed the majority of your placement. You must pass this assignment </w:t>
      </w:r>
      <w:proofErr w:type="gramStart"/>
      <w:r w:rsidR="008721A3">
        <w:t>in order to</w:t>
      </w:r>
      <w:proofErr w:type="gramEnd"/>
      <w:r w:rsidR="008721A3">
        <w:t xml:space="preserve"> pass the course;</w:t>
      </w:r>
      <w:r w:rsidR="008721A3">
        <w:rPr>
          <w:b/>
          <w:bCs/>
          <w:lang w:val="en-CA"/>
        </w:rPr>
        <w:t xml:space="preserve"> </w:t>
      </w:r>
      <w:r w:rsidR="008721A3">
        <w:rPr>
          <w:lang w:val="en-CA"/>
        </w:rPr>
        <w:t>and</w:t>
      </w:r>
    </w:p>
    <w:p w14:paraId="35901BEE" w14:textId="77777777" w:rsidR="004717A3" w:rsidRDefault="004717A3" w:rsidP="008721A3">
      <w:pPr>
        <w:rPr>
          <w:lang w:val="en-CA"/>
        </w:rPr>
      </w:pPr>
    </w:p>
    <w:p w14:paraId="2FA24B67" w14:textId="0B6884F2" w:rsidR="008721A3" w:rsidRDefault="008721A3" w:rsidP="008721A3">
      <w:pPr>
        <w:pStyle w:val="ListParagraph"/>
        <w:numPr>
          <w:ilvl w:val="0"/>
          <w:numId w:val="15"/>
        </w:numPr>
      </w:pPr>
      <w:r w:rsidRPr="00530D4D">
        <w:rPr>
          <w:b/>
        </w:rPr>
        <w:t>Post-placement assessment/report from the partner organization</w:t>
      </w:r>
      <w:r>
        <w:rPr>
          <w:b/>
        </w:rPr>
        <w:t xml:space="preserve">. </w:t>
      </w:r>
      <w:r>
        <w:t xml:space="preserve">This is a brief assessment from the employer of the student’s performance and reliability. The document serves two key purposes in the broader framework of the course. First, it provides the professor with verification that the student completed the work placement component of the course. Second, it provides the professor with an additional data source for writing future recommendation letters should they be requested by the student. It is required that you provide proof (generally via a </w:t>
      </w:r>
      <w:proofErr w:type="spellStart"/>
      <w:r>
        <w:t>CCed</w:t>
      </w:r>
      <w:proofErr w:type="spellEnd"/>
      <w:r>
        <w:t xml:space="preserve"> email) that you have provided the form to your employer and requested that it be remitted by email to the course professor. You are </w:t>
      </w:r>
      <w:r w:rsidRPr="008721A3">
        <w:rPr>
          <w:b/>
          <w:bCs/>
          <w:i/>
          <w:iCs/>
          <w:u w:val="single"/>
        </w:rPr>
        <w:t>not</w:t>
      </w:r>
      <w:r>
        <w:t xml:space="preserve"> responsible for ensuring that the employer returns the form to the professor. Failure to complete your placement successfully wi</w:t>
      </w:r>
      <w:r w:rsidR="00370E50">
        <w:t>ll result in failure of the course unless there are significant intervening factors that prevented completion. Before you panic, do note that we have yet to have a student fail this requirement of the course.</w:t>
      </w:r>
      <w:r>
        <w:t xml:space="preserve"> </w:t>
      </w:r>
    </w:p>
    <w:p w14:paraId="5710EC14" w14:textId="77777777" w:rsidR="008721A3" w:rsidRDefault="008721A3" w:rsidP="008721A3">
      <w:pPr>
        <w:pStyle w:val="ListParagraph"/>
      </w:pPr>
    </w:p>
    <w:p w14:paraId="78CD599B" w14:textId="77777777" w:rsidR="003D6F98" w:rsidRDefault="003D6F98" w:rsidP="004717A3">
      <w:pPr>
        <w:ind w:left="360"/>
        <w:rPr>
          <w:lang w:val="en-CA"/>
        </w:rPr>
      </w:pPr>
    </w:p>
    <w:p w14:paraId="4EA7C35E" w14:textId="041C7F6F" w:rsidR="00735A3C" w:rsidRPr="001D02CA" w:rsidRDefault="004931A9" w:rsidP="008721A3">
      <w:pPr>
        <w:rPr>
          <w:sz w:val="21"/>
          <w:szCs w:val="21"/>
        </w:rPr>
      </w:pPr>
      <w:r>
        <w:rPr>
          <w:u w:val="single"/>
          <w:lang w:val="en-CA"/>
        </w:rPr>
        <w:br w:type="page"/>
      </w:r>
      <w:r w:rsidR="008721A3" w:rsidRPr="001D02CA">
        <w:rPr>
          <w:sz w:val="21"/>
          <w:szCs w:val="21"/>
        </w:rPr>
        <w:lastRenderedPageBreak/>
        <w:t xml:space="preserve"> </w:t>
      </w:r>
    </w:p>
    <w:p w14:paraId="578DB47E" w14:textId="77777777" w:rsidR="00A24A33" w:rsidRDefault="00A24A33" w:rsidP="00272AA1">
      <w:pPr>
        <w:rPr>
          <w:b/>
          <w:color w:val="000000"/>
          <w:sz w:val="23"/>
          <w:szCs w:val="23"/>
          <w:u w:val="single"/>
        </w:rPr>
      </w:pPr>
    </w:p>
    <w:p w14:paraId="5C97959F" w14:textId="008018F6" w:rsidR="00DF69A5" w:rsidRPr="00272AA1" w:rsidRDefault="00DF69A5" w:rsidP="00272AA1">
      <w:r w:rsidRPr="00C120F3">
        <w:rPr>
          <w:b/>
          <w:color w:val="000000"/>
          <w:sz w:val="23"/>
          <w:szCs w:val="23"/>
          <w:u w:val="single"/>
        </w:rPr>
        <w:t>Academic Accommodations</w:t>
      </w:r>
    </w:p>
    <w:p w14:paraId="3E53E275" w14:textId="77777777" w:rsidR="00DF69A5" w:rsidRPr="002A1958" w:rsidRDefault="00DF69A5" w:rsidP="00DF69A5">
      <w:pPr>
        <w:spacing w:before="100" w:beforeAutospacing="1" w:after="100" w:afterAutospacing="1"/>
        <w:jc w:val="both"/>
        <w:rPr>
          <w:rFonts w:cs="Times New Roman"/>
          <w:b/>
          <w:color w:val="000000"/>
          <w:sz w:val="23"/>
          <w:szCs w:val="23"/>
        </w:rPr>
      </w:pPr>
      <w:r w:rsidRPr="002A1958">
        <w:rPr>
          <w:rFonts w:cs="Times New Roman"/>
          <w:b/>
          <w:color w:val="000000"/>
          <w:sz w:val="23"/>
          <w:szCs w:val="23"/>
        </w:rPr>
        <w:t>Learning difficulties and/or impairments:</w:t>
      </w:r>
      <w:r>
        <w:rPr>
          <w:rFonts w:cs="Times New Roman"/>
          <w:color w:val="000000"/>
          <w:sz w:val="23"/>
          <w:szCs w:val="23"/>
        </w:rPr>
        <w:t xml:space="preserve"> Students with differing learning needs are welcome in this course. </w:t>
      </w:r>
      <w:r w:rsidRPr="00C120F3">
        <w:rPr>
          <w:rFonts w:cs="Times New Roman"/>
          <w:color w:val="000000"/>
          <w:sz w:val="23"/>
          <w:szCs w:val="23"/>
        </w:rPr>
        <w:t xml:space="preserve">The </w:t>
      </w:r>
      <w:hyperlink r:id="rId8" w:history="1">
        <w:r w:rsidRPr="00C120F3">
          <w:rPr>
            <w:rStyle w:val="Hyperlink"/>
            <w:sz w:val="23"/>
            <w:szCs w:val="23"/>
          </w:rPr>
          <w:t>Paul Menton Centre for Students with Disabilities</w:t>
        </w:r>
      </w:hyperlink>
      <w:r w:rsidRPr="00C120F3">
        <w:rPr>
          <w:color w:val="000000"/>
          <w:sz w:val="23"/>
          <w:szCs w:val="23"/>
        </w:rPr>
        <w:t xml:space="preserve"> </w:t>
      </w:r>
      <w:r w:rsidRPr="00C120F3">
        <w:rPr>
          <w:rFonts w:cs="Times New Roman"/>
          <w:color w:val="000000"/>
          <w:sz w:val="23"/>
          <w:szCs w:val="23"/>
        </w:rPr>
        <w:t xml:space="preserve">(PMC)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9" w:history="1">
        <w:r w:rsidRPr="00C120F3">
          <w:rPr>
            <w:rStyle w:val="Hyperlink"/>
            <w:rFonts w:cs="Times New Roman"/>
            <w:color w:val="000000"/>
            <w:sz w:val="23"/>
            <w:szCs w:val="23"/>
          </w:rPr>
          <w:t>pmc@carleton.ca</w:t>
        </w:r>
      </w:hyperlink>
      <w:r w:rsidRPr="00C120F3">
        <w:rPr>
          <w:rFonts w:cs="Times New Roman"/>
          <w:color w:val="000000"/>
          <w:sz w:val="23"/>
          <w:szCs w:val="23"/>
        </w:rPr>
        <w:t xml:space="preserve"> for a formal evaluation. If you are already registered with the PMC, contact your PMC coordinator to send me your </w:t>
      </w:r>
      <w:r w:rsidRPr="002A1958">
        <w:rPr>
          <w:rFonts w:cs="Times New Roman"/>
          <w:b/>
          <w:bCs/>
          <w:iCs/>
          <w:color w:val="000000"/>
          <w:sz w:val="23"/>
          <w:szCs w:val="23"/>
        </w:rPr>
        <w:t>Letter of Accommodation</w:t>
      </w:r>
      <w:r w:rsidRPr="00C120F3">
        <w:rPr>
          <w:rFonts w:cs="Times New Roman"/>
          <w:color w:val="000000"/>
          <w:sz w:val="23"/>
          <w:szCs w:val="23"/>
        </w:rPr>
        <w:t xml:space="preserve"> at the beginning of the term, and no later than two weeks before the first in-class scheduled test or exam requiring </w:t>
      </w:r>
      <w:r w:rsidRPr="002A1958">
        <w:rPr>
          <w:rFonts w:cs="Times New Roman"/>
          <w:color w:val="000000"/>
          <w:sz w:val="23"/>
          <w:szCs w:val="23"/>
        </w:rPr>
        <w:t>accommodation (</w:t>
      </w:r>
      <w:r w:rsidRPr="002A1958">
        <w:rPr>
          <w:rFonts w:cs="Times New Roman"/>
          <w:iCs/>
          <w:color w:val="000000"/>
          <w:sz w:val="23"/>
          <w:szCs w:val="23"/>
        </w:rPr>
        <w:t>if applicable</w:t>
      </w:r>
      <w:r w:rsidRPr="002A1958">
        <w:rPr>
          <w:rFonts w:cs="Times New Roman"/>
          <w:color w:val="000000"/>
          <w:sz w:val="23"/>
          <w:szCs w:val="23"/>
        </w:rPr>
        <w:t>).</w:t>
      </w:r>
      <w:r w:rsidRPr="00C120F3">
        <w:rPr>
          <w:rFonts w:cs="Times New Roman"/>
          <w:color w:val="000000"/>
          <w:sz w:val="23"/>
          <w:szCs w:val="23"/>
        </w:rPr>
        <w:t xml:space="preserve"> After requesting accommodation from PMC, meet with me to ensure accommodation arrangements are made. Please consult the PMC website for the deadline to request accommodations for the </w:t>
      </w:r>
      <w:proofErr w:type="gramStart"/>
      <w:r w:rsidRPr="00C120F3">
        <w:rPr>
          <w:rFonts w:cs="Times New Roman"/>
          <w:color w:val="000000"/>
          <w:sz w:val="23"/>
          <w:szCs w:val="23"/>
        </w:rPr>
        <w:t>formally-scheduled</w:t>
      </w:r>
      <w:proofErr w:type="gramEnd"/>
      <w:r w:rsidRPr="00C120F3">
        <w:rPr>
          <w:rFonts w:cs="Times New Roman"/>
          <w:color w:val="000000"/>
          <w:sz w:val="23"/>
          <w:szCs w:val="23"/>
        </w:rPr>
        <w:t xml:space="preserve"> exam </w:t>
      </w:r>
      <w:r w:rsidRPr="002A1958">
        <w:rPr>
          <w:rFonts w:cs="Times New Roman"/>
          <w:color w:val="000000"/>
          <w:sz w:val="23"/>
          <w:szCs w:val="23"/>
        </w:rPr>
        <w:t>(</w:t>
      </w:r>
      <w:r w:rsidRPr="002A1958">
        <w:rPr>
          <w:rFonts w:cs="Times New Roman"/>
          <w:iCs/>
          <w:color w:val="000000"/>
          <w:sz w:val="23"/>
          <w:szCs w:val="23"/>
        </w:rPr>
        <w:t>if applicable</w:t>
      </w:r>
      <w:r w:rsidRPr="002A1958">
        <w:rPr>
          <w:rFonts w:cs="Times New Roman"/>
          <w:color w:val="000000"/>
          <w:sz w:val="23"/>
          <w:szCs w:val="23"/>
        </w:rPr>
        <w:t xml:space="preserve">). </w:t>
      </w:r>
    </w:p>
    <w:p w14:paraId="33237959" w14:textId="77777777" w:rsidR="00DF69A5" w:rsidRPr="002A1958" w:rsidRDefault="00DF69A5" w:rsidP="00DF69A5">
      <w:pPr>
        <w:jc w:val="both"/>
        <w:rPr>
          <w:sz w:val="23"/>
          <w:szCs w:val="23"/>
          <w:u w:val="single"/>
          <w:lang w:val="en-GB"/>
        </w:rPr>
      </w:pPr>
      <w:r w:rsidRPr="002A1958">
        <w:rPr>
          <w:rFonts w:cs="Times New Roman"/>
          <w:b/>
          <w:sz w:val="23"/>
          <w:szCs w:val="23"/>
          <w:lang w:val="en-GB"/>
        </w:rPr>
        <w:t>Reli</w:t>
      </w:r>
      <w:r w:rsidRPr="002A1958">
        <w:rPr>
          <w:b/>
          <w:sz w:val="23"/>
          <w:szCs w:val="23"/>
          <w:lang w:val="en-GB"/>
        </w:rPr>
        <w:t xml:space="preserve">gious observance: </w:t>
      </w:r>
      <w:r w:rsidRPr="00C120F3">
        <w:rPr>
          <w:rFonts w:cs="Times New Roman"/>
          <w:sz w:val="23"/>
          <w:szCs w:val="23"/>
          <w:lang w:val="en-GB"/>
        </w:rPr>
        <w:t xml:space="preserve">Students requesting accommodation for religious observances should apply in writing to their instructor for alternate dates and/or means of satisfying academic requirements. Such requests should be made during the first two weeks of class, or as soon as possible after the need for accommodation is known to exist, but no later than two weeks before the compulsory academic event. Accommodation is to be worked out directly and on an individual basis between the student and the instructor(s) involved. Instructors will make accommodations in a way that avoids academic disadvantage to the student. Instructors and students may contact an </w:t>
      </w:r>
      <w:hyperlink r:id="rId10" w:history="1">
        <w:r w:rsidRPr="00C120F3">
          <w:rPr>
            <w:rStyle w:val="Hyperlink"/>
            <w:sz w:val="23"/>
            <w:szCs w:val="23"/>
            <w:lang w:val="en-GB"/>
          </w:rPr>
          <w:t>Equity Services Advisor</w:t>
        </w:r>
      </w:hyperlink>
      <w:r w:rsidRPr="00C120F3">
        <w:rPr>
          <w:sz w:val="23"/>
          <w:szCs w:val="23"/>
          <w:lang w:val="en-GB"/>
        </w:rPr>
        <w:t xml:space="preserve"> </w:t>
      </w:r>
      <w:r w:rsidRPr="00C120F3">
        <w:rPr>
          <w:rFonts w:cs="Times New Roman"/>
          <w:sz w:val="23"/>
          <w:szCs w:val="23"/>
          <w:lang w:val="en-GB"/>
        </w:rPr>
        <w:t>for assistance (www.carleton.ca/equity).</w:t>
      </w:r>
    </w:p>
    <w:p w14:paraId="72F312D0" w14:textId="77777777" w:rsidR="00DF69A5" w:rsidRPr="00C120F3" w:rsidRDefault="00DF69A5" w:rsidP="00DF69A5">
      <w:pPr>
        <w:jc w:val="both"/>
        <w:rPr>
          <w:rFonts w:cs="Times New Roman"/>
          <w:sz w:val="23"/>
          <w:szCs w:val="23"/>
          <w:u w:val="single"/>
          <w:lang w:val="en-GB"/>
        </w:rPr>
      </w:pPr>
    </w:p>
    <w:p w14:paraId="72259A57" w14:textId="77777777" w:rsidR="00DF69A5" w:rsidRPr="002A1958" w:rsidRDefault="00DF69A5" w:rsidP="00DF69A5">
      <w:pPr>
        <w:jc w:val="both"/>
        <w:rPr>
          <w:sz w:val="23"/>
          <w:szCs w:val="23"/>
          <w:lang w:val="en-GB"/>
        </w:rPr>
      </w:pPr>
      <w:r w:rsidRPr="002A1958">
        <w:rPr>
          <w:b/>
          <w:sz w:val="23"/>
          <w:szCs w:val="23"/>
          <w:lang w:val="en-GB"/>
        </w:rPr>
        <w:t xml:space="preserve">Pregnancy: </w:t>
      </w:r>
      <w:r w:rsidRPr="00C120F3">
        <w:rPr>
          <w:rFonts w:cs="Times New Roman"/>
          <w:sz w:val="23"/>
          <w:szCs w:val="23"/>
          <w:lang w:val="en-GB"/>
        </w:rPr>
        <w:t xml:space="preserve">Pregnant students requiring academic accommodations are encouraged to contact an </w:t>
      </w:r>
      <w:hyperlink r:id="rId11" w:history="1">
        <w:r w:rsidRPr="00C120F3">
          <w:rPr>
            <w:rStyle w:val="Hyperlink"/>
            <w:sz w:val="23"/>
            <w:szCs w:val="23"/>
            <w:lang w:val="en-GB"/>
          </w:rPr>
          <w:t>Equity Services Advisor</w:t>
        </w:r>
      </w:hyperlink>
      <w:r w:rsidRPr="00C120F3">
        <w:rPr>
          <w:sz w:val="23"/>
          <w:szCs w:val="23"/>
          <w:lang w:val="en-GB"/>
        </w:rPr>
        <w:t xml:space="preserve"> </w:t>
      </w:r>
      <w:r w:rsidRPr="00C120F3">
        <w:rPr>
          <w:rFonts w:cs="Times New Roman"/>
          <w:sz w:val="23"/>
          <w:szCs w:val="23"/>
          <w:lang w:val="en-GB"/>
        </w:rPr>
        <w:t xml:space="preserve">in Equity Services to complete a </w:t>
      </w:r>
      <w:r w:rsidRPr="002A1958">
        <w:rPr>
          <w:rFonts w:cs="Times New Roman"/>
          <w:b/>
          <w:iCs/>
          <w:sz w:val="23"/>
          <w:szCs w:val="23"/>
          <w:lang w:val="en-GB"/>
        </w:rPr>
        <w:t>Letter of Accommodation</w:t>
      </w:r>
      <w:r w:rsidRPr="00C120F3">
        <w:rPr>
          <w:rFonts w:cs="Times New Roman"/>
          <w:sz w:val="23"/>
          <w:szCs w:val="23"/>
          <w:lang w:val="en-GB"/>
        </w:rPr>
        <w:t>. Then, make an appointment to discuss your needs with the instructor at least two weeks prior to the first academic event in which it is anticipated the accommodation will be required.</w:t>
      </w:r>
    </w:p>
    <w:p w14:paraId="279EE149" w14:textId="77777777" w:rsidR="00DF69A5" w:rsidRPr="00C120F3" w:rsidRDefault="00DF69A5" w:rsidP="00DF69A5">
      <w:pPr>
        <w:jc w:val="both"/>
        <w:rPr>
          <w:rFonts w:cs="Times New Roman"/>
          <w:sz w:val="23"/>
          <w:szCs w:val="23"/>
          <w:lang w:val="en-GB"/>
        </w:rPr>
      </w:pPr>
    </w:p>
    <w:p w14:paraId="153573BB" w14:textId="77777777" w:rsidR="00DF69A5" w:rsidRPr="00C120F3" w:rsidRDefault="00DF69A5" w:rsidP="00DF69A5">
      <w:pPr>
        <w:jc w:val="both"/>
        <w:rPr>
          <w:b/>
          <w:sz w:val="23"/>
          <w:szCs w:val="23"/>
          <w:u w:val="single"/>
          <w:lang w:val="en-GB"/>
        </w:rPr>
      </w:pPr>
      <w:r w:rsidRPr="00C120F3">
        <w:rPr>
          <w:rFonts w:cs="Times New Roman"/>
          <w:b/>
          <w:bCs/>
          <w:sz w:val="23"/>
          <w:szCs w:val="23"/>
          <w:u w:val="single"/>
          <w:lang w:val="en-GB"/>
        </w:rPr>
        <w:t>Plagiarism</w:t>
      </w:r>
    </w:p>
    <w:p w14:paraId="3EA587FA" w14:textId="77777777" w:rsidR="00DF69A5" w:rsidRPr="00C120F3" w:rsidRDefault="00DF69A5" w:rsidP="00DF69A5">
      <w:pPr>
        <w:jc w:val="both"/>
        <w:rPr>
          <w:b/>
          <w:sz w:val="23"/>
          <w:szCs w:val="23"/>
          <w:lang w:val="en-GB"/>
        </w:rPr>
      </w:pPr>
    </w:p>
    <w:p w14:paraId="6F5E60C0" w14:textId="77777777" w:rsidR="00DF69A5" w:rsidRPr="00C120F3" w:rsidRDefault="00DF69A5" w:rsidP="00DF69A5">
      <w:pPr>
        <w:jc w:val="both"/>
        <w:rPr>
          <w:rFonts w:cs="Times New Roman"/>
          <w:sz w:val="23"/>
          <w:szCs w:val="23"/>
          <w:lang w:val="en-GB"/>
        </w:rPr>
      </w:pPr>
      <w:r w:rsidRPr="00C120F3">
        <w:rPr>
          <w:rFonts w:cs="Times New Roman"/>
          <w:sz w:val="23"/>
          <w:szCs w:val="23"/>
          <w:lang w:val="en-GB"/>
        </w:rPr>
        <w:t>The University Senate defines plagiarism as “presenting, whether intentional or not, the ideas, expression of ideas or</w:t>
      </w:r>
      <w:r w:rsidRPr="00C120F3">
        <w:rPr>
          <w:sz w:val="23"/>
          <w:szCs w:val="23"/>
          <w:lang w:val="en-GB"/>
        </w:rPr>
        <w:t xml:space="preserve"> work of others as one’s own.” </w:t>
      </w:r>
      <w:r w:rsidRPr="00C120F3">
        <w:rPr>
          <w:rFonts w:cs="Times New Roman"/>
          <w:sz w:val="23"/>
          <w:szCs w:val="23"/>
          <w:lang w:val="en-GB"/>
        </w:rPr>
        <w:t xml:space="preserve">This can include:  </w:t>
      </w:r>
    </w:p>
    <w:p w14:paraId="12B2AB46" w14:textId="77777777" w:rsidR="00DF69A5" w:rsidRPr="00C120F3" w:rsidRDefault="00DF69A5" w:rsidP="00DF69A5">
      <w:pPr>
        <w:jc w:val="both"/>
        <w:rPr>
          <w:rFonts w:cs="Times New Roman"/>
          <w:sz w:val="23"/>
          <w:szCs w:val="23"/>
          <w:lang w:val="en-GB"/>
        </w:rPr>
      </w:pPr>
    </w:p>
    <w:p w14:paraId="6B616A47" w14:textId="77777777" w:rsidR="00DF69A5" w:rsidRPr="002A1958" w:rsidRDefault="00DF69A5" w:rsidP="00DF69A5">
      <w:pPr>
        <w:pStyle w:val="ListParagraph"/>
        <w:numPr>
          <w:ilvl w:val="0"/>
          <w:numId w:val="13"/>
        </w:numPr>
        <w:autoSpaceDE w:val="0"/>
        <w:autoSpaceDN w:val="0"/>
        <w:adjustRightInd w:val="0"/>
        <w:jc w:val="both"/>
        <w:rPr>
          <w:rFonts w:cs="Times New Roman"/>
          <w:sz w:val="23"/>
          <w:szCs w:val="23"/>
          <w:lang w:val="en-GB"/>
        </w:rPr>
      </w:pPr>
      <w:r w:rsidRPr="002A1958">
        <w:rPr>
          <w:rFonts w:cs="Times New Roman"/>
          <w:sz w:val="23"/>
          <w:szCs w:val="23"/>
          <w:lang w:val="en-GB"/>
        </w:rPr>
        <w:t>reproducing or paraphrasing portions of someone else’s published or unpublished material, regardless of the source, and presenting these as one’s own without proper citation or reference to the original source;</w:t>
      </w:r>
    </w:p>
    <w:p w14:paraId="13371B6F"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submitting a take-home examination, essay, laboratory report or other assignment written, in whole or in part, by someone else;</w:t>
      </w:r>
    </w:p>
    <w:p w14:paraId="44242BB2"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using ideas or direct, verbatim quotations, or paraphrased material, concepts, or ideas without appropriate acknowledgment in any academic assignment;</w:t>
      </w:r>
    </w:p>
    <w:p w14:paraId="3AAD123F"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using another’s data or research findings;</w:t>
      </w:r>
    </w:p>
    <w:p w14:paraId="1CA1D8C6"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failing to acknowledge sources through the use of proper citations when using another’s works and/or failing to use quotation marks;</w:t>
      </w:r>
    </w:p>
    <w:p w14:paraId="0805EE43"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 xml:space="preserve">handing in </w:t>
      </w:r>
      <w:r w:rsidRPr="00C120F3">
        <w:rPr>
          <w:sz w:val="23"/>
          <w:szCs w:val="23"/>
          <w:lang w:val="en-GB"/>
        </w:rPr>
        <w:t>“</w:t>
      </w:r>
      <w:r w:rsidRPr="00C120F3">
        <w:rPr>
          <w:rFonts w:cs="Times New Roman"/>
          <w:sz w:val="23"/>
          <w:szCs w:val="23"/>
          <w:lang w:val="en-GB"/>
        </w:rPr>
        <w:t>substantially the same piece of work for academic credit more than once without prior written permission of the course instructor in which the submission occurs.</w:t>
      </w:r>
      <w:r w:rsidRPr="00C120F3">
        <w:rPr>
          <w:sz w:val="23"/>
          <w:szCs w:val="23"/>
          <w:lang w:val="en-GB"/>
        </w:rPr>
        <w:t>”</w:t>
      </w:r>
    </w:p>
    <w:p w14:paraId="66923B02" w14:textId="77777777" w:rsidR="00DF69A5" w:rsidRPr="00C120F3" w:rsidRDefault="00DF69A5" w:rsidP="00DF69A5">
      <w:pPr>
        <w:ind w:left="144"/>
        <w:jc w:val="both"/>
        <w:rPr>
          <w:rFonts w:cs="Times New Roman"/>
          <w:sz w:val="23"/>
          <w:szCs w:val="23"/>
          <w:lang w:val="en-GB"/>
        </w:rPr>
      </w:pPr>
    </w:p>
    <w:p w14:paraId="67373E79" w14:textId="391DEE82" w:rsidR="00DF69A5" w:rsidRPr="00C120F3" w:rsidRDefault="00DF69A5" w:rsidP="00DF69A5">
      <w:pPr>
        <w:jc w:val="both"/>
        <w:rPr>
          <w:b/>
          <w:sz w:val="23"/>
          <w:szCs w:val="23"/>
          <w:u w:val="single"/>
        </w:rPr>
      </w:pPr>
      <w:r w:rsidRPr="00C120F3">
        <w:rPr>
          <w:rFonts w:cs="Times New Roman"/>
          <w:sz w:val="23"/>
          <w:szCs w:val="23"/>
          <w:lang w:val="en-GB"/>
        </w:rPr>
        <w:t>Plagiarism is a serious offence which cannot be resolved directl</w:t>
      </w:r>
      <w:r w:rsidRPr="00C120F3">
        <w:rPr>
          <w:sz w:val="23"/>
          <w:szCs w:val="23"/>
          <w:lang w:val="en-GB"/>
        </w:rPr>
        <w:t>y with the course’s instructor.</w:t>
      </w:r>
      <w:r w:rsidRPr="00C120F3">
        <w:rPr>
          <w:rFonts w:cs="Times New Roman"/>
          <w:sz w:val="23"/>
          <w:szCs w:val="23"/>
          <w:lang w:val="en-GB"/>
        </w:rPr>
        <w:t xml:space="preserve"> The Associate Deans of the Faculty conduct a rigorous investigation, including an interview with the student, when an instructor suspects a piece</w:t>
      </w:r>
      <w:r w:rsidRPr="00C120F3">
        <w:rPr>
          <w:sz w:val="23"/>
          <w:szCs w:val="23"/>
          <w:lang w:val="en-GB"/>
        </w:rPr>
        <w:t xml:space="preserve"> of work has been plagiarized. </w:t>
      </w:r>
      <w:r w:rsidRPr="00C120F3">
        <w:rPr>
          <w:rFonts w:cs="Times New Roman"/>
          <w:sz w:val="23"/>
          <w:szCs w:val="23"/>
          <w:lang w:val="en-GB"/>
        </w:rPr>
        <w:t xml:space="preserve">Penalties are not trivial. They may include a mark of zero for the plagiarized work or a final grade of "F" for the course. </w:t>
      </w:r>
    </w:p>
    <w:p w14:paraId="4D649A26" w14:textId="77777777" w:rsidR="00DF69A5" w:rsidRPr="00C120F3" w:rsidRDefault="00DF69A5" w:rsidP="00DF69A5">
      <w:pPr>
        <w:jc w:val="both"/>
        <w:rPr>
          <w:b/>
          <w:sz w:val="23"/>
          <w:szCs w:val="23"/>
          <w:u w:val="single"/>
        </w:rPr>
      </w:pPr>
    </w:p>
    <w:p w14:paraId="277A76C1" w14:textId="77777777" w:rsidR="00DF69A5" w:rsidRPr="00C120F3" w:rsidRDefault="00DF69A5" w:rsidP="00DF69A5">
      <w:pPr>
        <w:jc w:val="both"/>
        <w:rPr>
          <w:b/>
          <w:sz w:val="23"/>
          <w:szCs w:val="23"/>
          <w:u w:val="single"/>
        </w:rPr>
      </w:pPr>
      <w:r w:rsidRPr="00C120F3">
        <w:rPr>
          <w:b/>
          <w:sz w:val="23"/>
          <w:szCs w:val="23"/>
          <w:u w:val="single"/>
        </w:rPr>
        <w:t>Intellectual Property</w:t>
      </w:r>
      <w:r w:rsidRPr="00C120F3">
        <w:rPr>
          <w:rFonts w:cs="Times New Roman"/>
          <w:b/>
          <w:sz w:val="23"/>
          <w:szCs w:val="23"/>
          <w:u w:val="single"/>
        </w:rPr>
        <w:t xml:space="preserve"> </w:t>
      </w:r>
    </w:p>
    <w:p w14:paraId="202A8083" w14:textId="77777777" w:rsidR="00DF69A5" w:rsidRPr="00C120F3" w:rsidRDefault="00DF69A5" w:rsidP="00DF69A5">
      <w:pPr>
        <w:jc w:val="both"/>
        <w:rPr>
          <w:b/>
          <w:sz w:val="23"/>
          <w:szCs w:val="23"/>
        </w:rPr>
      </w:pPr>
    </w:p>
    <w:p w14:paraId="1990F67C" w14:textId="77777777" w:rsidR="00DF69A5" w:rsidRPr="00C120F3" w:rsidRDefault="00DF69A5" w:rsidP="00DF69A5">
      <w:pPr>
        <w:jc w:val="both"/>
        <w:rPr>
          <w:sz w:val="23"/>
          <w:szCs w:val="23"/>
        </w:rPr>
      </w:pPr>
      <w:r w:rsidRPr="00C120F3">
        <w:rPr>
          <w:rFonts w:cs="Times New Roman"/>
          <w:sz w:val="23"/>
          <w:szCs w:val="23"/>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r>
        <w:rPr>
          <w:rFonts w:cs="Times New Roman"/>
          <w:sz w:val="23"/>
          <w:szCs w:val="23"/>
        </w:rPr>
        <w:t xml:space="preserve"> I maintain the copyright to all course materials; they may not be posted, transferred, or sold without my written consent.</w:t>
      </w:r>
    </w:p>
    <w:p w14:paraId="694CC52B" w14:textId="77777777" w:rsidR="00DF69A5" w:rsidRDefault="00DF69A5" w:rsidP="00DF69A5">
      <w:pPr>
        <w:jc w:val="both"/>
        <w:rPr>
          <w:b/>
          <w:bCs/>
          <w:sz w:val="23"/>
          <w:szCs w:val="23"/>
          <w:u w:val="single"/>
          <w:lang w:val="en-GB"/>
        </w:rPr>
      </w:pPr>
    </w:p>
    <w:p w14:paraId="4134DF75" w14:textId="77777777" w:rsidR="00DF69A5" w:rsidRPr="00C120F3" w:rsidRDefault="00DF69A5" w:rsidP="00DF69A5">
      <w:pPr>
        <w:jc w:val="both"/>
        <w:rPr>
          <w:b/>
          <w:bCs/>
          <w:sz w:val="23"/>
          <w:szCs w:val="23"/>
          <w:u w:val="single"/>
          <w:lang w:val="en-GB"/>
        </w:rPr>
      </w:pPr>
      <w:r w:rsidRPr="00C120F3">
        <w:rPr>
          <w:b/>
          <w:bCs/>
          <w:sz w:val="23"/>
          <w:szCs w:val="23"/>
          <w:u w:val="single"/>
          <w:lang w:val="en-GB"/>
        </w:rPr>
        <w:t>Carleton E-mail Accounts</w:t>
      </w:r>
    </w:p>
    <w:p w14:paraId="246D675E" w14:textId="77777777" w:rsidR="00DF69A5" w:rsidRPr="00C120F3" w:rsidRDefault="00DF69A5" w:rsidP="00DF69A5">
      <w:pPr>
        <w:jc w:val="both"/>
        <w:rPr>
          <w:b/>
          <w:bCs/>
          <w:sz w:val="23"/>
          <w:szCs w:val="23"/>
          <w:lang w:val="en-GB"/>
        </w:rPr>
      </w:pPr>
    </w:p>
    <w:p w14:paraId="14234F27" w14:textId="496030F5" w:rsidR="00DF69A5" w:rsidRPr="00C120F3" w:rsidRDefault="00DF69A5" w:rsidP="00DF69A5">
      <w:pPr>
        <w:jc w:val="both"/>
        <w:rPr>
          <w:rFonts w:cs="Times New Roman"/>
          <w:sz w:val="23"/>
          <w:szCs w:val="23"/>
          <w:lang w:val="en-GB"/>
        </w:rPr>
      </w:pPr>
      <w:r w:rsidRPr="00C120F3">
        <w:rPr>
          <w:rFonts w:cs="Times New Roman"/>
          <w:sz w:val="23"/>
          <w:szCs w:val="23"/>
          <w:lang w:val="en-GB"/>
        </w:rPr>
        <w:t>All email</w:t>
      </w:r>
      <w:r w:rsidR="00C629D6">
        <w:rPr>
          <w:rFonts w:cs="Times New Roman"/>
          <w:sz w:val="23"/>
          <w:szCs w:val="23"/>
          <w:lang w:val="en-GB"/>
        </w:rPr>
        <w:t xml:space="preserve"> communication to students </w:t>
      </w:r>
      <w:r w:rsidRPr="00C120F3">
        <w:rPr>
          <w:rFonts w:cs="Times New Roman"/>
          <w:sz w:val="23"/>
          <w:szCs w:val="23"/>
          <w:lang w:val="en-GB"/>
        </w:rPr>
        <w:t xml:space="preserve">will be via official Carleton university e-mail accounts and/or </w:t>
      </w:r>
      <w:proofErr w:type="spellStart"/>
      <w:r w:rsidRPr="00C120F3">
        <w:rPr>
          <w:rFonts w:cs="Times New Roman"/>
          <w:sz w:val="23"/>
          <w:szCs w:val="23"/>
          <w:lang w:val="en-GB"/>
        </w:rPr>
        <w:t>cuLearn</w:t>
      </w:r>
      <w:proofErr w:type="spellEnd"/>
      <w:r w:rsidRPr="00C120F3">
        <w:rPr>
          <w:rFonts w:cs="Times New Roman"/>
          <w:sz w:val="23"/>
          <w:szCs w:val="23"/>
          <w:lang w:val="en-GB"/>
        </w:rPr>
        <w:t xml:space="preserve">.  As important course and University information is distributed this way, it is the student’s responsibility to monitor their Carleton and </w:t>
      </w:r>
      <w:proofErr w:type="spellStart"/>
      <w:r>
        <w:rPr>
          <w:rFonts w:cs="Times New Roman"/>
          <w:sz w:val="23"/>
          <w:szCs w:val="23"/>
          <w:lang w:val="en-GB"/>
        </w:rPr>
        <w:t>CU</w:t>
      </w:r>
      <w:r w:rsidRPr="00C120F3">
        <w:rPr>
          <w:rFonts w:cs="Times New Roman"/>
          <w:sz w:val="23"/>
          <w:szCs w:val="23"/>
          <w:lang w:val="en-GB"/>
        </w:rPr>
        <w:t>Learn</w:t>
      </w:r>
      <w:proofErr w:type="spellEnd"/>
      <w:r w:rsidRPr="00C120F3">
        <w:rPr>
          <w:rFonts w:cs="Times New Roman"/>
          <w:sz w:val="23"/>
          <w:szCs w:val="23"/>
          <w:lang w:val="en-GB"/>
        </w:rPr>
        <w:t xml:space="preserve"> accounts. </w:t>
      </w:r>
    </w:p>
    <w:p w14:paraId="04116BCC" w14:textId="77777777" w:rsidR="00DF69A5" w:rsidRPr="00C120F3" w:rsidRDefault="00DF69A5" w:rsidP="00DF69A5">
      <w:pPr>
        <w:rPr>
          <w:b/>
          <w:sz w:val="23"/>
          <w:szCs w:val="23"/>
          <w:u w:val="single"/>
        </w:rPr>
      </w:pPr>
    </w:p>
    <w:p w14:paraId="2B612A82" w14:textId="77777777" w:rsidR="00DF69A5" w:rsidRPr="00C120F3" w:rsidRDefault="00DF69A5" w:rsidP="00DF69A5">
      <w:pPr>
        <w:rPr>
          <w:b/>
          <w:sz w:val="23"/>
          <w:szCs w:val="23"/>
          <w:u w:val="single"/>
        </w:rPr>
      </w:pPr>
      <w:r w:rsidRPr="00C120F3">
        <w:rPr>
          <w:b/>
          <w:sz w:val="23"/>
          <w:szCs w:val="23"/>
          <w:u w:val="single"/>
        </w:rPr>
        <w:t>Medical Certificates &amp; Illness</w:t>
      </w:r>
    </w:p>
    <w:p w14:paraId="49A875F2" w14:textId="77777777" w:rsidR="00DF69A5" w:rsidRPr="00C120F3" w:rsidRDefault="00DF69A5" w:rsidP="00DF69A5">
      <w:pPr>
        <w:rPr>
          <w:sz w:val="23"/>
          <w:szCs w:val="23"/>
        </w:rPr>
      </w:pPr>
    </w:p>
    <w:p w14:paraId="5EC1B202" w14:textId="77777777" w:rsidR="00DF69A5" w:rsidRPr="00C120F3" w:rsidRDefault="00DF69A5" w:rsidP="00DF69A5">
      <w:pPr>
        <w:jc w:val="both"/>
        <w:rPr>
          <w:sz w:val="23"/>
          <w:szCs w:val="23"/>
        </w:rPr>
      </w:pPr>
      <w:r w:rsidRPr="00C120F3">
        <w:rPr>
          <w:sz w:val="23"/>
          <w:szCs w:val="23"/>
        </w:rPr>
        <w:t xml:space="preserve">In the unfortunate case of illness or injury, only a </w:t>
      </w:r>
      <w:hyperlink r:id="rId12" w:history="1">
        <w:r w:rsidRPr="00C120F3">
          <w:rPr>
            <w:color w:val="0000FF"/>
            <w:sz w:val="23"/>
            <w:szCs w:val="23"/>
            <w:u w:val="single"/>
          </w:rPr>
          <w:t>Medical Certificate</w:t>
        </w:r>
      </w:hyperlink>
      <w:r w:rsidRPr="00C120F3">
        <w:rPr>
          <w:sz w:val="23"/>
          <w:szCs w:val="23"/>
        </w:rPr>
        <w:t xml:space="preserve"> signed by a licensed physician and indicating that treatment/counsel was sought on the day of the missed class, assignment or examination, will be accepted. Please note: “Doctors notes may not always be issued for the following reasons:</w:t>
      </w:r>
    </w:p>
    <w:p w14:paraId="47D6E28C" w14:textId="77777777" w:rsidR="00DF69A5" w:rsidRPr="00C120F3" w:rsidRDefault="00DF69A5" w:rsidP="00DF69A5">
      <w:pPr>
        <w:jc w:val="both"/>
        <w:rPr>
          <w:sz w:val="23"/>
          <w:szCs w:val="23"/>
        </w:rPr>
      </w:pPr>
    </w:p>
    <w:p w14:paraId="19BDFD50" w14:textId="77777777" w:rsidR="00DF69A5" w:rsidRPr="00C120F3" w:rsidRDefault="00DF69A5" w:rsidP="00DF69A5">
      <w:pPr>
        <w:numPr>
          <w:ilvl w:val="0"/>
          <w:numId w:val="12"/>
        </w:numPr>
        <w:ind w:left="360"/>
        <w:contextualSpacing/>
        <w:jc w:val="both"/>
        <w:rPr>
          <w:sz w:val="23"/>
          <w:szCs w:val="23"/>
        </w:rPr>
      </w:pPr>
      <w:r w:rsidRPr="00C120F3">
        <w:rPr>
          <w:sz w:val="23"/>
          <w:szCs w:val="23"/>
        </w:rPr>
        <w:t>Missed classes/labs except in extenuating circumstances.</w:t>
      </w:r>
    </w:p>
    <w:p w14:paraId="28ABA17B" w14:textId="77777777" w:rsidR="00DF69A5" w:rsidRPr="00C120F3" w:rsidRDefault="00DF69A5" w:rsidP="00DF69A5">
      <w:pPr>
        <w:numPr>
          <w:ilvl w:val="0"/>
          <w:numId w:val="12"/>
        </w:numPr>
        <w:ind w:left="360"/>
        <w:contextualSpacing/>
        <w:jc w:val="both"/>
        <w:rPr>
          <w:sz w:val="23"/>
          <w:szCs w:val="23"/>
        </w:rPr>
      </w:pPr>
      <w:r w:rsidRPr="00C120F3">
        <w:rPr>
          <w:sz w:val="23"/>
          <w:szCs w:val="23"/>
        </w:rPr>
        <w:t>Minor illnesses (e.g. colds, flu).</w:t>
      </w:r>
    </w:p>
    <w:p w14:paraId="5B5EC718" w14:textId="77777777" w:rsidR="00DF69A5" w:rsidRPr="00C120F3" w:rsidRDefault="00DF69A5" w:rsidP="00DF69A5">
      <w:pPr>
        <w:numPr>
          <w:ilvl w:val="0"/>
          <w:numId w:val="12"/>
        </w:numPr>
        <w:ind w:left="360"/>
        <w:contextualSpacing/>
        <w:jc w:val="both"/>
        <w:rPr>
          <w:sz w:val="23"/>
          <w:szCs w:val="23"/>
        </w:rPr>
      </w:pPr>
      <w:r w:rsidRPr="00C120F3">
        <w:rPr>
          <w:sz w:val="23"/>
          <w:szCs w:val="23"/>
        </w:rPr>
        <w:t>Past illnesses that have been resolved and that there is no documentation for.</w:t>
      </w:r>
    </w:p>
    <w:p w14:paraId="5E08D4A2" w14:textId="77777777" w:rsidR="00DF69A5" w:rsidRPr="00C120F3" w:rsidRDefault="00DF69A5" w:rsidP="00DF69A5">
      <w:pPr>
        <w:numPr>
          <w:ilvl w:val="0"/>
          <w:numId w:val="12"/>
        </w:numPr>
        <w:ind w:left="360"/>
        <w:contextualSpacing/>
        <w:jc w:val="both"/>
        <w:rPr>
          <w:sz w:val="23"/>
          <w:szCs w:val="23"/>
        </w:rPr>
      </w:pPr>
      <w:r w:rsidRPr="00C120F3">
        <w:rPr>
          <w:sz w:val="23"/>
          <w:szCs w:val="23"/>
        </w:rPr>
        <w:t>Obvious injuries (e.g. broken bone in a cast).”</w:t>
      </w:r>
    </w:p>
    <w:p w14:paraId="79D5C5A0" w14:textId="3FEF5B8A" w:rsidR="00C87B64" w:rsidRDefault="00C87B64" w:rsidP="00DF69A5">
      <w:pPr>
        <w:rPr>
          <w:b/>
        </w:rPr>
      </w:pPr>
    </w:p>
    <w:p w14:paraId="6FE4C522" w14:textId="57E929C9" w:rsidR="007010D2" w:rsidRDefault="007010D2" w:rsidP="00DF69A5">
      <w:pPr>
        <w:rPr>
          <w:b/>
        </w:rPr>
      </w:pPr>
    </w:p>
    <w:p w14:paraId="78F61D16" w14:textId="77777777" w:rsidR="00DF69A5" w:rsidRPr="00C120F3" w:rsidRDefault="00DF69A5" w:rsidP="00DF69A5">
      <w:pPr>
        <w:jc w:val="center"/>
        <w:rPr>
          <w:rFonts w:eastAsia="Times New Roman" w:cs="Times New Roman"/>
          <w:b/>
          <w:sz w:val="23"/>
          <w:szCs w:val="23"/>
        </w:rPr>
      </w:pPr>
      <w:r>
        <w:rPr>
          <w:rFonts w:eastAsia="Times New Roman" w:cs="Times New Roman"/>
          <w:b/>
          <w:sz w:val="23"/>
          <w:szCs w:val="23"/>
        </w:rPr>
        <w:t>**END OF SYLLABUS**</w:t>
      </w:r>
    </w:p>
    <w:p w14:paraId="4082E774" w14:textId="77777777" w:rsidR="00DF69A5" w:rsidRPr="003E61F7" w:rsidRDefault="00DF69A5" w:rsidP="00DF69A5">
      <w:pPr>
        <w:rPr>
          <w:b/>
        </w:rPr>
      </w:pPr>
    </w:p>
    <w:sectPr w:rsidR="00DF69A5" w:rsidRPr="003E61F7" w:rsidSect="00076938">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ACD4C" w14:textId="77777777" w:rsidR="00062058" w:rsidRDefault="00062058" w:rsidP="003E61F7">
      <w:r>
        <w:separator/>
      </w:r>
    </w:p>
  </w:endnote>
  <w:endnote w:type="continuationSeparator" w:id="0">
    <w:p w14:paraId="4909F78D" w14:textId="77777777" w:rsidR="00062058" w:rsidRDefault="00062058" w:rsidP="003E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3F4E" w14:textId="77777777" w:rsidR="00A24A33" w:rsidRDefault="00A24A33" w:rsidP="00842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EBB45E" w14:textId="77777777" w:rsidR="00A24A33" w:rsidRDefault="00A24A33" w:rsidP="003E61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CF52" w14:textId="77777777" w:rsidR="00A24A33" w:rsidRDefault="00A24A33" w:rsidP="00842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390">
      <w:rPr>
        <w:rStyle w:val="PageNumber"/>
        <w:noProof/>
      </w:rPr>
      <w:t>8</w:t>
    </w:r>
    <w:r>
      <w:rPr>
        <w:rStyle w:val="PageNumber"/>
      </w:rPr>
      <w:fldChar w:fldCharType="end"/>
    </w:r>
  </w:p>
  <w:p w14:paraId="323C1DD9" w14:textId="77777777" w:rsidR="00A24A33" w:rsidRDefault="00A24A33" w:rsidP="003E61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8A18B" w14:textId="77777777" w:rsidR="00062058" w:rsidRDefault="00062058" w:rsidP="003E61F7">
      <w:r>
        <w:separator/>
      </w:r>
    </w:p>
  </w:footnote>
  <w:footnote w:type="continuationSeparator" w:id="0">
    <w:p w14:paraId="5CBB3B23" w14:textId="77777777" w:rsidR="00062058" w:rsidRDefault="00062058" w:rsidP="003E6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74D62"/>
    <w:multiLevelType w:val="hybridMultilevel"/>
    <w:tmpl w:val="B6CC5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A7C9F"/>
    <w:multiLevelType w:val="multilevel"/>
    <w:tmpl w:val="4B0E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5676A"/>
    <w:multiLevelType w:val="hybridMultilevel"/>
    <w:tmpl w:val="49B2A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382F"/>
    <w:multiLevelType w:val="hybridMultilevel"/>
    <w:tmpl w:val="3B64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934A5"/>
    <w:multiLevelType w:val="hybridMultilevel"/>
    <w:tmpl w:val="B20E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5433E"/>
    <w:multiLevelType w:val="hybridMultilevel"/>
    <w:tmpl w:val="79A2D6A0"/>
    <w:lvl w:ilvl="0" w:tplc="3676A762">
      <w:start w:val="1"/>
      <w:numFmt w:val="bullet"/>
      <w:lvlText w:val="•"/>
      <w:lvlJc w:val="left"/>
      <w:pPr>
        <w:tabs>
          <w:tab w:val="num" w:pos="720"/>
        </w:tabs>
        <w:ind w:left="720" w:hanging="360"/>
      </w:pPr>
      <w:rPr>
        <w:rFonts w:ascii="Arial" w:hAnsi="Arial" w:hint="default"/>
      </w:rPr>
    </w:lvl>
    <w:lvl w:ilvl="1" w:tplc="E996C898">
      <w:numFmt w:val="bullet"/>
      <w:lvlText w:val="–"/>
      <w:lvlJc w:val="left"/>
      <w:pPr>
        <w:tabs>
          <w:tab w:val="num" w:pos="1440"/>
        </w:tabs>
        <w:ind w:left="1440" w:hanging="360"/>
      </w:pPr>
      <w:rPr>
        <w:rFonts w:ascii="Arial" w:hAnsi="Arial" w:hint="default"/>
      </w:rPr>
    </w:lvl>
    <w:lvl w:ilvl="2" w:tplc="2BBC2306" w:tentative="1">
      <w:start w:val="1"/>
      <w:numFmt w:val="bullet"/>
      <w:lvlText w:val="•"/>
      <w:lvlJc w:val="left"/>
      <w:pPr>
        <w:tabs>
          <w:tab w:val="num" w:pos="2160"/>
        </w:tabs>
        <w:ind w:left="2160" w:hanging="360"/>
      </w:pPr>
      <w:rPr>
        <w:rFonts w:ascii="Arial" w:hAnsi="Arial" w:hint="default"/>
      </w:rPr>
    </w:lvl>
    <w:lvl w:ilvl="3" w:tplc="2834BA5C" w:tentative="1">
      <w:start w:val="1"/>
      <w:numFmt w:val="bullet"/>
      <w:lvlText w:val="•"/>
      <w:lvlJc w:val="left"/>
      <w:pPr>
        <w:tabs>
          <w:tab w:val="num" w:pos="2880"/>
        </w:tabs>
        <w:ind w:left="2880" w:hanging="360"/>
      </w:pPr>
      <w:rPr>
        <w:rFonts w:ascii="Arial" w:hAnsi="Arial" w:hint="default"/>
      </w:rPr>
    </w:lvl>
    <w:lvl w:ilvl="4" w:tplc="12A6C832" w:tentative="1">
      <w:start w:val="1"/>
      <w:numFmt w:val="bullet"/>
      <w:lvlText w:val="•"/>
      <w:lvlJc w:val="left"/>
      <w:pPr>
        <w:tabs>
          <w:tab w:val="num" w:pos="3600"/>
        </w:tabs>
        <w:ind w:left="3600" w:hanging="360"/>
      </w:pPr>
      <w:rPr>
        <w:rFonts w:ascii="Arial" w:hAnsi="Arial" w:hint="default"/>
      </w:rPr>
    </w:lvl>
    <w:lvl w:ilvl="5" w:tplc="A6745F0C" w:tentative="1">
      <w:start w:val="1"/>
      <w:numFmt w:val="bullet"/>
      <w:lvlText w:val="•"/>
      <w:lvlJc w:val="left"/>
      <w:pPr>
        <w:tabs>
          <w:tab w:val="num" w:pos="4320"/>
        </w:tabs>
        <w:ind w:left="4320" w:hanging="360"/>
      </w:pPr>
      <w:rPr>
        <w:rFonts w:ascii="Arial" w:hAnsi="Arial" w:hint="default"/>
      </w:rPr>
    </w:lvl>
    <w:lvl w:ilvl="6" w:tplc="D95C4A46" w:tentative="1">
      <w:start w:val="1"/>
      <w:numFmt w:val="bullet"/>
      <w:lvlText w:val="•"/>
      <w:lvlJc w:val="left"/>
      <w:pPr>
        <w:tabs>
          <w:tab w:val="num" w:pos="5040"/>
        </w:tabs>
        <w:ind w:left="5040" w:hanging="360"/>
      </w:pPr>
      <w:rPr>
        <w:rFonts w:ascii="Arial" w:hAnsi="Arial" w:hint="default"/>
      </w:rPr>
    </w:lvl>
    <w:lvl w:ilvl="7" w:tplc="BBE8436C" w:tentative="1">
      <w:start w:val="1"/>
      <w:numFmt w:val="bullet"/>
      <w:lvlText w:val="•"/>
      <w:lvlJc w:val="left"/>
      <w:pPr>
        <w:tabs>
          <w:tab w:val="num" w:pos="5760"/>
        </w:tabs>
        <w:ind w:left="5760" w:hanging="360"/>
      </w:pPr>
      <w:rPr>
        <w:rFonts w:ascii="Arial" w:hAnsi="Arial" w:hint="default"/>
      </w:rPr>
    </w:lvl>
    <w:lvl w:ilvl="8" w:tplc="08ECC2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E86B26"/>
    <w:multiLevelType w:val="hybridMultilevel"/>
    <w:tmpl w:val="F41C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73FCC"/>
    <w:multiLevelType w:val="multilevel"/>
    <w:tmpl w:val="7F46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4123F4"/>
    <w:multiLevelType w:val="hybridMultilevel"/>
    <w:tmpl w:val="EB747190"/>
    <w:lvl w:ilvl="0" w:tplc="E996C898">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87278"/>
    <w:multiLevelType w:val="hybridMultilevel"/>
    <w:tmpl w:val="5F2A3B2C"/>
    <w:lvl w:ilvl="0" w:tplc="E996C898">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80C48"/>
    <w:multiLevelType w:val="hybridMultilevel"/>
    <w:tmpl w:val="41A4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042B9"/>
    <w:multiLevelType w:val="hybridMultilevel"/>
    <w:tmpl w:val="E9E0C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B82BB7"/>
    <w:multiLevelType w:val="hybridMultilevel"/>
    <w:tmpl w:val="9B687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AB77087"/>
    <w:multiLevelType w:val="hybridMultilevel"/>
    <w:tmpl w:val="5B7622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56FA1"/>
    <w:multiLevelType w:val="hybridMultilevel"/>
    <w:tmpl w:val="83A4C8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33503C2"/>
    <w:multiLevelType w:val="hybridMultilevel"/>
    <w:tmpl w:val="8E8063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778353">
    <w:abstractNumId w:val="0"/>
  </w:num>
  <w:num w:numId="2" w16cid:durableId="1655909267">
    <w:abstractNumId w:val="3"/>
  </w:num>
  <w:num w:numId="3" w16cid:durableId="53554419">
    <w:abstractNumId w:val="4"/>
  </w:num>
  <w:num w:numId="4" w16cid:durableId="1858889790">
    <w:abstractNumId w:val="5"/>
  </w:num>
  <w:num w:numId="5" w16cid:durableId="1218279680">
    <w:abstractNumId w:val="6"/>
  </w:num>
  <w:num w:numId="6" w16cid:durableId="694043761">
    <w:abstractNumId w:val="10"/>
  </w:num>
  <w:num w:numId="7" w16cid:durableId="1580019337">
    <w:abstractNumId w:val="14"/>
  </w:num>
  <w:num w:numId="8" w16cid:durableId="1698654095">
    <w:abstractNumId w:val="9"/>
  </w:num>
  <w:num w:numId="9" w16cid:durableId="882716178">
    <w:abstractNumId w:val="11"/>
  </w:num>
  <w:num w:numId="10" w16cid:durableId="1647733367">
    <w:abstractNumId w:val="12"/>
  </w:num>
  <w:num w:numId="11" w16cid:durableId="1362973052">
    <w:abstractNumId w:val="7"/>
  </w:num>
  <w:num w:numId="12" w16cid:durableId="1708414423">
    <w:abstractNumId w:val="13"/>
  </w:num>
  <w:num w:numId="13" w16cid:durableId="288555100">
    <w:abstractNumId w:val="15"/>
  </w:num>
  <w:num w:numId="14" w16cid:durableId="1320424838">
    <w:abstractNumId w:val="16"/>
  </w:num>
  <w:num w:numId="15" w16cid:durableId="587273822">
    <w:abstractNumId w:val="1"/>
  </w:num>
  <w:num w:numId="16" w16cid:durableId="1572109311">
    <w:abstractNumId w:val="2"/>
  </w:num>
  <w:num w:numId="17" w16cid:durableId="1639383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0D"/>
    <w:rsid w:val="00062058"/>
    <w:rsid w:val="00076938"/>
    <w:rsid w:val="000C71D7"/>
    <w:rsid w:val="000D616F"/>
    <w:rsid w:val="000F0F2C"/>
    <w:rsid w:val="00103557"/>
    <w:rsid w:val="001263DD"/>
    <w:rsid w:val="00127666"/>
    <w:rsid w:val="001622FC"/>
    <w:rsid w:val="00170CDA"/>
    <w:rsid w:val="001818BD"/>
    <w:rsid w:val="001B7FD4"/>
    <w:rsid w:val="001F5710"/>
    <w:rsid w:val="00213F1F"/>
    <w:rsid w:val="0021647E"/>
    <w:rsid w:val="0023136C"/>
    <w:rsid w:val="0025111C"/>
    <w:rsid w:val="00272AA1"/>
    <w:rsid w:val="002A4D83"/>
    <w:rsid w:val="002A78B5"/>
    <w:rsid w:val="002B0E2A"/>
    <w:rsid w:val="002D25E0"/>
    <w:rsid w:val="00300627"/>
    <w:rsid w:val="00332A4B"/>
    <w:rsid w:val="003372F1"/>
    <w:rsid w:val="00360537"/>
    <w:rsid w:val="00370BAA"/>
    <w:rsid w:val="00370E50"/>
    <w:rsid w:val="00394F36"/>
    <w:rsid w:val="003D2A2A"/>
    <w:rsid w:val="003D6F98"/>
    <w:rsid w:val="003E41D8"/>
    <w:rsid w:val="003E61F7"/>
    <w:rsid w:val="00406D00"/>
    <w:rsid w:val="004214EF"/>
    <w:rsid w:val="00436B5F"/>
    <w:rsid w:val="00436C8F"/>
    <w:rsid w:val="004717A3"/>
    <w:rsid w:val="004931A9"/>
    <w:rsid w:val="004F4425"/>
    <w:rsid w:val="00530D4D"/>
    <w:rsid w:val="005D3353"/>
    <w:rsid w:val="005E3DF2"/>
    <w:rsid w:val="00623390"/>
    <w:rsid w:val="00643F7B"/>
    <w:rsid w:val="00650E9E"/>
    <w:rsid w:val="006553AD"/>
    <w:rsid w:val="00662A44"/>
    <w:rsid w:val="0067748C"/>
    <w:rsid w:val="006930EA"/>
    <w:rsid w:val="006B6D83"/>
    <w:rsid w:val="006C2359"/>
    <w:rsid w:val="006C6E87"/>
    <w:rsid w:val="007010D2"/>
    <w:rsid w:val="00701FD4"/>
    <w:rsid w:val="00727535"/>
    <w:rsid w:val="00735A3C"/>
    <w:rsid w:val="007A704A"/>
    <w:rsid w:val="007C20EA"/>
    <w:rsid w:val="007E16CA"/>
    <w:rsid w:val="0081753B"/>
    <w:rsid w:val="00836115"/>
    <w:rsid w:val="008408EF"/>
    <w:rsid w:val="00842937"/>
    <w:rsid w:val="00851B9F"/>
    <w:rsid w:val="008721A3"/>
    <w:rsid w:val="00874BD8"/>
    <w:rsid w:val="00874C09"/>
    <w:rsid w:val="00925952"/>
    <w:rsid w:val="00951B7C"/>
    <w:rsid w:val="0098039C"/>
    <w:rsid w:val="009A2D06"/>
    <w:rsid w:val="009D7E37"/>
    <w:rsid w:val="009E285E"/>
    <w:rsid w:val="009E3CF9"/>
    <w:rsid w:val="009E527F"/>
    <w:rsid w:val="00A24A33"/>
    <w:rsid w:val="00A27E44"/>
    <w:rsid w:val="00A43ED2"/>
    <w:rsid w:val="00A71B0D"/>
    <w:rsid w:val="00A9331F"/>
    <w:rsid w:val="00AB7C3B"/>
    <w:rsid w:val="00AC53F0"/>
    <w:rsid w:val="00AD4243"/>
    <w:rsid w:val="00B0576C"/>
    <w:rsid w:val="00B344E2"/>
    <w:rsid w:val="00B92DBD"/>
    <w:rsid w:val="00B9764C"/>
    <w:rsid w:val="00BA2E2D"/>
    <w:rsid w:val="00C10CF2"/>
    <w:rsid w:val="00C47627"/>
    <w:rsid w:val="00C629D6"/>
    <w:rsid w:val="00C87B64"/>
    <w:rsid w:val="00C93EE6"/>
    <w:rsid w:val="00CA7640"/>
    <w:rsid w:val="00CC4825"/>
    <w:rsid w:val="00CC6D2C"/>
    <w:rsid w:val="00CE521C"/>
    <w:rsid w:val="00D1110D"/>
    <w:rsid w:val="00D544DC"/>
    <w:rsid w:val="00D71633"/>
    <w:rsid w:val="00D75DBF"/>
    <w:rsid w:val="00DB5F26"/>
    <w:rsid w:val="00DD5ACA"/>
    <w:rsid w:val="00DF69A5"/>
    <w:rsid w:val="00E15F81"/>
    <w:rsid w:val="00E203E6"/>
    <w:rsid w:val="00E279F5"/>
    <w:rsid w:val="00E43593"/>
    <w:rsid w:val="00E55DEF"/>
    <w:rsid w:val="00E7464C"/>
    <w:rsid w:val="00E80CC8"/>
    <w:rsid w:val="00E903FA"/>
    <w:rsid w:val="00E949EB"/>
    <w:rsid w:val="00EB1838"/>
    <w:rsid w:val="00EE51B5"/>
    <w:rsid w:val="00F04C49"/>
    <w:rsid w:val="00F2323F"/>
    <w:rsid w:val="00F41DF2"/>
    <w:rsid w:val="00F46FAC"/>
    <w:rsid w:val="00F91A34"/>
    <w:rsid w:val="00FA06B1"/>
    <w:rsid w:val="00FB0171"/>
    <w:rsid w:val="00FB4DDF"/>
    <w:rsid w:val="00FB6D90"/>
    <w:rsid w:val="00FF12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ACA68D0"/>
  <w15:docId w15:val="{BD1EC728-CFAC-C84C-82B2-304DCF34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CF9"/>
    <w:rPr>
      <w:rFonts w:ascii="Times New Roman" w:hAnsi="Times New Roman"/>
      <w:sz w:val="24"/>
      <w:szCs w:val="24"/>
    </w:rPr>
  </w:style>
  <w:style w:type="paragraph" w:styleId="Heading1">
    <w:name w:val="heading 1"/>
    <w:basedOn w:val="Normal"/>
    <w:next w:val="Normal"/>
    <w:link w:val="Heading1Char"/>
    <w:uiPriority w:val="9"/>
    <w:qFormat/>
    <w:rsid w:val="00E949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B64"/>
    <w:rPr>
      <w:color w:val="0000FF" w:themeColor="hyperlink"/>
      <w:u w:val="single"/>
    </w:rPr>
  </w:style>
  <w:style w:type="paragraph" w:styleId="ListParagraph">
    <w:name w:val="List Paragraph"/>
    <w:basedOn w:val="Normal"/>
    <w:uiPriority w:val="34"/>
    <w:qFormat/>
    <w:rsid w:val="00E43593"/>
    <w:pPr>
      <w:ind w:left="720"/>
      <w:contextualSpacing/>
    </w:pPr>
  </w:style>
  <w:style w:type="paragraph" w:styleId="BalloonText">
    <w:name w:val="Balloon Text"/>
    <w:basedOn w:val="Normal"/>
    <w:link w:val="BalloonTextChar"/>
    <w:uiPriority w:val="99"/>
    <w:semiHidden/>
    <w:unhideWhenUsed/>
    <w:rsid w:val="00170C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CDA"/>
    <w:rPr>
      <w:rFonts w:ascii="Lucida Grande" w:hAnsi="Lucida Grande" w:cs="Lucida Grande"/>
      <w:sz w:val="18"/>
      <w:szCs w:val="18"/>
    </w:rPr>
  </w:style>
  <w:style w:type="paragraph" w:styleId="Footer">
    <w:name w:val="footer"/>
    <w:basedOn w:val="Normal"/>
    <w:link w:val="FooterChar"/>
    <w:uiPriority w:val="99"/>
    <w:unhideWhenUsed/>
    <w:rsid w:val="003E61F7"/>
    <w:pPr>
      <w:tabs>
        <w:tab w:val="center" w:pos="4320"/>
        <w:tab w:val="right" w:pos="8640"/>
      </w:tabs>
    </w:pPr>
  </w:style>
  <w:style w:type="character" w:customStyle="1" w:styleId="FooterChar">
    <w:name w:val="Footer Char"/>
    <w:basedOn w:val="DefaultParagraphFont"/>
    <w:link w:val="Footer"/>
    <w:uiPriority w:val="99"/>
    <w:rsid w:val="003E61F7"/>
    <w:rPr>
      <w:rFonts w:ascii="Times New Roman" w:hAnsi="Times New Roman"/>
      <w:sz w:val="24"/>
      <w:szCs w:val="24"/>
    </w:rPr>
  </w:style>
  <w:style w:type="character" w:styleId="PageNumber">
    <w:name w:val="page number"/>
    <w:basedOn w:val="DefaultParagraphFont"/>
    <w:uiPriority w:val="99"/>
    <w:semiHidden/>
    <w:unhideWhenUsed/>
    <w:rsid w:val="003E61F7"/>
  </w:style>
  <w:style w:type="table" w:styleId="TableGrid">
    <w:name w:val="Table Grid"/>
    <w:basedOn w:val="TableNormal"/>
    <w:uiPriority w:val="59"/>
    <w:rsid w:val="002D2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49EB"/>
    <w:rPr>
      <w:rFonts w:asciiTheme="majorHAnsi" w:eastAsiaTheme="majorEastAsia" w:hAnsiTheme="majorHAnsi" w:cstheme="majorBidi"/>
      <w:b/>
      <w:bCs/>
      <w:color w:val="345A8A" w:themeColor="accent1" w:themeShade="B5"/>
      <w:sz w:val="32"/>
      <w:szCs w:val="32"/>
    </w:rPr>
  </w:style>
  <w:style w:type="character" w:customStyle="1" w:styleId="a-size-extra-large">
    <w:name w:val="a-size-extra-large"/>
    <w:basedOn w:val="DefaultParagraphFont"/>
    <w:rsid w:val="00370BAA"/>
  </w:style>
  <w:style w:type="character" w:customStyle="1" w:styleId="a-size-large">
    <w:name w:val="a-size-large"/>
    <w:basedOn w:val="DefaultParagraphFont"/>
    <w:rsid w:val="00370BAA"/>
  </w:style>
  <w:style w:type="character" w:customStyle="1" w:styleId="a-size-medium">
    <w:name w:val="a-size-medium"/>
    <w:basedOn w:val="DefaultParagraphFont"/>
    <w:rsid w:val="00370BAA"/>
  </w:style>
  <w:style w:type="paragraph" w:customStyle="1" w:styleId="a-size-mini">
    <w:name w:val="a-size-mini"/>
    <w:basedOn w:val="Normal"/>
    <w:rsid w:val="00370BAA"/>
    <w:pPr>
      <w:spacing w:before="100" w:beforeAutospacing="1" w:after="100" w:afterAutospacing="1"/>
    </w:pPr>
    <w:rPr>
      <w:rFonts w:ascii="Times" w:hAnsi="Times"/>
      <w:sz w:val="20"/>
      <w:szCs w:val="20"/>
      <w:lang w:val="en-CA" w:eastAsia="en-US"/>
    </w:rPr>
  </w:style>
  <w:style w:type="character" w:customStyle="1" w:styleId="a-color-base">
    <w:name w:val="a-color-base"/>
    <w:basedOn w:val="DefaultParagraphFont"/>
    <w:rsid w:val="00370BAA"/>
  </w:style>
  <w:style w:type="character" w:customStyle="1" w:styleId="a-size-small">
    <w:name w:val="a-size-small"/>
    <w:basedOn w:val="DefaultParagraphFont"/>
    <w:rsid w:val="00370BAA"/>
  </w:style>
  <w:style w:type="paragraph" w:styleId="z-TopofForm">
    <w:name w:val="HTML Top of Form"/>
    <w:basedOn w:val="Normal"/>
    <w:next w:val="Normal"/>
    <w:link w:val="z-TopofFormChar"/>
    <w:hidden/>
    <w:uiPriority w:val="99"/>
    <w:semiHidden/>
    <w:unhideWhenUsed/>
    <w:rsid w:val="00370BAA"/>
    <w:pPr>
      <w:pBdr>
        <w:bottom w:val="single" w:sz="6" w:space="1" w:color="auto"/>
      </w:pBdr>
      <w:jc w:val="center"/>
    </w:pPr>
    <w:rPr>
      <w:rFonts w:ascii="Arial" w:hAnsi="Arial" w:cs="Arial"/>
      <w:vanish/>
      <w:sz w:val="16"/>
      <w:szCs w:val="16"/>
      <w:lang w:val="en-CA" w:eastAsia="en-US"/>
    </w:rPr>
  </w:style>
  <w:style w:type="character" w:customStyle="1" w:styleId="z-TopofFormChar">
    <w:name w:val="z-Top of Form Char"/>
    <w:basedOn w:val="DefaultParagraphFont"/>
    <w:link w:val="z-TopofForm"/>
    <w:uiPriority w:val="99"/>
    <w:semiHidden/>
    <w:rsid w:val="00370BAA"/>
    <w:rPr>
      <w:rFonts w:ascii="Arial" w:hAnsi="Arial" w:cs="Arial"/>
      <w:vanish/>
      <w:sz w:val="16"/>
      <w:szCs w:val="16"/>
      <w:lang w:val="en-CA" w:eastAsia="en-US"/>
    </w:rPr>
  </w:style>
  <w:style w:type="character" w:customStyle="1" w:styleId="a-button-inner">
    <w:name w:val="a-button-inner"/>
    <w:basedOn w:val="DefaultParagraphFont"/>
    <w:rsid w:val="00370BAA"/>
  </w:style>
  <w:style w:type="character" w:customStyle="1" w:styleId="a-button-text">
    <w:name w:val="a-button-text"/>
    <w:basedOn w:val="DefaultParagraphFont"/>
    <w:rsid w:val="00370BAA"/>
  </w:style>
  <w:style w:type="character" w:customStyle="1" w:styleId="a-declarative">
    <w:name w:val="a-declarative"/>
    <w:basedOn w:val="DefaultParagraphFont"/>
    <w:rsid w:val="00370BAA"/>
  </w:style>
  <w:style w:type="paragraph" w:customStyle="1" w:styleId="a-spacing-micro">
    <w:name w:val="a-spacing-micro"/>
    <w:basedOn w:val="Normal"/>
    <w:rsid w:val="00370BAA"/>
    <w:pPr>
      <w:spacing w:before="100" w:beforeAutospacing="1" w:after="100" w:afterAutospacing="1"/>
    </w:pPr>
    <w:rPr>
      <w:rFonts w:ascii="Times" w:hAnsi="Times"/>
      <w:sz w:val="20"/>
      <w:szCs w:val="20"/>
      <w:lang w:val="en-CA" w:eastAsia="en-US"/>
    </w:rPr>
  </w:style>
  <w:style w:type="character" w:customStyle="1" w:styleId="a-dropdown-container">
    <w:name w:val="a-dropdown-container"/>
    <w:basedOn w:val="DefaultParagraphFont"/>
    <w:rsid w:val="00370BAA"/>
  </w:style>
  <w:style w:type="character" w:customStyle="1" w:styleId="a-dropdown-prompt">
    <w:name w:val="a-dropdown-prompt"/>
    <w:basedOn w:val="DefaultParagraphFont"/>
    <w:rsid w:val="00370BAA"/>
  </w:style>
  <w:style w:type="paragraph" w:styleId="z-BottomofForm">
    <w:name w:val="HTML Bottom of Form"/>
    <w:basedOn w:val="Normal"/>
    <w:next w:val="Normal"/>
    <w:link w:val="z-BottomofFormChar"/>
    <w:hidden/>
    <w:uiPriority w:val="99"/>
    <w:semiHidden/>
    <w:unhideWhenUsed/>
    <w:rsid w:val="00370BAA"/>
    <w:pPr>
      <w:pBdr>
        <w:top w:val="single" w:sz="6" w:space="1" w:color="auto"/>
      </w:pBdr>
      <w:jc w:val="center"/>
    </w:pPr>
    <w:rPr>
      <w:rFonts w:ascii="Arial" w:hAnsi="Arial" w:cs="Arial"/>
      <w:vanish/>
      <w:sz w:val="16"/>
      <w:szCs w:val="16"/>
      <w:lang w:val="en-CA" w:eastAsia="en-US"/>
    </w:rPr>
  </w:style>
  <w:style w:type="character" w:customStyle="1" w:styleId="z-BottomofFormChar">
    <w:name w:val="z-Bottom of Form Char"/>
    <w:basedOn w:val="DefaultParagraphFont"/>
    <w:link w:val="z-BottomofForm"/>
    <w:uiPriority w:val="99"/>
    <w:semiHidden/>
    <w:rsid w:val="00370BAA"/>
    <w:rPr>
      <w:rFonts w:ascii="Arial" w:hAnsi="Arial" w:cs="Arial"/>
      <w:vanish/>
      <w:sz w:val="16"/>
      <w:szCs w:val="16"/>
      <w:lang w:val="en-CA" w:eastAsia="en-US"/>
    </w:rPr>
  </w:style>
  <w:style w:type="character" w:customStyle="1" w:styleId="sampleaudiotext">
    <w:name w:val="sampleaudiotext"/>
    <w:basedOn w:val="DefaultParagraphFont"/>
    <w:rsid w:val="00370BAA"/>
  </w:style>
  <w:style w:type="character" w:customStyle="1" w:styleId="author">
    <w:name w:val="author"/>
    <w:basedOn w:val="DefaultParagraphFont"/>
    <w:rsid w:val="00370BAA"/>
  </w:style>
  <w:style w:type="character" w:customStyle="1" w:styleId="a-color-secondary">
    <w:name w:val="a-color-secondary"/>
    <w:basedOn w:val="DefaultParagraphFont"/>
    <w:rsid w:val="00370BAA"/>
  </w:style>
  <w:style w:type="character" w:styleId="FollowedHyperlink">
    <w:name w:val="FollowedHyperlink"/>
    <w:basedOn w:val="DefaultParagraphFont"/>
    <w:uiPriority w:val="99"/>
    <w:semiHidden/>
    <w:unhideWhenUsed/>
    <w:rsid w:val="008361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81547">
      <w:bodyDiv w:val="1"/>
      <w:marLeft w:val="0"/>
      <w:marRight w:val="0"/>
      <w:marTop w:val="0"/>
      <w:marBottom w:val="0"/>
      <w:divBdr>
        <w:top w:val="none" w:sz="0" w:space="0" w:color="auto"/>
        <w:left w:val="none" w:sz="0" w:space="0" w:color="auto"/>
        <w:bottom w:val="none" w:sz="0" w:space="0" w:color="auto"/>
        <w:right w:val="none" w:sz="0" w:space="0" w:color="auto"/>
      </w:divBdr>
    </w:div>
    <w:div w:id="693582177">
      <w:bodyDiv w:val="1"/>
      <w:marLeft w:val="0"/>
      <w:marRight w:val="0"/>
      <w:marTop w:val="0"/>
      <w:marBottom w:val="0"/>
      <w:divBdr>
        <w:top w:val="none" w:sz="0" w:space="0" w:color="auto"/>
        <w:left w:val="none" w:sz="0" w:space="0" w:color="auto"/>
        <w:bottom w:val="none" w:sz="0" w:space="0" w:color="auto"/>
        <w:right w:val="none" w:sz="0" w:space="0" w:color="auto"/>
      </w:divBdr>
    </w:div>
    <w:div w:id="969480523">
      <w:bodyDiv w:val="1"/>
      <w:marLeft w:val="0"/>
      <w:marRight w:val="0"/>
      <w:marTop w:val="0"/>
      <w:marBottom w:val="0"/>
      <w:divBdr>
        <w:top w:val="none" w:sz="0" w:space="0" w:color="auto"/>
        <w:left w:val="none" w:sz="0" w:space="0" w:color="auto"/>
        <w:bottom w:val="none" w:sz="0" w:space="0" w:color="auto"/>
        <w:right w:val="none" w:sz="0" w:space="0" w:color="auto"/>
      </w:divBdr>
      <w:divsChild>
        <w:div w:id="634721850">
          <w:marLeft w:val="375"/>
          <w:marRight w:val="0"/>
          <w:marTop w:val="0"/>
          <w:marBottom w:val="0"/>
          <w:divBdr>
            <w:top w:val="none" w:sz="0" w:space="0" w:color="auto"/>
            <w:left w:val="none" w:sz="0" w:space="0" w:color="auto"/>
            <w:bottom w:val="none" w:sz="0" w:space="0" w:color="auto"/>
            <w:right w:val="none" w:sz="0" w:space="0" w:color="auto"/>
          </w:divBdr>
          <w:divsChild>
            <w:div w:id="6788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18296">
      <w:bodyDiv w:val="1"/>
      <w:marLeft w:val="0"/>
      <w:marRight w:val="0"/>
      <w:marTop w:val="0"/>
      <w:marBottom w:val="0"/>
      <w:divBdr>
        <w:top w:val="none" w:sz="0" w:space="0" w:color="auto"/>
        <w:left w:val="none" w:sz="0" w:space="0" w:color="auto"/>
        <w:bottom w:val="none" w:sz="0" w:space="0" w:color="auto"/>
        <w:right w:val="none" w:sz="0" w:space="0" w:color="auto"/>
      </w:divBdr>
    </w:div>
    <w:div w:id="1110515131">
      <w:bodyDiv w:val="1"/>
      <w:marLeft w:val="0"/>
      <w:marRight w:val="0"/>
      <w:marTop w:val="0"/>
      <w:marBottom w:val="0"/>
      <w:divBdr>
        <w:top w:val="none" w:sz="0" w:space="0" w:color="auto"/>
        <w:left w:val="none" w:sz="0" w:space="0" w:color="auto"/>
        <w:bottom w:val="none" w:sz="0" w:space="0" w:color="auto"/>
        <w:right w:val="none" w:sz="0" w:space="0" w:color="auto"/>
      </w:divBdr>
    </w:div>
    <w:div w:id="1117069138">
      <w:bodyDiv w:val="1"/>
      <w:marLeft w:val="0"/>
      <w:marRight w:val="0"/>
      <w:marTop w:val="0"/>
      <w:marBottom w:val="0"/>
      <w:divBdr>
        <w:top w:val="none" w:sz="0" w:space="0" w:color="auto"/>
        <w:left w:val="none" w:sz="0" w:space="0" w:color="auto"/>
        <w:bottom w:val="none" w:sz="0" w:space="0" w:color="auto"/>
        <w:right w:val="none" w:sz="0" w:space="0" w:color="auto"/>
      </w:divBdr>
    </w:div>
    <w:div w:id="1213495927">
      <w:bodyDiv w:val="1"/>
      <w:marLeft w:val="0"/>
      <w:marRight w:val="0"/>
      <w:marTop w:val="0"/>
      <w:marBottom w:val="0"/>
      <w:divBdr>
        <w:top w:val="none" w:sz="0" w:space="0" w:color="auto"/>
        <w:left w:val="none" w:sz="0" w:space="0" w:color="auto"/>
        <w:bottom w:val="none" w:sz="0" w:space="0" w:color="auto"/>
        <w:right w:val="none" w:sz="0" w:space="0" w:color="auto"/>
      </w:divBdr>
    </w:div>
    <w:div w:id="1284575206">
      <w:bodyDiv w:val="1"/>
      <w:marLeft w:val="0"/>
      <w:marRight w:val="0"/>
      <w:marTop w:val="0"/>
      <w:marBottom w:val="0"/>
      <w:divBdr>
        <w:top w:val="none" w:sz="0" w:space="0" w:color="auto"/>
        <w:left w:val="none" w:sz="0" w:space="0" w:color="auto"/>
        <w:bottom w:val="none" w:sz="0" w:space="0" w:color="auto"/>
        <w:right w:val="none" w:sz="0" w:space="0" w:color="auto"/>
      </w:divBdr>
    </w:div>
    <w:div w:id="1316179696">
      <w:bodyDiv w:val="1"/>
      <w:marLeft w:val="0"/>
      <w:marRight w:val="0"/>
      <w:marTop w:val="0"/>
      <w:marBottom w:val="0"/>
      <w:divBdr>
        <w:top w:val="none" w:sz="0" w:space="0" w:color="auto"/>
        <w:left w:val="none" w:sz="0" w:space="0" w:color="auto"/>
        <w:bottom w:val="none" w:sz="0" w:space="0" w:color="auto"/>
        <w:right w:val="none" w:sz="0" w:space="0" w:color="auto"/>
      </w:divBdr>
    </w:div>
    <w:div w:id="1468814024">
      <w:bodyDiv w:val="1"/>
      <w:marLeft w:val="0"/>
      <w:marRight w:val="0"/>
      <w:marTop w:val="0"/>
      <w:marBottom w:val="0"/>
      <w:divBdr>
        <w:top w:val="none" w:sz="0" w:space="0" w:color="auto"/>
        <w:left w:val="none" w:sz="0" w:space="0" w:color="auto"/>
        <w:bottom w:val="none" w:sz="0" w:space="0" w:color="auto"/>
        <w:right w:val="none" w:sz="0" w:space="0" w:color="auto"/>
      </w:divBdr>
      <w:divsChild>
        <w:div w:id="1703940003">
          <w:marLeft w:val="547"/>
          <w:marRight w:val="0"/>
          <w:marTop w:val="96"/>
          <w:marBottom w:val="0"/>
          <w:divBdr>
            <w:top w:val="none" w:sz="0" w:space="0" w:color="auto"/>
            <w:left w:val="none" w:sz="0" w:space="0" w:color="auto"/>
            <w:bottom w:val="none" w:sz="0" w:space="0" w:color="auto"/>
            <w:right w:val="none" w:sz="0" w:space="0" w:color="auto"/>
          </w:divBdr>
        </w:div>
        <w:div w:id="1265459543">
          <w:marLeft w:val="547"/>
          <w:marRight w:val="0"/>
          <w:marTop w:val="96"/>
          <w:marBottom w:val="0"/>
          <w:divBdr>
            <w:top w:val="none" w:sz="0" w:space="0" w:color="auto"/>
            <w:left w:val="none" w:sz="0" w:space="0" w:color="auto"/>
            <w:bottom w:val="none" w:sz="0" w:space="0" w:color="auto"/>
            <w:right w:val="none" w:sz="0" w:space="0" w:color="auto"/>
          </w:divBdr>
        </w:div>
        <w:div w:id="1326670334">
          <w:marLeft w:val="547"/>
          <w:marRight w:val="0"/>
          <w:marTop w:val="96"/>
          <w:marBottom w:val="0"/>
          <w:divBdr>
            <w:top w:val="none" w:sz="0" w:space="0" w:color="auto"/>
            <w:left w:val="none" w:sz="0" w:space="0" w:color="auto"/>
            <w:bottom w:val="none" w:sz="0" w:space="0" w:color="auto"/>
            <w:right w:val="none" w:sz="0" w:space="0" w:color="auto"/>
          </w:divBdr>
        </w:div>
        <w:div w:id="2062900940">
          <w:marLeft w:val="1166"/>
          <w:marRight w:val="0"/>
          <w:marTop w:val="86"/>
          <w:marBottom w:val="0"/>
          <w:divBdr>
            <w:top w:val="none" w:sz="0" w:space="0" w:color="auto"/>
            <w:left w:val="none" w:sz="0" w:space="0" w:color="auto"/>
            <w:bottom w:val="none" w:sz="0" w:space="0" w:color="auto"/>
            <w:right w:val="none" w:sz="0" w:space="0" w:color="auto"/>
          </w:divBdr>
        </w:div>
        <w:div w:id="387069787">
          <w:marLeft w:val="1166"/>
          <w:marRight w:val="0"/>
          <w:marTop w:val="86"/>
          <w:marBottom w:val="0"/>
          <w:divBdr>
            <w:top w:val="none" w:sz="0" w:space="0" w:color="auto"/>
            <w:left w:val="none" w:sz="0" w:space="0" w:color="auto"/>
            <w:bottom w:val="none" w:sz="0" w:space="0" w:color="auto"/>
            <w:right w:val="none" w:sz="0" w:space="0" w:color="auto"/>
          </w:divBdr>
        </w:div>
        <w:div w:id="11496412">
          <w:marLeft w:val="1166"/>
          <w:marRight w:val="0"/>
          <w:marTop w:val="86"/>
          <w:marBottom w:val="0"/>
          <w:divBdr>
            <w:top w:val="none" w:sz="0" w:space="0" w:color="auto"/>
            <w:left w:val="none" w:sz="0" w:space="0" w:color="auto"/>
            <w:bottom w:val="none" w:sz="0" w:space="0" w:color="auto"/>
            <w:right w:val="none" w:sz="0" w:space="0" w:color="auto"/>
          </w:divBdr>
        </w:div>
        <w:div w:id="593518127">
          <w:marLeft w:val="547"/>
          <w:marRight w:val="0"/>
          <w:marTop w:val="96"/>
          <w:marBottom w:val="0"/>
          <w:divBdr>
            <w:top w:val="none" w:sz="0" w:space="0" w:color="auto"/>
            <w:left w:val="none" w:sz="0" w:space="0" w:color="auto"/>
            <w:bottom w:val="none" w:sz="0" w:space="0" w:color="auto"/>
            <w:right w:val="none" w:sz="0" w:space="0" w:color="auto"/>
          </w:divBdr>
        </w:div>
        <w:div w:id="1730492403">
          <w:marLeft w:val="1166"/>
          <w:marRight w:val="0"/>
          <w:marTop w:val="86"/>
          <w:marBottom w:val="0"/>
          <w:divBdr>
            <w:top w:val="none" w:sz="0" w:space="0" w:color="auto"/>
            <w:left w:val="none" w:sz="0" w:space="0" w:color="auto"/>
            <w:bottom w:val="none" w:sz="0" w:space="0" w:color="auto"/>
            <w:right w:val="none" w:sz="0" w:space="0" w:color="auto"/>
          </w:divBdr>
        </w:div>
        <w:div w:id="1871794545">
          <w:marLeft w:val="1166"/>
          <w:marRight w:val="0"/>
          <w:marTop w:val="86"/>
          <w:marBottom w:val="0"/>
          <w:divBdr>
            <w:top w:val="none" w:sz="0" w:space="0" w:color="auto"/>
            <w:left w:val="none" w:sz="0" w:space="0" w:color="auto"/>
            <w:bottom w:val="none" w:sz="0" w:space="0" w:color="auto"/>
            <w:right w:val="none" w:sz="0" w:space="0" w:color="auto"/>
          </w:divBdr>
        </w:div>
        <w:div w:id="1111896279">
          <w:marLeft w:val="1166"/>
          <w:marRight w:val="0"/>
          <w:marTop w:val="86"/>
          <w:marBottom w:val="0"/>
          <w:divBdr>
            <w:top w:val="none" w:sz="0" w:space="0" w:color="auto"/>
            <w:left w:val="none" w:sz="0" w:space="0" w:color="auto"/>
            <w:bottom w:val="none" w:sz="0" w:space="0" w:color="auto"/>
            <w:right w:val="none" w:sz="0" w:space="0" w:color="auto"/>
          </w:divBdr>
        </w:div>
        <w:div w:id="420027923">
          <w:marLeft w:val="1166"/>
          <w:marRight w:val="0"/>
          <w:marTop w:val="86"/>
          <w:marBottom w:val="0"/>
          <w:divBdr>
            <w:top w:val="none" w:sz="0" w:space="0" w:color="auto"/>
            <w:left w:val="none" w:sz="0" w:space="0" w:color="auto"/>
            <w:bottom w:val="none" w:sz="0" w:space="0" w:color="auto"/>
            <w:right w:val="none" w:sz="0" w:space="0" w:color="auto"/>
          </w:divBdr>
        </w:div>
      </w:divsChild>
    </w:div>
    <w:div w:id="1502963876">
      <w:bodyDiv w:val="1"/>
      <w:marLeft w:val="0"/>
      <w:marRight w:val="0"/>
      <w:marTop w:val="0"/>
      <w:marBottom w:val="0"/>
      <w:divBdr>
        <w:top w:val="none" w:sz="0" w:space="0" w:color="auto"/>
        <w:left w:val="none" w:sz="0" w:space="0" w:color="auto"/>
        <w:bottom w:val="none" w:sz="0" w:space="0" w:color="auto"/>
        <w:right w:val="none" w:sz="0" w:space="0" w:color="auto"/>
      </w:divBdr>
    </w:div>
    <w:div w:id="1542860916">
      <w:bodyDiv w:val="1"/>
      <w:marLeft w:val="0"/>
      <w:marRight w:val="0"/>
      <w:marTop w:val="0"/>
      <w:marBottom w:val="0"/>
      <w:divBdr>
        <w:top w:val="none" w:sz="0" w:space="0" w:color="auto"/>
        <w:left w:val="none" w:sz="0" w:space="0" w:color="auto"/>
        <w:bottom w:val="none" w:sz="0" w:space="0" w:color="auto"/>
        <w:right w:val="none" w:sz="0" w:space="0" w:color="auto"/>
      </w:divBdr>
    </w:div>
    <w:div w:id="1619070276">
      <w:bodyDiv w:val="1"/>
      <w:marLeft w:val="0"/>
      <w:marRight w:val="0"/>
      <w:marTop w:val="0"/>
      <w:marBottom w:val="0"/>
      <w:divBdr>
        <w:top w:val="none" w:sz="0" w:space="0" w:color="auto"/>
        <w:left w:val="none" w:sz="0" w:space="0" w:color="auto"/>
        <w:bottom w:val="none" w:sz="0" w:space="0" w:color="auto"/>
        <w:right w:val="none" w:sz="0" w:space="0" w:color="auto"/>
      </w:divBdr>
      <w:divsChild>
        <w:div w:id="453017394">
          <w:marLeft w:val="300"/>
          <w:marRight w:val="0"/>
          <w:marTop w:val="0"/>
          <w:marBottom w:val="330"/>
          <w:divBdr>
            <w:top w:val="none" w:sz="0" w:space="0" w:color="auto"/>
            <w:left w:val="none" w:sz="0" w:space="0" w:color="auto"/>
            <w:bottom w:val="none" w:sz="0" w:space="0" w:color="auto"/>
            <w:right w:val="none" w:sz="0" w:space="0" w:color="auto"/>
          </w:divBdr>
          <w:divsChild>
            <w:div w:id="299045462">
              <w:marLeft w:val="0"/>
              <w:marRight w:val="0"/>
              <w:marTop w:val="0"/>
              <w:marBottom w:val="0"/>
              <w:divBdr>
                <w:top w:val="none" w:sz="0" w:space="0" w:color="auto"/>
                <w:left w:val="none" w:sz="0" w:space="0" w:color="auto"/>
                <w:bottom w:val="none" w:sz="0" w:space="0" w:color="auto"/>
                <w:right w:val="none" w:sz="0" w:space="0" w:color="auto"/>
              </w:divBdr>
              <w:divsChild>
                <w:div w:id="99226312">
                  <w:marLeft w:val="0"/>
                  <w:marRight w:val="0"/>
                  <w:marTop w:val="0"/>
                  <w:marBottom w:val="330"/>
                  <w:divBdr>
                    <w:top w:val="none" w:sz="0" w:space="0" w:color="auto"/>
                    <w:left w:val="none" w:sz="0" w:space="0" w:color="auto"/>
                    <w:bottom w:val="none" w:sz="0" w:space="0" w:color="auto"/>
                    <w:right w:val="none" w:sz="0" w:space="0" w:color="auto"/>
                  </w:divBdr>
                  <w:divsChild>
                    <w:div w:id="1575625297">
                      <w:marLeft w:val="0"/>
                      <w:marRight w:val="0"/>
                      <w:marTop w:val="0"/>
                      <w:marBottom w:val="0"/>
                      <w:divBdr>
                        <w:top w:val="single" w:sz="6" w:space="0" w:color="DDDDDD"/>
                        <w:left w:val="single" w:sz="6" w:space="0" w:color="DDDDDD"/>
                        <w:bottom w:val="single" w:sz="6" w:space="0" w:color="DDDDDD"/>
                        <w:right w:val="single" w:sz="6" w:space="0" w:color="DDDDDD"/>
                      </w:divBdr>
                      <w:divsChild>
                        <w:div w:id="592475503">
                          <w:marLeft w:val="0"/>
                          <w:marRight w:val="0"/>
                          <w:marTop w:val="0"/>
                          <w:marBottom w:val="0"/>
                          <w:divBdr>
                            <w:top w:val="none" w:sz="0" w:space="0" w:color="auto"/>
                            <w:left w:val="none" w:sz="0" w:space="0" w:color="auto"/>
                            <w:bottom w:val="none" w:sz="0" w:space="0" w:color="auto"/>
                            <w:right w:val="none" w:sz="0" w:space="0" w:color="auto"/>
                          </w:divBdr>
                          <w:divsChild>
                            <w:div w:id="334574297">
                              <w:marLeft w:val="0"/>
                              <w:marRight w:val="0"/>
                              <w:marTop w:val="0"/>
                              <w:marBottom w:val="0"/>
                              <w:divBdr>
                                <w:top w:val="none" w:sz="0" w:space="0" w:color="auto"/>
                                <w:left w:val="none" w:sz="0" w:space="0" w:color="auto"/>
                                <w:bottom w:val="none" w:sz="0" w:space="0" w:color="auto"/>
                                <w:right w:val="none" w:sz="0" w:space="0" w:color="auto"/>
                              </w:divBdr>
                              <w:divsChild>
                                <w:div w:id="716902128">
                                  <w:marLeft w:val="0"/>
                                  <w:marRight w:val="0"/>
                                  <w:marTop w:val="0"/>
                                  <w:marBottom w:val="0"/>
                                  <w:divBdr>
                                    <w:top w:val="none" w:sz="0" w:space="0" w:color="auto"/>
                                    <w:left w:val="none" w:sz="0" w:space="0" w:color="auto"/>
                                    <w:bottom w:val="none" w:sz="0" w:space="0" w:color="auto"/>
                                    <w:right w:val="none" w:sz="0" w:space="0" w:color="auto"/>
                                  </w:divBdr>
                                </w:div>
                              </w:divsChild>
                            </w:div>
                            <w:div w:id="125150498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461189901">
              <w:marLeft w:val="0"/>
              <w:marRight w:val="0"/>
              <w:marTop w:val="0"/>
              <w:marBottom w:val="0"/>
              <w:divBdr>
                <w:top w:val="none" w:sz="0" w:space="0" w:color="auto"/>
                <w:left w:val="none" w:sz="0" w:space="0" w:color="auto"/>
                <w:bottom w:val="none" w:sz="0" w:space="0" w:color="auto"/>
                <w:right w:val="none" w:sz="0" w:space="0" w:color="auto"/>
              </w:divBdr>
              <w:divsChild>
                <w:div w:id="277490051">
                  <w:marLeft w:val="0"/>
                  <w:marRight w:val="0"/>
                  <w:marTop w:val="0"/>
                  <w:marBottom w:val="0"/>
                  <w:divBdr>
                    <w:top w:val="single" w:sz="6" w:space="0" w:color="DDDDDD"/>
                    <w:left w:val="single" w:sz="6" w:space="0" w:color="DDDDDD"/>
                    <w:bottom w:val="single" w:sz="6" w:space="0" w:color="DDDDDD"/>
                    <w:right w:val="single" w:sz="6" w:space="0" w:color="DDDDDD"/>
                  </w:divBdr>
                  <w:divsChild>
                    <w:div w:id="2101830790">
                      <w:marLeft w:val="0"/>
                      <w:marRight w:val="0"/>
                      <w:marTop w:val="0"/>
                      <w:marBottom w:val="0"/>
                      <w:divBdr>
                        <w:top w:val="none" w:sz="0" w:space="0" w:color="auto"/>
                        <w:left w:val="none" w:sz="0" w:space="0" w:color="auto"/>
                        <w:bottom w:val="none" w:sz="0" w:space="0" w:color="auto"/>
                        <w:right w:val="none" w:sz="0" w:space="0" w:color="auto"/>
                      </w:divBdr>
                      <w:divsChild>
                        <w:div w:id="1499930005">
                          <w:marLeft w:val="0"/>
                          <w:marRight w:val="0"/>
                          <w:marTop w:val="0"/>
                          <w:marBottom w:val="0"/>
                          <w:divBdr>
                            <w:top w:val="none" w:sz="0" w:space="0" w:color="auto"/>
                            <w:left w:val="none" w:sz="0" w:space="0" w:color="auto"/>
                            <w:bottom w:val="none" w:sz="0" w:space="0" w:color="auto"/>
                            <w:right w:val="none" w:sz="0" w:space="0" w:color="auto"/>
                          </w:divBdr>
                          <w:divsChild>
                            <w:div w:id="601959990">
                              <w:marLeft w:val="0"/>
                              <w:marRight w:val="0"/>
                              <w:marTop w:val="0"/>
                              <w:marBottom w:val="0"/>
                              <w:divBdr>
                                <w:top w:val="none" w:sz="0" w:space="0" w:color="auto"/>
                                <w:left w:val="none" w:sz="0" w:space="0" w:color="auto"/>
                                <w:bottom w:val="none" w:sz="0" w:space="0" w:color="auto"/>
                                <w:right w:val="none" w:sz="0" w:space="0" w:color="auto"/>
                              </w:divBdr>
                              <w:divsChild>
                                <w:div w:id="14077353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214969941">
              <w:marLeft w:val="0"/>
              <w:marRight w:val="0"/>
              <w:marTop w:val="0"/>
              <w:marBottom w:val="0"/>
              <w:divBdr>
                <w:top w:val="none" w:sz="0" w:space="0" w:color="auto"/>
                <w:left w:val="none" w:sz="0" w:space="0" w:color="auto"/>
                <w:bottom w:val="none" w:sz="0" w:space="0" w:color="auto"/>
                <w:right w:val="none" w:sz="0" w:space="0" w:color="auto"/>
              </w:divBdr>
              <w:divsChild>
                <w:div w:id="941956665">
                  <w:marLeft w:val="0"/>
                  <w:marRight w:val="0"/>
                  <w:marTop w:val="0"/>
                  <w:marBottom w:val="0"/>
                  <w:divBdr>
                    <w:top w:val="none" w:sz="0" w:space="0" w:color="auto"/>
                    <w:left w:val="none" w:sz="0" w:space="0" w:color="auto"/>
                    <w:bottom w:val="none" w:sz="0" w:space="0" w:color="auto"/>
                    <w:right w:val="none" w:sz="0" w:space="0" w:color="auto"/>
                  </w:divBdr>
                  <w:divsChild>
                    <w:div w:id="446657585">
                      <w:marLeft w:val="0"/>
                      <w:marRight w:val="0"/>
                      <w:marTop w:val="0"/>
                      <w:marBottom w:val="0"/>
                      <w:divBdr>
                        <w:top w:val="none" w:sz="0" w:space="0" w:color="auto"/>
                        <w:left w:val="none" w:sz="0" w:space="0" w:color="auto"/>
                        <w:bottom w:val="none" w:sz="0" w:space="0" w:color="auto"/>
                        <w:right w:val="none" w:sz="0" w:space="0" w:color="auto"/>
                      </w:divBdr>
                      <w:divsChild>
                        <w:div w:id="1516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8076">
              <w:marLeft w:val="0"/>
              <w:marRight w:val="0"/>
              <w:marTop w:val="0"/>
              <w:marBottom w:val="0"/>
              <w:divBdr>
                <w:top w:val="none" w:sz="0" w:space="0" w:color="auto"/>
                <w:left w:val="none" w:sz="0" w:space="0" w:color="auto"/>
                <w:bottom w:val="none" w:sz="0" w:space="0" w:color="auto"/>
                <w:right w:val="none" w:sz="0" w:space="0" w:color="auto"/>
              </w:divBdr>
              <w:divsChild>
                <w:div w:id="35400212">
                  <w:marLeft w:val="0"/>
                  <w:marRight w:val="0"/>
                  <w:marTop w:val="0"/>
                  <w:marBottom w:val="330"/>
                  <w:divBdr>
                    <w:top w:val="none" w:sz="0" w:space="0" w:color="auto"/>
                    <w:left w:val="none" w:sz="0" w:space="0" w:color="auto"/>
                    <w:bottom w:val="none" w:sz="0" w:space="0" w:color="auto"/>
                    <w:right w:val="none" w:sz="0" w:space="0" w:color="auto"/>
                  </w:divBdr>
                </w:div>
              </w:divsChild>
            </w:div>
            <w:div w:id="9458961">
              <w:marLeft w:val="0"/>
              <w:marRight w:val="0"/>
              <w:marTop w:val="0"/>
              <w:marBottom w:val="0"/>
              <w:divBdr>
                <w:top w:val="none" w:sz="0" w:space="0" w:color="auto"/>
                <w:left w:val="none" w:sz="0" w:space="0" w:color="auto"/>
                <w:bottom w:val="none" w:sz="0" w:space="0" w:color="auto"/>
                <w:right w:val="none" w:sz="0" w:space="0" w:color="auto"/>
              </w:divBdr>
              <w:divsChild>
                <w:div w:id="925696477">
                  <w:marLeft w:val="0"/>
                  <w:marRight w:val="0"/>
                  <w:marTop w:val="0"/>
                  <w:marBottom w:val="330"/>
                  <w:divBdr>
                    <w:top w:val="none" w:sz="0" w:space="0" w:color="auto"/>
                    <w:left w:val="none" w:sz="0" w:space="0" w:color="auto"/>
                    <w:bottom w:val="none" w:sz="0" w:space="0" w:color="auto"/>
                    <w:right w:val="none" w:sz="0" w:space="0" w:color="auto"/>
                  </w:divBdr>
                  <w:divsChild>
                    <w:div w:id="15340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31374">
          <w:marLeft w:val="0"/>
          <w:marRight w:val="300"/>
          <w:marTop w:val="0"/>
          <w:marBottom w:val="0"/>
          <w:divBdr>
            <w:top w:val="none" w:sz="0" w:space="0" w:color="auto"/>
            <w:left w:val="none" w:sz="0" w:space="0" w:color="auto"/>
            <w:bottom w:val="none" w:sz="0" w:space="0" w:color="auto"/>
            <w:right w:val="none" w:sz="0" w:space="0" w:color="auto"/>
          </w:divBdr>
          <w:divsChild>
            <w:div w:id="521362782">
              <w:marLeft w:val="0"/>
              <w:marRight w:val="0"/>
              <w:marTop w:val="0"/>
              <w:marBottom w:val="0"/>
              <w:divBdr>
                <w:top w:val="none" w:sz="0" w:space="0" w:color="auto"/>
                <w:left w:val="none" w:sz="0" w:space="0" w:color="auto"/>
                <w:bottom w:val="none" w:sz="0" w:space="0" w:color="auto"/>
                <w:right w:val="none" w:sz="0" w:space="0" w:color="auto"/>
              </w:divBdr>
              <w:divsChild>
                <w:div w:id="103577035">
                  <w:marLeft w:val="0"/>
                  <w:marRight w:val="0"/>
                  <w:marTop w:val="0"/>
                  <w:marBottom w:val="0"/>
                  <w:divBdr>
                    <w:top w:val="none" w:sz="0" w:space="0" w:color="auto"/>
                    <w:left w:val="none" w:sz="0" w:space="0" w:color="auto"/>
                    <w:bottom w:val="none" w:sz="0" w:space="0" w:color="auto"/>
                    <w:right w:val="none" w:sz="0" w:space="0" w:color="auto"/>
                  </w:divBdr>
                  <w:divsChild>
                    <w:div w:id="1708680986">
                      <w:marLeft w:val="0"/>
                      <w:marRight w:val="0"/>
                      <w:marTop w:val="150"/>
                      <w:marBottom w:val="150"/>
                      <w:divBdr>
                        <w:top w:val="none" w:sz="0" w:space="0" w:color="auto"/>
                        <w:left w:val="none" w:sz="0" w:space="0" w:color="auto"/>
                        <w:bottom w:val="none" w:sz="0" w:space="0" w:color="auto"/>
                        <w:right w:val="none" w:sz="0" w:space="0" w:color="auto"/>
                      </w:divBdr>
                      <w:divsChild>
                        <w:div w:id="843055597">
                          <w:marLeft w:val="0"/>
                          <w:marRight w:val="0"/>
                          <w:marTop w:val="0"/>
                          <w:marBottom w:val="150"/>
                          <w:divBdr>
                            <w:top w:val="none" w:sz="0" w:space="0" w:color="auto"/>
                            <w:left w:val="none" w:sz="0" w:space="0" w:color="auto"/>
                            <w:bottom w:val="none" w:sz="0" w:space="0" w:color="auto"/>
                            <w:right w:val="none" w:sz="0" w:space="0" w:color="auto"/>
                          </w:divBdr>
                          <w:divsChild>
                            <w:div w:id="135727870">
                              <w:marLeft w:val="0"/>
                              <w:marRight w:val="0"/>
                              <w:marTop w:val="0"/>
                              <w:marBottom w:val="0"/>
                              <w:divBdr>
                                <w:top w:val="none" w:sz="0" w:space="0" w:color="auto"/>
                                <w:left w:val="none" w:sz="0" w:space="0" w:color="auto"/>
                                <w:bottom w:val="none" w:sz="0" w:space="0" w:color="auto"/>
                                <w:right w:val="none" w:sz="0" w:space="0" w:color="auto"/>
                              </w:divBdr>
                              <w:divsChild>
                                <w:div w:id="481507699">
                                  <w:marLeft w:val="0"/>
                                  <w:marRight w:val="0"/>
                                  <w:marTop w:val="0"/>
                                  <w:marBottom w:val="0"/>
                                  <w:divBdr>
                                    <w:top w:val="none" w:sz="0" w:space="0" w:color="auto"/>
                                    <w:left w:val="none" w:sz="0" w:space="0" w:color="auto"/>
                                    <w:bottom w:val="none" w:sz="0" w:space="0" w:color="auto"/>
                                    <w:right w:val="none" w:sz="0" w:space="0" w:color="auto"/>
                                  </w:divBdr>
                                  <w:divsChild>
                                    <w:div w:id="13663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462065">
              <w:marLeft w:val="0"/>
              <w:marRight w:val="0"/>
              <w:marTop w:val="0"/>
              <w:marBottom w:val="0"/>
              <w:divBdr>
                <w:top w:val="none" w:sz="0" w:space="0" w:color="auto"/>
                <w:left w:val="none" w:sz="0" w:space="0" w:color="auto"/>
                <w:bottom w:val="none" w:sz="0" w:space="0" w:color="auto"/>
                <w:right w:val="none" w:sz="0" w:space="0" w:color="auto"/>
              </w:divBdr>
              <w:divsChild>
                <w:div w:id="1220820702">
                  <w:marLeft w:val="0"/>
                  <w:marRight w:val="0"/>
                  <w:marTop w:val="0"/>
                  <w:marBottom w:val="0"/>
                  <w:divBdr>
                    <w:top w:val="none" w:sz="0" w:space="0" w:color="auto"/>
                    <w:left w:val="none" w:sz="0" w:space="0" w:color="auto"/>
                    <w:bottom w:val="none" w:sz="0" w:space="0" w:color="auto"/>
                    <w:right w:val="none" w:sz="0" w:space="0" w:color="auto"/>
                  </w:divBdr>
                  <w:divsChild>
                    <w:div w:id="1435780683">
                      <w:marLeft w:val="0"/>
                      <w:marRight w:val="0"/>
                      <w:marTop w:val="0"/>
                      <w:marBottom w:val="330"/>
                      <w:divBdr>
                        <w:top w:val="none" w:sz="0" w:space="0" w:color="auto"/>
                        <w:left w:val="none" w:sz="0" w:space="0" w:color="auto"/>
                        <w:bottom w:val="none" w:sz="0" w:space="0" w:color="auto"/>
                        <w:right w:val="none" w:sz="0" w:space="0" w:color="auto"/>
                      </w:divBdr>
                      <w:divsChild>
                        <w:div w:id="232005646">
                          <w:marLeft w:val="0"/>
                          <w:marRight w:val="0"/>
                          <w:marTop w:val="0"/>
                          <w:marBottom w:val="0"/>
                          <w:divBdr>
                            <w:top w:val="none" w:sz="0" w:space="0" w:color="auto"/>
                            <w:left w:val="none" w:sz="0" w:space="0" w:color="auto"/>
                            <w:bottom w:val="none" w:sz="0" w:space="0" w:color="auto"/>
                            <w:right w:val="none" w:sz="0" w:space="0" w:color="auto"/>
                          </w:divBdr>
                          <w:divsChild>
                            <w:div w:id="1472668838">
                              <w:marLeft w:val="0"/>
                              <w:marRight w:val="0"/>
                              <w:marTop w:val="0"/>
                              <w:marBottom w:val="0"/>
                              <w:divBdr>
                                <w:top w:val="none" w:sz="0" w:space="0" w:color="auto"/>
                                <w:left w:val="none" w:sz="0" w:space="0" w:color="auto"/>
                                <w:bottom w:val="none" w:sz="0" w:space="0" w:color="auto"/>
                                <w:right w:val="none" w:sz="0" w:space="0" w:color="auto"/>
                              </w:divBdr>
                              <w:divsChild>
                                <w:div w:id="17707616">
                                  <w:marLeft w:val="-510"/>
                                  <w:marRight w:val="0"/>
                                  <w:marTop w:val="0"/>
                                  <w:marBottom w:val="0"/>
                                  <w:divBdr>
                                    <w:top w:val="none" w:sz="0" w:space="0" w:color="auto"/>
                                    <w:left w:val="none" w:sz="0" w:space="0" w:color="auto"/>
                                    <w:bottom w:val="none" w:sz="0" w:space="0" w:color="auto"/>
                                    <w:right w:val="none" w:sz="0" w:space="0" w:color="auto"/>
                                  </w:divBdr>
                                </w:div>
                                <w:div w:id="4257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004425">
              <w:marLeft w:val="0"/>
              <w:marRight w:val="0"/>
              <w:marTop w:val="0"/>
              <w:marBottom w:val="0"/>
              <w:divBdr>
                <w:top w:val="none" w:sz="0" w:space="0" w:color="auto"/>
                <w:left w:val="none" w:sz="0" w:space="0" w:color="auto"/>
                <w:bottom w:val="none" w:sz="0" w:space="0" w:color="auto"/>
                <w:right w:val="none" w:sz="0" w:space="0" w:color="auto"/>
              </w:divBdr>
              <w:divsChild>
                <w:div w:id="805782285">
                  <w:marLeft w:val="0"/>
                  <w:marRight w:val="0"/>
                  <w:marTop w:val="0"/>
                  <w:marBottom w:val="0"/>
                  <w:divBdr>
                    <w:top w:val="none" w:sz="0" w:space="0" w:color="auto"/>
                    <w:left w:val="none" w:sz="0" w:space="0" w:color="auto"/>
                    <w:bottom w:val="none" w:sz="0" w:space="0" w:color="auto"/>
                    <w:right w:val="none" w:sz="0" w:space="0" w:color="auto"/>
                  </w:divBdr>
                  <w:divsChild>
                    <w:div w:id="1938441623">
                      <w:marLeft w:val="0"/>
                      <w:marRight w:val="78"/>
                      <w:marTop w:val="0"/>
                      <w:marBottom w:val="0"/>
                      <w:divBdr>
                        <w:top w:val="none" w:sz="0" w:space="0" w:color="auto"/>
                        <w:left w:val="none" w:sz="0" w:space="0" w:color="auto"/>
                        <w:bottom w:val="none" w:sz="0" w:space="0" w:color="auto"/>
                        <w:right w:val="none" w:sz="0" w:space="0" w:color="auto"/>
                      </w:divBdr>
                      <w:divsChild>
                        <w:div w:id="1400245552">
                          <w:marLeft w:val="0"/>
                          <w:marRight w:val="0"/>
                          <w:marTop w:val="0"/>
                          <w:marBottom w:val="0"/>
                          <w:divBdr>
                            <w:top w:val="none" w:sz="0" w:space="0" w:color="auto"/>
                            <w:left w:val="none" w:sz="0" w:space="0" w:color="auto"/>
                            <w:bottom w:val="none" w:sz="0" w:space="0" w:color="auto"/>
                            <w:right w:val="none" w:sz="0" w:space="0" w:color="auto"/>
                          </w:divBdr>
                        </w:div>
                      </w:divsChild>
                    </w:div>
                    <w:div w:id="1150944928">
                      <w:marLeft w:val="0"/>
                      <w:marRight w:val="78"/>
                      <w:marTop w:val="0"/>
                      <w:marBottom w:val="0"/>
                      <w:divBdr>
                        <w:top w:val="none" w:sz="0" w:space="0" w:color="auto"/>
                        <w:left w:val="none" w:sz="0" w:space="0" w:color="auto"/>
                        <w:bottom w:val="none" w:sz="0" w:space="0" w:color="auto"/>
                        <w:right w:val="none" w:sz="0" w:space="0" w:color="auto"/>
                      </w:divBdr>
                    </w:div>
                    <w:div w:id="950629082">
                      <w:marLeft w:val="0"/>
                      <w:marRight w:val="0"/>
                      <w:marTop w:val="0"/>
                      <w:marBottom w:val="0"/>
                      <w:divBdr>
                        <w:top w:val="none" w:sz="0" w:space="0" w:color="auto"/>
                        <w:left w:val="none" w:sz="0" w:space="0" w:color="auto"/>
                        <w:bottom w:val="none" w:sz="0" w:space="0" w:color="auto"/>
                        <w:right w:val="none" w:sz="0" w:space="0" w:color="auto"/>
                      </w:divBdr>
                    </w:div>
                  </w:divsChild>
                </w:div>
                <w:div w:id="1866484803">
                  <w:marLeft w:val="0"/>
                  <w:marRight w:val="0"/>
                  <w:marTop w:val="0"/>
                  <w:marBottom w:val="0"/>
                  <w:divBdr>
                    <w:top w:val="none" w:sz="0" w:space="0" w:color="auto"/>
                    <w:left w:val="none" w:sz="0" w:space="0" w:color="auto"/>
                    <w:bottom w:val="none" w:sz="0" w:space="0" w:color="auto"/>
                    <w:right w:val="none" w:sz="0" w:space="0" w:color="auto"/>
                  </w:divBdr>
                  <w:divsChild>
                    <w:div w:id="685209224">
                      <w:marLeft w:val="0"/>
                      <w:marRight w:val="78"/>
                      <w:marTop w:val="0"/>
                      <w:marBottom w:val="0"/>
                      <w:divBdr>
                        <w:top w:val="none" w:sz="0" w:space="0" w:color="auto"/>
                        <w:left w:val="none" w:sz="0" w:space="0" w:color="auto"/>
                        <w:bottom w:val="none" w:sz="0" w:space="0" w:color="auto"/>
                        <w:right w:val="none" w:sz="0" w:space="0" w:color="auto"/>
                      </w:divBdr>
                      <w:divsChild>
                        <w:div w:id="1731685505">
                          <w:marLeft w:val="0"/>
                          <w:marRight w:val="0"/>
                          <w:marTop w:val="0"/>
                          <w:marBottom w:val="0"/>
                          <w:divBdr>
                            <w:top w:val="none" w:sz="0" w:space="0" w:color="auto"/>
                            <w:left w:val="none" w:sz="0" w:space="0" w:color="auto"/>
                            <w:bottom w:val="none" w:sz="0" w:space="0" w:color="auto"/>
                            <w:right w:val="none" w:sz="0" w:space="0" w:color="auto"/>
                          </w:divBdr>
                        </w:div>
                      </w:divsChild>
                    </w:div>
                    <w:div w:id="1752509712">
                      <w:marLeft w:val="0"/>
                      <w:marRight w:val="78"/>
                      <w:marTop w:val="0"/>
                      <w:marBottom w:val="0"/>
                      <w:divBdr>
                        <w:top w:val="none" w:sz="0" w:space="0" w:color="auto"/>
                        <w:left w:val="none" w:sz="0" w:space="0" w:color="auto"/>
                        <w:bottom w:val="none" w:sz="0" w:space="0" w:color="auto"/>
                        <w:right w:val="none" w:sz="0" w:space="0" w:color="auto"/>
                      </w:divBdr>
                    </w:div>
                    <w:div w:id="13943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8854">
          <w:marLeft w:val="4650"/>
          <w:marRight w:val="4800"/>
          <w:marTop w:val="0"/>
          <w:marBottom w:val="0"/>
          <w:divBdr>
            <w:top w:val="none" w:sz="0" w:space="0" w:color="auto"/>
            <w:left w:val="none" w:sz="0" w:space="0" w:color="auto"/>
            <w:bottom w:val="none" w:sz="0" w:space="0" w:color="auto"/>
            <w:right w:val="none" w:sz="0" w:space="0" w:color="auto"/>
          </w:divBdr>
          <w:divsChild>
            <w:div w:id="435713588">
              <w:marLeft w:val="0"/>
              <w:marRight w:val="0"/>
              <w:marTop w:val="0"/>
              <w:marBottom w:val="0"/>
              <w:divBdr>
                <w:top w:val="none" w:sz="0" w:space="0" w:color="auto"/>
                <w:left w:val="none" w:sz="0" w:space="0" w:color="auto"/>
                <w:bottom w:val="none" w:sz="0" w:space="0" w:color="auto"/>
                <w:right w:val="none" w:sz="0" w:space="0" w:color="auto"/>
              </w:divBdr>
              <w:divsChild>
                <w:div w:id="1823695029">
                  <w:marLeft w:val="0"/>
                  <w:marRight w:val="0"/>
                  <w:marTop w:val="0"/>
                  <w:marBottom w:val="0"/>
                  <w:divBdr>
                    <w:top w:val="none" w:sz="0" w:space="0" w:color="auto"/>
                    <w:left w:val="none" w:sz="0" w:space="0" w:color="auto"/>
                    <w:bottom w:val="none" w:sz="0" w:space="0" w:color="auto"/>
                    <w:right w:val="none" w:sz="0" w:space="0" w:color="auto"/>
                  </w:divBdr>
                </w:div>
              </w:divsChild>
            </w:div>
            <w:div w:id="948584466">
              <w:marLeft w:val="0"/>
              <w:marRight w:val="0"/>
              <w:marTop w:val="0"/>
              <w:marBottom w:val="0"/>
              <w:divBdr>
                <w:top w:val="none" w:sz="0" w:space="0" w:color="auto"/>
                <w:left w:val="none" w:sz="0" w:space="0" w:color="auto"/>
                <w:bottom w:val="none" w:sz="0" w:space="0" w:color="auto"/>
                <w:right w:val="none" w:sz="0" w:space="0" w:color="auto"/>
              </w:divBdr>
              <w:divsChild>
                <w:div w:id="15989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38463">
      <w:bodyDiv w:val="1"/>
      <w:marLeft w:val="0"/>
      <w:marRight w:val="0"/>
      <w:marTop w:val="0"/>
      <w:marBottom w:val="0"/>
      <w:divBdr>
        <w:top w:val="none" w:sz="0" w:space="0" w:color="auto"/>
        <w:left w:val="none" w:sz="0" w:space="0" w:color="auto"/>
        <w:bottom w:val="none" w:sz="0" w:space="0" w:color="auto"/>
        <w:right w:val="none" w:sz="0" w:space="0" w:color="auto"/>
      </w:divBdr>
    </w:div>
    <w:div w:id="1828670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pm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an.burges@carleton.ca" TargetMode="External"/><Relationship Id="rId12" Type="http://schemas.openxmlformats.org/officeDocument/2006/relationships/hyperlink" Target="https://carleton.ca/health/doctors-not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rleton.ca/equi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arleton.ca/equity/" TargetMode="External"/><Relationship Id="rId4" Type="http://schemas.openxmlformats.org/officeDocument/2006/relationships/webSettings" Target="webSettings.xml"/><Relationship Id="rId9" Type="http://schemas.openxmlformats.org/officeDocument/2006/relationships/hyperlink" Target="mailto:pmc@carleton.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Burges</dc:creator>
  <cp:keywords/>
  <dc:description/>
  <cp:lastModifiedBy>Sean Burges</cp:lastModifiedBy>
  <cp:revision>3</cp:revision>
  <cp:lastPrinted>2020-03-02T20:58:00Z</cp:lastPrinted>
  <dcterms:created xsi:type="dcterms:W3CDTF">2023-08-25T13:20:00Z</dcterms:created>
  <dcterms:modified xsi:type="dcterms:W3CDTF">2023-08-25T13:21:00Z</dcterms:modified>
</cp:coreProperties>
</file>