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182B8" w14:textId="791A56AD" w:rsidR="00F90BD3" w:rsidRDefault="001F6419" w:rsidP="00F90BD3">
      <w:pPr>
        <w:autoSpaceDE w:val="0"/>
        <w:autoSpaceDN w:val="0"/>
        <w:adjustRightInd w:val="0"/>
        <w:spacing w:after="0"/>
        <w:jc w:val="center"/>
        <w:rPr>
          <w:rFonts w:ascii="Times New Roman" w:hAnsi="Times New Roman"/>
          <w:b/>
          <w:bCs/>
          <w:color w:val="000000"/>
          <w:sz w:val="24"/>
          <w:szCs w:val="24"/>
        </w:rPr>
      </w:pPr>
      <w:r>
        <w:rPr>
          <w:rFonts w:ascii="Times New Roman" w:hAnsi="Times New Roman"/>
          <w:b/>
          <w:bCs/>
          <w:color w:val="000000"/>
          <w:sz w:val="24"/>
          <w:szCs w:val="24"/>
        </w:rPr>
        <w:t>Carleton University</w:t>
      </w:r>
    </w:p>
    <w:p w14:paraId="732F3B14" w14:textId="72C49721" w:rsidR="00E116CF" w:rsidRDefault="00E116CF" w:rsidP="00E116CF">
      <w:pPr>
        <w:autoSpaceDE w:val="0"/>
        <w:autoSpaceDN w:val="0"/>
        <w:adjustRightInd w:val="0"/>
        <w:spacing w:after="0"/>
        <w:jc w:val="center"/>
        <w:rPr>
          <w:rFonts w:ascii="Times New Roman" w:hAnsi="Times New Roman"/>
          <w:b/>
          <w:bCs/>
          <w:color w:val="000000"/>
          <w:sz w:val="24"/>
          <w:szCs w:val="24"/>
        </w:rPr>
      </w:pPr>
      <w:r>
        <w:rPr>
          <w:rFonts w:ascii="Times New Roman" w:hAnsi="Times New Roman"/>
          <w:b/>
          <w:bCs/>
          <w:color w:val="000000"/>
          <w:sz w:val="24"/>
          <w:szCs w:val="24"/>
        </w:rPr>
        <w:t xml:space="preserve">Faculty of Science | Department of Chemistry </w:t>
      </w:r>
    </w:p>
    <w:p w14:paraId="1AB413B4" w14:textId="2A372E3A" w:rsidR="00F90BD3" w:rsidRPr="00E116CF" w:rsidRDefault="00F90BD3" w:rsidP="00F90BD3">
      <w:pPr>
        <w:autoSpaceDE w:val="0"/>
        <w:autoSpaceDN w:val="0"/>
        <w:adjustRightInd w:val="0"/>
        <w:spacing w:after="0"/>
        <w:jc w:val="center"/>
        <w:rPr>
          <w:rFonts w:ascii="Times New Roman" w:hAnsi="Times New Roman"/>
          <w:b/>
          <w:color w:val="000000"/>
          <w:sz w:val="24"/>
          <w:szCs w:val="24"/>
        </w:rPr>
      </w:pPr>
      <w:r w:rsidRPr="00E116CF">
        <w:rPr>
          <w:rFonts w:ascii="Times New Roman" w:hAnsi="Times New Roman"/>
          <w:b/>
          <w:color w:val="000000"/>
          <w:sz w:val="24"/>
          <w:szCs w:val="24"/>
        </w:rPr>
        <w:t xml:space="preserve">CHEM </w:t>
      </w:r>
      <w:r w:rsidR="001F6419" w:rsidRPr="00E116CF">
        <w:rPr>
          <w:rFonts w:ascii="Times New Roman" w:hAnsi="Times New Roman"/>
          <w:b/>
          <w:color w:val="000000"/>
          <w:sz w:val="24"/>
          <w:szCs w:val="24"/>
        </w:rPr>
        <w:t>420</w:t>
      </w:r>
      <w:r w:rsidR="007D0BCF">
        <w:rPr>
          <w:rFonts w:ascii="Times New Roman" w:hAnsi="Times New Roman"/>
          <w:b/>
          <w:color w:val="000000"/>
          <w:sz w:val="24"/>
          <w:szCs w:val="24"/>
        </w:rPr>
        <w:t>1</w:t>
      </w:r>
      <w:r w:rsidRPr="00E116CF">
        <w:rPr>
          <w:rFonts w:ascii="Times New Roman" w:hAnsi="Times New Roman"/>
          <w:b/>
          <w:color w:val="000000"/>
          <w:sz w:val="24"/>
          <w:szCs w:val="24"/>
        </w:rPr>
        <w:t xml:space="preserve"> </w:t>
      </w:r>
    </w:p>
    <w:p w14:paraId="0964A8B3" w14:textId="390F09CB" w:rsidR="00F90BD3" w:rsidRPr="00E116CF" w:rsidRDefault="007D0BCF" w:rsidP="00F90BD3">
      <w:pPr>
        <w:autoSpaceDE w:val="0"/>
        <w:autoSpaceDN w:val="0"/>
        <w:adjustRightInd w:val="0"/>
        <w:spacing w:after="0"/>
        <w:jc w:val="center"/>
        <w:rPr>
          <w:rFonts w:ascii="Times New Roman" w:hAnsi="Times New Roman"/>
          <w:b/>
          <w:color w:val="000000"/>
          <w:sz w:val="24"/>
          <w:szCs w:val="24"/>
        </w:rPr>
      </w:pPr>
      <w:r>
        <w:rPr>
          <w:rFonts w:ascii="Times New Roman" w:hAnsi="Times New Roman"/>
          <w:b/>
          <w:color w:val="000000"/>
          <w:sz w:val="24"/>
          <w:szCs w:val="24"/>
        </w:rPr>
        <w:t>Macromolecular Nanotechnology</w:t>
      </w:r>
    </w:p>
    <w:p w14:paraId="75A8995D" w14:textId="59FD2DF5" w:rsidR="00F90BD3" w:rsidRPr="00E116CF" w:rsidRDefault="007D0BCF" w:rsidP="00F90BD3">
      <w:pPr>
        <w:autoSpaceDE w:val="0"/>
        <w:autoSpaceDN w:val="0"/>
        <w:adjustRightInd w:val="0"/>
        <w:spacing w:after="0"/>
        <w:jc w:val="center"/>
        <w:rPr>
          <w:rFonts w:ascii="Times New Roman" w:hAnsi="Times New Roman"/>
          <w:b/>
          <w:color w:val="000000"/>
          <w:sz w:val="24"/>
          <w:szCs w:val="24"/>
        </w:rPr>
      </w:pPr>
      <w:r>
        <w:rPr>
          <w:rFonts w:ascii="Times New Roman" w:hAnsi="Times New Roman"/>
          <w:b/>
          <w:color w:val="000000"/>
          <w:sz w:val="24"/>
          <w:szCs w:val="24"/>
        </w:rPr>
        <w:t>Winter</w:t>
      </w:r>
      <w:r w:rsidR="00A454F2" w:rsidRPr="00E116CF">
        <w:rPr>
          <w:rFonts w:ascii="Times New Roman" w:hAnsi="Times New Roman"/>
          <w:b/>
          <w:color w:val="000000"/>
          <w:sz w:val="24"/>
          <w:szCs w:val="24"/>
        </w:rPr>
        <w:t xml:space="preserve"> 20</w:t>
      </w:r>
      <w:r w:rsidR="00B9261A" w:rsidRPr="00E116CF">
        <w:rPr>
          <w:rFonts w:ascii="Times New Roman" w:hAnsi="Times New Roman"/>
          <w:b/>
          <w:color w:val="000000"/>
          <w:sz w:val="24"/>
          <w:szCs w:val="24"/>
        </w:rPr>
        <w:t>2</w:t>
      </w:r>
      <w:r w:rsidR="006B460C">
        <w:rPr>
          <w:rFonts w:ascii="Times New Roman" w:hAnsi="Times New Roman"/>
          <w:b/>
          <w:color w:val="000000"/>
          <w:sz w:val="24"/>
          <w:szCs w:val="24"/>
        </w:rPr>
        <w:t>3</w:t>
      </w:r>
    </w:p>
    <w:p w14:paraId="601089C8" w14:textId="77777777" w:rsidR="00F90BD3" w:rsidRPr="00E116CF" w:rsidRDefault="00F90BD3" w:rsidP="00F90BD3">
      <w:pPr>
        <w:autoSpaceDE w:val="0"/>
        <w:autoSpaceDN w:val="0"/>
        <w:adjustRightInd w:val="0"/>
        <w:spacing w:after="0"/>
        <w:jc w:val="center"/>
        <w:rPr>
          <w:rFonts w:ascii="Times New Roman" w:hAnsi="Times New Roman"/>
          <w:b/>
          <w:color w:val="000000"/>
          <w:sz w:val="24"/>
          <w:szCs w:val="24"/>
        </w:rPr>
      </w:pPr>
      <w:r w:rsidRPr="00E116CF">
        <w:rPr>
          <w:rFonts w:ascii="Times New Roman" w:hAnsi="Times New Roman"/>
          <w:b/>
          <w:color w:val="000000"/>
          <w:sz w:val="24"/>
          <w:szCs w:val="24"/>
        </w:rPr>
        <w:t>Syllabus</w:t>
      </w:r>
    </w:p>
    <w:p w14:paraId="7582A761" w14:textId="77777777" w:rsidR="00F90BD3" w:rsidRDefault="00F90BD3" w:rsidP="00F90BD3">
      <w:pPr>
        <w:autoSpaceDE w:val="0"/>
        <w:autoSpaceDN w:val="0"/>
        <w:adjustRightInd w:val="0"/>
        <w:spacing w:after="0"/>
        <w:rPr>
          <w:rFonts w:ascii="Times New Roman" w:hAnsi="Times New Roman"/>
          <w:b/>
          <w:color w:val="000000"/>
          <w:sz w:val="24"/>
          <w:szCs w:val="24"/>
        </w:rPr>
      </w:pPr>
      <w:r>
        <w:rPr>
          <w:rFonts w:ascii="Times New Roman" w:hAnsi="Times New Roman"/>
          <w:b/>
          <w:color w:val="000000"/>
          <w:sz w:val="24"/>
          <w:szCs w:val="24"/>
        </w:rPr>
        <w:t>I. General Information</w:t>
      </w:r>
    </w:p>
    <w:p w14:paraId="305C1965" w14:textId="77777777" w:rsidR="00F90BD3" w:rsidRDefault="00F90BD3" w:rsidP="00F90BD3">
      <w:pPr>
        <w:autoSpaceDE w:val="0"/>
        <w:autoSpaceDN w:val="0"/>
        <w:adjustRightInd w:val="0"/>
        <w:spacing w:after="0"/>
        <w:rPr>
          <w:rFonts w:ascii="Times New Roman" w:hAnsi="Times New Roman"/>
          <w:color w:val="000000"/>
          <w:sz w:val="24"/>
          <w:szCs w:val="24"/>
          <w:u w:val="single"/>
        </w:rPr>
      </w:pPr>
      <w:r>
        <w:rPr>
          <w:rFonts w:ascii="Times New Roman" w:hAnsi="Times New Roman"/>
          <w:color w:val="000000"/>
          <w:sz w:val="24"/>
          <w:szCs w:val="24"/>
        </w:rPr>
        <w:t xml:space="preserve">1. Instructor: </w:t>
      </w:r>
      <w:r>
        <w:rPr>
          <w:rFonts w:ascii="Times New Roman" w:hAnsi="Times New Roman"/>
          <w:color w:val="000000"/>
          <w:sz w:val="24"/>
          <w:szCs w:val="24"/>
        </w:rPr>
        <w:tab/>
        <w:t>David Sabatino, Ph.D.</w:t>
      </w:r>
    </w:p>
    <w:p w14:paraId="5846F38F" w14:textId="057CB055" w:rsidR="00F90BD3" w:rsidRDefault="00F90BD3" w:rsidP="00F90BD3">
      <w:pPr>
        <w:autoSpaceDE w:val="0"/>
        <w:autoSpaceDN w:val="0"/>
        <w:adjustRightInd w:val="0"/>
        <w:spacing w:after="0"/>
        <w:ind w:left="720" w:firstLine="720"/>
        <w:rPr>
          <w:rFonts w:ascii="Times New Roman" w:hAnsi="Times New Roman"/>
          <w:color w:val="000000"/>
          <w:sz w:val="24"/>
          <w:szCs w:val="24"/>
        </w:rPr>
      </w:pPr>
      <w:r>
        <w:rPr>
          <w:rFonts w:ascii="Times New Roman" w:hAnsi="Times New Roman"/>
          <w:color w:val="000000"/>
          <w:sz w:val="24"/>
          <w:szCs w:val="24"/>
        </w:rPr>
        <w:t xml:space="preserve">Office: </w:t>
      </w:r>
      <w:proofErr w:type="spellStart"/>
      <w:r w:rsidR="00B257B0">
        <w:rPr>
          <w:rFonts w:ascii="Times New Roman" w:hAnsi="Times New Roman"/>
          <w:color w:val="000000"/>
          <w:sz w:val="24"/>
          <w:szCs w:val="24"/>
        </w:rPr>
        <w:t>Steacie</w:t>
      </w:r>
      <w:proofErr w:type="spellEnd"/>
      <w:r w:rsidR="00341992">
        <w:rPr>
          <w:rFonts w:ascii="Times New Roman" w:hAnsi="Times New Roman"/>
          <w:color w:val="000000"/>
          <w:sz w:val="24"/>
          <w:szCs w:val="24"/>
        </w:rPr>
        <w:t xml:space="preserve"> Building</w:t>
      </w:r>
      <w:r>
        <w:rPr>
          <w:rFonts w:ascii="Times New Roman" w:hAnsi="Times New Roman"/>
          <w:color w:val="000000"/>
          <w:sz w:val="24"/>
          <w:szCs w:val="24"/>
        </w:rPr>
        <w:t xml:space="preserve">, Room </w:t>
      </w:r>
      <w:r w:rsidR="00341992">
        <w:rPr>
          <w:rFonts w:ascii="Times New Roman" w:hAnsi="Times New Roman"/>
          <w:color w:val="000000"/>
          <w:sz w:val="24"/>
          <w:szCs w:val="24"/>
        </w:rPr>
        <w:t>207F</w:t>
      </w:r>
    </w:p>
    <w:p w14:paraId="34FA93CF" w14:textId="60D9002B" w:rsidR="00F90BD3" w:rsidRDefault="00F90BD3" w:rsidP="00F90BD3">
      <w:pPr>
        <w:autoSpaceDE w:val="0"/>
        <w:autoSpaceDN w:val="0"/>
        <w:adjustRightInd w:val="0"/>
        <w:spacing w:after="0"/>
        <w:ind w:left="720" w:firstLine="720"/>
        <w:rPr>
          <w:rFonts w:ascii="Times New Roman" w:hAnsi="Times New Roman"/>
          <w:color w:val="000000"/>
          <w:sz w:val="24"/>
          <w:szCs w:val="24"/>
        </w:rPr>
      </w:pPr>
      <w:r>
        <w:rPr>
          <w:rFonts w:ascii="Times New Roman" w:hAnsi="Times New Roman"/>
          <w:color w:val="000000"/>
          <w:sz w:val="24"/>
          <w:szCs w:val="24"/>
        </w:rPr>
        <w:t xml:space="preserve">Lab: </w:t>
      </w:r>
      <w:proofErr w:type="spellStart"/>
      <w:r w:rsidR="00341992">
        <w:rPr>
          <w:rFonts w:ascii="Times New Roman" w:hAnsi="Times New Roman"/>
          <w:color w:val="000000"/>
          <w:sz w:val="24"/>
          <w:szCs w:val="24"/>
        </w:rPr>
        <w:t>Steacie</w:t>
      </w:r>
      <w:proofErr w:type="spellEnd"/>
      <w:r w:rsidR="00341992">
        <w:rPr>
          <w:rFonts w:ascii="Times New Roman" w:hAnsi="Times New Roman"/>
          <w:color w:val="000000"/>
          <w:sz w:val="24"/>
          <w:szCs w:val="24"/>
        </w:rPr>
        <w:t xml:space="preserve"> Building</w:t>
      </w:r>
      <w:r>
        <w:rPr>
          <w:rFonts w:ascii="Times New Roman" w:hAnsi="Times New Roman"/>
          <w:color w:val="000000"/>
          <w:sz w:val="24"/>
          <w:szCs w:val="24"/>
        </w:rPr>
        <w:t xml:space="preserve">, Room </w:t>
      </w:r>
      <w:r w:rsidR="00341992">
        <w:rPr>
          <w:rFonts w:ascii="Times New Roman" w:hAnsi="Times New Roman"/>
          <w:color w:val="000000"/>
          <w:sz w:val="24"/>
          <w:szCs w:val="24"/>
        </w:rPr>
        <w:t>329</w:t>
      </w:r>
      <w:r>
        <w:rPr>
          <w:rFonts w:ascii="Times New Roman" w:hAnsi="Times New Roman"/>
          <w:color w:val="000000"/>
          <w:sz w:val="24"/>
          <w:szCs w:val="24"/>
        </w:rPr>
        <w:t xml:space="preserve"> </w:t>
      </w:r>
    </w:p>
    <w:p w14:paraId="0C054465" w14:textId="760CA3C9" w:rsidR="00F90BD3" w:rsidRDefault="00F90BD3" w:rsidP="00F90BD3">
      <w:pPr>
        <w:tabs>
          <w:tab w:val="center" w:pos="5400"/>
        </w:tabs>
        <w:autoSpaceDE w:val="0"/>
        <w:autoSpaceDN w:val="0"/>
        <w:adjustRightInd w:val="0"/>
        <w:spacing w:after="0"/>
        <w:ind w:left="720" w:firstLine="720"/>
        <w:rPr>
          <w:rFonts w:ascii="Times New Roman" w:hAnsi="Times New Roman"/>
          <w:sz w:val="24"/>
          <w:szCs w:val="24"/>
        </w:rPr>
      </w:pPr>
      <w:r>
        <w:rPr>
          <w:rFonts w:ascii="Times New Roman" w:hAnsi="Times New Roman"/>
          <w:sz w:val="24"/>
          <w:szCs w:val="24"/>
        </w:rPr>
        <w:t xml:space="preserve">e-mail: </w:t>
      </w:r>
      <w:hyperlink r:id="rId10" w:history="1">
        <w:r w:rsidR="00982B9F" w:rsidRPr="00D20CA2">
          <w:rPr>
            <w:rStyle w:val="Hyperlink"/>
            <w:rFonts w:ascii="Times New Roman" w:hAnsi="Times New Roman"/>
            <w:sz w:val="24"/>
            <w:szCs w:val="24"/>
          </w:rPr>
          <w:t>david.sabatino@carleton.ca</w:t>
        </w:r>
      </w:hyperlink>
      <w:r w:rsidR="00982B9F">
        <w:rPr>
          <w:rFonts w:ascii="Times New Roman" w:hAnsi="Times New Roman"/>
          <w:sz w:val="24"/>
          <w:szCs w:val="24"/>
        </w:rPr>
        <w:t xml:space="preserve"> </w:t>
      </w:r>
      <w:r>
        <w:rPr>
          <w:rFonts w:ascii="Times New Roman" w:hAnsi="Times New Roman"/>
          <w:sz w:val="24"/>
          <w:szCs w:val="24"/>
        </w:rPr>
        <w:t xml:space="preserve"> </w:t>
      </w:r>
    </w:p>
    <w:p w14:paraId="411D8226" w14:textId="351C06B4" w:rsidR="00F90BD3" w:rsidRDefault="00F90BD3" w:rsidP="00F90BD3">
      <w:pPr>
        <w:tabs>
          <w:tab w:val="center" w:pos="5400"/>
        </w:tabs>
        <w:autoSpaceDE w:val="0"/>
        <w:autoSpaceDN w:val="0"/>
        <w:adjustRightInd w:val="0"/>
        <w:spacing w:after="0"/>
        <w:ind w:left="720" w:firstLine="720"/>
        <w:rPr>
          <w:rFonts w:ascii="Times New Roman" w:hAnsi="Times New Roman"/>
          <w:sz w:val="24"/>
          <w:szCs w:val="24"/>
        </w:rPr>
      </w:pPr>
      <w:r>
        <w:rPr>
          <w:rFonts w:ascii="Times New Roman" w:hAnsi="Times New Roman"/>
          <w:sz w:val="24"/>
          <w:szCs w:val="24"/>
        </w:rPr>
        <w:t xml:space="preserve">phone: </w:t>
      </w:r>
      <w:r w:rsidR="00341992">
        <w:rPr>
          <w:rFonts w:ascii="Times New Roman" w:hAnsi="Times New Roman"/>
          <w:sz w:val="24"/>
          <w:szCs w:val="24"/>
        </w:rPr>
        <w:t>613-520-2600 ext. 4229</w:t>
      </w:r>
      <w:r>
        <w:rPr>
          <w:rFonts w:ascii="Times New Roman" w:hAnsi="Times New Roman"/>
          <w:sz w:val="24"/>
          <w:szCs w:val="24"/>
        </w:rPr>
        <w:tab/>
      </w:r>
    </w:p>
    <w:p w14:paraId="7A888C76" w14:textId="28A88543" w:rsidR="0037288B" w:rsidRDefault="00F90BD3" w:rsidP="00341992">
      <w:pPr>
        <w:autoSpaceDE w:val="0"/>
        <w:autoSpaceDN w:val="0"/>
        <w:adjustRightInd w:val="0"/>
        <w:spacing w:after="0"/>
        <w:ind w:left="720" w:firstLine="720"/>
        <w:rPr>
          <w:rFonts w:ascii="Times New Roman" w:hAnsi="Times New Roman"/>
          <w:sz w:val="24"/>
          <w:szCs w:val="24"/>
        </w:rPr>
      </w:pPr>
      <w:r>
        <w:rPr>
          <w:rFonts w:ascii="Times New Roman" w:hAnsi="Times New Roman"/>
          <w:color w:val="000000"/>
          <w:sz w:val="24"/>
          <w:szCs w:val="24"/>
        </w:rPr>
        <w:t xml:space="preserve">Office Hours: </w:t>
      </w:r>
      <w:r w:rsidR="007D0BCF">
        <w:rPr>
          <w:rFonts w:ascii="Times New Roman" w:hAnsi="Times New Roman"/>
          <w:sz w:val="24"/>
          <w:szCs w:val="24"/>
        </w:rPr>
        <w:t>T</w:t>
      </w:r>
      <w:r w:rsidR="00FB7D38">
        <w:rPr>
          <w:rFonts w:ascii="Times New Roman" w:hAnsi="Times New Roman"/>
          <w:sz w:val="24"/>
          <w:szCs w:val="24"/>
        </w:rPr>
        <w:t xml:space="preserve">, </w:t>
      </w:r>
      <w:r w:rsidR="007D0BCF">
        <w:rPr>
          <w:rFonts w:ascii="Times New Roman" w:hAnsi="Times New Roman"/>
          <w:sz w:val="24"/>
          <w:szCs w:val="24"/>
        </w:rPr>
        <w:t>R</w:t>
      </w:r>
      <w:r>
        <w:rPr>
          <w:rFonts w:ascii="Times New Roman" w:hAnsi="Times New Roman"/>
          <w:sz w:val="24"/>
          <w:szCs w:val="24"/>
        </w:rPr>
        <w:t xml:space="preserve">: </w:t>
      </w:r>
      <w:r w:rsidR="007D0BCF">
        <w:rPr>
          <w:rFonts w:ascii="Times New Roman" w:hAnsi="Times New Roman"/>
          <w:sz w:val="24"/>
          <w:szCs w:val="24"/>
        </w:rPr>
        <w:t>10</w:t>
      </w:r>
      <w:r>
        <w:rPr>
          <w:rFonts w:ascii="Times New Roman" w:hAnsi="Times New Roman"/>
          <w:sz w:val="24"/>
          <w:szCs w:val="24"/>
        </w:rPr>
        <w:t>-</w:t>
      </w:r>
      <w:r w:rsidR="00341992">
        <w:rPr>
          <w:rFonts w:ascii="Times New Roman" w:hAnsi="Times New Roman"/>
          <w:sz w:val="24"/>
          <w:szCs w:val="24"/>
        </w:rPr>
        <w:t>11</w:t>
      </w:r>
      <w:r>
        <w:rPr>
          <w:rFonts w:ascii="Times New Roman" w:hAnsi="Times New Roman"/>
          <w:sz w:val="24"/>
          <w:szCs w:val="24"/>
        </w:rPr>
        <w:t xml:space="preserve"> </w:t>
      </w:r>
      <w:r w:rsidR="00341992">
        <w:rPr>
          <w:rFonts w:ascii="Times New Roman" w:hAnsi="Times New Roman"/>
          <w:sz w:val="24"/>
          <w:szCs w:val="24"/>
        </w:rPr>
        <w:t>AM</w:t>
      </w:r>
      <w:r>
        <w:rPr>
          <w:rFonts w:ascii="Times New Roman" w:hAnsi="Times New Roman"/>
          <w:sz w:val="24"/>
          <w:szCs w:val="24"/>
        </w:rPr>
        <w:t xml:space="preserve">, and by appointment                                             </w:t>
      </w:r>
    </w:p>
    <w:p w14:paraId="2EE1652E" w14:textId="77777777" w:rsidR="00341992" w:rsidRDefault="00341992" w:rsidP="00341992">
      <w:pPr>
        <w:autoSpaceDE w:val="0"/>
        <w:autoSpaceDN w:val="0"/>
        <w:adjustRightInd w:val="0"/>
        <w:spacing w:after="0"/>
        <w:ind w:left="720" w:firstLine="720"/>
        <w:rPr>
          <w:rFonts w:ascii="Times New Roman" w:hAnsi="Times New Roman"/>
          <w:sz w:val="24"/>
          <w:szCs w:val="24"/>
        </w:rPr>
      </w:pPr>
    </w:p>
    <w:p w14:paraId="49AF6452" w14:textId="6B5B99BF" w:rsidR="00466A8F" w:rsidRPr="0037288B" w:rsidRDefault="00F90BD3" w:rsidP="0037288B">
      <w:pPr>
        <w:autoSpaceDE w:val="0"/>
        <w:autoSpaceDN w:val="0"/>
        <w:adjustRightInd w:val="0"/>
        <w:spacing w:after="0"/>
        <w:rPr>
          <w:rFonts w:ascii="Times New Roman" w:hAnsi="Times New Roman"/>
          <w:b/>
          <w:color w:val="000000"/>
          <w:sz w:val="24"/>
          <w:szCs w:val="24"/>
        </w:rPr>
      </w:pPr>
      <w:r>
        <w:rPr>
          <w:rFonts w:ascii="Times New Roman" w:hAnsi="Times New Roman"/>
          <w:b/>
          <w:color w:val="000000"/>
          <w:sz w:val="24"/>
          <w:szCs w:val="24"/>
        </w:rPr>
        <w:t>II. Course Meetings:</w:t>
      </w:r>
    </w:p>
    <w:p w14:paraId="3E91815F" w14:textId="0F4F2CFF" w:rsidR="00FB7D38" w:rsidRDefault="007D0BCF" w:rsidP="0037288B">
      <w:pPr>
        <w:pStyle w:val="ListParagraph"/>
        <w:numPr>
          <w:ilvl w:val="0"/>
          <w:numId w:val="33"/>
        </w:numPr>
        <w:jc w:val="both"/>
        <w:rPr>
          <w:rFonts w:ascii="Times New Roman" w:hAnsi="Times New Roman"/>
          <w:sz w:val="24"/>
          <w:szCs w:val="24"/>
        </w:rPr>
      </w:pPr>
      <w:r>
        <w:rPr>
          <w:rFonts w:ascii="Times New Roman" w:hAnsi="Times New Roman"/>
          <w:sz w:val="24"/>
          <w:szCs w:val="24"/>
        </w:rPr>
        <w:t>Tuesday</w:t>
      </w:r>
      <w:r w:rsidR="00341992">
        <w:rPr>
          <w:rFonts w:ascii="Times New Roman" w:hAnsi="Times New Roman"/>
          <w:sz w:val="24"/>
          <w:szCs w:val="24"/>
        </w:rPr>
        <w:t>s</w:t>
      </w:r>
      <w:r>
        <w:rPr>
          <w:rFonts w:ascii="Times New Roman" w:hAnsi="Times New Roman"/>
          <w:sz w:val="24"/>
          <w:szCs w:val="24"/>
        </w:rPr>
        <w:t xml:space="preserve"> (T)</w:t>
      </w:r>
      <w:r w:rsidR="00341992">
        <w:rPr>
          <w:rFonts w:ascii="Times New Roman" w:hAnsi="Times New Roman"/>
          <w:sz w:val="24"/>
          <w:szCs w:val="24"/>
        </w:rPr>
        <w:t xml:space="preserve"> and </w:t>
      </w:r>
      <w:r>
        <w:rPr>
          <w:rFonts w:ascii="Times New Roman" w:hAnsi="Times New Roman"/>
          <w:sz w:val="24"/>
          <w:szCs w:val="24"/>
        </w:rPr>
        <w:t>Thursdays (R)</w:t>
      </w:r>
      <w:r w:rsidR="00466A8F">
        <w:rPr>
          <w:rFonts w:ascii="Times New Roman" w:hAnsi="Times New Roman"/>
          <w:sz w:val="24"/>
          <w:szCs w:val="24"/>
        </w:rPr>
        <w:t xml:space="preserve"> </w:t>
      </w:r>
      <w:r>
        <w:rPr>
          <w:rFonts w:ascii="Times New Roman" w:hAnsi="Times New Roman"/>
          <w:sz w:val="24"/>
          <w:szCs w:val="24"/>
        </w:rPr>
        <w:t>8</w:t>
      </w:r>
      <w:r w:rsidR="00341992">
        <w:rPr>
          <w:rFonts w:ascii="Times New Roman" w:hAnsi="Times New Roman"/>
          <w:sz w:val="24"/>
          <w:szCs w:val="24"/>
        </w:rPr>
        <w:t>:35</w:t>
      </w:r>
      <w:r w:rsidR="00B813E3">
        <w:rPr>
          <w:rFonts w:ascii="Times New Roman" w:hAnsi="Times New Roman"/>
          <w:sz w:val="24"/>
          <w:szCs w:val="24"/>
        </w:rPr>
        <w:t xml:space="preserve"> </w:t>
      </w:r>
      <w:r w:rsidR="00341992">
        <w:rPr>
          <w:rFonts w:ascii="Times New Roman" w:hAnsi="Times New Roman"/>
          <w:sz w:val="24"/>
          <w:szCs w:val="24"/>
        </w:rPr>
        <w:t xml:space="preserve">am </w:t>
      </w:r>
      <w:r w:rsidR="00B813E3">
        <w:rPr>
          <w:rFonts w:ascii="Times New Roman" w:hAnsi="Times New Roman"/>
          <w:sz w:val="24"/>
          <w:szCs w:val="24"/>
        </w:rPr>
        <w:t xml:space="preserve">– </w:t>
      </w:r>
      <w:r>
        <w:rPr>
          <w:rFonts w:ascii="Times New Roman" w:hAnsi="Times New Roman"/>
          <w:sz w:val="24"/>
          <w:szCs w:val="24"/>
        </w:rPr>
        <w:t>9</w:t>
      </w:r>
      <w:r w:rsidR="00003F87">
        <w:rPr>
          <w:rFonts w:ascii="Times New Roman" w:hAnsi="Times New Roman"/>
          <w:sz w:val="24"/>
          <w:szCs w:val="24"/>
        </w:rPr>
        <w:t>:</w:t>
      </w:r>
      <w:r w:rsidR="00341992">
        <w:rPr>
          <w:rFonts w:ascii="Times New Roman" w:hAnsi="Times New Roman"/>
          <w:sz w:val="24"/>
          <w:szCs w:val="24"/>
        </w:rPr>
        <w:t xml:space="preserve">55 </w:t>
      </w:r>
      <w:r>
        <w:rPr>
          <w:rFonts w:ascii="Times New Roman" w:hAnsi="Times New Roman"/>
          <w:sz w:val="24"/>
          <w:szCs w:val="24"/>
        </w:rPr>
        <w:t>am</w:t>
      </w:r>
      <w:r w:rsidR="00466A8F" w:rsidRPr="00466A8F">
        <w:rPr>
          <w:rFonts w:ascii="Times New Roman" w:hAnsi="Times New Roman"/>
          <w:sz w:val="24"/>
          <w:szCs w:val="24"/>
        </w:rPr>
        <w:t>,</w:t>
      </w:r>
      <w:r w:rsidR="000667C4">
        <w:rPr>
          <w:rFonts w:ascii="Times New Roman" w:hAnsi="Times New Roman"/>
          <w:sz w:val="24"/>
          <w:szCs w:val="24"/>
        </w:rPr>
        <w:t xml:space="preserve"> </w:t>
      </w:r>
      <w:r w:rsidR="00A81E37">
        <w:rPr>
          <w:rFonts w:ascii="Times New Roman" w:hAnsi="Times New Roman"/>
          <w:sz w:val="24"/>
          <w:szCs w:val="24"/>
        </w:rPr>
        <w:t xml:space="preserve">location: </w:t>
      </w:r>
      <w:r>
        <w:rPr>
          <w:rFonts w:ascii="Times New Roman" w:hAnsi="Times New Roman"/>
          <w:sz w:val="24"/>
        </w:rPr>
        <w:t>Richcraft Hall (RB) 3202</w:t>
      </w:r>
    </w:p>
    <w:p w14:paraId="22E48C5E" w14:textId="3FAE0EB9" w:rsidR="002A5B46" w:rsidRPr="002A5B46" w:rsidRDefault="00F90BD3" w:rsidP="002A5B46">
      <w:pPr>
        <w:autoSpaceDE w:val="0"/>
        <w:autoSpaceDN w:val="0"/>
        <w:adjustRightInd w:val="0"/>
        <w:spacing w:after="0"/>
        <w:rPr>
          <w:rFonts w:ascii="Times New Roman" w:hAnsi="Times New Roman"/>
          <w:color w:val="000000"/>
          <w:sz w:val="24"/>
          <w:szCs w:val="24"/>
        </w:rPr>
      </w:pPr>
      <w:r>
        <w:rPr>
          <w:rFonts w:ascii="Times New Roman" w:hAnsi="Times New Roman"/>
          <w:b/>
          <w:color w:val="000000"/>
          <w:sz w:val="24"/>
          <w:szCs w:val="24"/>
        </w:rPr>
        <w:t xml:space="preserve">III. Course </w:t>
      </w:r>
      <w:r w:rsidR="00C1628D">
        <w:rPr>
          <w:rFonts w:ascii="Times New Roman" w:hAnsi="Times New Roman"/>
          <w:b/>
          <w:color w:val="000000"/>
          <w:sz w:val="24"/>
          <w:szCs w:val="24"/>
        </w:rPr>
        <w:t xml:space="preserve">Description, </w:t>
      </w:r>
      <w:r>
        <w:rPr>
          <w:rFonts w:ascii="Times New Roman" w:hAnsi="Times New Roman"/>
          <w:b/>
          <w:color w:val="000000"/>
          <w:sz w:val="24"/>
          <w:szCs w:val="24"/>
        </w:rPr>
        <w:t>Credits and Requisites:</w:t>
      </w:r>
      <w:r>
        <w:rPr>
          <w:rFonts w:ascii="Times New Roman" w:hAnsi="Times New Roman"/>
          <w:color w:val="000000"/>
          <w:sz w:val="24"/>
          <w:szCs w:val="24"/>
        </w:rPr>
        <w:t xml:space="preserve"> </w:t>
      </w:r>
    </w:p>
    <w:p w14:paraId="2D273D87" w14:textId="70AB6262" w:rsidR="007D0BCF" w:rsidRPr="00C1628D" w:rsidRDefault="007D0BCF" w:rsidP="00F90BD3">
      <w:pPr>
        <w:numPr>
          <w:ilvl w:val="0"/>
          <w:numId w:val="24"/>
        </w:numPr>
        <w:autoSpaceDE w:val="0"/>
        <w:autoSpaceDN w:val="0"/>
        <w:adjustRightInd w:val="0"/>
        <w:spacing w:after="0" w:line="240" w:lineRule="auto"/>
        <w:jc w:val="both"/>
        <w:rPr>
          <w:rFonts w:ascii="Times New Roman" w:hAnsi="Times New Roman"/>
          <w:color w:val="000000"/>
          <w:sz w:val="28"/>
          <w:szCs w:val="24"/>
        </w:rPr>
      </w:pPr>
      <w:r w:rsidRPr="00C1628D">
        <w:rPr>
          <w:rFonts w:ascii="Times New Roman" w:hAnsi="Times New Roman"/>
          <w:sz w:val="24"/>
          <w:szCs w:val="23"/>
          <w:shd w:val="clear" w:color="auto" w:fill="FFFFFF"/>
        </w:rPr>
        <w:t>Biological and synthetic macromolecules related to nanoscale phenomena. Challenges and opportunities associated with natural and synthetic polymers on the nanoscale. Molecular recognition, self-assembled nanostructures, scaffolds and templates, functional nanomaterials, amphiphilic architectures, nanocomposites, and nanomachines. Applications to sensing, biomaterials, drug delivery, and polymer</w:t>
      </w:r>
      <w:r w:rsidR="00C1628D">
        <w:rPr>
          <w:rFonts w:ascii="Times New Roman" w:hAnsi="Times New Roman"/>
          <w:sz w:val="24"/>
          <w:szCs w:val="23"/>
          <w:shd w:val="clear" w:color="auto" w:fill="FFFFFF"/>
        </w:rPr>
        <w:t>-</w:t>
      </w:r>
      <w:r w:rsidRPr="00C1628D">
        <w:rPr>
          <w:rFonts w:ascii="Times New Roman" w:hAnsi="Times New Roman"/>
          <w:sz w:val="24"/>
          <w:szCs w:val="23"/>
          <w:shd w:val="clear" w:color="auto" w:fill="FFFFFF"/>
        </w:rPr>
        <w:t>based devices.</w:t>
      </w:r>
    </w:p>
    <w:p w14:paraId="320ED058" w14:textId="7FA9EA91" w:rsidR="00C1628D" w:rsidRPr="00C1628D" w:rsidRDefault="00F90BD3" w:rsidP="005E59C7">
      <w:pPr>
        <w:numPr>
          <w:ilvl w:val="0"/>
          <w:numId w:val="24"/>
        </w:numPr>
        <w:autoSpaceDE w:val="0"/>
        <w:autoSpaceDN w:val="0"/>
        <w:adjustRightInd w:val="0"/>
        <w:spacing w:after="0" w:line="240" w:lineRule="auto"/>
        <w:jc w:val="both"/>
        <w:rPr>
          <w:rFonts w:ascii="Times New Roman" w:hAnsi="Times New Roman"/>
          <w:color w:val="000000"/>
          <w:sz w:val="24"/>
          <w:szCs w:val="24"/>
        </w:rPr>
      </w:pPr>
      <w:r w:rsidRPr="00C1628D">
        <w:rPr>
          <w:rFonts w:ascii="Times New Roman" w:hAnsi="Times New Roman"/>
          <w:color w:val="000000"/>
          <w:sz w:val="24"/>
          <w:szCs w:val="24"/>
        </w:rPr>
        <w:t xml:space="preserve">Pre-requisites: </w:t>
      </w:r>
      <w:hyperlink r:id="rId11" w:tooltip="CHEM 3600" w:history="1">
        <w:r w:rsidR="00C1628D" w:rsidRPr="00C1628D">
          <w:rPr>
            <w:rFonts w:ascii="Times New Roman" w:hAnsi="Times New Roman"/>
            <w:sz w:val="24"/>
            <w:szCs w:val="24"/>
            <w:bdr w:val="none" w:sz="0" w:space="0" w:color="auto" w:frame="1"/>
          </w:rPr>
          <w:t>CHEM 3600</w:t>
        </w:r>
      </w:hyperlink>
      <w:r w:rsidR="00C1628D" w:rsidRPr="00C1628D">
        <w:rPr>
          <w:rFonts w:ascii="Times New Roman" w:hAnsi="Times New Roman"/>
          <w:sz w:val="24"/>
          <w:szCs w:val="24"/>
        </w:rPr>
        <w:t> </w:t>
      </w:r>
      <w:r w:rsidR="00C1628D">
        <w:rPr>
          <w:rFonts w:ascii="Times New Roman" w:hAnsi="Times New Roman"/>
          <w:sz w:val="24"/>
          <w:szCs w:val="24"/>
        </w:rPr>
        <w:t xml:space="preserve">(Introduction to Nanotechnology) </w:t>
      </w:r>
      <w:r w:rsidR="00C1628D" w:rsidRPr="00C1628D">
        <w:rPr>
          <w:rFonts w:ascii="Times New Roman" w:hAnsi="Times New Roman"/>
          <w:sz w:val="24"/>
          <w:szCs w:val="24"/>
        </w:rPr>
        <w:t>or permission of the department.</w:t>
      </w:r>
    </w:p>
    <w:p w14:paraId="24A88F9F" w14:textId="3498B250" w:rsidR="00F90BD3" w:rsidRDefault="002A5B46" w:rsidP="005E59C7">
      <w:pPr>
        <w:numPr>
          <w:ilvl w:val="0"/>
          <w:numId w:val="24"/>
        </w:numPr>
        <w:autoSpaceDE w:val="0"/>
        <w:autoSpaceDN w:val="0"/>
        <w:adjustRightInd w:val="0"/>
        <w:spacing w:after="0" w:line="240" w:lineRule="auto"/>
        <w:jc w:val="both"/>
        <w:rPr>
          <w:rFonts w:ascii="Times New Roman" w:hAnsi="Times New Roman"/>
          <w:color w:val="000000"/>
          <w:sz w:val="24"/>
          <w:szCs w:val="24"/>
        </w:rPr>
      </w:pPr>
      <w:r w:rsidRPr="00C1628D">
        <w:rPr>
          <w:rFonts w:ascii="Times New Roman" w:hAnsi="Times New Roman"/>
          <w:color w:val="000000"/>
          <w:sz w:val="24"/>
          <w:szCs w:val="24"/>
        </w:rPr>
        <w:t>0.5</w:t>
      </w:r>
      <w:r w:rsidR="00F90BD3" w:rsidRPr="00C1628D">
        <w:rPr>
          <w:rFonts w:ascii="Times New Roman" w:hAnsi="Times New Roman"/>
          <w:color w:val="000000"/>
          <w:sz w:val="24"/>
          <w:szCs w:val="24"/>
        </w:rPr>
        <w:t xml:space="preserve"> credit</w:t>
      </w:r>
    </w:p>
    <w:p w14:paraId="60FD87CB" w14:textId="6628EE08" w:rsidR="00C1628D" w:rsidRPr="00C1628D" w:rsidRDefault="00C1628D" w:rsidP="005E59C7">
      <w:pPr>
        <w:numPr>
          <w:ilvl w:val="0"/>
          <w:numId w:val="24"/>
        </w:numPr>
        <w:autoSpaceDE w:val="0"/>
        <w:autoSpaceDN w:val="0"/>
        <w:adjustRightInd w:val="0"/>
        <w:spacing w:after="0" w:line="240" w:lineRule="auto"/>
        <w:jc w:val="both"/>
        <w:rPr>
          <w:rFonts w:ascii="Times New Roman" w:hAnsi="Times New Roman"/>
          <w:color w:val="000000"/>
          <w:sz w:val="24"/>
          <w:szCs w:val="24"/>
        </w:rPr>
      </w:pPr>
      <w:r w:rsidRPr="00C1628D">
        <w:rPr>
          <w:rFonts w:ascii="Times New Roman" w:hAnsi="Times New Roman"/>
          <w:sz w:val="24"/>
          <w:szCs w:val="24"/>
        </w:rPr>
        <w:t>Also offered at the graduate level, with different requirements, as </w:t>
      </w:r>
      <w:hyperlink r:id="rId12" w:tooltip="CHEM 5207" w:history="1">
        <w:r w:rsidRPr="00C1628D">
          <w:rPr>
            <w:rFonts w:ascii="Times New Roman" w:hAnsi="Times New Roman"/>
            <w:sz w:val="24"/>
            <w:szCs w:val="24"/>
            <w:bdr w:val="none" w:sz="0" w:space="0" w:color="auto" w:frame="1"/>
          </w:rPr>
          <w:t>CHEM 5207</w:t>
        </w:r>
      </w:hyperlink>
      <w:r w:rsidRPr="00C1628D">
        <w:rPr>
          <w:rFonts w:ascii="Times New Roman" w:hAnsi="Times New Roman"/>
          <w:sz w:val="24"/>
          <w:szCs w:val="24"/>
        </w:rPr>
        <w:t>, </w:t>
      </w:r>
      <w:hyperlink r:id="rId13" w:tooltip="CHEM 5208" w:history="1">
        <w:r w:rsidRPr="00C1628D">
          <w:rPr>
            <w:rFonts w:ascii="Times New Roman" w:hAnsi="Times New Roman"/>
            <w:sz w:val="24"/>
            <w:szCs w:val="24"/>
            <w:bdr w:val="none" w:sz="0" w:space="0" w:color="auto" w:frame="1"/>
          </w:rPr>
          <w:t>CHEM 5208</w:t>
        </w:r>
      </w:hyperlink>
      <w:r w:rsidRPr="00C1628D">
        <w:rPr>
          <w:rFonts w:ascii="Times New Roman" w:hAnsi="Times New Roman"/>
          <w:sz w:val="24"/>
          <w:szCs w:val="24"/>
        </w:rPr>
        <w:t>, for which additional credit is precluded.</w:t>
      </w:r>
    </w:p>
    <w:p w14:paraId="4B40860B" w14:textId="045A9921" w:rsidR="00C1628D" w:rsidRPr="00C1628D" w:rsidRDefault="00C1628D" w:rsidP="005E59C7">
      <w:pPr>
        <w:numPr>
          <w:ilvl w:val="0"/>
          <w:numId w:val="24"/>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Lectures three hours per week</w:t>
      </w:r>
    </w:p>
    <w:p w14:paraId="719A8061" w14:textId="77777777" w:rsidR="00F90BD3" w:rsidRPr="00814825" w:rsidRDefault="00F90BD3" w:rsidP="00F90BD3">
      <w:pPr>
        <w:autoSpaceDE w:val="0"/>
        <w:autoSpaceDN w:val="0"/>
        <w:adjustRightInd w:val="0"/>
        <w:spacing w:after="0"/>
        <w:ind w:left="720"/>
        <w:jc w:val="both"/>
        <w:rPr>
          <w:rFonts w:ascii="Times New Roman" w:hAnsi="Times New Roman"/>
          <w:color w:val="000000"/>
        </w:rPr>
      </w:pPr>
      <w:r>
        <w:rPr>
          <w:rFonts w:ascii="Times New Roman" w:hAnsi="Times New Roman"/>
          <w:color w:val="000000"/>
        </w:rPr>
        <w:t xml:space="preserve">  </w:t>
      </w:r>
    </w:p>
    <w:p w14:paraId="4F3BFD3A" w14:textId="77777777" w:rsidR="00F90BD3" w:rsidRDefault="00F90BD3" w:rsidP="00F90BD3">
      <w:pPr>
        <w:autoSpaceDE w:val="0"/>
        <w:autoSpaceDN w:val="0"/>
        <w:adjustRightInd w:val="0"/>
        <w:spacing w:after="0"/>
        <w:rPr>
          <w:rFonts w:ascii="Times New Roman" w:hAnsi="Times New Roman"/>
          <w:b/>
          <w:color w:val="000000"/>
          <w:sz w:val="24"/>
          <w:szCs w:val="24"/>
        </w:rPr>
      </w:pPr>
      <w:r>
        <w:rPr>
          <w:rFonts w:ascii="Times New Roman" w:hAnsi="Times New Roman"/>
          <w:b/>
          <w:color w:val="000000"/>
          <w:sz w:val="24"/>
          <w:szCs w:val="24"/>
        </w:rPr>
        <w:t>IV. Course Materials:</w:t>
      </w:r>
    </w:p>
    <w:p w14:paraId="0CE5356A" w14:textId="77777777" w:rsidR="00AB34B3" w:rsidRDefault="00AB34B3" w:rsidP="00C1628D">
      <w:pPr>
        <w:autoSpaceDE w:val="0"/>
        <w:autoSpaceDN w:val="0"/>
        <w:adjustRightInd w:val="0"/>
        <w:spacing w:after="0"/>
        <w:rPr>
          <w:rFonts w:ascii="Times New Roman" w:hAnsi="Times New Roman"/>
          <w:b/>
          <w:color w:val="000000"/>
          <w:sz w:val="24"/>
          <w:szCs w:val="24"/>
        </w:rPr>
      </w:pPr>
    </w:p>
    <w:p w14:paraId="54B1D75C" w14:textId="7A14D967" w:rsidR="00F90BD3" w:rsidRPr="00AB34B3" w:rsidRDefault="00C1628D" w:rsidP="00AB34B3">
      <w:pPr>
        <w:pStyle w:val="ListParagraph"/>
        <w:numPr>
          <w:ilvl w:val="0"/>
          <w:numId w:val="41"/>
        </w:numPr>
        <w:autoSpaceDE w:val="0"/>
        <w:autoSpaceDN w:val="0"/>
        <w:adjustRightInd w:val="0"/>
        <w:spacing w:after="0"/>
        <w:rPr>
          <w:rFonts w:ascii="Times New Roman" w:hAnsi="Times New Roman"/>
          <w:b/>
          <w:color w:val="000000"/>
          <w:sz w:val="24"/>
          <w:szCs w:val="24"/>
        </w:rPr>
      </w:pPr>
      <w:r w:rsidRPr="00AB34B3">
        <w:rPr>
          <w:rFonts w:ascii="Times New Roman" w:hAnsi="Times New Roman"/>
          <w:b/>
          <w:color w:val="000000"/>
          <w:sz w:val="24"/>
          <w:szCs w:val="24"/>
        </w:rPr>
        <w:t xml:space="preserve">Textbook </w:t>
      </w:r>
      <w:r w:rsidR="00003F87" w:rsidRPr="00AB34B3">
        <w:rPr>
          <w:rFonts w:ascii="Times New Roman" w:hAnsi="Times New Roman"/>
          <w:b/>
          <w:color w:val="000000"/>
          <w:sz w:val="24"/>
          <w:szCs w:val="24"/>
        </w:rPr>
        <w:t>Not Required</w:t>
      </w:r>
    </w:p>
    <w:p w14:paraId="755DF45A" w14:textId="77777777" w:rsidR="00C1628D" w:rsidRPr="00C1628D" w:rsidRDefault="00C1628D" w:rsidP="00C1628D">
      <w:pPr>
        <w:autoSpaceDE w:val="0"/>
        <w:autoSpaceDN w:val="0"/>
        <w:adjustRightInd w:val="0"/>
        <w:spacing w:after="0"/>
        <w:rPr>
          <w:rFonts w:ascii="Times New Roman" w:hAnsi="Times New Roman"/>
          <w:b/>
          <w:color w:val="000000"/>
          <w:sz w:val="24"/>
          <w:szCs w:val="24"/>
        </w:rPr>
      </w:pPr>
    </w:p>
    <w:p w14:paraId="5CDD13CB" w14:textId="1263C323" w:rsidR="00E76107" w:rsidRDefault="00F90BD3" w:rsidP="00FB7D38">
      <w:pPr>
        <w:pStyle w:val="ListParagraph"/>
        <w:numPr>
          <w:ilvl w:val="0"/>
          <w:numId w:val="25"/>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Selected journal articles including but not limited to the </w:t>
      </w:r>
      <w:r w:rsidR="00C1628D">
        <w:rPr>
          <w:rFonts w:ascii="Times New Roman" w:hAnsi="Times New Roman"/>
          <w:color w:val="000000"/>
          <w:sz w:val="24"/>
          <w:szCs w:val="24"/>
        </w:rPr>
        <w:t>Nature Nanotechnology</w:t>
      </w:r>
      <w:r>
        <w:rPr>
          <w:rFonts w:ascii="Times New Roman" w:hAnsi="Times New Roman"/>
          <w:color w:val="000000"/>
          <w:sz w:val="24"/>
          <w:szCs w:val="24"/>
        </w:rPr>
        <w:t>,</w:t>
      </w:r>
      <w:r w:rsidR="00C1628D">
        <w:rPr>
          <w:rFonts w:ascii="Times New Roman" w:hAnsi="Times New Roman"/>
          <w:color w:val="000000"/>
          <w:sz w:val="24"/>
          <w:szCs w:val="24"/>
        </w:rPr>
        <w:t xml:space="preserve"> Science,</w:t>
      </w:r>
      <w:r>
        <w:rPr>
          <w:rFonts w:ascii="Times New Roman" w:hAnsi="Times New Roman"/>
          <w:color w:val="000000"/>
          <w:sz w:val="24"/>
          <w:szCs w:val="24"/>
        </w:rPr>
        <w:t xml:space="preserve"> A</w:t>
      </w:r>
      <w:r w:rsidR="00C1628D">
        <w:rPr>
          <w:rFonts w:ascii="Times New Roman" w:hAnsi="Times New Roman"/>
          <w:color w:val="000000"/>
          <w:sz w:val="24"/>
          <w:szCs w:val="24"/>
        </w:rPr>
        <w:t>dvanced Materials</w:t>
      </w:r>
      <w:r>
        <w:rPr>
          <w:rFonts w:ascii="Times New Roman" w:hAnsi="Times New Roman"/>
          <w:color w:val="000000"/>
          <w:sz w:val="24"/>
          <w:szCs w:val="24"/>
        </w:rPr>
        <w:t xml:space="preserve">, </w:t>
      </w:r>
      <w:r w:rsidR="00BF656F">
        <w:rPr>
          <w:rFonts w:ascii="Times New Roman" w:hAnsi="Times New Roman"/>
          <w:color w:val="000000"/>
          <w:sz w:val="24"/>
          <w:szCs w:val="24"/>
        </w:rPr>
        <w:t xml:space="preserve">PNAS, </w:t>
      </w:r>
      <w:r w:rsidR="00C1628D">
        <w:rPr>
          <w:rFonts w:ascii="Times New Roman" w:hAnsi="Times New Roman"/>
          <w:color w:val="000000"/>
          <w:sz w:val="24"/>
          <w:szCs w:val="24"/>
        </w:rPr>
        <w:t>ACS Nano and Nano Lett</w:t>
      </w:r>
      <w:r>
        <w:rPr>
          <w:rFonts w:ascii="Times New Roman" w:hAnsi="Times New Roman"/>
          <w:color w:val="000000"/>
          <w:sz w:val="24"/>
          <w:szCs w:val="24"/>
        </w:rPr>
        <w:t>,</w:t>
      </w:r>
      <w:r w:rsidR="00C1628D">
        <w:rPr>
          <w:rFonts w:ascii="Times New Roman" w:hAnsi="Times New Roman"/>
          <w:color w:val="000000"/>
          <w:sz w:val="24"/>
          <w:szCs w:val="24"/>
        </w:rPr>
        <w:t xml:space="preserve"> Nanoscale</w:t>
      </w:r>
      <w:r w:rsidR="00AB34B3">
        <w:rPr>
          <w:rFonts w:ascii="Times New Roman" w:hAnsi="Times New Roman"/>
          <w:color w:val="000000"/>
          <w:sz w:val="24"/>
          <w:szCs w:val="24"/>
        </w:rPr>
        <w:t>,</w:t>
      </w:r>
      <w:r>
        <w:rPr>
          <w:rFonts w:ascii="Times New Roman" w:hAnsi="Times New Roman"/>
          <w:color w:val="000000"/>
          <w:sz w:val="24"/>
          <w:szCs w:val="24"/>
        </w:rPr>
        <w:t xml:space="preserve"> </w:t>
      </w:r>
      <w:r w:rsidR="00C1628D">
        <w:rPr>
          <w:rFonts w:ascii="Times New Roman" w:hAnsi="Times New Roman"/>
          <w:color w:val="000000"/>
          <w:sz w:val="24"/>
          <w:szCs w:val="24"/>
        </w:rPr>
        <w:t>Small</w:t>
      </w:r>
      <w:r>
        <w:rPr>
          <w:rFonts w:ascii="Times New Roman" w:hAnsi="Times New Roman"/>
          <w:color w:val="000000"/>
          <w:sz w:val="24"/>
          <w:szCs w:val="24"/>
        </w:rPr>
        <w:t>,</w:t>
      </w:r>
      <w:r w:rsidR="00C1628D">
        <w:rPr>
          <w:rFonts w:ascii="Times New Roman" w:hAnsi="Times New Roman"/>
          <w:color w:val="000000"/>
          <w:sz w:val="24"/>
          <w:szCs w:val="24"/>
        </w:rPr>
        <w:t xml:space="preserve"> Biopolymers, (Bio)Macromolecules,</w:t>
      </w:r>
      <w:r>
        <w:rPr>
          <w:rFonts w:ascii="Times New Roman" w:hAnsi="Times New Roman"/>
          <w:color w:val="000000"/>
          <w:sz w:val="24"/>
          <w:szCs w:val="24"/>
        </w:rPr>
        <w:t xml:space="preserve"> </w:t>
      </w:r>
      <w:r w:rsidR="00AB34B3">
        <w:rPr>
          <w:rFonts w:ascii="Times New Roman" w:hAnsi="Times New Roman"/>
          <w:color w:val="000000"/>
          <w:sz w:val="24"/>
          <w:szCs w:val="24"/>
        </w:rPr>
        <w:t xml:space="preserve">ACS Applied Materials and Interfaces, </w:t>
      </w:r>
      <w:r w:rsidR="00675E80">
        <w:rPr>
          <w:rFonts w:ascii="Times New Roman" w:hAnsi="Times New Roman"/>
          <w:color w:val="000000"/>
          <w:sz w:val="24"/>
          <w:szCs w:val="24"/>
        </w:rPr>
        <w:t xml:space="preserve">ACS Biomaterials Science and Engineering, </w:t>
      </w:r>
      <w:r>
        <w:rPr>
          <w:rFonts w:ascii="Times New Roman" w:hAnsi="Times New Roman"/>
          <w:color w:val="000000"/>
          <w:sz w:val="24"/>
          <w:szCs w:val="24"/>
        </w:rPr>
        <w:t xml:space="preserve">Organic and Biomolecular Chemistry, Organic Letters and Bioconjugate Chemistry. </w:t>
      </w:r>
      <w:r w:rsidRPr="00AB34B3">
        <w:rPr>
          <w:rFonts w:ascii="Times New Roman" w:hAnsi="Times New Roman"/>
          <w:sz w:val="24"/>
          <w:szCs w:val="24"/>
        </w:rPr>
        <w:t>Selected journal articles are accessible via our University library on-line electronic journals and periodicals (</w:t>
      </w:r>
      <w:proofErr w:type="spellStart"/>
      <w:r w:rsidR="005904CE" w:rsidRPr="00AB34B3">
        <w:rPr>
          <w:rFonts w:ascii="Times New Roman" w:hAnsi="Times New Roman"/>
          <w:sz w:val="24"/>
          <w:szCs w:val="24"/>
        </w:rPr>
        <w:fldChar w:fldCharType="begin"/>
      </w:r>
      <w:r w:rsidR="005904CE" w:rsidRPr="00AB34B3">
        <w:rPr>
          <w:rFonts w:ascii="Times New Roman" w:hAnsi="Times New Roman"/>
          <w:sz w:val="24"/>
          <w:szCs w:val="24"/>
        </w:rPr>
        <w:instrText xml:space="preserve"> HYPERLINK "https://library.carleton.ca/" </w:instrText>
      </w:r>
      <w:r w:rsidR="005904CE" w:rsidRPr="00AB34B3">
        <w:rPr>
          <w:rFonts w:ascii="Times New Roman" w:hAnsi="Times New Roman"/>
          <w:sz w:val="24"/>
          <w:szCs w:val="24"/>
        </w:rPr>
        <w:fldChar w:fldCharType="separate"/>
      </w:r>
      <w:r w:rsidR="00E76107" w:rsidRPr="00AB34B3">
        <w:rPr>
          <w:rFonts w:ascii="Times New Roman" w:hAnsi="Times New Roman"/>
          <w:sz w:val="24"/>
          <w:szCs w:val="24"/>
        </w:rPr>
        <w:t>MacOdrum</w:t>
      </w:r>
      <w:proofErr w:type="spellEnd"/>
      <w:r w:rsidR="00E76107" w:rsidRPr="00AB34B3">
        <w:rPr>
          <w:rFonts w:ascii="Times New Roman" w:hAnsi="Times New Roman"/>
          <w:sz w:val="24"/>
          <w:szCs w:val="24"/>
        </w:rPr>
        <w:t xml:space="preserve"> Library | Carleton University</w:t>
      </w:r>
      <w:r w:rsidR="005904CE" w:rsidRPr="00AB34B3">
        <w:rPr>
          <w:rFonts w:ascii="Times New Roman" w:hAnsi="Times New Roman"/>
          <w:sz w:val="24"/>
          <w:szCs w:val="24"/>
        </w:rPr>
        <w:fldChar w:fldCharType="end"/>
      </w:r>
      <w:r w:rsidRPr="00AB34B3">
        <w:rPr>
          <w:rFonts w:ascii="Times New Roman" w:hAnsi="Times New Roman"/>
          <w:sz w:val="24"/>
          <w:szCs w:val="24"/>
        </w:rPr>
        <w:t xml:space="preserve">). </w:t>
      </w:r>
    </w:p>
    <w:p w14:paraId="1C4F8902" w14:textId="77777777" w:rsidR="00A81E37" w:rsidRDefault="00A81E37" w:rsidP="00A81E37">
      <w:pPr>
        <w:pStyle w:val="ListParagraph"/>
        <w:autoSpaceDE w:val="0"/>
        <w:autoSpaceDN w:val="0"/>
        <w:adjustRightInd w:val="0"/>
        <w:spacing w:after="0" w:line="240" w:lineRule="auto"/>
        <w:jc w:val="both"/>
        <w:rPr>
          <w:rFonts w:ascii="Times New Roman" w:hAnsi="Times New Roman"/>
          <w:color w:val="000000"/>
          <w:sz w:val="24"/>
          <w:szCs w:val="24"/>
        </w:rPr>
      </w:pPr>
    </w:p>
    <w:p w14:paraId="3532AD1E" w14:textId="6B05E989" w:rsidR="00FB7D38" w:rsidRPr="00FB7D38" w:rsidRDefault="00F90BD3" w:rsidP="00FB7D38">
      <w:pPr>
        <w:pStyle w:val="ListParagraph"/>
        <w:numPr>
          <w:ilvl w:val="0"/>
          <w:numId w:val="25"/>
        </w:numPr>
        <w:autoSpaceDE w:val="0"/>
        <w:autoSpaceDN w:val="0"/>
        <w:adjustRightInd w:val="0"/>
        <w:spacing w:after="0" w:line="240" w:lineRule="auto"/>
        <w:jc w:val="both"/>
        <w:rPr>
          <w:rFonts w:ascii="Times New Roman" w:hAnsi="Times New Roman"/>
          <w:color w:val="000000"/>
          <w:sz w:val="24"/>
          <w:szCs w:val="24"/>
        </w:rPr>
      </w:pPr>
      <w:r w:rsidRPr="00814825">
        <w:rPr>
          <w:rFonts w:ascii="Times New Roman" w:hAnsi="Times New Roman"/>
          <w:color w:val="000000"/>
          <w:sz w:val="24"/>
          <w:szCs w:val="24"/>
        </w:rPr>
        <w:t>Additional literature information may be found at (</w:t>
      </w:r>
      <w:hyperlink r:id="rId14" w:history="1">
        <w:r w:rsidRPr="00814825">
          <w:rPr>
            <w:rStyle w:val="Hyperlink"/>
            <w:rFonts w:ascii="Times New Roman" w:hAnsi="Times New Roman"/>
            <w:color w:val="000000"/>
            <w:sz w:val="24"/>
            <w:szCs w:val="24"/>
          </w:rPr>
          <w:t>www.pubs.acs.org</w:t>
        </w:r>
      </w:hyperlink>
      <w:r w:rsidRPr="00814825">
        <w:rPr>
          <w:rFonts w:ascii="Times New Roman" w:hAnsi="Times New Roman"/>
          <w:color w:val="000000"/>
          <w:sz w:val="24"/>
          <w:szCs w:val="24"/>
        </w:rPr>
        <w:t xml:space="preserve">) </w:t>
      </w:r>
      <w:r w:rsidR="00FB7D38">
        <w:rPr>
          <w:rFonts w:ascii="Times New Roman" w:hAnsi="Times New Roman"/>
          <w:color w:val="000000"/>
          <w:sz w:val="24"/>
          <w:szCs w:val="24"/>
        </w:rPr>
        <w:t>and</w:t>
      </w:r>
      <w:r w:rsidRPr="00814825">
        <w:rPr>
          <w:rFonts w:ascii="Times New Roman" w:hAnsi="Times New Roman"/>
          <w:color w:val="000000"/>
          <w:sz w:val="24"/>
          <w:szCs w:val="24"/>
        </w:rPr>
        <w:t xml:space="preserve"> search engines such as </w:t>
      </w:r>
      <w:proofErr w:type="spellStart"/>
      <w:r w:rsidRPr="00814825">
        <w:rPr>
          <w:rFonts w:ascii="Times New Roman" w:hAnsi="Times New Roman"/>
          <w:color w:val="000000"/>
          <w:sz w:val="24"/>
          <w:szCs w:val="24"/>
        </w:rPr>
        <w:t>Scifinder</w:t>
      </w:r>
      <w:proofErr w:type="spellEnd"/>
      <w:r w:rsidRPr="00814825">
        <w:rPr>
          <w:rFonts w:ascii="Times New Roman" w:hAnsi="Times New Roman"/>
          <w:color w:val="000000"/>
          <w:sz w:val="24"/>
          <w:szCs w:val="24"/>
        </w:rPr>
        <w:t xml:space="preserve">, PubMed Online, Science </w:t>
      </w:r>
      <w:r w:rsidR="00FB7D38">
        <w:rPr>
          <w:rFonts w:ascii="Times New Roman" w:hAnsi="Times New Roman"/>
          <w:color w:val="000000"/>
          <w:sz w:val="24"/>
          <w:szCs w:val="24"/>
        </w:rPr>
        <w:t>D</w:t>
      </w:r>
      <w:r w:rsidRPr="00814825">
        <w:rPr>
          <w:rFonts w:ascii="Times New Roman" w:hAnsi="Times New Roman"/>
          <w:color w:val="000000"/>
          <w:sz w:val="24"/>
          <w:szCs w:val="24"/>
        </w:rPr>
        <w:t>irect, Web of Science and Google Scholar.</w:t>
      </w:r>
    </w:p>
    <w:p w14:paraId="0D7516DA" w14:textId="43F9E1EB" w:rsidR="00AB34B3" w:rsidRPr="00AB34B3" w:rsidRDefault="00AB34B3" w:rsidP="00E63B5D">
      <w:pPr>
        <w:pStyle w:val="Heading3"/>
        <w:shd w:val="clear" w:color="auto" w:fill="FFFFFF"/>
        <w:spacing w:after="200" w:line="240" w:lineRule="auto"/>
        <w:rPr>
          <w:rFonts w:ascii="Times New Roman" w:hAnsi="Times New Roman" w:cs="Times New Roman"/>
          <w:color w:val="000000" w:themeColor="text1"/>
          <w:sz w:val="24"/>
          <w:szCs w:val="24"/>
        </w:rPr>
      </w:pPr>
      <w:r w:rsidRPr="00AB34B3">
        <w:rPr>
          <w:rFonts w:ascii="Times New Roman" w:hAnsi="Times New Roman"/>
          <w:color w:val="000000" w:themeColor="text1"/>
          <w:sz w:val="24"/>
          <w:szCs w:val="24"/>
        </w:rPr>
        <w:lastRenderedPageBreak/>
        <w:t xml:space="preserve">V. Class Schedule </w:t>
      </w:r>
      <w:r>
        <w:rPr>
          <w:rFonts w:ascii="Times New Roman" w:hAnsi="Times New Roman"/>
          <w:color w:val="000000" w:themeColor="text1"/>
          <w:sz w:val="24"/>
          <w:szCs w:val="24"/>
        </w:rPr>
        <w:t xml:space="preserve">and Topics </w:t>
      </w:r>
      <w:r w:rsidRPr="00AB34B3">
        <w:rPr>
          <w:rFonts w:ascii="Times New Roman" w:hAnsi="Times New Roman"/>
          <w:i/>
          <w:color w:val="000000" w:themeColor="text1"/>
          <w:sz w:val="24"/>
          <w:szCs w:val="24"/>
        </w:rPr>
        <w:t>(tentative)</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388"/>
      </w:tblGrid>
      <w:tr w:rsidR="00A50764" w:rsidRPr="00C00B58" w14:paraId="1DE89904" w14:textId="77777777" w:rsidTr="00C00B58">
        <w:trPr>
          <w:jc w:val="center"/>
        </w:trPr>
        <w:tc>
          <w:tcPr>
            <w:tcW w:w="1555" w:type="dxa"/>
            <w:shd w:val="clear" w:color="auto" w:fill="0070C0"/>
          </w:tcPr>
          <w:p w14:paraId="41FE773A" w14:textId="77777777" w:rsidR="00A50764" w:rsidRPr="00C00B58" w:rsidRDefault="00A50764" w:rsidP="00572E67">
            <w:pPr>
              <w:pStyle w:val="NormalWeb"/>
              <w:spacing w:before="0" w:beforeAutospacing="0" w:after="0" w:afterAutospacing="0"/>
              <w:rPr>
                <w:b/>
                <w:color w:val="FFFFFF"/>
              </w:rPr>
            </w:pPr>
            <w:r w:rsidRPr="00C00B58">
              <w:rPr>
                <w:b/>
                <w:color w:val="FFFFFF"/>
              </w:rPr>
              <w:t>Date</w:t>
            </w:r>
          </w:p>
        </w:tc>
        <w:tc>
          <w:tcPr>
            <w:tcW w:w="8388" w:type="dxa"/>
            <w:shd w:val="clear" w:color="auto" w:fill="0070C0"/>
          </w:tcPr>
          <w:p w14:paraId="5A30D1AC" w14:textId="77777777" w:rsidR="00A50764" w:rsidRPr="00C00B58" w:rsidRDefault="00A50764" w:rsidP="00572E67">
            <w:pPr>
              <w:pStyle w:val="NormalWeb"/>
              <w:spacing w:before="0" w:beforeAutospacing="0" w:after="0" w:afterAutospacing="0"/>
              <w:rPr>
                <w:b/>
                <w:color w:val="FFFFFF"/>
              </w:rPr>
            </w:pPr>
            <w:r w:rsidRPr="00C00B58">
              <w:rPr>
                <w:b/>
                <w:color w:val="FFFFFF"/>
              </w:rPr>
              <w:t>Lecture</w:t>
            </w:r>
          </w:p>
        </w:tc>
      </w:tr>
      <w:tr w:rsidR="00A50764" w:rsidRPr="00C00B58" w14:paraId="7C0AB5ED" w14:textId="77777777" w:rsidTr="00C00B58">
        <w:trPr>
          <w:jc w:val="center"/>
        </w:trPr>
        <w:tc>
          <w:tcPr>
            <w:tcW w:w="1555" w:type="dxa"/>
          </w:tcPr>
          <w:p w14:paraId="7F42E6A5" w14:textId="77777777" w:rsidR="00A50764" w:rsidRPr="00C00B58" w:rsidRDefault="00A50764" w:rsidP="00572E67">
            <w:pPr>
              <w:pStyle w:val="NormalWeb"/>
              <w:spacing w:before="0" w:beforeAutospacing="0" w:after="0" w:afterAutospacing="0"/>
            </w:pPr>
            <w:r w:rsidRPr="00C00B58">
              <w:t>Jan 10, 12</w:t>
            </w:r>
          </w:p>
        </w:tc>
        <w:tc>
          <w:tcPr>
            <w:tcW w:w="8388" w:type="dxa"/>
          </w:tcPr>
          <w:p w14:paraId="7CE5BFA4" w14:textId="77777777" w:rsidR="00572E67" w:rsidRPr="00C00B58" w:rsidRDefault="00A50764" w:rsidP="00572E67">
            <w:pPr>
              <w:pStyle w:val="NormalWeb"/>
              <w:spacing w:before="0" w:beforeAutospacing="0" w:after="0" w:afterAutospacing="0"/>
            </w:pPr>
            <w:r w:rsidRPr="00C00B58">
              <w:t xml:space="preserve">Welcome and </w:t>
            </w:r>
            <w:r w:rsidR="00572E67" w:rsidRPr="00C00B58">
              <w:t>Syllabus Review</w:t>
            </w:r>
          </w:p>
          <w:p w14:paraId="0F3819EB" w14:textId="77777777" w:rsidR="00A50764" w:rsidRPr="00C00B58" w:rsidRDefault="00572E67" w:rsidP="00572E67">
            <w:pPr>
              <w:pStyle w:val="NormalWeb"/>
              <w:spacing w:before="0" w:beforeAutospacing="0" w:after="0" w:afterAutospacing="0"/>
            </w:pPr>
            <w:r w:rsidRPr="00C00B58">
              <w:t>Lecture Topic: Supramolecular Chemistry</w:t>
            </w:r>
          </w:p>
          <w:p w14:paraId="28661DB1" w14:textId="77777777" w:rsidR="00572E67" w:rsidRPr="00C00B58" w:rsidRDefault="00572E67" w:rsidP="00572E67">
            <w:pPr>
              <w:pStyle w:val="NormalWeb"/>
              <w:spacing w:before="0" w:beforeAutospacing="0" w:after="0" w:afterAutospacing="0"/>
              <w:rPr>
                <w:i/>
              </w:rPr>
            </w:pPr>
            <w:r w:rsidRPr="00C00B58">
              <w:t>Article Selection:</w:t>
            </w:r>
            <w:r w:rsidR="0040755C" w:rsidRPr="00C00B58">
              <w:t xml:space="preserve"> </w:t>
            </w:r>
            <w:r w:rsidR="00CE672E" w:rsidRPr="00C00B58">
              <w:rPr>
                <w:i/>
              </w:rPr>
              <w:t>Advances in Applied Supramolecular Technologies</w:t>
            </w:r>
          </w:p>
          <w:p w14:paraId="449750FC" w14:textId="514B5C83" w:rsidR="00CE672E" w:rsidRPr="00C00B58" w:rsidRDefault="00AD622F" w:rsidP="00572E67">
            <w:pPr>
              <w:pStyle w:val="NormalWeb"/>
              <w:spacing w:before="0" w:beforeAutospacing="0" w:after="0" w:afterAutospacing="0"/>
            </w:pPr>
            <w:hyperlink r:id="rId15" w:history="1">
              <w:r w:rsidR="00CE672E" w:rsidRPr="00C00B58">
                <w:rPr>
                  <w:rStyle w:val="Hyperlink"/>
                </w:rPr>
                <w:t>https://pubs.rsc.org/en/content/articlelanding/2021/cs/d0cs00948b</w:t>
              </w:r>
            </w:hyperlink>
            <w:r w:rsidR="00CE672E" w:rsidRPr="00C00B58">
              <w:t xml:space="preserve"> </w:t>
            </w:r>
          </w:p>
        </w:tc>
      </w:tr>
      <w:tr w:rsidR="00A50764" w:rsidRPr="00C00B58" w14:paraId="1E6CADA7" w14:textId="77777777" w:rsidTr="00C00B58">
        <w:trPr>
          <w:trHeight w:val="562"/>
          <w:jc w:val="center"/>
        </w:trPr>
        <w:tc>
          <w:tcPr>
            <w:tcW w:w="1555" w:type="dxa"/>
          </w:tcPr>
          <w:p w14:paraId="41F231E5" w14:textId="77777777" w:rsidR="00A50764" w:rsidRPr="00C00B58" w:rsidRDefault="00A50764" w:rsidP="00572E67">
            <w:pPr>
              <w:pStyle w:val="NormalWeb"/>
              <w:spacing w:before="0" w:beforeAutospacing="0" w:after="0" w:afterAutospacing="0"/>
            </w:pPr>
            <w:r w:rsidRPr="00C00B58">
              <w:t>Jan 17, 19</w:t>
            </w:r>
          </w:p>
        </w:tc>
        <w:tc>
          <w:tcPr>
            <w:tcW w:w="8388" w:type="dxa"/>
          </w:tcPr>
          <w:p w14:paraId="5F63DB9A" w14:textId="77777777" w:rsidR="00A50764" w:rsidRPr="00C00B58" w:rsidRDefault="00572E67" w:rsidP="00572E67">
            <w:pPr>
              <w:pStyle w:val="NormalWeb"/>
              <w:spacing w:before="0" w:beforeAutospacing="0" w:after="0" w:afterAutospacing="0"/>
            </w:pPr>
            <w:r w:rsidRPr="00C00B58">
              <w:t xml:space="preserve">Lecture Topic: Polymer Self-Assembly </w:t>
            </w:r>
            <w:r w:rsidR="002F4021" w:rsidRPr="00C00B58">
              <w:t>and Nanostructure Formation</w:t>
            </w:r>
          </w:p>
          <w:p w14:paraId="00E71D49" w14:textId="0F5F6FB1" w:rsidR="002F4021" w:rsidRPr="00C00B58" w:rsidRDefault="002F4021" w:rsidP="00572E67">
            <w:pPr>
              <w:pStyle w:val="NormalWeb"/>
              <w:spacing w:before="0" w:beforeAutospacing="0" w:after="0" w:afterAutospacing="0"/>
              <w:rPr>
                <w:i/>
              </w:rPr>
            </w:pPr>
            <w:r w:rsidRPr="00C00B58">
              <w:t>Article Selection:</w:t>
            </w:r>
            <w:r w:rsidR="004801AD" w:rsidRPr="00C00B58">
              <w:t xml:space="preserve"> </w:t>
            </w:r>
            <w:r w:rsidR="00D044A3" w:rsidRPr="00C00B58">
              <w:rPr>
                <w:i/>
              </w:rPr>
              <w:t>T</w:t>
            </w:r>
            <w:r w:rsidR="00E753B1">
              <w:rPr>
                <w:i/>
              </w:rPr>
              <w:t>echniques</w:t>
            </w:r>
            <w:r w:rsidR="00D044A3" w:rsidRPr="00C00B58">
              <w:rPr>
                <w:i/>
              </w:rPr>
              <w:t xml:space="preserve"> in Polymerization-Induced Self-Assembly</w:t>
            </w:r>
          </w:p>
          <w:p w14:paraId="0370EE25" w14:textId="419DA79D" w:rsidR="00D044A3" w:rsidRPr="00C00B58" w:rsidRDefault="00AD622F" w:rsidP="00572E67">
            <w:pPr>
              <w:pStyle w:val="NormalWeb"/>
              <w:spacing w:before="0" w:beforeAutospacing="0" w:after="0" w:afterAutospacing="0"/>
            </w:pPr>
            <w:hyperlink r:id="rId16" w:history="1">
              <w:r w:rsidR="00E753B1" w:rsidRPr="00646CE3">
                <w:rPr>
                  <w:rStyle w:val="Hyperlink"/>
                </w:rPr>
                <w:t>https://pubs.rsc.org/en/content/articlelanding/2020/py/d0py00455c</w:t>
              </w:r>
            </w:hyperlink>
            <w:r w:rsidR="00E753B1">
              <w:t xml:space="preserve"> </w:t>
            </w:r>
          </w:p>
        </w:tc>
      </w:tr>
      <w:tr w:rsidR="00A50764" w:rsidRPr="00C00B58" w14:paraId="3D6AF886" w14:textId="77777777" w:rsidTr="00C00B58">
        <w:trPr>
          <w:jc w:val="center"/>
        </w:trPr>
        <w:tc>
          <w:tcPr>
            <w:tcW w:w="1555" w:type="dxa"/>
            <w:shd w:val="clear" w:color="auto" w:fill="FFFFFF" w:themeFill="background1"/>
          </w:tcPr>
          <w:p w14:paraId="4A4E9996" w14:textId="77777777" w:rsidR="00A50764" w:rsidRPr="00C00B58" w:rsidRDefault="00A50764" w:rsidP="00572E67">
            <w:pPr>
              <w:pStyle w:val="NormalWeb"/>
              <w:spacing w:before="0" w:beforeAutospacing="0" w:after="0" w:afterAutospacing="0"/>
            </w:pPr>
            <w:r w:rsidRPr="00C00B58">
              <w:t>Jan 24, 26</w:t>
            </w:r>
          </w:p>
        </w:tc>
        <w:tc>
          <w:tcPr>
            <w:tcW w:w="8388" w:type="dxa"/>
            <w:shd w:val="clear" w:color="auto" w:fill="FFFFFF" w:themeFill="background1"/>
          </w:tcPr>
          <w:p w14:paraId="4EC81FE4" w14:textId="77777777" w:rsidR="00A50764" w:rsidRPr="00C00B58" w:rsidRDefault="002F4021" w:rsidP="00572E67">
            <w:pPr>
              <w:pStyle w:val="NormalWeb"/>
              <w:spacing w:before="0" w:beforeAutospacing="0" w:after="0" w:afterAutospacing="0"/>
            </w:pPr>
            <w:r w:rsidRPr="00C00B58">
              <w:t>Lecture Topic: Polymer Sorting and Single-Chain Polymer Assembly</w:t>
            </w:r>
          </w:p>
          <w:p w14:paraId="5B47E532" w14:textId="77777777" w:rsidR="002F4021" w:rsidRPr="00C00B58" w:rsidRDefault="002F4021" w:rsidP="00572E67">
            <w:pPr>
              <w:pStyle w:val="NormalWeb"/>
              <w:spacing w:before="0" w:beforeAutospacing="0" w:after="0" w:afterAutospacing="0"/>
              <w:rPr>
                <w:i/>
              </w:rPr>
            </w:pPr>
            <w:r w:rsidRPr="00C00B58">
              <w:t>Article Selection:</w:t>
            </w:r>
            <w:r w:rsidR="00844F31" w:rsidRPr="00C00B58">
              <w:t xml:space="preserve"> </w:t>
            </w:r>
            <w:r w:rsidR="00844F31" w:rsidRPr="00C00B58">
              <w:rPr>
                <w:i/>
              </w:rPr>
              <w:t>Self-Assembly of H-bonded Gradient Copolymers</w:t>
            </w:r>
          </w:p>
          <w:p w14:paraId="4466F8FE" w14:textId="5410DC42" w:rsidR="00844F31" w:rsidRPr="00C00B58" w:rsidRDefault="00AD622F" w:rsidP="00572E67">
            <w:pPr>
              <w:pStyle w:val="NormalWeb"/>
              <w:spacing w:before="0" w:beforeAutospacing="0" w:after="0" w:afterAutospacing="0"/>
            </w:pPr>
            <w:hyperlink r:id="rId17" w:history="1">
              <w:r w:rsidR="00844F31" w:rsidRPr="00C00B58">
                <w:rPr>
                  <w:rStyle w:val="Hyperlink"/>
                </w:rPr>
                <w:t>https://pubs.acs.org/doi/full/10.1021/acs.macromol.7b00070</w:t>
              </w:r>
            </w:hyperlink>
            <w:r w:rsidR="00844F31" w:rsidRPr="00C00B58">
              <w:t xml:space="preserve"> </w:t>
            </w:r>
          </w:p>
        </w:tc>
      </w:tr>
      <w:tr w:rsidR="00A50764" w:rsidRPr="00C00B58" w14:paraId="16A9D437" w14:textId="77777777" w:rsidTr="00C00B58">
        <w:trPr>
          <w:trHeight w:val="562"/>
          <w:jc w:val="center"/>
        </w:trPr>
        <w:tc>
          <w:tcPr>
            <w:tcW w:w="1555" w:type="dxa"/>
            <w:shd w:val="clear" w:color="auto" w:fill="auto"/>
          </w:tcPr>
          <w:p w14:paraId="4BCCF4C3" w14:textId="77777777" w:rsidR="00A50764" w:rsidRPr="00C00B58" w:rsidRDefault="00A50764" w:rsidP="00572E67">
            <w:pPr>
              <w:pStyle w:val="NormalWeb"/>
              <w:spacing w:before="0" w:beforeAutospacing="0" w:after="0" w:afterAutospacing="0"/>
              <w:rPr>
                <w:bCs/>
              </w:rPr>
            </w:pPr>
            <w:r w:rsidRPr="00C00B58">
              <w:rPr>
                <w:bCs/>
              </w:rPr>
              <w:t>Jan 31, Feb 2</w:t>
            </w:r>
          </w:p>
        </w:tc>
        <w:tc>
          <w:tcPr>
            <w:tcW w:w="8388" w:type="dxa"/>
            <w:shd w:val="clear" w:color="auto" w:fill="auto"/>
          </w:tcPr>
          <w:p w14:paraId="76F47982" w14:textId="5A7915FF" w:rsidR="002F4021" w:rsidRPr="00C00B58" w:rsidRDefault="002F4021" w:rsidP="00572E67">
            <w:pPr>
              <w:pStyle w:val="NormalWeb"/>
              <w:spacing w:before="0" w:beforeAutospacing="0" w:after="0" w:afterAutospacing="0"/>
            </w:pPr>
            <w:r w:rsidRPr="00C00B58">
              <w:t>Lecture Topic: Synthetic Polymer Hydrogels</w:t>
            </w:r>
          </w:p>
          <w:p w14:paraId="1905D220" w14:textId="77777777" w:rsidR="00A50764" w:rsidRPr="00C00B58" w:rsidRDefault="002F4021" w:rsidP="00572E67">
            <w:pPr>
              <w:pStyle w:val="NormalWeb"/>
              <w:spacing w:before="0" w:beforeAutospacing="0" w:after="0" w:afterAutospacing="0"/>
              <w:rPr>
                <w:i/>
              </w:rPr>
            </w:pPr>
            <w:r w:rsidRPr="00C00B58">
              <w:t xml:space="preserve">Article Selection: </w:t>
            </w:r>
            <w:r w:rsidR="00844F31" w:rsidRPr="00C00B58">
              <w:rPr>
                <w:i/>
              </w:rPr>
              <w:t>Double Layer Synthetic Hydrogel Drug Delivery</w:t>
            </w:r>
          </w:p>
          <w:p w14:paraId="10D6ACA4" w14:textId="2FC92F5D" w:rsidR="00844F31" w:rsidRPr="00C00B58" w:rsidRDefault="00AD622F" w:rsidP="00572E67">
            <w:pPr>
              <w:pStyle w:val="NormalWeb"/>
              <w:spacing w:before="0" w:beforeAutospacing="0" w:after="0" w:afterAutospacing="0"/>
            </w:pPr>
            <w:hyperlink r:id="rId18" w:history="1">
              <w:r w:rsidR="00844F31" w:rsidRPr="00C00B58">
                <w:rPr>
                  <w:rStyle w:val="Hyperlink"/>
                </w:rPr>
                <w:t>https://www.nature.com/articles/s41598-021-88503-1</w:t>
              </w:r>
            </w:hyperlink>
            <w:r w:rsidR="00844F31" w:rsidRPr="00C00B58">
              <w:t xml:space="preserve"> </w:t>
            </w:r>
          </w:p>
        </w:tc>
      </w:tr>
      <w:tr w:rsidR="00A50764" w:rsidRPr="00C00B58" w14:paraId="47AEB94F" w14:textId="77777777" w:rsidTr="00C00B58">
        <w:trPr>
          <w:trHeight w:val="573"/>
          <w:jc w:val="center"/>
        </w:trPr>
        <w:tc>
          <w:tcPr>
            <w:tcW w:w="1555" w:type="dxa"/>
          </w:tcPr>
          <w:p w14:paraId="0C3F0425" w14:textId="77777777" w:rsidR="00A50764" w:rsidRPr="00C00B58" w:rsidRDefault="00A50764" w:rsidP="00572E67">
            <w:pPr>
              <w:pStyle w:val="NormalWeb"/>
              <w:spacing w:before="0" w:beforeAutospacing="0" w:after="0" w:afterAutospacing="0"/>
            </w:pPr>
            <w:r w:rsidRPr="00C00B58">
              <w:t>Feb 7, 9</w:t>
            </w:r>
          </w:p>
        </w:tc>
        <w:tc>
          <w:tcPr>
            <w:tcW w:w="8388" w:type="dxa"/>
            <w:shd w:val="clear" w:color="auto" w:fill="auto"/>
          </w:tcPr>
          <w:p w14:paraId="267082EF" w14:textId="070907C1" w:rsidR="002F4021" w:rsidRPr="00C00B58" w:rsidRDefault="002F4021" w:rsidP="002F4021">
            <w:pPr>
              <w:pStyle w:val="NormalWeb"/>
              <w:spacing w:before="0" w:beforeAutospacing="0" w:after="0" w:afterAutospacing="0"/>
            </w:pPr>
            <w:r w:rsidRPr="00C00B58">
              <w:t>Lecture Topic: Foldamers and Rota</w:t>
            </w:r>
            <w:r w:rsidR="0066728E" w:rsidRPr="00C00B58">
              <w:t>xanes</w:t>
            </w:r>
          </w:p>
          <w:p w14:paraId="39ACD651" w14:textId="77777777" w:rsidR="00A50764" w:rsidRPr="00C00B58" w:rsidRDefault="002F4021" w:rsidP="00572E67">
            <w:pPr>
              <w:pStyle w:val="NormalWeb"/>
              <w:spacing w:before="0" w:beforeAutospacing="0" w:after="0" w:afterAutospacing="0"/>
              <w:rPr>
                <w:i/>
              </w:rPr>
            </w:pPr>
            <w:r w:rsidRPr="00C00B58">
              <w:t>Article Selection</w:t>
            </w:r>
            <w:r w:rsidR="006712B7" w:rsidRPr="00C00B58">
              <w:t>:</w:t>
            </w:r>
            <w:r w:rsidR="00844F31" w:rsidRPr="00C00B58">
              <w:t xml:space="preserve"> </w:t>
            </w:r>
            <w:proofErr w:type="spellStart"/>
            <w:r w:rsidR="0066728E" w:rsidRPr="00C00B58">
              <w:rPr>
                <w:i/>
              </w:rPr>
              <w:t>Foldaxanes</w:t>
            </w:r>
            <w:proofErr w:type="spellEnd"/>
          </w:p>
          <w:p w14:paraId="688EC1D3" w14:textId="0B8FEC56" w:rsidR="0066728E" w:rsidRPr="00C00B58" w:rsidRDefault="00AD622F" w:rsidP="00572E67">
            <w:pPr>
              <w:pStyle w:val="NormalWeb"/>
              <w:spacing w:before="0" w:beforeAutospacing="0" w:after="0" w:afterAutospacing="0"/>
            </w:pPr>
            <w:hyperlink r:id="rId19" w:history="1">
              <w:r w:rsidR="00BD5F21" w:rsidRPr="00C00B58">
                <w:rPr>
                  <w:rStyle w:val="Hyperlink"/>
                </w:rPr>
                <w:t>https://pubs.acs.org/doi/10.1021/acs.accounts.2c00050</w:t>
              </w:r>
            </w:hyperlink>
            <w:r w:rsidR="00BD5F21" w:rsidRPr="00C00B58">
              <w:t xml:space="preserve"> </w:t>
            </w:r>
          </w:p>
        </w:tc>
      </w:tr>
      <w:tr w:rsidR="00A50764" w:rsidRPr="00C00B58" w14:paraId="68B857FB" w14:textId="77777777" w:rsidTr="00C00B58">
        <w:trPr>
          <w:jc w:val="center"/>
        </w:trPr>
        <w:tc>
          <w:tcPr>
            <w:tcW w:w="1555" w:type="dxa"/>
            <w:shd w:val="clear" w:color="auto" w:fill="FFFFFF" w:themeFill="background1"/>
          </w:tcPr>
          <w:p w14:paraId="1507D6A1" w14:textId="77777777" w:rsidR="00A50764" w:rsidRPr="00C00B58" w:rsidRDefault="00A50764" w:rsidP="00572E67">
            <w:pPr>
              <w:pStyle w:val="NormalWeb"/>
              <w:spacing w:before="0" w:beforeAutospacing="0" w:after="0" w:afterAutospacing="0"/>
            </w:pPr>
            <w:r w:rsidRPr="00C00B58">
              <w:t>Feb 14, 16</w:t>
            </w:r>
          </w:p>
        </w:tc>
        <w:tc>
          <w:tcPr>
            <w:tcW w:w="8388" w:type="dxa"/>
            <w:shd w:val="clear" w:color="auto" w:fill="FFFFFF" w:themeFill="background1"/>
          </w:tcPr>
          <w:p w14:paraId="2CFC9614" w14:textId="3861E2D5" w:rsidR="002F4021" w:rsidRPr="00C00B58" w:rsidRDefault="002F4021" w:rsidP="00572E67">
            <w:pPr>
              <w:pStyle w:val="NormalWeb"/>
              <w:spacing w:before="0" w:beforeAutospacing="0" w:after="0" w:afterAutospacing="0"/>
            </w:pPr>
            <w:r w:rsidRPr="00C00B58">
              <w:t xml:space="preserve">Lecture Topic: Host-Guest Supramolecular </w:t>
            </w:r>
            <w:r w:rsidR="00703D71">
              <w:t>Interactions</w:t>
            </w:r>
          </w:p>
          <w:p w14:paraId="37767877" w14:textId="77777777" w:rsidR="00346C70" w:rsidRPr="00C00B58" w:rsidRDefault="002F4021" w:rsidP="00572E67">
            <w:pPr>
              <w:pStyle w:val="NormalWeb"/>
              <w:spacing w:before="0" w:beforeAutospacing="0" w:after="0" w:afterAutospacing="0"/>
            </w:pPr>
            <w:r w:rsidRPr="00C00B58">
              <w:t>Article Selection:</w:t>
            </w:r>
            <w:r w:rsidR="00A50764" w:rsidRPr="00C00B58">
              <w:t xml:space="preserve"> </w:t>
            </w:r>
            <w:r w:rsidR="00346C70" w:rsidRPr="00C00B58">
              <w:rPr>
                <w:i/>
              </w:rPr>
              <w:t>Supramolecular Host-Guest Interaction Interfaces</w:t>
            </w:r>
            <w:r w:rsidR="00A50764" w:rsidRPr="00C00B58">
              <w:t xml:space="preserve"> </w:t>
            </w:r>
          </w:p>
          <w:p w14:paraId="68C1AA8A" w14:textId="134E406F" w:rsidR="00A50764" w:rsidRPr="00C00B58" w:rsidRDefault="00AD622F" w:rsidP="00572E67">
            <w:pPr>
              <w:pStyle w:val="NormalWeb"/>
              <w:spacing w:before="0" w:beforeAutospacing="0" w:after="0" w:afterAutospacing="0"/>
            </w:pPr>
            <w:hyperlink r:id="rId20" w:history="1">
              <w:r w:rsidR="00346C70" w:rsidRPr="00C00B58">
                <w:rPr>
                  <w:rStyle w:val="Hyperlink"/>
                </w:rPr>
                <w:t>https://www.nature.com/articles/s41467-021-27659-w</w:t>
              </w:r>
            </w:hyperlink>
            <w:r w:rsidR="00346C70" w:rsidRPr="00C00B58">
              <w:t xml:space="preserve"> </w:t>
            </w:r>
            <w:r w:rsidR="00A50764" w:rsidRPr="00C00B58">
              <w:t xml:space="preserve">                                                    </w:t>
            </w:r>
          </w:p>
        </w:tc>
      </w:tr>
      <w:tr w:rsidR="00A50764" w:rsidRPr="00C00B58" w14:paraId="688ACB62" w14:textId="77777777" w:rsidTr="00C00B58">
        <w:trPr>
          <w:jc w:val="center"/>
        </w:trPr>
        <w:tc>
          <w:tcPr>
            <w:tcW w:w="1555" w:type="dxa"/>
            <w:shd w:val="clear" w:color="auto" w:fill="FFFF00"/>
          </w:tcPr>
          <w:p w14:paraId="03142EF3" w14:textId="77777777" w:rsidR="00A50764" w:rsidRPr="00C00B58" w:rsidRDefault="00A50764" w:rsidP="00572E67">
            <w:pPr>
              <w:pStyle w:val="NormalWeb"/>
              <w:spacing w:before="0" w:beforeAutospacing="0" w:after="0" w:afterAutospacing="0"/>
              <w:rPr>
                <w:b/>
                <w:bCs/>
              </w:rPr>
            </w:pPr>
            <w:r w:rsidRPr="00C00B58">
              <w:rPr>
                <w:b/>
                <w:bCs/>
              </w:rPr>
              <w:t>Feb 21, 23</w:t>
            </w:r>
          </w:p>
        </w:tc>
        <w:tc>
          <w:tcPr>
            <w:tcW w:w="8388" w:type="dxa"/>
            <w:shd w:val="clear" w:color="auto" w:fill="FFFF00"/>
          </w:tcPr>
          <w:p w14:paraId="3859CFEF" w14:textId="10AFE4FD" w:rsidR="00A50764" w:rsidRPr="00C00B58" w:rsidRDefault="00A50764" w:rsidP="00572E67">
            <w:pPr>
              <w:pStyle w:val="NormalWeb"/>
              <w:spacing w:before="0" w:beforeAutospacing="0" w:after="0" w:afterAutospacing="0"/>
            </w:pPr>
            <w:r w:rsidRPr="00C00B58">
              <w:rPr>
                <w:b/>
              </w:rPr>
              <w:t>Winter Break-No Classes</w:t>
            </w:r>
          </w:p>
        </w:tc>
      </w:tr>
      <w:tr w:rsidR="00A50764" w:rsidRPr="00C00B58" w14:paraId="22E2EAE2" w14:textId="77777777" w:rsidTr="00C00B58">
        <w:trPr>
          <w:jc w:val="center"/>
        </w:trPr>
        <w:tc>
          <w:tcPr>
            <w:tcW w:w="1555" w:type="dxa"/>
            <w:shd w:val="clear" w:color="auto" w:fill="auto"/>
          </w:tcPr>
          <w:p w14:paraId="4AB84260" w14:textId="77777777" w:rsidR="00C00B58" w:rsidRDefault="00A50764" w:rsidP="00C00B58">
            <w:pPr>
              <w:pStyle w:val="NormalWeb"/>
              <w:spacing w:before="0" w:beforeAutospacing="0" w:after="0" w:afterAutospacing="0"/>
              <w:ind w:right="-421"/>
              <w:rPr>
                <w:bCs/>
              </w:rPr>
            </w:pPr>
            <w:r w:rsidRPr="00C00B58">
              <w:rPr>
                <w:bCs/>
              </w:rPr>
              <w:t>Feb 28</w:t>
            </w:r>
            <w:r w:rsidR="005844BD" w:rsidRPr="00C00B58">
              <w:rPr>
                <w:bCs/>
              </w:rPr>
              <w:t xml:space="preserve">, </w:t>
            </w:r>
          </w:p>
          <w:p w14:paraId="2FA94AFD" w14:textId="2597C6F4" w:rsidR="00A50764" w:rsidRPr="00C00B58" w:rsidRDefault="005844BD" w:rsidP="00C00B58">
            <w:pPr>
              <w:pStyle w:val="NormalWeb"/>
              <w:spacing w:before="0" w:beforeAutospacing="0" w:after="0" w:afterAutospacing="0"/>
              <w:ind w:right="-421"/>
              <w:rPr>
                <w:bCs/>
              </w:rPr>
            </w:pPr>
            <w:r w:rsidRPr="00C00B58">
              <w:rPr>
                <w:bCs/>
              </w:rPr>
              <w:t>Mar 2</w:t>
            </w:r>
          </w:p>
        </w:tc>
        <w:tc>
          <w:tcPr>
            <w:tcW w:w="8388" w:type="dxa"/>
            <w:shd w:val="clear" w:color="auto" w:fill="auto"/>
          </w:tcPr>
          <w:p w14:paraId="2A26D5CE" w14:textId="77777777" w:rsidR="005844BD" w:rsidRPr="00C00B58" w:rsidRDefault="005844BD" w:rsidP="005844BD">
            <w:pPr>
              <w:pStyle w:val="NormalWeb"/>
              <w:spacing w:before="0" w:beforeAutospacing="0" w:after="0" w:afterAutospacing="0"/>
            </w:pPr>
            <w:r w:rsidRPr="00C00B58">
              <w:t>Lecture Topic: Biomimetics and Biomaterials</w:t>
            </w:r>
          </w:p>
          <w:p w14:paraId="1CBC76F5" w14:textId="77777777" w:rsidR="00A50764" w:rsidRPr="00C00B58" w:rsidRDefault="005844BD" w:rsidP="005844BD">
            <w:pPr>
              <w:pStyle w:val="NormalWeb"/>
              <w:spacing w:before="0" w:beforeAutospacing="0" w:after="0" w:afterAutospacing="0"/>
              <w:rPr>
                <w:i/>
              </w:rPr>
            </w:pPr>
            <w:r w:rsidRPr="00C00B58">
              <w:t>Article Selection:</w:t>
            </w:r>
            <w:r w:rsidR="00D021D0" w:rsidRPr="00C00B58">
              <w:t xml:space="preserve"> </w:t>
            </w:r>
            <w:r w:rsidR="00D021D0" w:rsidRPr="00C00B58">
              <w:rPr>
                <w:i/>
              </w:rPr>
              <w:t xml:space="preserve">Synthesis and Applications of </w:t>
            </w:r>
            <w:r w:rsidR="005F531F" w:rsidRPr="00C00B58">
              <w:rPr>
                <w:i/>
              </w:rPr>
              <w:t>Biomaterials</w:t>
            </w:r>
          </w:p>
          <w:p w14:paraId="0CAEA454" w14:textId="3B326FE1" w:rsidR="005F531F" w:rsidRPr="00C00B58" w:rsidRDefault="00684092" w:rsidP="005844BD">
            <w:pPr>
              <w:pStyle w:val="NormalWeb"/>
              <w:spacing w:before="0" w:beforeAutospacing="0" w:after="0" w:afterAutospacing="0"/>
            </w:pPr>
            <w:hyperlink r:id="rId21" w:history="1">
              <w:r>
                <w:rPr>
                  <w:rStyle w:val="Hyperlink"/>
                </w:rPr>
                <w:t>Advances in the synt</w:t>
              </w:r>
              <w:r>
                <w:rPr>
                  <w:rStyle w:val="Hyperlink"/>
                </w:rPr>
                <w:t>h</w:t>
              </w:r>
              <w:r>
                <w:rPr>
                  <w:rStyle w:val="Hyperlink"/>
                </w:rPr>
                <w:t>esis and application of self-assembling biomaterials - PubMed (nih.gov)</w:t>
              </w:r>
            </w:hyperlink>
          </w:p>
        </w:tc>
      </w:tr>
      <w:tr w:rsidR="00A50764" w:rsidRPr="00C00B58" w14:paraId="59A9E483" w14:textId="77777777" w:rsidTr="00C00B58">
        <w:trPr>
          <w:jc w:val="center"/>
        </w:trPr>
        <w:tc>
          <w:tcPr>
            <w:tcW w:w="1555" w:type="dxa"/>
          </w:tcPr>
          <w:p w14:paraId="765994B3" w14:textId="77777777" w:rsidR="00A50764" w:rsidRPr="00C00B58" w:rsidRDefault="00A50764" w:rsidP="00572E67">
            <w:pPr>
              <w:pStyle w:val="NormalWeb"/>
              <w:spacing w:before="0" w:beforeAutospacing="0" w:after="0" w:afterAutospacing="0"/>
            </w:pPr>
            <w:r w:rsidRPr="00C00B58">
              <w:t>Mar 7, 9</w:t>
            </w:r>
          </w:p>
        </w:tc>
        <w:tc>
          <w:tcPr>
            <w:tcW w:w="8388" w:type="dxa"/>
          </w:tcPr>
          <w:p w14:paraId="539F5FD1" w14:textId="77777777" w:rsidR="005844BD" w:rsidRPr="00C00B58" w:rsidRDefault="00A50764" w:rsidP="005844BD">
            <w:pPr>
              <w:pStyle w:val="NormalWeb"/>
              <w:spacing w:before="0" w:beforeAutospacing="0" w:after="0" w:afterAutospacing="0"/>
            </w:pPr>
            <w:r w:rsidRPr="00C00B58">
              <w:t xml:space="preserve"> </w:t>
            </w:r>
            <w:r w:rsidR="005844BD" w:rsidRPr="00C00B58">
              <w:t xml:space="preserve">Lecture Topic: </w:t>
            </w:r>
            <w:proofErr w:type="spellStart"/>
            <w:r w:rsidR="005844BD" w:rsidRPr="00C00B58">
              <w:t>Glycopolymers</w:t>
            </w:r>
            <w:proofErr w:type="spellEnd"/>
          </w:p>
          <w:p w14:paraId="71B838CA" w14:textId="1D146E9B" w:rsidR="00A50764" w:rsidRPr="00C00B58" w:rsidRDefault="005844BD" w:rsidP="005844BD">
            <w:pPr>
              <w:pStyle w:val="NormalWeb"/>
              <w:spacing w:before="0" w:beforeAutospacing="0" w:after="0" w:afterAutospacing="0"/>
              <w:rPr>
                <w:i/>
              </w:rPr>
            </w:pPr>
            <w:r w:rsidRPr="00C00B58">
              <w:t>Article Selection:</w:t>
            </w:r>
            <w:r w:rsidR="005F531F" w:rsidRPr="00C00B58">
              <w:t xml:space="preserve"> </w:t>
            </w:r>
            <w:r w:rsidR="005F531F" w:rsidRPr="00C00B58">
              <w:rPr>
                <w:i/>
              </w:rPr>
              <w:t xml:space="preserve">Drug Delivery with Amphiphilic </w:t>
            </w:r>
            <w:proofErr w:type="spellStart"/>
            <w:r w:rsidR="005F531F" w:rsidRPr="00C00B58">
              <w:rPr>
                <w:i/>
              </w:rPr>
              <w:t>Glycopolymers</w:t>
            </w:r>
            <w:proofErr w:type="spellEnd"/>
          </w:p>
          <w:p w14:paraId="65AA847F" w14:textId="11E9630D" w:rsidR="005F531F" w:rsidRPr="00C00B58" w:rsidRDefault="00AD622F" w:rsidP="005844BD">
            <w:pPr>
              <w:pStyle w:val="NormalWeb"/>
              <w:spacing w:before="0" w:beforeAutospacing="0" w:after="0" w:afterAutospacing="0"/>
            </w:pPr>
            <w:hyperlink r:id="rId22" w:history="1">
              <w:r w:rsidR="005F531F" w:rsidRPr="00C00B58">
                <w:rPr>
                  <w:rStyle w:val="Hyperlink"/>
                </w:rPr>
                <w:t>https://pubs.acs.org/doi/10.1021/acs.chemm</w:t>
              </w:r>
              <w:bookmarkStart w:id="0" w:name="_GoBack"/>
              <w:bookmarkEnd w:id="0"/>
              <w:r w:rsidR="005F531F" w:rsidRPr="00C00B58">
                <w:rPr>
                  <w:rStyle w:val="Hyperlink"/>
                </w:rPr>
                <w:t>a</w:t>
              </w:r>
              <w:r w:rsidR="005F531F" w:rsidRPr="00C00B58">
                <w:rPr>
                  <w:rStyle w:val="Hyperlink"/>
                </w:rPr>
                <w:t>te</w:t>
              </w:r>
              <w:r w:rsidR="005F531F" w:rsidRPr="00C00B58">
                <w:rPr>
                  <w:rStyle w:val="Hyperlink"/>
                </w:rPr>
                <w:t>r</w:t>
              </w:r>
              <w:r w:rsidR="005F531F" w:rsidRPr="00C00B58">
                <w:rPr>
                  <w:rStyle w:val="Hyperlink"/>
                </w:rPr>
                <w:t>.8b01882</w:t>
              </w:r>
            </w:hyperlink>
            <w:r w:rsidR="005F531F" w:rsidRPr="00C00B58">
              <w:t xml:space="preserve"> </w:t>
            </w:r>
          </w:p>
        </w:tc>
      </w:tr>
      <w:tr w:rsidR="005844BD" w:rsidRPr="00C00B58" w14:paraId="5A8C80D1" w14:textId="77777777" w:rsidTr="00C00B58">
        <w:trPr>
          <w:jc w:val="center"/>
        </w:trPr>
        <w:tc>
          <w:tcPr>
            <w:tcW w:w="1555" w:type="dxa"/>
          </w:tcPr>
          <w:p w14:paraId="65B05067" w14:textId="77777777" w:rsidR="005844BD" w:rsidRPr="00C00B58" w:rsidRDefault="005844BD" w:rsidP="005844BD">
            <w:pPr>
              <w:pStyle w:val="NormalWeb"/>
              <w:spacing w:before="0" w:beforeAutospacing="0" w:after="0" w:afterAutospacing="0"/>
            </w:pPr>
            <w:r w:rsidRPr="00C00B58">
              <w:t>Mar 14, 16</w:t>
            </w:r>
          </w:p>
        </w:tc>
        <w:tc>
          <w:tcPr>
            <w:tcW w:w="8388" w:type="dxa"/>
          </w:tcPr>
          <w:p w14:paraId="30ADA9CA" w14:textId="77777777" w:rsidR="005844BD" w:rsidRPr="00C00B58" w:rsidRDefault="005844BD" w:rsidP="005844BD">
            <w:pPr>
              <w:pStyle w:val="NormalWeb"/>
              <w:spacing w:before="0" w:beforeAutospacing="0" w:after="0" w:afterAutospacing="0"/>
            </w:pPr>
            <w:r w:rsidRPr="00C00B58">
              <w:t>Lecture Topic: Nucleic Acids Nanotechnology</w:t>
            </w:r>
          </w:p>
          <w:p w14:paraId="3274A176" w14:textId="77777777" w:rsidR="005844BD" w:rsidRPr="00C00B58" w:rsidRDefault="005844BD" w:rsidP="005844BD">
            <w:pPr>
              <w:pStyle w:val="NormalWeb"/>
              <w:spacing w:before="0" w:beforeAutospacing="0" w:after="0" w:afterAutospacing="0"/>
              <w:rPr>
                <w:i/>
              </w:rPr>
            </w:pPr>
            <w:r w:rsidRPr="00C00B58">
              <w:t xml:space="preserve">Article Selection: </w:t>
            </w:r>
            <w:r w:rsidR="003439D1" w:rsidRPr="00C00B58">
              <w:rPr>
                <w:i/>
              </w:rPr>
              <w:t>Nucleic Acid Nanotechnology in CRSIPR/Cas9</w:t>
            </w:r>
          </w:p>
          <w:p w14:paraId="38095EF4" w14:textId="01313E72" w:rsidR="003439D1" w:rsidRPr="00C00B58" w:rsidRDefault="00AD622F" w:rsidP="005844BD">
            <w:pPr>
              <w:pStyle w:val="NormalWeb"/>
              <w:spacing w:before="0" w:beforeAutospacing="0" w:after="0" w:afterAutospacing="0"/>
            </w:pPr>
            <w:hyperlink r:id="rId23" w:history="1">
              <w:r w:rsidR="00C00B58" w:rsidRPr="00C00B58">
                <w:rPr>
                  <w:rStyle w:val="Hyperlink"/>
                </w:rPr>
                <w:t>Advances in the Integration of Nucleic Acid Nanotechnology into CRISPR-Cas System | SpringerLink</w:t>
              </w:r>
            </w:hyperlink>
          </w:p>
        </w:tc>
      </w:tr>
      <w:tr w:rsidR="005844BD" w:rsidRPr="00C00B58" w14:paraId="13DFABA1" w14:textId="77777777" w:rsidTr="00C00B58">
        <w:trPr>
          <w:jc w:val="center"/>
        </w:trPr>
        <w:tc>
          <w:tcPr>
            <w:tcW w:w="1555" w:type="dxa"/>
            <w:shd w:val="clear" w:color="auto" w:fill="auto"/>
          </w:tcPr>
          <w:p w14:paraId="5B36CB62" w14:textId="77777777" w:rsidR="005844BD" w:rsidRPr="00C00B58" w:rsidRDefault="005844BD" w:rsidP="005844BD">
            <w:pPr>
              <w:pStyle w:val="NormalWeb"/>
              <w:spacing w:before="0" w:beforeAutospacing="0" w:after="0" w:afterAutospacing="0"/>
              <w:rPr>
                <w:bCs/>
              </w:rPr>
            </w:pPr>
            <w:r w:rsidRPr="00C00B58">
              <w:rPr>
                <w:bCs/>
              </w:rPr>
              <w:t>Mar 21, 23</w:t>
            </w:r>
          </w:p>
        </w:tc>
        <w:tc>
          <w:tcPr>
            <w:tcW w:w="8388" w:type="dxa"/>
            <w:shd w:val="clear" w:color="auto" w:fill="auto"/>
          </w:tcPr>
          <w:p w14:paraId="611D028E" w14:textId="204A1CC4" w:rsidR="005844BD" w:rsidRPr="00C00B58" w:rsidRDefault="005844BD" w:rsidP="005844BD">
            <w:pPr>
              <w:pStyle w:val="NormalWeb"/>
              <w:spacing w:before="0" w:beforeAutospacing="0" w:after="0" w:afterAutospacing="0"/>
            </w:pPr>
            <w:r w:rsidRPr="00C00B58">
              <w:t xml:space="preserve">Lecture Topic: Peptide </w:t>
            </w:r>
            <w:r w:rsidR="00531556" w:rsidRPr="00C00B58">
              <w:t xml:space="preserve">Self-Assembly </w:t>
            </w:r>
            <w:r w:rsidRPr="00C00B58">
              <w:t xml:space="preserve">and Protein </w:t>
            </w:r>
            <w:r w:rsidR="00531556" w:rsidRPr="00C00B58">
              <w:t>Nanos</w:t>
            </w:r>
            <w:r w:rsidR="00675E80" w:rsidRPr="00C00B58">
              <w:t>tructures</w:t>
            </w:r>
          </w:p>
          <w:p w14:paraId="7E083CD1" w14:textId="77777777" w:rsidR="005844BD" w:rsidRPr="00C00B58" w:rsidRDefault="005844BD" w:rsidP="005844BD">
            <w:pPr>
              <w:pStyle w:val="NormalWeb"/>
              <w:spacing w:before="0" w:beforeAutospacing="0" w:after="0" w:afterAutospacing="0"/>
              <w:rPr>
                <w:i/>
              </w:rPr>
            </w:pPr>
            <w:r w:rsidRPr="00C00B58">
              <w:t>Article Selection:</w:t>
            </w:r>
            <w:r w:rsidR="00531556" w:rsidRPr="00C00B58">
              <w:t xml:space="preserve"> </w:t>
            </w:r>
            <w:r w:rsidR="00531556" w:rsidRPr="00C00B58">
              <w:rPr>
                <w:i/>
              </w:rPr>
              <w:t xml:space="preserve">Self-Assembled </w:t>
            </w:r>
            <w:r w:rsidR="00B340B8" w:rsidRPr="00C00B58">
              <w:rPr>
                <w:i/>
              </w:rPr>
              <w:t>Peptide and Protein Nanomaterials</w:t>
            </w:r>
          </w:p>
          <w:p w14:paraId="6025594C" w14:textId="6AED8B24" w:rsidR="00B340B8" w:rsidRPr="00C00B58" w:rsidRDefault="00AD622F" w:rsidP="005844BD">
            <w:pPr>
              <w:pStyle w:val="NormalWeb"/>
              <w:spacing w:before="0" w:beforeAutospacing="0" w:after="0" w:afterAutospacing="0"/>
            </w:pPr>
            <w:hyperlink r:id="rId24" w:history="1">
              <w:r w:rsidR="00B340B8" w:rsidRPr="00C00B58">
                <w:rPr>
                  <w:rStyle w:val="Hyperlink"/>
                </w:rPr>
                <w:t>https://pubs.acs.org/doi/10.1021/acsbiomaterials.9b00408</w:t>
              </w:r>
            </w:hyperlink>
            <w:r w:rsidR="00B340B8" w:rsidRPr="00C00B58">
              <w:t xml:space="preserve"> </w:t>
            </w:r>
          </w:p>
        </w:tc>
      </w:tr>
      <w:tr w:rsidR="005844BD" w:rsidRPr="00C00B58" w14:paraId="50E733FA" w14:textId="77777777" w:rsidTr="00C00B58">
        <w:trPr>
          <w:jc w:val="center"/>
        </w:trPr>
        <w:tc>
          <w:tcPr>
            <w:tcW w:w="1555" w:type="dxa"/>
          </w:tcPr>
          <w:p w14:paraId="06C7EC00" w14:textId="77777777" w:rsidR="005844BD" w:rsidRPr="00C00B58" w:rsidRDefault="005844BD" w:rsidP="005844BD">
            <w:pPr>
              <w:pStyle w:val="NormalWeb"/>
              <w:spacing w:before="0" w:beforeAutospacing="0" w:after="0" w:afterAutospacing="0"/>
            </w:pPr>
            <w:r w:rsidRPr="00C00B58">
              <w:t>Mar 28, 30</w:t>
            </w:r>
          </w:p>
        </w:tc>
        <w:tc>
          <w:tcPr>
            <w:tcW w:w="8388" w:type="dxa"/>
          </w:tcPr>
          <w:p w14:paraId="3380CA0B" w14:textId="77777777" w:rsidR="005844BD" w:rsidRPr="00C00B58" w:rsidRDefault="005844BD" w:rsidP="005844BD">
            <w:pPr>
              <w:pStyle w:val="NormalWeb"/>
              <w:spacing w:before="0" w:beforeAutospacing="0" w:after="0" w:afterAutospacing="0"/>
            </w:pPr>
            <w:r w:rsidRPr="00C00B58">
              <w:t>Lecture Topic: Amphiphilic Lipid Nanoparticles</w:t>
            </w:r>
          </w:p>
          <w:p w14:paraId="7E7842B3" w14:textId="77777777" w:rsidR="005844BD" w:rsidRPr="00C00B58" w:rsidRDefault="005844BD" w:rsidP="005844BD">
            <w:pPr>
              <w:pStyle w:val="NormalWeb"/>
              <w:spacing w:before="0" w:beforeAutospacing="0" w:after="0" w:afterAutospacing="0"/>
              <w:rPr>
                <w:i/>
              </w:rPr>
            </w:pPr>
            <w:r w:rsidRPr="00C00B58">
              <w:t>Article Selection:</w:t>
            </w:r>
            <w:r w:rsidR="00B340B8" w:rsidRPr="00C00B58">
              <w:t xml:space="preserve"> </w:t>
            </w:r>
            <w:r w:rsidR="00013AAA" w:rsidRPr="00C00B58">
              <w:rPr>
                <w:i/>
              </w:rPr>
              <w:t xml:space="preserve">Cationic Lipids Produce mRNA </w:t>
            </w:r>
            <w:proofErr w:type="spellStart"/>
            <w:r w:rsidR="00013AAA" w:rsidRPr="00C00B58">
              <w:rPr>
                <w:i/>
              </w:rPr>
              <w:t>Nanovaccines</w:t>
            </w:r>
            <w:proofErr w:type="spellEnd"/>
          </w:p>
          <w:p w14:paraId="3EB56B6E" w14:textId="0FAB4B05" w:rsidR="00013AAA" w:rsidRPr="00C00B58" w:rsidRDefault="00AD622F" w:rsidP="005844BD">
            <w:pPr>
              <w:pStyle w:val="NormalWeb"/>
              <w:spacing w:before="0" w:beforeAutospacing="0" w:after="0" w:afterAutospacing="0"/>
            </w:pPr>
            <w:hyperlink r:id="rId25" w:history="1">
              <w:r w:rsidR="00013AAA" w:rsidRPr="00C00B58">
                <w:rPr>
                  <w:rStyle w:val="Hyperlink"/>
                </w:rPr>
                <w:t>https://www.pnas.org/doi/10.1073/pnas.2005191118</w:t>
              </w:r>
            </w:hyperlink>
            <w:r w:rsidR="00013AAA" w:rsidRPr="00C00B58">
              <w:t xml:space="preserve"> </w:t>
            </w:r>
          </w:p>
        </w:tc>
      </w:tr>
      <w:tr w:rsidR="005844BD" w:rsidRPr="00C00B58" w14:paraId="08A0F961" w14:textId="77777777" w:rsidTr="00C00B58">
        <w:trPr>
          <w:jc w:val="center"/>
        </w:trPr>
        <w:tc>
          <w:tcPr>
            <w:tcW w:w="1555" w:type="dxa"/>
          </w:tcPr>
          <w:p w14:paraId="50C1CF91" w14:textId="77777777" w:rsidR="005844BD" w:rsidRPr="00C00B58" w:rsidRDefault="005844BD" w:rsidP="005844BD">
            <w:pPr>
              <w:pStyle w:val="NormalWeb"/>
              <w:spacing w:before="0" w:beforeAutospacing="0" w:after="0" w:afterAutospacing="0"/>
            </w:pPr>
            <w:r w:rsidRPr="00C00B58">
              <w:t>Apr 4, 6</w:t>
            </w:r>
          </w:p>
        </w:tc>
        <w:tc>
          <w:tcPr>
            <w:tcW w:w="8388" w:type="dxa"/>
          </w:tcPr>
          <w:p w14:paraId="7D9E113A" w14:textId="18E751BF" w:rsidR="005844BD" w:rsidRPr="00C00B58" w:rsidRDefault="005844BD" w:rsidP="005844BD">
            <w:pPr>
              <w:pStyle w:val="NormalWeb"/>
              <w:spacing w:before="0" w:beforeAutospacing="0" w:after="0" w:afterAutospacing="0"/>
            </w:pPr>
            <w:r w:rsidRPr="00C00B58">
              <w:t>Lecture Topic: Nanotechnology in Living Systems</w:t>
            </w:r>
          </w:p>
          <w:p w14:paraId="7EF4068F" w14:textId="77777777" w:rsidR="005844BD" w:rsidRPr="00C00B58" w:rsidRDefault="005844BD" w:rsidP="005844BD">
            <w:pPr>
              <w:pStyle w:val="NormalWeb"/>
              <w:spacing w:before="0" w:beforeAutospacing="0" w:after="0" w:afterAutospacing="0"/>
              <w:rPr>
                <w:i/>
              </w:rPr>
            </w:pPr>
            <w:r w:rsidRPr="00C00B58">
              <w:t>Article Selection:</w:t>
            </w:r>
            <w:r w:rsidR="00013AAA" w:rsidRPr="00C00B58">
              <w:t xml:space="preserve"> </w:t>
            </w:r>
            <w:r w:rsidR="00013AAA" w:rsidRPr="00C00B58">
              <w:rPr>
                <w:i/>
              </w:rPr>
              <w:t>Engineering Virus-Like Particles as Biomedicines</w:t>
            </w:r>
          </w:p>
          <w:p w14:paraId="3644CE09" w14:textId="0DB14F52" w:rsidR="00013AAA" w:rsidRPr="00C00B58" w:rsidRDefault="00AD622F" w:rsidP="005844BD">
            <w:pPr>
              <w:pStyle w:val="NormalWeb"/>
              <w:spacing w:before="0" w:beforeAutospacing="0" w:after="0" w:afterAutospacing="0"/>
              <w:rPr>
                <w:i/>
              </w:rPr>
            </w:pPr>
            <w:hyperlink r:id="rId26" w:history="1">
              <w:r w:rsidR="00013AAA" w:rsidRPr="00C00B58">
                <w:rPr>
                  <w:rStyle w:val="Hyperlink"/>
                  <w:i/>
                </w:rPr>
                <w:t>https://www.sciencedirect.com/science/article/pii/S0092867421014847?via%3Dihub</w:t>
              </w:r>
            </w:hyperlink>
            <w:r w:rsidR="00013AAA" w:rsidRPr="00C00B58">
              <w:rPr>
                <w:i/>
              </w:rPr>
              <w:t xml:space="preserve"> </w:t>
            </w:r>
          </w:p>
        </w:tc>
      </w:tr>
      <w:tr w:rsidR="005844BD" w:rsidRPr="00C00B58" w14:paraId="6DEA7E90" w14:textId="77777777" w:rsidTr="00C00B58">
        <w:trPr>
          <w:jc w:val="center"/>
        </w:trPr>
        <w:tc>
          <w:tcPr>
            <w:tcW w:w="1555" w:type="dxa"/>
            <w:shd w:val="clear" w:color="auto" w:fill="FFFF00"/>
          </w:tcPr>
          <w:p w14:paraId="228BA401" w14:textId="77777777" w:rsidR="005844BD" w:rsidRPr="00C00B58" w:rsidRDefault="005844BD" w:rsidP="005844BD">
            <w:pPr>
              <w:pStyle w:val="NormalWeb"/>
              <w:spacing w:before="0" w:beforeAutospacing="0" w:after="0" w:afterAutospacing="0"/>
              <w:rPr>
                <w:b/>
                <w:bCs/>
              </w:rPr>
            </w:pPr>
            <w:r w:rsidRPr="00C00B58">
              <w:rPr>
                <w:b/>
                <w:bCs/>
              </w:rPr>
              <w:t>Apr 11</w:t>
            </w:r>
          </w:p>
        </w:tc>
        <w:tc>
          <w:tcPr>
            <w:tcW w:w="8388" w:type="dxa"/>
            <w:shd w:val="clear" w:color="auto" w:fill="FFFF00"/>
          </w:tcPr>
          <w:p w14:paraId="621F82D1" w14:textId="1BCE1D42" w:rsidR="005844BD" w:rsidRPr="00C00B58" w:rsidRDefault="005844BD" w:rsidP="005844BD">
            <w:pPr>
              <w:pStyle w:val="NormalWeb"/>
              <w:spacing w:before="0" w:beforeAutospacing="0" w:after="0" w:afterAutospacing="0"/>
              <w:rPr>
                <w:b/>
                <w:bCs/>
              </w:rPr>
            </w:pPr>
            <w:r w:rsidRPr="00C00B58">
              <w:rPr>
                <w:b/>
                <w:bCs/>
              </w:rPr>
              <w:t>Group Original Research Pr</w:t>
            </w:r>
            <w:r w:rsidR="00B15E38" w:rsidRPr="00C00B58">
              <w:rPr>
                <w:b/>
                <w:bCs/>
              </w:rPr>
              <w:t>esentation</w:t>
            </w:r>
            <w:r w:rsidRPr="00C00B58">
              <w:rPr>
                <w:b/>
                <w:bCs/>
              </w:rPr>
              <w:t xml:space="preserve"> </w:t>
            </w:r>
          </w:p>
        </w:tc>
      </w:tr>
      <w:tr w:rsidR="00B15E38" w:rsidRPr="00C00B58" w14:paraId="582DC354" w14:textId="77777777" w:rsidTr="00C00B58">
        <w:trPr>
          <w:jc w:val="center"/>
        </w:trPr>
        <w:tc>
          <w:tcPr>
            <w:tcW w:w="1555" w:type="dxa"/>
            <w:shd w:val="clear" w:color="auto" w:fill="FFFF00"/>
          </w:tcPr>
          <w:p w14:paraId="7FCEDCD5" w14:textId="7F271176" w:rsidR="00B15E38" w:rsidRPr="00C00B58" w:rsidRDefault="00B15E38" w:rsidP="005844BD">
            <w:pPr>
              <w:pStyle w:val="NormalWeb"/>
              <w:spacing w:before="0" w:beforeAutospacing="0" w:after="0" w:afterAutospacing="0"/>
              <w:rPr>
                <w:b/>
                <w:bCs/>
              </w:rPr>
            </w:pPr>
            <w:r w:rsidRPr="00C00B58">
              <w:rPr>
                <w:b/>
                <w:bCs/>
              </w:rPr>
              <w:t>Apr 15-27</w:t>
            </w:r>
          </w:p>
        </w:tc>
        <w:tc>
          <w:tcPr>
            <w:tcW w:w="8388" w:type="dxa"/>
            <w:shd w:val="clear" w:color="auto" w:fill="FFFF00"/>
          </w:tcPr>
          <w:p w14:paraId="3DFAC393" w14:textId="77D7C43F" w:rsidR="00B15E38" w:rsidRPr="00C00B58" w:rsidRDefault="00B15E38" w:rsidP="005844BD">
            <w:pPr>
              <w:pStyle w:val="NormalWeb"/>
              <w:spacing w:before="0" w:beforeAutospacing="0" w:after="0" w:afterAutospacing="0"/>
              <w:rPr>
                <w:b/>
                <w:bCs/>
              </w:rPr>
            </w:pPr>
            <w:r w:rsidRPr="00C00B58">
              <w:rPr>
                <w:b/>
                <w:bCs/>
              </w:rPr>
              <w:t xml:space="preserve">Final Exam Period- </w:t>
            </w:r>
            <w:r w:rsidR="005904CE" w:rsidRPr="00C00B58">
              <w:rPr>
                <w:b/>
                <w:bCs/>
              </w:rPr>
              <w:t xml:space="preserve">Submit </w:t>
            </w:r>
            <w:r w:rsidRPr="00C00B58">
              <w:rPr>
                <w:b/>
                <w:bCs/>
              </w:rPr>
              <w:t>Group Original Research Proposal</w:t>
            </w:r>
          </w:p>
        </w:tc>
      </w:tr>
    </w:tbl>
    <w:p w14:paraId="1CC2FCF8" w14:textId="37E0D45B" w:rsidR="00F90BD3" w:rsidRDefault="00F90BD3" w:rsidP="00E63B5D">
      <w:pPr>
        <w:pStyle w:val="Heading3"/>
        <w:shd w:val="clear" w:color="auto" w:fill="FFFFFF"/>
        <w:spacing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w:t>
      </w:r>
      <w:r w:rsidR="00FB7D38">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00BC09C1">
        <w:rPr>
          <w:rFonts w:ascii="Times New Roman" w:hAnsi="Times New Roman" w:cs="Times New Roman"/>
          <w:color w:val="000000" w:themeColor="text1"/>
          <w:sz w:val="24"/>
          <w:szCs w:val="24"/>
        </w:rPr>
        <w:t>Course Requirements</w:t>
      </w:r>
      <w:r>
        <w:rPr>
          <w:rFonts w:ascii="Times New Roman" w:hAnsi="Times New Roman" w:cs="Times New Roman"/>
          <w:color w:val="000000" w:themeColor="text1"/>
          <w:sz w:val="24"/>
          <w:szCs w:val="24"/>
        </w:rPr>
        <w:t xml:space="preserve"> and Grading </w:t>
      </w:r>
    </w:p>
    <w:p w14:paraId="12524B06" w14:textId="2BCEEEB7" w:rsidR="00AB34B3" w:rsidRPr="00AB34B3" w:rsidRDefault="00AB34B3" w:rsidP="00AB34B3">
      <w:pPr>
        <w:spacing w:after="0" w:line="240" w:lineRule="auto"/>
        <w:rPr>
          <w:rFonts w:ascii="Times New Roman" w:hAnsi="Times New Roman"/>
          <w:color w:val="000000" w:themeColor="text1"/>
          <w:sz w:val="24"/>
          <w:szCs w:val="24"/>
        </w:rPr>
      </w:pPr>
      <w:r w:rsidRPr="00AB34B3">
        <w:rPr>
          <w:rFonts w:ascii="Times New Roman" w:hAnsi="Times New Roman"/>
          <w:color w:val="000000" w:themeColor="text1"/>
          <w:sz w:val="24"/>
          <w:szCs w:val="24"/>
        </w:rPr>
        <w:t>Final grade distribution as follows:</w:t>
      </w:r>
    </w:p>
    <w:p w14:paraId="79F001DB" w14:textId="51C24A61" w:rsidR="00675E80" w:rsidRPr="005904CE" w:rsidRDefault="00675E80" w:rsidP="00675E80">
      <w:pPr>
        <w:pStyle w:val="ListParagraph"/>
        <w:numPr>
          <w:ilvl w:val="0"/>
          <w:numId w:val="11"/>
        </w:numPr>
        <w:shd w:val="clear" w:color="auto" w:fill="FFFFFF"/>
        <w:spacing w:after="0" w:line="240" w:lineRule="auto"/>
        <w:rPr>
          <w:rFonts w:ascii="Times New Roman" w:hAnsi="Times New Roman"/>
          <w:b/>
          <w:color w:val="000000" w:themeColor="text1"/>
          <w:sz w:val="24"/>
          <w:szCs w:val="24"/>
        </w:rPr>
      </w:pPr>
      <w:r w:rsidRPr="005904CE">
        <w:rPr>
          <w:rFonts w:ascii="Times New Roman" w:hAnsi="Times New Roman"/>
          <w:b/>
          <w:color w:val="000000" w:themeColor="text1"/>
          <w:sz w:val="24"/>
          <w:szCs w:val="24"/>
        </w:rPr>
        <w:t xml:space="preserve">In-class quizzes (20%), </w:t>
      </w:r>
    </w:p>
    <w:p w14:paraId="07843976" w14:textId="77777777" w:rsidR="00675E80" w:rsidRPr="00675E80" w:rsidRDefault="00675E80" w:rsidP="00675E80">
      <w:pPr>
        <w:pStyle w:val="ListParagraph"/>
        <w:shd w:val="clear" w:color="auto" w:fill="FFFFFF"/>
        <w:spacing w:after="0" w:line="240" w:lineRule="auto"/>
        <w:rPr>
          <w:rFonts w:ascii="Times New Roman" w:hAnsi="Times New Roman"/>
          <w:color w:val="000000" w:themeColor="text1"/>
          <w:sz w:val="24"/>
          <w:szCs w:val="24"/>
        </w:rPr>
      </w:pPr>
    </w:p>
    <w:p w14:paraId="769D1624" w14:textId="096CC344" w:rsidR="00675E80" w:rsidRPr="00675E80" w:rsidRDefault="00675E80" w:rsidP="00675E80">
      <w:pPr>
        <w:pStyle w:val="ListParagraph"/>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u w:val="single"/>
        </w:rPr>
        <w:t>Description:</w:t>
      </w:r>
      <w:r w:rsidRPr="00675E80">
        <w:rPr>
          <w:rFonts w:ascii="Times New Roman" w:hAnsi="Times New Roman"/>
          <w:color w:val="000000" w:themeColor="text1"/>
          <w:sz w:val="24"/>
          <w:szCs w:val="24"/>
        </w:rPr>
        <w:t xml:space="preserve"> At the beginning of each class, students will have </w:t>
      </w:r>
      <w:r>
        <w:rPr>
          <w:rFonts w:ascii="Times New Roman" w:hAnsi="Times New Roman"/>
          <w:color w:val="000000" w:themeColor="text1"/>
          <w:sz w:val="24"/>
          <w:szCs w:val="24"/>
        </w:rPr>
        <w:t>20</w:t>
      </w:r>
      <w:r w:rsidRPr="00675E80">
        <w:rPr>
          <w:rFonts w:ascii="Times New Roman" w:hAnsi="Times New Roman"/>
          <w:color w:val="000000" w:themeColor="text1"/>
          <w:sz w:val="24"/>
          <w:szCs w:val="24"/>
        </w:rPr>
        <w:t xml:space="preserve"> min to complete a series of questions (5-6) </w:t>
      </w:r>
      <w:r>
        <w:rPr>
          <w:rFonts w:ascii="Times New Roman" w:hAnsi="Times New Roman"/>
          <w:color w:val="000000" w:themeColor="text1"/>
          <w:sz w:val="24"/>
          <w:szCs w:val="24"/>
        </w:rPr>
        <w:t>related</w:t>
      </w:r>
      <w:r w:rsidRPr="00675E80">
        <w:rPr>
          <w:rFonts w:ascii="Times New Roman" w:hAnsi="Times New Roman"/>
          <w:color w:val="000000" w:themeColor="text1"/>
          <w:sz w:val="24"/>
          <w:szCs w:val="24"/>
        </w:rPr>
        <w:t xml:space="preserve"> to the lecture topic (</w:t>
      </w:r>
      <w:r w:rsidRPr="00675E80">
        <w:rPr>
          <w:rFonts w:ascii="Times New Roman" w:hAnsi="Times New Roman"/>
          <w:i/>
          <w:color w:val="000000" w:themeColor="text1"/>
          <w:sz w:val="24"/>
          <w:szCs w:val="24"/>
        </w:rPr>
        <w:t>i.e.</w:t>
      </w:r>
      <w:r w:rsidRPr="00675E80">
        <w:rPr>
          <w:rFonts w:ascii="Times New Roman" w:hAnsi="Times New Roman"/>
          <w:color w:val="000000" w:themeColor="text1"/>
          <w:sz w:val="24"/>
          <w:szCs w:val="24"/>
        </w:rPr>
        <w:t xml:space="preserve"> </w:t>
      </w:r>
      <w:r>
        <w:rPr>
          <w:rFonts w:ascii="Times New Roman" w:hAnsi="Times New Roman"/>
          <w:color w:val="000000" w:themeColor="text1"/>
          <w:sz w:val="24"/>
          <w:szCs w:val="24"/>
        </w:rPr>
        <w:t>selected</w:t>
      </w:r>
      <w:r w:rsidRPr="00675E80">
        <w:rPr>
          <w:rFonts w:ascii="Times New Roman" w:hAnsi="Times New Roman"/>
          <w:color w:val="000000" w:themeColor="text1"/>
          <w:sz w:val="24"/>
          <w:szCs w:val="24"/>
        </w:rPr>
        <w:t xml:space="preserve"> journal article). The questions will be prepared and answers graded by the lecturer. There will be an assigned quiz for each lecture topic having equal value </w:t>
      </w:r>
      <w:r w:rsidR="00BC09C1">
        <w:rPr>
          <w:rFonts w:ascii="Times New Roman" w:hAnsi="Times New Roman"/>
          <w:color w:val="000000" w:themeColor="text1"/>
          <w:sz w:val="24"/>
          <w:szCs w:val="24"/>
        </w:rPr>
        <w:t>and averaged to 20%</w:t>
      </w:r>
      <w:r w:rsidRPr="00675E80">
        <w:rPr>
          <w:rFonts w:ascii="Times New Roman" w:hAnsi="Times New Roman"/>
          <w:color w:val="000000" w:themeColor="text1"/>
          <w:sz w:val="24"/>
          <w:szCs w:val="24"/>
        </w:rPr>
        <w:t xml:space="preserve"> </w:t>
      </w:r>
      <w:r w:rsidR="00BC09C1">
        <w:rPr>
          <w:rFonts w:ascii="Times New Roman" w:hAnsi="Times New Roman"/>
          <w:color w:val="000000" w:themeColor="text1"/>
          <w:sz w:val="24"/>
          <w:szCs w:val="24"/>
        </w:rPr>
        <w:t>of the course grade.</w:t>
      </w:r>
    </w:p>
    <w:p w14:paraId="3FF3A360" w14:textId="6B6DA3A5" w:rsidR="00675E80" w:rsidRPr="00BC09C1" w:rsidRDefault="00675E80" w:rsidP="00BC09C1">
      <w:pPr>
        <w:shd w:val="clear" w:color="auto" w:fill="FFFFFF"/>
        <w:spacing w:after="0" w:line="240" w:lineRule="auto"/>
        <w:jc w:val="both"/>
        <w:rPr>
          <w:rFonts w:ascii="Times New Roman" w:hAnsi="Times New Roman"/>
          <w:color w:val="000000" w:themeColor="text1"/>
          <w:sz w:val="24"/>
          <w:szCs w:val="24"/>
        </w:rPr>
      </w:pPr>
    </w:p>
    <w:p w14:paraId="00CF7C1C" w14:textId="77777777" w:rsidR="00675E80" w:rsidRPr="005904CE" w:rsidRDefault="00675E80" w:rsidP="00675E80">
      <w:pPr>
        <w:pStyle w:val="ListParagraph"/>
        <w:numPr>
          <w:ilvl w:val="0"/>
          <w:numId w:val="11"/>
        </w:numPr>
        <w:shd w:val="clear" w:color="auto" w:fill="FFFFFF"/>
        <w:spacing w:after="0" w:line="240" w:lineRule="auto"/>
        <w:rPr>
          <w:rFonts w:ascii="Times New Roman" w:hAnsi="Times New Roman"/>
          <w:b/>
          <w:color w:val="000000" w:themeColor="text1"/>
          <w:sz w:val="24"/>
          <w:szCs w:val="24"/>
        </w:rPr>
      </w:pPr>
      <w:r w:rsidRPr="005904CE">
        <w:rPr>
          <w:rFonts w:ascii="Times New Roman" w:hAnsi="Times New Roman"/>
          <w:b/>
          <w:color w:val="000000" w:themeColor="text1"/>
          <w:sz w:val="24"/>
          <w:szCs w:val="24"/>
        </w:rPr>
        <w:t>Article Presentation (40%),</w:t>
      </w:r>
    </w:p>
    <w:p w14:paraId="32D8F6AB" w14:textId="77777777" w:rsidR="00675E80" w:rsidRPr="00675E80" w:rsidRDefault="00675E80" w:rsidP="00675E80">
      <w:pPr>
        <w:pStyle w:val="ListParagraph"/>
        <w:shd w:val="clear" w:color="auto" w:fill="FFFFFF"/>
        <w:spacing w:after="0" w:line="240" w:lineRule="auto"/>
        <w:rPr>
          <w:rFonts w:ascii="Times New Roman" w:hAnsi="Times New Roman"/>
          <w:color w:val="000000" w:themeColor="text1"/>
          <w:sz w:val="24"/>
          <w:szCs w:val="24"/>
        </w:rPr>
      </w:pPr>
    </w:p>
    <w:p w14:paraId="666824A6" w14:textId="1A01B644" w:rsidR="00B15E38" w:rsidRDefault="00675E80" w:rsidP="00675E80">
      <w:pPr>
        <w:pStyle w:val="ListParagraph"/>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u w:val="single"/>
        </w:rPr>
        <w:t>Description:</w:t>
      </w:r>
      <w:r w:rsidRPr="00675E80">
        <w:rPr>
          <w:rFonts w:ascii="Times New Roman" w:hAnsi="Times New Roman"/>
          <w:color w:val="000000" w:themeColor="text1"/>
          <w:sz w:val="24"/>
          <w:szCs w:val="24"/>
        </w:rPr>
        <w:t xml:space="preserve"> Students will have the choice of selecting a </w:t>
      </w:r>
      <w:r w:rsidR="00BC09C1">
        <w:rPr>
          <w:rFonts w:ascii="Times New Roman" w:hAnsi="Times New Roman"/>
          <w:color w:val="000000" w:themeColor="text1"/>
          <w:sz w:val="24"/>
          <w:szCs w:val="24"/>
        </w:rPr>
        <w:t>lecture topic and article from the class schedule</w:t>
      </w:r>
      <w:r w:rsidRPr="00675E80">
        <w:rPr>
          <w:rFonts w:ascii="Times New Roman" w:hAnsi="Times New Roman"/>
          <w:color w:val="000000" w:themeColor="text1"/>
          <w:sz w:val="24"/>
          <w:szCs w:val="24"/>
        </w:rPr>
        <w:t xml:space="preserve">. Students will be required to formulate a </w:t>
      </w:r>
      <w:r w:rsidR="00BC09C1">
        <w:rPr>
          <w:rFonts w:ascii="Times New Roman" w:hAnsi="Times New Roman"/>
          <w:color w:val="000000" w:themeColor="text1"/>
          <w:sz w:val="24"/>
          <w:szCs w:val="24"/>
        </w:rPr>
        <w:t>30</w:t>
      </w:r>
      <w:r w:rsidRPr="00675E80">
        <w:rPr>
          <w:rFonts w:ascii="Times New Roman" w:hAnsi="Times New Roman"/>
          <w:color w:val="000000" w:themeColor="text1"/>
          <w:sz w:val="24"/>
          <w:szCs w:val="24"/>
        </w:rPr>
        <w:t>-</w:t>
      </w:r>
      <w:r w:rsidR="00BC09C1">
        <w:rPr>
          <w:rFonts w:ascii="Times New Roman" w:hAnsi="Times New Roman"/>
          <w:color w:val="000000" w:themeColor="text1"/>
          <w:sz w:val="24"/>
          <w:szCs w:val="24"/>
        </w:rPr>
        <w:t>40</w:t>
      </w:r>
      <w:r w:rsidRPr="00675E80">
        <w:rPr>
          <w:rFonts w:ascii="Times New Roman" w:hAnsi="Times New Roman"/>
          <w:color w:val="000000" w:themeColor="text1"/>
          <w:sz w:val="24"/>
          <w:szCs w:val="24"/>
        </w:rPr>
        <w:t xml:space="preserve"> min PowerPoint presentation on the subject matter.</w:t>
      </w:r>
      <w:r w:rsidR="00B15E38">
        <w:rPr>
          <w:rFonts w:ascii="Times New Roman" w:hAnsi="Times New Roman"/>
          <w:color w:val="000000" w:themeColor="text1"/>
          <w:sz w:val="24"/>
          <w:szCs w:val="24"/>
        </w:rPr>
        <w:t xml:space="preserve"> </w:t>
      </w:r>
      <w:r w:rsidR="00B15E38" w:rsidRPr="00675E80">
        <w:rPr>
          <w:rFonts w:ascii="Times New Roman" w:hAnsi="Times New Roman"/>
          <w:color w:val="000000" w:themeColor="text1"/>
          <w:sz w:val="24"/>
          <w:szCs w:val="24"/>
        </w:rPr>
        <w:t>This will be followed by a 10</w:t>
      </w:r>
      <w:r w:rsidR="00B15E38">
        <w:rPr>
          <w:rFonts w:ascii="Times New Roman" w:hAnsi="Times New Roman"/>
          <w:color w:val="000000" w:themeColor="text1"/>
          <w:sz w:val="24"/>
          <w:szCs w:val="24"/>
        </w:rPr>
        <w:t>-15</w:t>
      </w:r>
      <w:r w:rsidR="00B15E38" w:rsidRPr="00675E80">
        <w:rPr>
          <w:rFonts w:ascii="Times New Roman" w:hAnsi="Times New Roman"/>
          <w:color w:val="000000" w:themeColor="text1"/>
          <w:sz w:val="24"/>
          <w:szCs w:val="24"/>
        </w:rPr>
        <w:t xml:space="preserve"> min question</w:t>
      </w:r>
      <w:r w:rsidR="007A21C8">
        <w:rPr>
          <w:rFonts w:ascii="Times New Roman" w:hAnsi="Times New Roman"/>
          <w:color w:val="000000" w:themeColor="text1"/>
          <w:sz w:val="24"/>
          <w:szCs w:val="24"/>
        </w:rPr>
        <w:t>/</w:t>
      </w:r>
      <w:r w:rsidR="00B15E38" w:rsidRPr="00675E80">
        <w:rPr>
          <w:rFonts w:ascii="Times New Roman" w:hAnsi="Times New Roman"/>
          <w:color w:val="000000" w:themeColor="text1"/>
          <w:sz w:val="24"/>
          <w:szCs w:val="24"/>
        </w:rPr>
        <w:t>answer period</w:t>
      </w:r>
      <w:r w:rsidR="007A21C8">
        <w:rPr>
          <w:rFonts w:ascii="Times New Roman" w:hAnsi="Times New Roman"/>
          <w:color w:val="000000" w:themeColor="text1"/>
          <w:sz w:val="24"/>
          <w:szCs w:val="24"/>
        </w:rPr>
        <w:t xml:space="preserve"> and in-class discussion in the subsequent lecture period</w:t>
      </w:r>
      <w:r w:rsidR="00B15E38" w:rsidRPr="00675E80">
        <w:rPr>
          <w:rFonts w:ascii="Times New Roman" w:hAnsi="Times New Roman"/>
          <w:color w:val="000000" w:themeColor="text1"/>
          <w:sz w:val="24"/>
          <w:szCs w:val="24"/>
        </w:rPr>
        <w:t>.</w:t>
      </w:r>
    </w:p>
    <w:p w14:paraId="0EF49BFF" w14:textId="77777777" w:rsidR="007A21C8" w:rsidRDefault="007A21C8" w:rsidP="00675E80">
      <w:pPr>
        <w:pStyle w:val="ListParagraph"/>
        <w:shd w:val="clear" w:color="auto" w:fill="FFFFFF"/>
        <w:spacing w:after="0" w:line="240" w:lineRule="auto"/>
        <w:jc w:val="both"/>
        <w:rPr>
          <w:rFonts w:ascii="Times New Roman" w:hAnsi="Times New Roman"/>
          <w:color w:val="000000" w:themeColor="text1"/>
          <w:sz w:val="24"/>
          <w:szCs w:val="24"/>
        </w:rPr>
      </w:pPr>
    </w:p>
    <w:p w14:paraId="487BD650" w14:textId="4452F13F" w:rsidR="00675E80" w:rsidRPr="00675E80" w:rsidRDefault="00675E80" w:rsidP="00675E80">
      <w:pPr>
        <w:pStyle w:val="ListParagraph"/>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The presentation must include:</w:t>
      </w:r>
    </w:p>
    <w:p w14:paraId="51D99863" w14:textId="7DE29E10" w:rsidR="00675E80" w:rsidRPr="00675E80" w:rsidRDefault="00675E80" w:rsidP="00675E80">
      <w:pPr>
        <w:pStyle w:val="ListParagraph"/>
        <w:numPr>
          <w:ilvl w:val="0"/>
          <w:numId w:val="42"/>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 xml:space="preserve">Title Page: Describing </w:t>
      </w:r>
      <w:r w:rsidR="00BC09C1">
        <w:rPr>
          <w:rFonts w:ascii="Times New Roman" w:hAnsi="Times New Roman"/>
          <w:color w:val="000000" w:themeColor="text1"/>
          <w:sz w:val="24"/>
          <w:szCs w:val="24"/>
        </w:rPr>
        <w:t>presentation title</w:t>
      </w:r>
      <w:r w:rsidRPr="00675E80">
        <w:rPr>
          <w:rFonts w:ascii="Times New Roman" w:hAnsi="Times New Roman"/>
          <w:color w:val="000000" w:themeColor="text1"/>
          <w:sz w:val="24"/>
          <w:szCs w:val="24"/>
        </w:rPr>
        <w:t>, name and date</w:t>
      </w:r>
    </w:p>
    <w:p w14:paraId="23B7DD8A" w14:textId="77777777" w:rsidR="00675E80" w:rsidRPr="00675E80" w:rsidRDefault="00675E80" w:rsidP="00675E80">
      <w:pPr>
        <w:pStyle w:val="ListParagraph"/>
        <w:numPr>
          <w:ilvl w:val="0"/>
          <w:numId w:val="42"/>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Table of Contents: Describing overall layout of the presentation</w:t>
      </w:r>
    </w:p>
    <w:p w14:paraId="5FBACD39" w14:textId="77777777" w:rsidR="00675E80" w:rsidRPr="00675E80" w:rsidRDefault="00675E80" w:rsidP="00675E80">
      <w:pPr>
        <w:pStyle w:val="ListParagraph"/>
        <w:numPr>
          <w:ilvl w:val="0"/>
          <w:numId w:val="42"/>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Introduction: Providing background info leading to the current research</w:t>
      </w:r>
    </w:p>
    <w:p w14:paraId="1C5FF899" w14:textId="77777777" w:rsidR="00675E80" w:rsidRPr="00675E80" w:rsidRDefault="00675E80" w:rsidP="00675E80">
      <w:pPr>
        <w:pStyle w:val="ListParagraph"/>
        <w:numPr>
          <w:ilvl w:val="0"/>
          <w:numId w:val="42"/>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Experimental: Describing the methods and techniques in the journal article</w:t>
      </w:r>
    </w:p>
    <w:p w14:paraId="28D0C6D9" w14:textId="27877C61" w:rsidR="00675E80" w:rsidRPr="00675E80" w:rsidRDefault="00675E80" w:rsidP="00675E80">
      <w:pPr>
        <w:pStyle w:val="ListParagraph"/>
        <w:numPr>
          <w:ilvl w:val="0"/>
          <w:numId w:val="42"/>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 xml:space="preserve">Results and Discussion: Describing the key findings </w:t>
      </w:r>
      <w:r w:rsidR="00BC09C1">
        <w:rPr>
          <w:rFonts w:ascii="Times New Roman" w:hAnsi="Times New Roman"/>
          <w:color w:val="000000" w:themeColor="text1"/>
          <w:sz w:val="24"/>
          <w:szCs w:val="24"/>
        </w:rPr>
        <w:t xml:space="preserve">and </w:t>
      </w:r>
      <w:r w:rsidRPr="00675E80">
        <w:rPr>
          <w:rFonts w:ascii="Times New Roman" w:hAnsi="Times New Roman"/>
          <w:color w:val="000000" w:themeColor="text1"/>
          <w:sz w:val="24"/>
          <w:szCs w:val="24"/>
        </w:rPr>
        <w:t>impact</w:t>
      </w:r>
    </w:p>
    <w:p w14:paraId="6C692E53" w14:textId="77777777" w:rsidR="00675E80" w:rsidRPr="00675E80" w:rsidRDefault="00675E80" w:rsidP="00675E80">
      <w:pPr>
        <w:pStyle w:val="ListParagraph"/>
        <w:numPr>
          <w:ilvl w:val="0"/>
          <w:numId w:val="42"/>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Future Work and Directions: Describing the next logical steps to further the study</w:t>
      </w:r>
    </w:p>
    <w:p w14:paraId="1A230889" w14:textId="77777777" w:rsidR="00675E80" w:rsidRPr="00675E80" w:rsidRDefault="00675E80" w:rsidP="00675E80">
      <w:pPr>
        <w:pStyle w:val="ListParagraph"/>
        <w:numPr>
          <w:ilvl w:val="0"/>
          <w:numId w:val="42"/>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 xml:space="preserve">Conclusions: Summary of the most important points </w:t>
      </w:r>
    </w:p>
    <w:p w14:paraId="4D0B3647" w14:textId="77777777" w:rsidR="00675E80" w:rsidRPr="00675E80" w:rsidRDefault="00675E80" w:rsidP="00675E80">
      <w:pPr>
        <w:pStyle w:val="ListParagraph"/>
        <w:numPr>
          <w:ilvl w:val="0"/>
          <w:numId w:val="42"/>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References: Bibliography in ACS style</w:t>
      </w:r>
    </w:p>
    <w:p w14:paraId="150F0D11" w14:textId="77777777" w:rsidR="00BC09C1" w:rsidRDefault="00BC09C1" w:rsidP="00675E80">
      <w:pPr>
        <w:shd w:val="clear" w:color="auto" w:fill="FFFFFF"/>
        <w:spacing w:after="0" w:line="240" w:lineRule="auto"/>
        <w:ind w:left="720"/>
        <w:jc w:val="both"/>
        <w:rPr>
          <w:rFonts w:ascii="Times New Roman" w:hAnsi="Times New Roman"/>
          <w:color w:val="000000" w:themeColor="text1"/>
          <w:sz w:val="24"/>
          <w:szCs w:val="24"/>
          <w:u w:val="single"/>
        </w:rPr>
      </w:pPr>
    </w:p>
    <w:p w14:paraId="422E18B6" w14:textId="13BB5741" w:rsidR="00675E80" w:rsidRPr="00675E80" w:rsidRDefault="00675E80" w:rsidP="00675E80">
      <w:pPr>
        <w:shd w:val="clear" w:color="auto" w:fill="FFFFFF"/>
        <w:spacing w:after="0" w:line="240" w:lineRule="auto"/>
        <w:ind w:left="720"/>
        <w:jc w:val="both"/>
        <w:rPr>
          <w:rFonts w:ascii="Times New Roman" w:hAnsi="Times New Roman"/>
          <w:color w:val="000000" w:themeColor="text1"/>
          <w:sz w:val="24"/>
          <w:szCs w:val="24"/>
          <w:u w:val="single"/>
        </w:rPr>
      </w:pPr>
      <w:r w:rsidRPr="00675E80">
        <w:rPr>
          <w:rFonts w:ascii="Times New Roman" w:hAnsi="Times New Roman"/>
          <w:color w:val="000000" w:themeColor="text1"/>
          <w:sz w:val="24"/>
          <w:szCs w:val="24"/>
          <w:u w:val="single"/>
        </w:rPr>
        <w:t>Grading:</w:t>
      </w:r>
    </w:p>
    <w:p w14:paraId="7D76CC90" w14:textId="77777777" w:rsidR="00675E80" w:rsidRPr="00675E80" w:rsidRDefault="00675E80" w:rsidP="00675E80">
      <w:pPr>
        <w:pStyle w:val="ListParagraph"/>
        <w:numPr>
          <w:ilvl w:val="0"/>
          <w:numId w:val="43"/>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Presentation style and format: 10%</w:t>
      </w:r>
    </w:p>
    <w:p w14:paraId="5192B755" w14:textId="77777777" w:rsidR="00675E80" w:rsidRPr="00675E80" w:rsidRDefault="00675E80" w:rsidP="00675E80">
      <w:pPr>
        <w:pStyle w:val="ListParagraph"/>
        <w:numPr>
          <w:ilvl w:val="0"/>
          <w:numId w:val="43"/>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Knowledge and Comprehension: 10%</w:t>
      </w:r>
    </w:p>
    <w:p w14:paraId="04901E03" w14:textId="77777777" w:rsidR="00675E80" w:rsidRPr="00675E80" w:rsidRDefault="00675E80" w:rsidP="00675E80">
      <w:pPr>
        <w:pStyle w:val="ListParagraph"/>
        <w:numPr>
          <w:ilvl w:val="0"/>
          <w:numId w:val="43"/>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Ability to review, critique and propose future directions: 10%</w:t>
      </w:r>
    </w:p>
    <w:p w14:paraId="27DBFC4F" w14:textId="77777777" w:rsidR="00675E80" w:rsidRPr="00675E80" w:rsidRDefault="00675E80" w:rsidP="00675E80">
      <w:pPr>
        <w:pStyle w:val="ListParagraph"/>
        <w:numPr>
          <w:ilvl w:val="0"/>
          <w:numId w:val="43"/>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Handling questions: 10%</w:t>
      </w:r>
    </w:p>
    <w:p w14:paraId="5260B572" w14:textId="77777777" w:rsidR="00675E80" w:rsidRPr="00BC09C1" w:rsidRDefault="00675E80" w:rsidP="00BC09C1">
      <w:pPr>
        <w:shd w:val="clear" w:color="auto" w:fill="FFFFFF"/>
        <w:spacing w:after="0" w:line="240" w:lineRule="auto"/>
        <w:rPr>
          <w:rFonts w:ascii="Times New Roman" w:hAnsi="Times New Roman"/>
          <w:color w:val="000000" w:themeColor="text1"/>
          <w:sz w:val="24"/>
          <w:szCs w:val="24"/>
        </w:rPr>
      </w:pPr>
    </w:p>
    <w:p w14:paraId="631DC66E" w14:textId="37870734" w:rsidR="00675E80" w:rsidRPr="005904CE" w:rsidRDefault="00BC09C1" w:rsidP="00675E80">
      <w:pPr>
        <w:pStyle w:val="ListParagraph"/>
        <w:numPr>
          <w:ilvl w:val="0"/>
          <w:numId w:val="11"/>
        </w:numPr>
        <w:shd w:val="clear" w:color="auto" w:fill="FFFFFF"/>
        <w:spacing w:after="0" w:line="240" w:lineRule="auto"/>
        <w:rPr>
          <w:rFonts w:ascii="Times New Roman" w:hAnsi="Times New Roman"/>
          <w:b/>
          <w:color w:val="000000" w:themeColor="text1"/>
          <w:sz w:val="24"/>
          <w:szCs w:val="24"/>
        </w:rPr>
      </w:pPr>
      <w:r w:rsidRPr="005904CE">
        <w:rPr>
          <w:rFonts w:ascii="Times New Roman" w:hAnsi="Times New Roman"/>
          <w:b/>
          <w:color w:val="000000" w:themeColor="text1"/>
          <w:sz w:val="24"/>
          <w:szCs w:val="24"/>
        </w:rPr>
        <w:t xml:space="preserve">Group </w:t>
      </w:r>
      <w:r w:rsidR="00675E80" w:rsidRPr="005904CE">
        <w:rPr>
          <w:rFonts w:ascii="Times New Roman" w:hAnsi="Times New Roman"/>
          <w:b/>
          <w:color w:val="000000" w:themeColor="text1"/>
          <w:sz w:val="24"/>
          <w:szCs w:val="24"/>
        </w:rPr>
        <w:t>Original Research Proposal (40%)</w:t>
      </w:r>
    </w:p>
    <w:p w14:paraId="08525902" w14:textId="77777777" w:rsidR="00675E80" w:rsidRPr="00675E80" w:rsidRDefault="00675E80" w:rsidP="00675E80">
      <w:pPr>
        <w:pStyle w:val="ListParagraph"/>
        <w:shd w:val="clear" w:color="auto" w:fill="FFFFFF"/>
        <w:spacing w:after="0" w:line="240" w:lineRule="auto"/>
        <w:rPr>
          <w:rFonts w:ascii="Times New Roman" w:hAnsi="Times New Roman"/>
          <w:color w:val="000000" w:themeColor="text1"/>
          <w:sz w:val="24"/>
          <w:szCs w:val="24"/>
        </w:rPr>
      </w:pPr>
    </w:p>
    <w:p w14:paraId="5A2D5C8B" w14:textId="399FE72E" w:rsidR="00675E80" w:rsidRPr="00675E80" w:rsidRDefault="00675E80" w:rsidP="00675E80">
      <w:pPr>
        <w:pStyle w:val="ListParagraph"/>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u w:val="single"/>
        </w:rPr>
        <w:t>Description:</w:t>
      </w:r>
      <w:r w:rsidRPr="00675E80">
        <w:rPr>
          <w:rFonts w:ascii="Times New Roman" w:hAnsi="Times New Roman"/>
          <w:color w:val="000000" w:themeColor="text1"/>
          <w:sz w:val="24"/>
          <w:szCs w:val="24"/>
        </w:rPr>
        <w:t xml:space="preserve"> Students will </w:t>
      </w:r>
      <w:r w:rsidR="00B15E38">
        <w:rPr>
          <w:rFonts w:ascii="Times New Roman" w:hAnsi="Times New Roman"/>
          <w:color w:val="000000" w:themeColor="text1"/>
          <w:sz w:val="24"/>
          <w:szCs w:val="24"/>
        </w:rPr>
        <w:t>be combined</w:t>
      </w:r>
      <w:r w:rsidR="00BC09C1">
        <w:rPr>
          <w:rFonts w:ascii="Times New Roman" w:hAnsi="Times New Roman"/>
          <w:color w:val="000000" w:themeColor="text1"/>
          <w:sz w:val="24"/>
          <w:szCs w:val="24"/>
        </w:rPr>
        <w:t xml:space="preserve"> into groups and tasked to prepare</w:t>
      </w:r>
      <w:r w:rsidRPr="00675E80">
        <w:rPr>
          <w:rFonts w:ascii="Times New Roman" w:hAnsi="Times New Roman"/>
          <w:color w:val="000000" w:themeColor="text1"/>
          <w:sz w:val="24"/>
          <w:szCs w:val="24"/>
        </w:rPr>
        <w:t xml:space="preserve"> a </w:t>
      </w:r>
      <w:r w:rsidR="00BC09C1">
        <w:rPr>
          <w:rFonts w:ascii="Times New Roman" w:hAnsi="Times New Roman"/>
          <w:color w:val="000000" w:themeColor="text1"/>
          <w:sz w:val="24"/>
          <w:szCs w:val="24"/>
        </w:rPr>
        <w:t>15-20</w:t>
      </w:r>
      <w:r w:rsidRPr="00675E80">
        <w:rPr>
          <w:rFonts w:ascii="Times New Roman" w:hAnsi="Times New Roman"/>
          <w:color w:val="000000" w:themeColor="text1"/>
          <w:sz w:val="24"/>
          <w:szCs w:val="24"/>
        </w:rPr>
        <w:t xml:space="preserve"> min presentation on an original research proposal. This will be followed by a 10</w:t>
      </w:r>
      <w:r w:rsidR="00B15E38">
        <w:rPr>
          <w:rFonts w:ascii="Times New Roman" w:hAnsi="Times New Roman"/>
          <w:color w:val="000000" w:themeColor="text1"/>
          <w:sz w:val="24"/>
          <w:szCs w:val="24"/>
        </w:rPr>
        <w:t>-15</w:t>
      </w:r>
      <w:r w:rsidRPr="00675E80">
        <w:rPr>
          <w:rFonts w:ascii="Times New Roman" w:hAnsi="Times New Roman"/>
          <w:color w:val="000000" w:themeColor="text1"/>
          <w:sz w:val="24"/>
          <w:szCs w:val="24"/>
        </w:rPr>
        <w:t xml:space="preserve"> min question &amp; answer period. Students are encouraged to adopt the </w:t>
      </w:r>
      <w:r w:rsidR="00B15E38">
        <w:rPr>
          <w:rFonts w:ascii="Times New Roman" w:hAnsi="Times New Roman"/>
          <w:color w:val="000000" w:themeColor="text1"/>
          <w:sz w:val="24"/>
          <w:szCs w:val="24"/>
        </w:rPr>
        <w:t xml:space="preserve">presentation </w:t>
      </w:r>
      <w:r w:rsidRPr="00675E80">
        <w:rPr>
          <w:rFonts w:ascii="Times New Roman" w:hAnsi="Times New Roman"/>
          <w:color w:val="000000" w:themeColor="text1"/>
          <w:sz w:val="24"/>
          <w:szCs w:val="24"/>
        </w:rPr>
        <w:t xml:space="preserve">format </w:t>
      </w:r>
      <w:r w:rsidR="00B15E38">
        <w:rPr>
          <w:rFonts w:ascii="Times New Roman" w:hAnsi="Times New Roman"/>
          <w:color w:val="000000" w:themeColor="text1"/>
          <w:sz w:val="24"/>
          <w:szCs w:val="24"/>
        </w:rPr>
        <w:t>used for their article presentations</w:t>
      </w:r>
      <w:r w:rsidRPr="00675E80">
        <w:rPr>
          <w:rFonts w:ascii="Times New Roman" w:hAnsi="Times New Roman"/>
          <w:color w:val="000000" w:themeColor="text1"/>
          <w:sz w:val="24"/>
          <w:szCs w:val="24"/>
        </w:rPr>
        <w:t>. The grading scheme is as follows:</w:t>
      </w:r>
    </w:p>
    <w:p w14:paraId="194430E4" w14:textId="77777777" w:rsidR="00675E80" w:rsidRPr="00675E80" w:rsidRDefault="00675E80" w:rsidP="00675E80">
      <w:pPr>
        <w:pStyle w:val="ListParagraph"/>
        <w:shd w:val="clear" w:color="auto" w:fill="FFFFFF"/>
        <w:spacing w:after="0" w:line="240" w:lineRule="auto"/>
        <w:jc w:val="both"/>
        <w:rPr>
          <w:rFonts w:ascii="Times New Roman" w:hAnsi="Times New Roman"/>
          <w:color w:val="000000" w:themeColor="text1"/>
          <w:sz w:val="24"/>
          <w:szCs w:val="24"/>
          <w:u w:val="single"/>
        </w:rPr>
      </w:pPr>
    </w:p>
    <w:p w14:paraId="68145FFC" w14:textId="47DA3CCC" w:rsidR="00675E80" w:rsidRPr="00675E80" w:rsidRDefault="00675E80" w:rsidP="00675E80">
      <w:pPr>
        <w:pStyle w:val="ListParagraph"/>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u w:val="single"/>
        </w:rPr>
        <w:t>Presentation (</w:t>
      </w:r>
      <w:r w:rsidR="00026BE7">
        <w:rPr>
          <w:rFonts w:ascii="Times New Roman" w:hAnsi="Times New Roman"/>
          <w:color w:val="000000" w:themeColor="text1"/>
          <w:sz w:val="24"/>
          <w:szCs w:val="24"/>
          <w:u w:val="single"/>
        </w:rPr>
        <w:t>20%)</w:t>
      </w:r>
      <w:r w:rsidRPr="00675E80">
        <w:rPr>
          <w:rFonts w:ascii="Times New Roman" w:hAnsi="Times New Roman"/>
          <w:color w:val="000000" w:themeColor="text1"/>
          <w:sz w:val="24"/>
          <w:szCs w:val="24"/>
          <w:u w:val="single"/>
        </w:rPr>
        <w:t>:</w:t>
      </w:r>
    </w:p>
    <w:p w14:paraId="70B3397C" w14:textId="77777777" w:rsidR="00675E80" w:rsidRPr="00675E80" w:rsidRDefault="00675E80" w:rsidP="00675E80">
      <w:pPr>
        <w:pStyle w:val="ListParagraph"/>
        <w:numPr>
          <w:ilvl w:val="0"/>
          <w:numId w:val="44"/>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Presentation style and format: 5%</w:t>
      </w:r>
    </w:p>
    <w:p w14:paraId="26B13C50" w14:textId="77777777" w:rsidR="00675E80" w:rsidRPr="00675E80" w:rsidRDefault="00675E80" w:rsidP="00675E80">
      <w:pPr>
        <w:pStyle w:val="ListParagraph"/>
        <w:numPr>
          <w:ilvl w:val="0"/>
          <w:numId w:val="44"/>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Knowledge and Comprehension: 5%</w:t>
      </w:r>
    </w:p>
    <w:p w14:paraId="7863A30C" w14:textId="77777777" w:rsidR="00675E80" w:rsidRPr="00675E80" w:rsidRDefault="00675E80" w:rsidP="00675E80">
      <w:pPr>
        <w:pStyle w:val="ListParagraph"/>
        <w:numPr>
          <w:ilvl w:val="0"/>
          <w:numId w:val="44"/>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Ability to review, critique and propose future directions: 5%</w:t>
      </w:r>
    </w:p>
    <w:p w14:paraId="21730955" w14:textId="77777777" w:rsidR="00675E80" w:rsidRPr="00675E80" w:rsidRDefault="00675E80" w:rsidP="00675E80">
      <w:pPr>
        <w:pStyle w:val="ListParagraph"/>
        <w:numPr>
          <w:ilvl w:val="0"/>
          <w:numId w:val="44"/>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Handling questions: 5%</w:t>
      </w:r>
    </w:p>
    <w:p w14:paraId="5539D306" w14:textId="77777777" w:rsidR="00675E80" w:rsidRPr="00675E80" w:rsidRDefault="00675E80" w:rsidP="00675E80">
      <w:pPr>
        <w:pStyle w:val="ListParagraph"/>
        <w:shd w:val="clear" w:color="auto" w:fill="FFFFFF"/>
        <w:spacing w:after="0" w:line="240" w:lineRule="auto"/>
        <w:jc w:val="both"/>
        <w:rPr>
          <w:rFonts w:ascii="Times New Roman" w:hAnsi="Times New Roman"/>
          <w:color w:val="000000" w:themeColor="text1"/>
          <w:sz w:val="24"/>
          <w:szCs w:val="24"/>
        </w:rPr>
      </w:pPr>
    </w:p>
    <w:p w14:paraId="26618285" w14:textId="70C6BDD8" w:rsidR="00675E80" w:rsidRPr="00675E80" w:rsidRDefault="00675E80" w:rsidP="00675E80">
      <w:pPr>
        <w:pStyle w:val="ListParagraph"/>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lastRenderedPageBreak/>
        <w:t xml:space="preserve">In addition to the oral presentations, students are required to submit a </w:t>
      </w:r>
      <w:proofErr w:type="gramStart"/>
      <w:r w:rsidRPr="00675E80">
        <w:rPr>
          <w:rFonts w:ascii="Times New Roman" w:hAnsi="Times New Roman"/>
          <w:color w:val="000000" w:themeColor="text1"/>
          <w:sz w:val="24"/>
          <w:szCs w:val="24"/>
        </w:rPr>
        <w:t>5 page</w:t>
      </w:r>
      <w:proofErr w:type="gramEnd"/>
      <w:r w:rsidRPr="00675E80">
        <w:rPr>
          <w:rFonts w:ascii="Times New Roman" w:hAnsi="Times New Roman"/>
          <w:color w:val="000000" w:themeColor="text1"/>
          <w:sz w:val="24"/>
          <w:szCs w:val="24"/>
        </w:rPr>
        <w:t xml:space="preserve"> </w:t>
      </w:r>
      <w:r w:rsidR="00B15E38">
        <w:rPr>
          <w:rFonts w:ascii="Times New Roman" w:hAnsi="Times New Roman"/>
          <w:color w:val="000000" w:themeColor="text1"/>
          <w:sz w:val="24"/>
          <w:szCs w:val="24"/>
        </w:rPr>
        <w:t>type-</w:t>
      </w:r>
      <w:r w:rsidRPr="00675E80">
        <w:rPr>
          <w:rFonts w:ascii="Times New Roman" w:hAnsi="Times New Roman"/>
          <w:color w:val="000000" w:themeColor="text1"/>
          <w:sz w:val="24"/>
          <w:szCs w:val="24"/>
        </w:rPr>
        <w:t xml:space="preserve">written research proposal. </w:t>
      </w:r>
      <w:r w:rsidR="00B15E38">
        <w:rPr>
          <w:rFonts w:ascii="Times New Roman" w:hAnsi="Times New Roman"/>
          <w:color w:val="000000" w:themeColor="text1"/>
          <w:sz w:val="24"/>
          <w:szCs w:val="24"/>
        </w:rPr>
        <w:t xml:space="preserve">The group original </w:t>
      </w:r>
      <w:r w:rsidRPr="00675E80">
        <w:rPr>
          <w:rFonts w:ascii="Times New Roman" w:hAnsi="Times New Roman"/>
          <w:color w:val="000000" w:themeColor="text1"/>
          <w:sz w:val="24"/>
          <w:szCs w:val="24"/>
        </w:rPr>
        <w:t>research proposal should include the following:</w:t>
      </w:r>
    </w:p>
    <w:p w14:paraId="05D8ED08" w14:textId="77777777" w:rsidR="00675E80" w:rsidRPr="00675E80" w:rsidRDefault="00675E80" w:rsidP="00675E80">
      <w:pPr>
        <w:pStyle w:val="ListParagraph"/>
        <w:numPr>
          <w:ilvl w:val="0"/>
          <w:numId w:val="45"/>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 xml:space="preserve">Title and Abstract: </w:t>
      </w:r>
      <w:proofErr w:type="gramStart"/>
      <w:r w:rsidRPr="00675E80">
        <w:rPr>
          <w:rFonts w:ascii="Times New Roman" w:hAnsi="Times New Roman"/>
          <w:color w:val="000000" w:themeColor="text1"/>
          <w:sz w:val="24"/>
          <w:szCs w:val="24"/>
        </w:rPr>
        <w:t>1 page</w:t>
      </w:r>
      <w:proofErr w:type="gramEnd"/>
      <w:r w:rsidRPr="00675E80">
        <w:rPr>
          <w:rFonts w:ascii="Times New Roman" w:hAnsi="Times New Roman"/>
          <w:color w:val="000000" w:themeColor="text1"/>
          <w:sz w:val="24"/>
          <w:szCs w:val="24"/>
        </w:rPr>
        <w:t xml:space="preserve"> summary of the proposed research</w:t>
      </w:r>
    </w:p>
    <w:p w14:paraId="6E09EEAC" w14:textId="77777777" w:rsidR="00675E80" w:rsidRPr="00675E80" w:rsidRDefault="00675E80" w:rsidP="00675E80">
      <w:pPr>
        <w:pStyle w:val="ListParagraph"/>
        <w:numPr>
          <w:ilvl w:val="0"/>
          <w:numId w:val="45"/>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Purpose and Objectives: Highlight the main goal and underlying research objectives</w:t>
      </w:r>
    </w:p>
    <w:p w14:paraId="0E16211E" w14:textId="3EB42E04" w:rsidR="00675E80" w:rsidRPr="00675E80" w:rsidRDefault="00675E80" w:rsidP="00675E80">
      <w:pPr>
        <w:pStyle w:val="ListParagraph"/>
        <w:numPr>
          <w:ilvl w:val="0"/>
          <w:numId w:val="45"/>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 xml:space="preserve">Design and Methods: </w:t>
      </w:r>
      <w:r w:rsidR="00B15E38">
        <w:rPr>
          <w:rFonts w:ascii="Times New Roman" w:hAnsi="Times New Roman"/>
          <w:color w:val="000000" w:themeColor="text1"/>
          <w:sz w:val="24"/>
          <w:szCs w:val="24"/>
        </w:rPr>
        <w:t>D</w:t>
      </w:r>
      <w:r w:rsidRPr="00675E80">
        <w:rPr>
          <w:rFonts w:ascii="Times New Roman" w:hAnsi="Times New Roman"/>
          <w:color w:val="000000" w:themeColor="text1"/>
          <w:sz w:val="24"/>
          <w:szCs w:val="24"/>
        </w:rPr>
        <w:t>esign of the research proposal and the methodology</w:t>
      </w:r>
    </w:p>
    <w:p w14:paraId="02012D48" w14:textId="77777777" w:rsidR="00675E80" w:rsidRPr="00675E80" w:rsidRDefault="00675E80" w:rsidP="00675E80">
      <w:pPr>
        <w:pStyle w:val="ListParagraph"/>
        <w:numPr>
          <w:ilvl w:val="0"/>
          <w:numId w:val="45"/>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Expected Outcome and Impact: Foreshadow potential results and impact to be made</w:t>
      </w:r>
    </w:p>
    <w:p w14:paraId="0232CB2C" w14:textId="45966226" w:rsidR="00675E80" w:rsidRPr="00675E80" w:rsidRDefault="00675E80" w:rsidP="00675E80">
      <w:pPr>
        <w:pStyle w:val="ListParagraph"/>
        <w:numPr>
          <w:ilvl w:val="0"/>
          <w:numId w:val="45"/>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References</w:t>
      </w:r>
      <w:r w:rsidR="00B15E38">
        <w:rPr>
          <w:rFonts w:ascii="Times New Roman" w:hAnsi="Times New Roman"/>
          <w:color w:val="000000" w:themeColor="text1"/>
          <w:sz w:val="24"/>
          <w:szCs w:val="24"/>
        </w:rPr>
        <w:t xml:space="preserve">: </w:t>
      </w:r>
      <w:r w:rsidR="00B15E38" w:rsidRPr="00675E80">
        <w:rPr>
          <w:rFonts w:ascii="Times New Roman" w:hAnsi="Times New Roman"/>
          <w:color w:val="000000" w:themeColor="text1"/>
          <w:sz w:val="24"/>
          <w:szCs w:val="24"/>
        </w:rPr>
        <w:t>Bibliography in ACS style</w:t>
      </w:r>
    </w:p>
    <w:p w14:paraId="71A90A4F" w14:textId="13524DFB" w:rsidR="00675E80" w:rsidRDefault="00675E80" w:rsidP="00675E80">
      <w:pPr>
        <w:pStyle w:val="ListParagraph"/>
        <w:numPr>
          <w:ilvl w:val="0"/>
          <w:numId w:val="45"/>
        </w:numPr>
        <w:shd w:val="clear" w:color="auto" w:fill="FFFFFF"/>
        <w:spacing w:after="0" w:line="240" w:lineRule="auto"/>
        <w:jc w:val="both"/>
        <w:rPr>
          <w:rFonts w:ascii="Times New Roman" w:hAnsi="Times New Roman"/>
          <w:color w:val="000000" w:themeColor="text1"/>
          <w:sz w:val="24"/>
          <w:szCs w:val="24"/>
        </w:rPr>
      </w:pPr>
      <w:r w:rsidRPr="00675E80">
        <w:rPr>
          <w:rFonts w:ascii="Times New Roman" w:hAnsi="Times New Roman"/>
          <w:color w:val="000000" w:themeColor="text1"/>
          <w:sz w:val="24"/>
          <w:szCs w:val="24"/>
        </w:rPr>
        <w:t>Budget:</w:t>
      </w:r>
      <w:r w:rsidR="00B15E38">
        <w:rPr>
          <w:rFonts w:ascii="Times New Roman" w:hAnsi="Times New Roman"/>
          <w:color w:val="000000" w:themeColor="text1"/>
          <w:sz w:val="24"/>
          <w:szCs w:val="24"/>
        </w:rPr>
        <w:t xml:space="preserve"> </w:t>
      </w:r>
      <w:r w:rsidRPr="00675E80">
        <w:rPr>
          <w:rFonts w:ascii="Times New Roman" w:hAnsi="Times New Roman"/>
          <w:color w:val="000000" w:themeColor="text1"/>
          <w:sz w:val="24"/>
          <w:szCs w:val="24"/>
        </w:rPr>
        <w:t>To include student stipend</w:t>
      </w:r>
      <w:r w:rsidR="00A64751">
        <w:rPr>
          <w:rFonts w:ascii="Times New Roman" w:hAnsi="Times New Roman"/>
          <w:color w:val="000000" w:themeColor="text1"/>
          <w:sz w:val="24"/>
          <w:szCs w:val="24"/>
        </w:rPr>
        <w:t>s</w:t>
      </w:r>
      <w:r w:rsidRPr="00675E80">
        <w:rPr>
          <w:rFonts w:ascii="Times New Roman" w:hAnsi="Times New Roman"/>
          <w:color w:val="000000" w:themeColor="text1"/>
          <w:sz w:val="24"/>
          <w:szCs w:val="24"/>
        </w:rPr>
        <w:t>, materials, chemicals and instrumentation</w:t>
      </w:r>
    </w:p>
    <w:p w14:paraId="1E5E80BA" w14:textId="77777777" w:rsidR="00B15E38" w:rsidRPr="00675E80" w:rsidRDefault="00B15E38" w:rsidP="00B15E38">
      <w:pPr>
        <w:pStyle w:val="ListParagraph"/>
        <w:shd w:val="clear" w:color="auto" w:fill="FFFFFF"/>
        <w:spacing w:after="0" w:line="240" w:lineRule="auto"/>
        <w:ind w:left="1080"/>
        <w:jc w:val="both"/>
        <w:rPr>
          <w:rFonts w:ascii="Times New Roman" w:hAnsi="Times New Roman"/>
          <w:color w:val="000000" w:themeColor="text1"/>
          <w:sz w:val="24"/>
          <w:szCs w:val="24"/>
        </w:rPr>
      </w:pPr>
    </w:p>
    <w:p w14:paraId="68F87B08" w14:textId="77777777" w:rsidR="00B15E38" w:rsidRDefault="00675E80" w:rsidP="00B15E38">
      <w:pPr>
        <w:shd w:val="clear" w:color="auto" w:fill="FFFFFF"/>
        <w:spacing w:after="0" w:line="240" w:lineRule="auto"/>
        <w:ind w:firstLine="720"/>
        <w:jc w:val="both"/>
        <w:rPr>
          <w:rFonts w:ascii="Times New Roman" w:hAnsi="Times New Roman"/>
          <w:color w:val="000000" w:themeColor="text1"/>
          <w:sz w:val="24"/>
          <w:szCs w:val="24"/>
          <w:u w:val="single"/>
        </w:rPr>
      </w:pPr>
      <w:r w:rsidRPr="00675E80">
        <w:rPr>
          <w:rFonts w:ascii="Times New Roman" w:hAnsi="Times New Roman"/>
          <w:color w:val="000000" w:themeColor="text1"/>
          <w:sz w:val="24"/>
          <w:szCs w:val="24"/>
          <w:u w:val="single"/>
        </w:rPr>
        <w:t>Proposal (20%):</w:t>
      </w:r>
    </w:p>
    <w:p w14:paraId="2336581C" w14:textId="4C3A751B" w:rsidR="00675E80" w:rsidRPr="00B15E38" w:rsidRDefault="00B15E38" w:rsidP="00B15E38">
      <w:pPr>
        <w:shd w:val="clear" w:color="auto" w:fill="FFFFFF"/>
        <w:spacing w:after="0" w:line="240"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rPr>
        <w:t xml:space="preserve">      1. </w:t>
      </w:r>
      <w:r w:rsidR="00675E80" w:rsidRPr="00B15E38">
        <w:rPr>
          <w:rFonts w:ascii="Times New Roman" w:hAnsi="Times New Roman"/>
          <w:color w:val="000000" w:themeColor="text1"/>
          <w:sz w:val="24"/>
          <w:szCs w:val="24"/>
        </w:rPr>
        <w:t>Title and abstract: 5%</w:t>
      </w:r>
    </w:p>
    <w:p w14:paraId="76DEEB48" w14:textId="0FA608C5" w:rsidR="00675E80" w:rsidRPr="00B15E38" w:rsidRDefault="00B15E38" w:rsidP="00B15E38">
      <w:pPr>
        <w:shd w:val="clear" w:color="auto" w:fill="FFFFFF"/>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2. </w:t>
      </w:r>
      <w:r w:rsidR="00675E80" w:rsidRPr="00B15E38">
        <w:rPr>
          <w:rFonts w:ascii="Times New Roman" w:hAnsi="Times New Roman"/>
          <w:color w:val="000000" w:themeColor="text1"/>
          <w:sz w:val="24"/>
          <w:szCs w:val="24"/>
        </w:rPr>
        <w:t>Purpose, objectives and impact to be made: 5%</w:t>
      </w:r>
    </w:p>
    <w:p w14:paraId="60F52370" w14:textId="211F48E1" w:rsidR="00675E80" w:rsidRPr="00B15E38" w:rsidRDefault="00B15E38" w:rsidP="00B15E38">
      <w:pPr>
        <w:shd w:val="clear" w:color="auto" w:fill="FFFFFF"/>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 </w:t>
      </w:r>
      <w:r w:rsidR="00675E80" w:rsidRPr="00B15E38">
        <w:rPr>
          <w:rFonts w:ascii="Times New Roman" w:hAnsi="Times New Roman"/>
          <w:color w:val="000000" w:themeColor="text1"/>
          <w:sz w:val="24"/>
          <w:szCs w:val="24"/>
        </w:rPr>
        <w:t>Research proposal: 5%</w:t>
      </w:r>
    </w:p>
    <w:p w14:paraId="375D6A50" w14:textId="1A5B3807" w:rsidR="00675E80" w:rsidRDefault="00B15E38" w:rsidP="00B15E38">
      <w:pPr>
        <w:shd w:val="clear" w:color="auto" w:fill="FFFFFF"/>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4. </w:t>
      </w:r>
      <w:r w:rsidR="00675E80" w:rsidRPr="00B15E38">
        <w:rPr>
          <w:rFonts w:ascii="Times New Roman" w:hAnsi="Times New Roman"/>
          <w:color w:val="000000" w:themeColor="text1"/>
          <w:sz w:val="24"/>
          <w:szCs w:val="24"/>
        </w:rPr>
        <w:t>Feasibility: 5%</w:t>
      </w:r>
    </w:p>
    <w:p w14:paraId="388116D2" w14:textId="77777777" w:rsidR="00026BE7" w:rsidRPr="00B15E38" w:rsidRDefault="00026BE7" w:rsidP="00B15E38">
      <w:pPr>
        <w:shd w:val="clear" w:color="auto" w:fill="FFFFFF"/>
        <w:spacing w:after="0" w:line="240" w:lineRule="auto"/>
        <w:jc w:val="both"/>
        <w:rPr>
          <w:rFonts w:ascii="Times New Roman" w:hAnsi="Times New Roman"/>
          <w:color w:val="000000" w:themeColor="text1"/>
          <w:sz w:val="24"/>
          <w:szCs w:val="24"/>
        </w:rPr>
      </w:pPr>
    </w:p>
    <w:p w14:paraId="48B1225E" w14:textId="1BC2981D" w:rsidR="001C782F" w:rsidRPr="00A64751" w:rsidRDefault="00F90BD3" w:rsidP="00A64751">
      <w:pPr>
        <w:spacing w:after="0" w:line="240" w:lineRule="auto"/>
        <w:jc w:val="both"/>
        <w:rPr>
          <w:rFonts w:ascii="Times New Roman" w:hAnsi="Times New Roman"/>
          <w:b/>
          <w:color w:val="000000" w:themeColor="text1"/>
          <w:sz w:val="24"/>
          <w:szCs w:val="24"/>
        </w:rPr>
      </w:pPr>
      <w:r w:rsidRPr="00A64751">
        <w:rPr>
          <w:rFonts w:ascii="Times New Roman" w:hAnsi="Times New Roman"/>
          <w:b/>
          <w:sz w:val="24"/>
          <w:szCs w:val="24"/>
        </w:rPr>
        <w:t>VI</w:t>
      </w:r>
      <w:r w:rsidR="00A342B1" w:rsidRPr="00A64751">
        <w:rPr>
          <w:rFonts w:ascii="Times New Roman" w:hAnsi="Times New Roman"/>
          <w:b/>
          <w:sz w:val="24"/>
          <w:szCs w:val="24"/>
        </w:rPr>
        <w:t>I</w:t>
      </w:r>
      <w:r w:rsidRPr="00A64751">
        <w:rPr>
          <w:rFonts w:ascii="Times New Roman" w:hAnsi="Times New Roman"/>
          <w:b/>
          <w:sz w:val="24"/>
          <w:szCs w:val="24"/>
        </w:rPr>
        <w:t xml:space="preserve">. </w:t>
      </w:r>
      <w:r w:rsidR="001C782F" w:rsidRPr="00A64751">
        <w:rPr>
          <w:rFonts w:ascii="Times New Roman" w:hAnsi="Times New Roman"/>
          <w:b/>
          <w:sz w:val="24"/>
          <w:szCs w:val="24"/>
        </w:rPr>
        <w:t>Course Learning Outcomes</w:t>
      </w:r>
    </w:p>
    <w:p w14:paraId="593F6E43" w14:textId="77777777" w:rsidR="00026BE7" w:rsidRDefault="00026BE7" w:rsidP="00026BE7">
      <w:pPr>
        <w:pStyle w:val="Heading2"/>
        <w:spacing w:before="0" w:beforeAutospacing="0" w:after="0" w:afterAutospacing="0"/>
        <w:rPr>
          <w:b w:val="0"/>
          <w:sz w:val="24"/>
          <w:szCs w:val="24"/>
        </w:rPr>
      </w:pPr>
    </w:p>
    <w:p w14:paraId="6156C794" w14:textId="0C84AF22" w:rsidR="001C782F" w:rsidRDefault="001C782F" w:rsidP="00026BE7">
      <w:pPr>
        <w:pStyle w:val="Heading2"/>
        <w:spacing w:before="0" w:beforeAutospacing="0" w:after="0" w:afterAutospacing="0"/>
        <w:rPr>
          <w:b w:val="0"/>
          <w:sz w:val="24"/>
          <w:szCs w:val="24"/>
        </w:rPr>
      </w:pPr>
      <w:r>
        <w:rPr>
          <w:b w:val="0"/>
          <w:sz w:val="24"/>
          <w:szCs w:val="24"/>
        </w:rPr>
        <w:t>In this course, students will learn to:</w:t>
      </w:r>
    </w:p>
    <w:p w14:paraId="0B5DF543" w14:textId="48465ED0" w:rsidR="00A64751" w:rsidRDefault="001C782F" w:rsidP="00026BE7">
      <w:pPr>
        <w:pStyle w:val="Heading2"/>
        <w:spacing w:before="0" w:beforeAutospacing="0" w:after="0" w:afterAutospacing="0"/>
        <w:rPr>
          <w:b w:val="0"/>
          <w:sz w:val="24"/>
          <w:szCs w:val="24"/>
        </w:rPr>
      </w:pPr>
      <w:r>
        <w:rPr>
          <w:b w:val="0"/>
          <w:sz w:val="24"/>
          <w:szCs w:val="24"/>
        </w:rPr>
        <w:t xml:space="preserve">1. </w:t>
      </w:r>
      <w:r w:rsidR="00A64751">
        <w:rPr>
          <w:b w:val="0"/>
          <w:sz w:val="24"/>
          <w:szCs w:val="24"/>
        </w:rPr>
        <w:t xml:space="preserve">Survey, review and assess the scientific literature on (bio)macromolecular nanotechnology   </w:t>
      </w:r>
    </w:p>
    <w:p w14:paraId="1249D26F" w14:textId="6AEB0D87" w:rsidR="001C782F" w:rsidRDefault="00A64751" w:rsidP="00026BE7">
      <w:pPr>
        <w:pStyle w:val="Heading2"/>
        <w:spacing w:before="0" w:beforeAutospacing="0" w:after="0" w:afterAutospacing="0"/>
        <w:rPr>
          <w:b w:val="0"/>
          <w:sz w:val="24"/>
          <w:szCs w:val="24"/>
        </w:rPr>
      </w:pPr>
      <w:r>
        <w:rPr>
          <w:b w:val="0"/>
          <w:sz w:val="24"/>
          <w:szCs w:val="24"/>
        </w:rPr>
        <w:t xml:space="preserve">2. </w:t>
      </w:r>
      <w:r w:rsidR="001C782F">
        <w:rPr>
          <w:b w:val="0"/>
          <w:sz w:val="24"/>
          <w:szCs w:val="24"/>
        </w:rPr>
        <w:t xml:space="preserve">Develop a fundamental, </w:t>
      </w:r>
      <w:r>
        <w:rPr>
          <w:b w:val="0"/>
          <w:sz w:val="24"/>
          <w:szCs w:val="24"/>
        </w:rPr>
        <w:t>chemical</w:t>
      </w:r>
      <w:r w:rsidR="001C782F">
        <w:rPr>
          <w:b w:val="0"/>
          <w:sz w:val="24"/>
          <w:szCs w:val="24"/>
        </w:rPr>
        <w:t xml:space="preserve"> understanding of the </w:t>
      </w:r>
      <w:r>
        <w:rPr>
          <w:b w:val="0"/>
          <w:sz w:val="24"/>
          <w:szCs w:val="24"/>
        </w:rPr>
        <w:t>principles</w:t>
      </w:r>
      <w:r w:rsidR="001C782F">
        <w:rPr>
          <w:b w:val="0"/>
          <w:sz w:val="24"/>
          <w:szCs w:val="24"/>
        </w:rPr>
        <w:t xml:space="preserve"> that govern the </w:t>
      </w:r>
      <w:r>
        <w:rPr>
          <w:b w:val="0"/>
          <w:sz w:val="24"/>
          <w:szCs w:val="24"/>
        </w:rPr>
        <w:t xml:space="preserve">functional </w:t>
      </w:r>
      <w:r w:rsidR="001C782F">
        <w:rPr>
          <w:b w:val="0"/>
          <w:sz w:val="24"/>
          <w:szCs w:val="24"/>
        </w:rPr>
        <w:t xml:space="preserve">activities of </w:t>
      </w:r>
      <w:r>
        <w:rPr>
          <w:b w:val="0"/>
          <w:sz w:val="24"/>
          <w:szCs w:val="24"/>
        </w:rPr>
        <w:t>(bio)macromolecules</w:t>
      </w:r>
    </w:p>
    <w:p w14:paraId="198EB037" w14:textId="7983A179" w:rsidR="001C782F" w:rsidRDefault="001C782F" w:rsidP="00026BE7">
      <w:pPr>
        <w:pStyle w:val="Heading2"/>
        <w:spacing w:before="0" w:beforeAutospacing="0" w:after="0" w:afterAutospacing="0"/>
        <w:rPr>
          <w:b w:val="0"/>
          <w:sz w:val="24"/>
          <w:szCs w:val="24"/>
        </w:rPr>
      </w:pPr>
      <w:r>
        <w:rPr>
          <w:b w:val="0"/>
          <w:sz w:val="24"/>
          <w:szCs w:val="24"/>
        </w:rPr>
        <w:t xml:space="preserve">3. </w:t>
      </w:r>
      <w:r w:rsidR="00026BE7">
        <w:rPr>
          <w:b w:val="0"/>
          <w:sz w:val="24"/>
          <w:szCs w:val="24"/>
        </w:rPr>
        <w:t>Improve</w:t>
      </w:r>
      <w:r w:rsidR="00A64751">
        <w:rPr>
          <w:b w:val="0"/>
          <w:sz w:val="24"/>
          <w:szCs w:val="24"/>
        </w:rPr>
        <w:t xml:space="preserve"> presentation </w:t>
      </w:r>
      <w:r w:rsidR="00026BE7">
        <w:rPr>
          <w:b w:val="0"/>
          <w:sz w:val="24"/>
          <w:szCs w:val="24"/>
        </w:rPr>
        <w:t xml:space="preserve">and writing </w:t>
      </w:r>
      <w:r w:rsidR="00A64751">
        <w:rPr>
          <w:b w:val="0"/>
          <w:sz w:val="24"/>
          <w:szCs w:val="24"/>
        </w:rPr>
        <w:t>skills of the scientific literature</w:t>
      </w:r>
      <w:r w:rsidR="00026BE7">
        <w:rPr>
          <w:b w:val="0"/>
          <w:sz w:val="24"/>
          <w:szCs w:val="24"/>
        </w:rPr>
        <w:t xml:space="preserve"> and research</w:t>
      </w:r>
    </w:p>
    <w:p w14:paraId="32BF3A03" w14:textId="473A1A95" w:rsidR="001C782F" w:rsidRDefault="001C782F" w:rsidP="00026BE7">
      <w:pPr>
        <w:pStyle w:val="Heading2"/>
        <w:spacing w:before="0" w:beforeAutospacing="0" w:after="0" w:afterAutospacing="0"/>
        <w:rPr>
          <w:b w:val="0"/>
          <w:sz w:val="24"/>
          <w:szCs w:val="24"/>
        </w:rPr>
      </w:pPr>
      <w:r>
        <w:rPr>
          <w:b w:val="0"/>
          <w:sz w:val="24"/>
          <w:szCs w:val="24"/>
        </w:rPr>
        <w:t xml:space="preserve">4. </w:t>
      </w:r>
      <w:r w:rsidR="00A64751">
        <w:rPr>
          <w:b w:val="0"/>
          <w:sz w:val="24"/>
          <w:szCs w:val="24"/>
        </w:rPr>
        <w:t>Implement group learning activities related to research pro</w:t>
      </w:r>
      <w:r w:rsidR="00026BE7">
        <w:rPr>
          <w:b w:val="0"/>
          <w:sz w:val="24"/>
          <w:szCs w:val="24"/>
        </w:rPr>
        <w:t>posal</w:t>
      </w:r>
      <w:r w:rsidR="00A64751">
        <w:rPr>
          <w:b w:val="0"/>
          <w:sz w:val="24"/>
          <w:szCs w:val="24"/>
        </w:rPr>
        <w:t xml:space="preserve"> development</w:t>
      </w:r>
    </w:p>
    <w:p w14:paraId="128B3D03" w14:textId="0521FD6F" w:rsidR="00AB34B3" w:rsidRPr="009E603E" w:rsidRDefault="00AB34B3" w:rsidP="00AB34B3">
      <w:pPr>
        <w:pStyle w:val="NormalWeb"/>
        <w:rPr>
          <w:b/>
        </w:rPr>
      </w:pPr>
      <w:r>
        <w:rPr>
          <w:b/>
        </w:rPr>
        <w:t>V</w:t>
      </w:r>
      <w:r w:rsidR="00083A69">
        <w:rPr>
          <w:b/>
        </w:rPr>
        <w:t>III</w:t>
      </w:r>
      <w:r>
        <w:rPr>
          <w:b/>
        </w:rPr>
        <w:t xml:space="preserve">. </w:t>
      </w:r>
      <w:r w:rsidRPr="009E603E">
        <w:rPr>
          <w:b/>
        </w:rPr>
        <w:t>Approach to study</w:t>
      </w:r>
    </w:p>
    <w:p w14:paraId="02B0447B" w14:textId="77777777" w:rsidR="00AB34B3" w:rsidRPr="00026BE7" w:rsidRDefault="00AB34B3" w:rsidP="00026BE7">
      <w:pPr>
        <w:pStyle w:val="NormalWeb"/>
        <w:spacing w:before="0" w:beforeAutospacing="0" w:after="0" w:afterAutospacing="0"/>
      </w:pPr>
      <w:r w:rsidRPr="00026BE7">
        <w:t>Course expectations and study approach:</w:t>
      </w:r>
    </w:p>
    <w:p w14:paraId="3F3FD27D" w14:textId="4940FFF1" w:rsidR="00AB34B3" w:rsidRPr="009E603E" w:rsidRDefault="00AB34B3" w:rsidP="00026BE7">
      <w:pPr>
        <w:pStyle w:val="NormalWeb"/>
        <w:spacing w:before="0" w:beforeAutospacing="0" w:after="0" w:afterAutospacing="0"/>
      </w:pPr>
      <w:r>
        <w:t>1</w:t>
      </w:r>
      <w:r w:rsidRPr="009E603E">
        <w:t xml:space="preserve">. </w:t>
      </w:r>
      <w:r>
        <w:t>Attend</w:t>
      </w:r>
      <w:r w:rsidRPr="009E603E">
        <w:t xml:space="preserve"> lecture</w:t>
      </w:r>
      <w:r w:rsidR="00A64751">
        <w:t>s</w:t>
      </w:r>
      <w:r>
        <w:t xml:space="preserve">, </w:t>
      </w:r>
      <w:r w:rsidRPr="009E603E">
        <w:t>take notes</w:t>
      </w:r>
      <w:r>
        <w:t xml:space="preserve"> and ask questions. </w:t>
      </w:r>
      <w:r w:rsidR="00A64751">
        <w:t>Read and r</w:t>
      </w:r>
      <w:r>
        <w:t>eview</w:t>
      </w:r>
      <w:r w:rsidR="00A64751">
        <w:t xml:space="preserve"> the articles</w:t>
      </w:r>
      <w:r>
        <w:t xml:space="preserve"> before class.</w:t>
      </w:r>
      <w:r w:rsidRPr="009E603E">
        <w:t xml:space="preserve"> </w:t>
      </w:r>
    </w:p>
    <w:p w14:paraId="0E7ADAE9" w14:textId="04E2040D" w:rsidR="00AB34B3" w:rsidRDefault="00AB34B3" w:rsidP="00026BE7">
      <w:pPr>
        <w:pStyle w:val="NormalWeb"/>
        <w:spacing w:before="0" w:beforeAutospacing="0" w:after="0" w:afterAutospacing="0"/>
      </w:pPr>
      <w:r>
        <w:t>2</w:t>
      </w:r>
      <w:r w:rsidRPr="009E603E">
        <w:t xml:space="preserve">. </w:t>
      </w:r>
      <w:r w:rsidR="00A64751">
        <w:t xml:space="preserve">Select your article early and start working on it soon. Avoid falling behind. </w:t>
      </w:r>
    </w:p>
    <w:p w14:paraId="1A2CCA6E" w14:textId="3A373699" w:rsidR="00AB34B3" w:rsidRPr="009E603E" w:rsidRDefault="00AB34B3" w:rsidP="00026BE7">
      <w:pPr>
        <w:pStyle w:val="NormalWeb"/>
        <w:spacing w:before="0" w:beforeAutospacing="0" w:after="0" w:afterAutospacing="0"/>
        <w:rPr>
          <w:color w:val="FF0000"/>
        </w:rPr>
      </w:pPr>
      <w:r>
        <w:t xml:space="preserve">3. </w:t>
      </w:r>
      <w:r w:rsidR="00A64751">
        <w:t xml:space="preserve">Assemble your group quickly and begin working on your proposal asap. </w:t>
      </w:r>
    </w:p>
    <w:p w14:paraId="35F852BF" w14:textId="5B2E8411" w:rsidR="00AB34B3" w:rsidRDefault="00AB34B3" w:rsidP="00026BE7">
      <w:pPr>
        <w:pStyle w:val="NormalWeb"/>
        <w:spacing w:before="0" w:beforeAutospacing="0" w:after="0" w:afterAutospacing="0"/>
      </w:pPr>
      <w:r>
        <w:t>4</w:t>
      </w:r>
      <w:r w:rsidRPr="009E603E">
        <w:t xml:space="preserve">. </w:t>
      </w:r>
      <w:r w:rsidR="00A64751">
        <w:t>Ask questions and feedback from the course instructor during class and office hours.</w:t>
      </w:r>
    </w:p>
    <w:p w14:paraId="1A37D776" w14:textId="18E5764E" w:rsidR="00F90BD3" w:rsidRDefault="001C782F" w:rsidP="00F90BD3">
      <w:pPr>
        <w:pStyle w:val="Heading2"/>
        <w:rPr>
          <w:sz w:val="24"/>
          <w:szCs w:val="24"/>
        </w:rPr>
      </w:pPr>
      <w:r>
        <w:rPr>
          <w:sz w:val="24"/>
          <w:szCs w:val="24"/>
        </w:rPr>
        <w:t xml:space="preserve">VIV. </w:t>
      </w:r>
      <w:r w:rsidR="00F90BD3">
        <w:rPr>
          <w:sz w:val="24"/>
          <w:szCs w:val="24"/>
        </w:rPr>
        <w:t xml:space="preserve">Course Policies </w:t>
      </w:r>
    </w:p>
    <w:p w14:paraId="6B518309" w14:textId="77777777" w:rsidR="00F90BD3" w:rsidRDefault="00F90BD3" w:rsidP="00F90BD3">
      <w:pPr>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 xml:space="preserve">Attendance: </w:t>
      </w:r>
    </w:p>
    <w:p w14:paraId="311CE0D0" w14:textId="77777777" w:rsidR="00F90BD3" w:rsidRDefault="00F90BD3" w:rsidP="00F90BD3">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All lectures will begin promptly at the scheduled time. Do not be late or you may not be admitted to that period.</w:t>
      </w:r>
    </w:p>
    <w:p w14:paraId="3BE95ECF" w14:textId="77777777" w:rsidR="00F90BD3" w:rsidRDefault="00F90BD3" w:rsidP="00F90BD3">
      <w:pPr>
        <w:autoSpaceDE w:val="0"/>
        <w:autoSpaceDN w:val="0"/>
        <w:adjustRightInd w:val="0"/>
        <w:spacing w:after="0"/>
        <w:jc w:val="both"/>
        <w:rPr>
          <w:rFonts w:ascii="Times New Roman" w:hAnsi="Times New Roman"/>
          <w:color w:val="000000"/>
          <w:sz w:val="24"/>
          <w:szCs w:val="24"/>
        </w:rPr>
      </w:pPr>
    </w:p>
    <w:p w14:paraId="02E6FD79" w14:textId="77777777" w:rsidR="00F90BD3" w:rsidRDefault="00F90BD3" w:rsidP="00F90BD3">
      <w:pPr>
        <w:numPr>
          <w:ilvl w:val="0"/>
          <w:numId w:val="30"/>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Absences: </w:t>
      </w:r>
    </w:p>
    <w:p w14:paraId="7296CF5D" w14:textId="48C94A45" w:rsidR="00F90BD3" w:rsidRDefault="00F90BD3" w:rsidP="00F90BD3">
      <w:pPr>
        <w:autoSpaceDE w:val="0"/>
        <w:autoSpaceDN w:val="0"/>
        <w:adjustRightInd w:val="0"/>
        <w:spacing w:after="0"/>
        <w:ind w:left="1080"/>
        <w:jc w:val="both"/>
        <w:rPr>
          <w:rFonts w:ascii="Times New Roman" w:hAnsi="Times New Roman"/>
          <w:color w:val="000000"/>
          <w:sz w:val="24"/>
          <w:szCs w:val="24"/>
        </w:rPr>
      </w:pPr>
      <w:r>
        <w:rPr>
          <w:rFonts w:ascii="Times New Roman" w:hAnsi="Times New Roman"/>
          <w:color w:val="000000"/>
          <w:sz w:val="24"/>
          <w:szCs w:val="24"/>
        </w:rPr>
        <w:t xml:space="preserve">Students are responsible for getting the lecture material from their classmates </w:t>
      </w:r>
      <w:r w:rsidR="00F12864">
        <w:rPr>
          <w:rFonts w:ascii="Times New Roman" w:hAnsi="Times New Roman"/>
          <w:color w:val="000000"/>
          <w:sz w:val="24"/>
          <w:szCs w:val="24"/>
        </w:rPr>
        <w:t xml:space="preserve">or review the lecture </w:t>
      </w:r>
      <w:r w:rsidR="00083A69">
        <w:rPr>
          <w:rFonts w:ascii="Times New Roman" w:hAnsi="Times New Roman"/>
          <w:color w:val="000000"/>
          <w:sz w:val="24"/>
          <w:szCs w:val="24"/>
        </w:rPr>
        <w:t xml:space="preserve">material </w:t>
      </w:r>
      <w:r>
        <w:rPr>
          <w:rFonts w:ascii="Times New Roman" w:hAnsi="Times New Roman"/>
          <w:color w:val="000000"/>
          <w:sz w:val="24"/>
          <w:szCs w:val="24"/>
        </w:rPr>
        <w:t xml:space="preserve">in the event of an absence.  </w:t>
      </w:r>
    </w:p>
    <w:p w14:paraId="22C07B3E" w14:textId="77777777" w:rsidR="001C782F" w:rsidRDefault="001C782F" w:rsidP="00F90BD3">
      <w:pPr>
        <w:autoSpaceDE w:val="0"/>
        <w:autoSpaceDN w:val="0"/>
        <w:adjustRightInd w:val="0"/>
        <w:spacing w:after="0"/>
        <w:ind w:left="1080"/>
        <w:jc w:val="both"/>
        <w:rPr>
          <w:rFonts w:ascii="Times New Roman" w:hAnsi="Times New Roman"/>
          <w:color w:val="000000"/>
          <w:sz w:val="24"/>
          <w:szCs w:val="24"/>
        </w:rPr>
      </w:pPr>
    </w:p>
    <w:p w14:paraId="1E9E1CC6" w14:textId="77777777" w:rsidR="00F90BD3" w:rsidRDefault="00F90BD3" w:rsidP="00F90BD3">
      <w:pPr>
        <w:numPr>
          <w:ilvl w:val="0"/>
          <w:numId w:val="30"/>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Makeups and Lateness: </w:t>
      </w:r>
    </w:p>
    <w:p w14:paraId="32C29765" w14:textId="23AEEBAD" w:rsidR="00F90BD3" w:rsidRDefault="00F90BD3" w:rsidP="00F90BD3">
      <w:pPr>
        <w:autoSpaceDE w:val="0"/>
        <w:autoSpaceDN w:val="0"/>
        <w:adjustRightInd w:val="0"/>
        <w:spacing w:after="0"/>
        <w:ind w:left="1080"/>
        <w:jc w:val="both"/>
        <w:rPr>
          <w:rFonts w:ascii="Times New Roman" w:hAnsi="Times New Roman"/>
          <w:color w:val="000000"/>
          <w:sz w:val="24"/>
          <w:szCs w:val="24"/>
        </w:rPr>
      </w:pPr>
      <w:r w:rsidRPr="00D37BCE">
        <w:rPr>
          <w:rFonts w:ascii="Times New Roman" w:hAnsi="Times New Roman"/>
          <w:color w:val="000000"/>
          <w:sz w:val="24"/>
          <w:szCs w:val="24"/>
        </w:rPr>
        <w:lastRenderedPageBreak/>
        <w:t xml:space="preserve">Are only </w:t>
      </w:r>
      <w:r>
        <w:rPr>
          <w:rFonts w:ascii="Times New Roman" w:hAnsi="Times New Roman"/>
          <w:color w:val="000000"/>
          <w:sz w:val="24"/>
          <w:szCs w:val="24"/>
        </w:rPr>
        <w:t>permissible</w:t>
      </w:r>
      <w:r w:rsidRPr="00D37BCE">
        <w:rPr>
          <w:rFonts w:ascii="Times New Roman" w:hAnsi="Times New Roman"/>
          <w:color w:val="000000"/>
          <w:sz w:val="24"/>
          <w:szCs w:val="24"/>
        </w:rPr>
        <w:t xml:space="preserve"> with </w:t>
      </w:r>
      <w:r>
        <w:rPr>
          <w:rFonts w:ascii="Times New Roman" w:hAnsi="Times New Roman"/>
          <w:color w:val="000000"/>
          <w:sz w:val="24"/>
          <w:szCs w:val="24"/>
        </w:rPr>
        <w:t>the approval</w:t>
      </w:r>
      <w:r w:rsidRPr="00D37BCE">
        <w:rPr>
          <w:rFonts w:ascii="Times New Roman" w:hAnsi="Times New Roman"/>
          <w:color w:val="000000"/>
          <w:sz w:val="24"/>
          <w:szCs w:val="24"/>
        </w:rPr>
        <w:t xml:space="preserve"> from the instructor. </w:t>
      </w:r>
      <w:r>
        <w:rPr>
          <w:rFonts w:ascii="Times New Roman" w:hAnsi="Times New Roman"/>
          <w:color w:val="000000"/>
          <w:sz w:val="24"/>
          <w:szCs w:val="24"/>
        </w:rPr>
        <w:t xml:space="preserve">If approved, the student   will have one additional week to complete the </w:t>
      </w:r>
      <w:r w:rsidR="006D3B51">
        <w:rPr>
          <w:rFonts w:ascii="Times New Roman" w:hAnsi="Times New Roman"/>
          <w:color w:val="000000"/>
          <w:sz w:val="24"/>
          <w:szCs w:val="24"/>
        </w:rPr>
        <w:t>task</w:t>
      </w:r>
      <w:r>
        <w:rPr>
          <w:rFonts w:ascii="Times New Roman" w:hAnsi="Times New Roman"/>
          <w:color w:val="000000"/>
          <w:sz w:val="24"/>
          <w:szCs w:val="24"/>
        </w:rPr>
        <w:t xml:space="preserve">. A grade of 0 will be administered if the student does not complete the make-up </w:t>
      </w:r>
      <w:r w:rsidR="006D3B51">
        <w:rPr>
          <w:rFonts w:ascii="Times New Roman" w:hAnsi="Times New Roman"/>
          <w:color w:val="000000"/>
          <w:sz w:val="24"/>
          <w:szCs w:val="24"/>
        </w:rPr>
        <w:t>task</w:t>
      </w:r>
      <w:r>
        <w:rPr>
          <w:rFonts w:ascii="Times New Roman" w:hAnsi="Times New Roman"/>
          <w:color w:val="000000"/>
          <w:sz w:val="24"/>
          <w:szCs w:val="24"/>
        </w:rPr>
        <w:t xml:space="preserve"> within the allotted time period. </w:t>
      </w:r>
    </w:p>
    <w:p w14:paraId="032AC697" w14:textId="77777777" w:rsidR="00DE6442" w:rsidRDefault="00DE6442" w:rsidP="00DE6442">
      <w:pPr>
        <w:autoSpaceDE w:val="0"/>
        <w:autoSpaceDN w:val="0"/>
        <w:adjustRightInd w:val="0"/>
        <w:spacing w:after="0"/>
        <w:jc w:val="both"/>
        <w:rPr>
          <w:rFonts w:ascii="Times New Roman" w:hAnsi="Times New Roman"/>
          <w:color w:val="000000"/>
          <w:sz w:val="24"/>
          <w:szCs w:val="24"/>
        </w:rPr>
      </w:pPr>
    </w:p>
    <w:p w14:paraId="08940625" w14:textId="07452861" w:rsidR="00DE6442" w:rsidRPr="00DE6442" w:rsidRDefault="00DE6442" w:rsidP="00DE6442">
      <w:pPr>
        <w:autoSpaceDE w:val="0"/>
        <w:autoSpaceDN w:val="0"/>
        <w:adjustRightInd w:val="0"/>
        <w:spacing w:after="0"/>
        <w:jc w:val="both"/>
        <w:rPr>
          <w:rFonts w:ascii="Times New Roman" w:hAnsi="Times New Roman"/>
          <w:b/>
          <w:color w:val="000000"/>
          <w:sz w:val="24"/>
          <w:szCs w:val="24"/>
        </w:rPr>
      </w:pPr>
      <w:r w:rsidRPr="00DE6442">
        <w:rPr>
          <w:rFonts w:ascii="Times New Roman" w:hAnsi="Times New Roman"/>
          <w:b/>
          <w:color w:val="000000"/>
          <w:sz w:val="24"/>
          <w:szCs w:val="24"/>
        </w:rPr>
        <w:t>Instructor Responsibilities:</w:t>
      </w:r>
    </w:p>
    <w:p w14:paraId="5BED65CB" w14:textId="2D90067B" w:rsidR="00486EE8" w:rsidRDefault="00486EE8" w:rsidP="00486EE8">
      <w:pPr>
        <w:pStyle w:val="Heading2"/>
        <w:jc w:val="both"/>
        <w:rPr>
          <w:b w:val="0"/>
          <w:bCs w:val="0"/>
          <w:sz w:val="24"/>
          <w:szCs w:val="24"/>
        </w:rPr>
      </w:pPr>
      <w:r>
        <w:rPr>
          <w:b w:val="0"/>
          <w:bCs w:val="0"/>
          <w:sz w:val="24"/>
          <w:szCs w:val="24"/>
        </w:rPr>
        <w:t xml:space="preserve">Instructor will be responsible for </w:t>
      </w:r>
      <w:r w:rsidR="00A64751">
        <w:rPr>
          <w:b w:val="0"/>
          <w:bCs w:val="0"/>
          <w:sz w:val="24"/>
          <w:szCs w:val="24"/>
        </w:rPr>
        <w:t>managing</w:t>
      </w:r>
      <w:r>
        <w:rPr>
          <w:b w:val="0"/>
          <w:bCs w:val="0"/>
          <w:sz w:val="24"/>
          <w:szCs w:val="24"/>
        </w:rPr>
        <w:t xml:space="preserve"> the </w:t>
      </w:r>
      <w:r w:rsidR="00A64751">
        <w:rPr>
          <w:b w:val="0"/>
          <w:bCs w:val="0"/>
          <w:sz w:val="24"/>
          <w:szCs w:val="24"/>
        </w:rPr>
        <w:t xml:space="preserve">in-class </w:t>
      </w:r>
      <w:r>
        <w:rPr>
          <w:b w:val="0"/>
          <w:bCs w:val="0"/>
          <w:sz w:val="24"/>
          <w:szCs w:val="24"/>
        </w:rPr>
        <w:t>lecture</w:t>
      </w:r>
      <w:r w:rsidR="00083A69">
        <w:rPr>
          <w:b w:val="0"/>
          <w:bCs w:val="0"/>
          <w:sz w:val="24"/>
          <w:szCs w:val="24"/>
        </w:rPr>
        <w:t xml:space="preserve"> presentations</w:t>
      </w:r>
      <w:r>
        <w:rPr>
          <w:b w:val="0"/>
          <w:bCs w:val="0"/>
          <w:sz w:val="24"/>
          <w:szCs w:val="24"/>
        </w:rPr>
        <w:t xml:space="preserve">. The instructor will also be responsible for addressing student questions during and after the lectures, </w:t>
      </w:r>
      <w:r w:rsidR="00884E34">
        <w:rPr>
          <w:b w:val="0"/>
          <w:bCs w:val="0"/>
          <w:sz w:val="24"/>
          <w:szCs w:val="24"/>
        </w:rPr>
        <w:t>including</w:t>
      </w:r>
      <w:r>
        <w:rPr>
          <w:b w:val="0"/>
          <w:bCs w:val="0"/>
          <w:sz w:val="24"/>
          <w:szCs w:val="24"/>
        </w:rPr>
        <w:t xml:space="preserve"> tutorials and office hours. The instructor will also </w:t>
      </w:r>
      <w:r w:rsidR="00083A69">
        <w:rPr>
          <w:b w:val="0"/>
          <w:bCs w:val="0"/>
          <w:sz w:val="24"/>
          <w:szCs w:val="24"/>
        </w:rPr>
        <w:t xml:space="preserve">aid in the </w:t>
      </w:r>
      <w:r>
        <w:rPr>
          <w:b w:val="0"/>
          <w:bCs w:val="0"/>
          <w:sz w:val="24"/>
          <w:szCs w:val="24"/>
        </w:rPr>
        <w:t>prepar</w:t>
      </w:r>
      <w:r w:rsidR="00083A69">
        <w:rPr>
          <w:b w:val="0"/>
          <w:bCs w:val="0"/>
          <w:sz w:val="24"/>
          <w:szCs w:val="24"/>
        </w:rPr>
        <w:t>ation of</w:t>
      </w:r>
      <w:r>
        <w:rPr>
          <w:b w:val="0"/>
          <w:bCs w:val="0"/>
          <w:sz w:val="24"/>
          <w:szCs w:val="24"/>
        </w:rPr>
        <w:t xml:space="preserve"> the course </w:t>
      </w:r>
      <w:r w:rsidR="00083A69">
        <w:rPr>
          <w:b w:val="0"/>
          <w:bCs w:val="0"/>
          <w:sz w:val="24"/>
          <w:szCs w:val="24"/>
        </w:rPr>
        <w:t>requirements (e.g., student presentation and proposals)</w:t>
      </w:r>
      <w:r>
        <w:rPr>
          <w:b w:val="0"/>
          <w:bCs w:val="0"/>
          <w:sz w:val="24"/>
          <w:szCs w:val="24"/>
        </w:rPr>
        <w:t xml:space="preserve">. If </w:t>
      </w:r>
      <w:r w:rsidRPr="00384D3F">
        <w:rPr>
          <w:b w:val="0"/>
          <w:bCs w:val="0"/>
          <w:sz w:val="24"/>
          <w:szCs w:val="24"/>
        </w:rPr>
        <w:t xml:space="preserve">anything </w:t>
      </w:r>
      <w:r>
        <w:rPr>
          <w:b w:val="0"/>
          <w:bCs w:val="0"/>
          <w:sz w:val="24"/>
          <w:szCs w:val="24"/>
        </w:rPr>
        <w:t>is un</w:t>
      </w:r>
      <w:r w:rsidRPr="00384D3F">
        <w:rPr>
          <w:b w:val="0"/>
          <w:bCs w:val="0"/>
          <w:sz w:val="24"/>
          <w:szCs w:val="24"/>
        </w:rPr>
        <w:t xml:space="preserve">clear or mis-understood, ask </w:t>
      </w:r>
      <w:r w:rsidR="00884E34">
        <w:rPr>
          <w:b w:val="0"/>
          <w:bCs w:val="0"/>
          <w:sz w:val="24"/>
          <w:szCs w:val="24"/>
        </w:rPr>
        <w:t xml:space="preserve">your instructor, </w:t>
      </w:r>
      <w:r w:rsidR="00083A69">
        <w:rPr>
          <w:b w:val="0"/>
          <w:bCs w:val="0"/>
          <w:sz w:val="24"/>
          <w:szCs w:val="24"/>
        </w:rPr>
        <w:t>that</w:t>
      </w:r>
      <w:r w:rsidR="00884E34">
        <w:rPr>
          <w:b w:val="0"/>
          <w:bCs w:val="0"/>
          <w:sz w:val="24"/>
          <w:szCs w:val="24"/>
        </w:rPr>
        <w:t xml:space="preserve"> is </w:t>
      </w:r>
      <w:r>
        <w:rPr>
          <w:b w:val="0"/>
          <w:bCs w:val="0"/>
          <w:sz w:val="24"/>
          <w:szCs w:val="24"/>
        </w:rPr>
        <w:t xml:space="preserve">here to help! Instructor questions may be </w:t>
      </w:r>
      <w:r w:rsidR="00083A69">
        <w:rPr>
          <w:b w:val="0"/>
          <w:bCs w:val="0"/>
          <w:sz w:val="24"/>
          <w:szCs w:val="24"/>
        </w:rPr>
        <w:t xml:space="preserve">addressed </w:t>
      </w:r>
      <w:r>
        <w:rPr>
          <w:b w:val="0"/>
          <w:bCs w:val="0"/>
          <w:sz w:val="24"/>
          <w:szCs w:val="24"/>
        </w:rPr>
        <w:t>during lecture</w:t>
      </w:r>
      <w:r w:rsidR="00083A69">
        <w:rPr>
          <w:b w:val="0"/>
          <w:bCs w:val="0"/>
          <w:sz w:val="24"/>
          <w:szCs w:val="24"/>
        </w:rPr>
        <w:t xml:space="preserve">, </w:t>
      </w:r>
      <w:r>
        <w:rPr>
          <w:b w:val="0"/>
          <w:bCs w:val="0"/>
          <w:sz w:val="24"/>
          <w:szCs w:val="24"/>
        </w:rPr>
        <w:t>email</w:t>
      </w:r>
      <w:r w:rsidR="00083A69">
        <w:rPr>
          <w:b w:val="0"/>
          <w:bCs w:val="0"/>
          <w:sz w:val="24"/>
          <w:szCs w:val="24"/>
        </w:rPr>
        <w:t xml:space="preserve">, office hours and by appointment. </w:t>
      </w:r>
    </w:p>
    <w:p w14:paraId="1C2D7C55" w14:textId="4C4AA582" w:rsidR="00486EE8" w:rsidRDefault="00486EE8" w:rsidP="00486EE8">
      <w:pPr>
        <w:pStyle w:val="Heading2"/>
        <w:jc w:val="both"/>
        <w:rPr>
          <w:bCs w:val="0"/>
          <w:sz w:val="24"/>
          <w:szCs w:val="24"/>
        </w:rPr>
      </w:pPr>
      <w:r>
        <w:rPr>
          <w:bCs w:val="0"/>
          <w:sz w:val="24"/>
          <w:szCs w:val="24"/>
        </w:rPr>
        <w:t>Student Responsibilities:</w:t>
      </w:r>
    </w:p>
    <w:p w14:paraId="36BCBC74" w14:textId="29365AC6" w:rsidR="00451C70" w:rsidRDefault="00486EE8" w:rsidP="00884E34">
      <w:pPr>
        <w:pStyle w:val="NormalWeb"/>
        <w:jc w:val="both"/>
      </w:pPr>
      <w:r>
        <w:t>Students will be responsible to attend</w:t>
      </w:r>
      <w:r w:rsidRPr="009E603E">
        <w:t xml:space="preserve"> lecture</w:t>
      </w:r>
      <w:r>
        <w:t xml:space="preserve">, </w:t>
      </w:r>
      <w:r w:rsidR="00083A69">
        <w:t xml:space="preserve">participate in the course requirements, </w:t>
      </w:r>
      <w:r w:rsidRPr="009E603E">
        <w:t>take notes</w:t>
      </w:r>
      <w:r>
        <w:t xml:space="preserve"> and ask questions. Students also have the responsibility of obtaining lecture notes from </w:t>
      </w:r>
      <w:r w:rsidR="00884E34">
        <w:t xml:space="preserve">classmates, for </w:t>
      </w:r>
      <w:r>
        <w:t>any missed lectures, which should be reviewed before the next class.</w:t>
      </w:r>
      <w:r w:rsidRPr="009E603E">
        <w:t xml:space="preserve"> </w:t>
      </w:r>
      <w:r>
        <w:t xml:space="preserve">Keep pace with the lecture material </w:t>
      </w:r>
      <w:r w:rsidR="00083A69">
        <w:t>and review the selected lecture topics</w:t>
      </w:r>
      <w:r w:rsidR="00026BE7">
        <w:t xml:space="preserve"> and articles</w:t>
      </w:r>
      <w:r w:rsidR="00083A69">
        <w:t xml:space="preserve"> </w:t>
      </w:r>
      <w:r>
        <w:t>on a weekly basis</w:t>
      </w:r>
      <w:r w:rsidR="00884E34">
        <w:t xml:space="preserve">. </w:t>
      </w:r>
      <w:r>
        <w:t>If additional explanation is required, ask questions in class, attend office hours</w:t>
      </w:r>
      <w:r w:rsidR="00083A69">
        <w:t xml:space="preserve">, </w:t>
      </w:r>
      <w:r>
        <w:t>email questions</w:t>
      </w:r>
      <w:r w:rsidR="00083A69" w:rsidRPr="00083A69">
        <w:t xml:space="preserve"> </w:t>
      </w:r>
      <w:r w:rsidR="00083A69">
        <w:t xml:space="preserve">or schedule appointments </w:t>
      </w:r>
      <w:r w:rsidR="00083A69" w:rsidRPr="00384D3F">
        <w:t>if scheduling conflict</w:t>
      </w:r>
      <w:r w:rsidR="00083A69">
        <w:t>s</w:t>
      </w:r>
      <w:r w:rsidR="00083A69" w:rsidRPr="00384D3F">
        <w:t xml:space="preserve"> </w:t>
      </w:r>
      <w:r w:rsidR="00083A69" w:rsidRPr="00083A69">
        <w:rPr>
          <w:bCs/>
        </w:rPr>
        <w:t>persist.</w:t>
      </w:r>
      <w:r w:rsidR="00451C70">
        <w:t xml:space="preserve"> </w:t>
      </w:r>
      <w:r w:rsidR="00884E34">
        <w:t>For additional help, contact</w:t>
      </w:r>
      <w:r w:rsidR="00451C70">
        <w:t xml:space="preserve"> </w:t>
      </w:r>
      <w:r w:rsidR="00E116CF">
        <w:t xml:space="preserve">science </w:t>
      </w:r>
      <w:r w:rsidR="00451C70">
        <w:t xml:space="preserve">student services: </w:t>
      </w:r>
    </w:p>
    <w:p w14:paraId="58C3C2F8" w14:textId="4714FE82" w:rsidR="00451C70" w:rsidRPr="00451C70" w:rsidRDefault="00451C70" w:rsidP="00451C70">
      <w:pPr>
        <w:pStyle w:val="NormalWeb"/>
      </w:pPr>
      <w:r w:rsidRPr="00026BE7">
        <w:rPr>
          <w:b/>
          <w:color w:val="000000" w:themeColor="text1"/>
        </w:rPr>
        <w:t>Science Student Success Centre</w:t>
      </w:r>
      <w:r w:rsidRPr="00026BE7">
        <w:rPr>
          <w:color w:val="000000" w:themeColor="text1"/>
        </w:rPr>
        <w:t xml:space="preserve"> </w:t>
      </w:r>
      <w:r w:rsidRPr="00451C70">
        <w:rPr>
          <w:rFonts w:eastAsia="Times New Roman"/>
          <w:lang w:val="en-CA" w:eastAsia="en-CA"/>
        </w:rPr>
        <w:br/>
      </w:r>
      <w:r w:rsidRPr="00451C70">
        <w:rPr>
          <w:rFonts w:eastAsia="Times New Roman"/>
          <w:color w:val="000000" w:themeColor="text1"/>
          <w:lang w:val="en-CA" w:eastAsia="en-CA"/>
        </w:rPr>
        <w:t>3431 Herzberg Laboratories</w:t>
      </w:r>
      <w:r w:rsidRPr="00451C70">
        <w:rPr>
          <w:rFonts w:eastAsia="Times New Roman"/>
          <w:color w:val="000000" w:themeColor="text1"/>
          <w:lang w:val="en-CA" w:eastAsia="en-CA"/>
        </w:rPr>
        <w:br/>
        <w:t xml:space="preserve">1125 Colonel </w:t>
      </w:r>
      <w:proofErr w:type="gramStart"/>
      <w:r w:rsidRPr="00451C70">
        <w:rPr>
          <w:rFonts w:eastAsia="Times New Roman"/>
          <w:color w:val="000000" w:themeColor="text1"/>
          <w:lang w:val="en-CA" w:eastAsia="en-CA"/>
        </w:rPr>
        <w:t>By</w:t>
      </w:r>
      <w:proofErr w:type="gramEnd"/>
      <w:r w:rsidRPr="00451C70">
        <w:rPr>
          <w:rFonts w:eastAsia="Times New Roman"/>
          <w:color w:val="000000" w:themeColor="text1"/>
          <w:lang w:val="en-CA" w:eastAsia="en-CA"/>
        </w:rPr>
        <w:t xml:space="preserve"> Drive,</w:t>
      </w:r>
      <w:r w:rsidRPr="00451C70">
        <w:rPr>
          <w:rFonts w:eastAsia="Times New Roman"/>
          <w:color w:val="000000" w:themeColor="text1"/>
          <w:lang w:val="en-CA" w:eastAsia="en-CA"/>
        </w:rPr>
        <w:br/>
        <w:t xml:space="preserve">Ottawa, ON K1S 5B6 </w:t>
      </w:r>
    </w:p>
    <w:p w14:paraId="3428F61B" w14:textId="77777777" w:rsidR="00451C70" w:rsidRPr="00451C70" w:rsidRDefault="00AD622F" w:rsidP="00451C70">
      <w:pPr>
        <w:spacing w:after="0" w:line="240" w:lineRule="auto"/>
        <w:rPr>
          <w:rFonts w:ascii="Times New Roman" w:hAnsi="Times New Roman"/>
          <w:sz w:val="24"/>
        </w:rPr>
      </w:pPr>
      <w:hyperlink r:id="rId27" w:history="1">
        <w:r w:rsidR="00451C70" w:rsidRPr="00451C70">
          <w:rPr>
            <w:rStyle w:val="Hyperlink"/>
            <w:rFonts w:ascii="Times New Roman" w:hAnsi="Times New Roman"/>
            <w:sz w:val="24"/>
          </w:rPr>
          <w:t>https://sssc.carleton.ca/</w:t>
        </w:r>
      </w:hyperlink>
      <w:r w:rsidR="00451C70" w:rsidRPr="00451C70">
        <w:rPr>
          <w:rFonts w:ascii="Times New Roman" w:hAnsi="Times New Roman"/>
          <w:sz w:val="24"/>
        </w:rPr>
        <w:t xml:space="preserve">  </w:t>
      </w:r>
    </w:p>
    <w:p w14:paraId="5D7C79E5" w14:textId="41A84B8A" w:rsidR="00451C70" w:rsidRPr="00451C70" w:rsidRDefault="00451C70" w:rsidP="00451C70">
      <w:pPr>
        <w:spacing w:after="0" w:line="240" w:lineRule="auto"/>
        <w:rPr>
          <w:rFonts w:ascii="Times New Roman" w:eastAsia="Times New Roman" w:hAnsi="Times New Roman"/>
          <w:sz w:val="24"/>
          <w:szCs w:val="24"/>
          <w:lang w:val="en-CA" w:eastAsia="en-CA"/>
        </w:rPr>
      </w:pPr>
      <w:r w:rsidRPr="00451C70">
        <w:rPr>
          <w:rFonts w:ascii="Times New Roman" w:eastAsia="Times New Roman" w:hAnsi="Times New Roman"/>
          <w:sz w:val="24"/>
          <w:szCs w:val="24"/>
          <w:lang w:val="en-CA" w:eastAsia="en-CA"/>
        </w:rPr>
        <w:t xml:space="preserve">Phone: (613) 520-2600 Ext. 3111 </w:t>
      </w:r>
    </w:p>
    <w:p w14:paraId="42D12151" w14:textId="77777777" w:rsidR="00083A69" w:rsidRDefault="00083A69" w:rsidP="00F12864">
      <w:pPr>
        <w:autoSpaceDE w:val="0"/>
        <w:autoSpaceDN w:val="0"/>
        <w:adjustRightInd w:val="0"/>
        <w:spacing w:after="0" w:line="240" w:lineRule="auto"/>
        <w:jc w:val="both"/>
        <w:rPr>
          <w:rFonts w:ascii="Times New Roman" w:hAnsi="Times New Roman"/>
          <w:b/>
          <w:color w:val="000000"/>
          <w:sz w:val="24"/>
          <w:szCs w:val="24"/>
        </w:rPr>
      </w:pPr>
    </w:p>
    <w:p w14:paraId="075BBCA9" w14:textId="6FB64C2D" w:rsidR="00F12864" w:rsidRDefault="00026BE7" w:rsidP="00F1286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X</w:t>
      </w:r>
      <w:r w:rsidR="00F12864" w:rsidRPr="00BF2CCA">
        <w:rPr>
          <w:rFonts w:ascii="Times New Roman" w:hAnsi="Times New Roman"/>
          <w:b/>
          <w:color w:val="000000"/>
          <w:sz w:val="24"/>
          <w:szCs w:val="24"/>
        </w:rPr>
        <w:t>. Academic</w:t>
      </w:r>
      <w:r w:rsidR="00F12864">
        <w:rPr>
          <w:rFonts w:ascii="Times New Roman" w:hAnsi="Times New Roman"/>
          <w:b/>
          <w:color w:val="000000"/>
          <w:sz w:val="24"/>
          <w:szCs w:val="24"/>
        </w:rPr>
        <w:t xml:space="preserve"> </w:t>
      </w:r>
      <w:r w:rsidR="00F12864" w:rsidRPr="00BF2CCA">
        <w:rPr>
          <w:rFonts w:ascii="Times New Roman" w:hAnsi="Times New Roman"/>
          <w:b/>
          <w:color w:val="000000"/>
          <w:sz w:val="24"/>
          <w:szCs w:val="24"/>
        </w:rPr>
        <w:t>Honesty:</w:t>
      </w:r>
      <w:r w:rsidR="00F12864">
        <w:rPr>
          <w:rFonts w:ascii="Times New Roman" w:hAnsi="Times New Roman"/>
          <w:color w:val="000000"/>
          <w:sz w:val="24"/>
          <w:szCs w:val="24"/>
        </w:rPr>
        <w:t xml:space="preserve"> </w:t>
      </w:r>
    </w:p>
    <w:p w14:paraId="4BDEA53A" w14:textId="77777777" w:rsidR="00486EE8" w:rsidRDefault="00486EE8" w:rsidP="00F12864">
      <w:pPr>
        <w:autoSpaceDE w:val="0"/>
        <w:autoSpaceDN w:val="0"/>
        <w:adjustRightInd w:val="0"/>
        <w:spacing w:after="0" w:line="240" w:lineRule="auto"/>
        <w:jc w:val="both"/>
        <w:rPr>
          <w:rFonts w:ascii="Times New Roman" w:hAnsi="Times New Roman"/>
          <w:color w:val="000000"/>
          <w:sz w:val="24"/>
          <w:szCs w:val="24"/>
        </w:rPr>
      </w:pPr>
    </w:p>
    <w:p w14:paraId="65614F46" w14:textId="2036B5B5" w:rsidR="00F12864" w:rsidRDefault="00F12864" w:rsidP="006D3B51">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Lying, cheating and stealing are not tolerated in civilized society and in scientific work. While you will be encouraged to collaborate, you must follow directions </w:t>
      </w:r>
      <w:r w:rsidR="00026BE7">
        <w:rPr>
          <w:rFonts w:ascii="Times New Roman" w:hAnsi="Times New Roman"/>
          <w:color w:val="000000"/>
          <w:sz w:val="24"/>
          <w:szCs w:val="24"/>
        </w:rPr>
        <w:t>in</w:t>
      </w:r>
      <w:r>
        <w:rPr>
          <w:rFonts w:ascii="Times New Roman" w:hAnsi="Times New Roman"/>
          <w:color w:val="000000"/>
          <w:sz w:val="24"/>
          <w:szCs w:val="24"/>
        </w:rPr>
        <w:t xml:space="preserve"> preparing work independently. </w:t>
      </w:r>
    </w:p>
    <w:p w14:paraId="612B0CE4" w14:textId="77777777" w:rsidR="00F12864" w:rsidRDefault="00F12864" w:rsidP="00F12864">
      <w:pPr>
        <w:autoSpaceDE w:val="0"/>
        <w:autoSpaceDN w:val="0"/>
        <w:adjustRightInd w:val="0"/>
        <w:spacing w:after="0" w:line="240" w:lineRule="auto"/>
        <w:jc w:val="both"/>
        <w:rPr>
          <w:rFonts w:ascii="Times New Roman" w:hAnsi="Times New Roman"/>
          <w:color w:val="000000"/>
          <w:sz w:val="24"/>
          <w:szCs w:val="24"/>
        </w:rPr>
      </w:pPr>
    </w:p>
    <w:p w14:paraId="4B9A6636" w14:textId="7FD8E196" w:rsidR="00F12864" w:rsidRDefault="00F12864" w:rsidP="00F12864">
      <w:pPr>
        <w:numPr>
          <w:ilvl w:val="0"/>
          <w:numId w:val="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Relevant examples of lying include but are not limited to signing in someone else’s name on assignments and exams, falsifying documentation or statements to receive an excused absence and claiming to have completed an assignment that you did not complete. </w:t>
      </w:r>
    </w:p>
    <w:p w14:paraId="7D500838" w14:textId="77777777" w:rsidR="00F12864" w:rsidRDefault="00F12864" w:rsidP="00F12864">
      <w:pPr>
        <w:autoSpaceDE w:val="0"/>
        <w:autoSpaceDN w:val="0"/>
        <w:adjustRightInd w:val="0"/>
        <w:spacing w:after="0" w:line="240" w:lineRule="auto"/>
        <w:jc w:val="both"/>
        <w:rPr>
          <w:rFonts w:ascii="Times New Roman" w:hAnsi="Times New Roman"/>
          <w:color w:val="000000"/>
          <w:sz w:val="24"/>
          <w:szCs w:val="24"/>
        </w:rPr>
      </w:pPr>
    </w:p>
    <w:p w14:paraId="02584E0C" w14:textId="69A11DAC" w:rsidR="00F12864" w:rsidRDefault="00F12864" w:rsidP="00F12864">
      <w:pPr>
        <w:numPr>
          <w:ilvl w:val="0"/>
          <w:numId w:val="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Relevant examples of cheating include but are not limited to copying another student’s assignment and purporting it as your own or collaborating with another student on an assignment or exam for which collaborati</w:t>
      </w:r>
      <w:r w:rsidR="00026BE7">
        <w:rPr>
          <w:rFonts w:ascii="Times New Roman" w:hAnsi="Times New Roman"/>
          <w:color w:val="000000"/>
          <w:sz w:val="24"/>
          <w:szCs w:val="24"/>
        </w:rPr>
        <w:t>on</w:t>
      </w:r>
      <w:r>
        <w:rPr>
          <w:rFonts w:ascii="Times New Roman" w:hAnsi="Times New Roman"/>
          <w:color w:val="000000"/>
          <w:sz w:val="24"/>
          <w:szCs w:val="24"/>
        </w:rPr>
        <w:t xml:space="preserve"> is prohibited.</w:t>
      </w:r>
    </w:p>
    <w:p w14:paraId="10B6E606" w14:textId="77777777" w:rsidR="00F12864" w:rsidRDefault="00F12864" w:rsidP="00F12864">
      <w:pPr>
        <w:autoSpaceDE w:val="0"/>
        <w:autoSpaceDN w:val="0"/>
        <w:adjustRightInd w:val="0"/>
        <w:spacing w:after="0" w:line="240" w:lineRule="auto"/>
        <w:jc w:val="both"/>
        <w:rPr>
          <w:rFonts w:ascii="Times New Roman" w:hAnsi="Times New Roman"/>
          <w:color w:val="000000"/>
          <w:sz w:val="24"/>
          <w:szCs w:val="24"/>
        </w:rPr>
      </w:pPr>
    </w:p>
    <w:p w14:paraId="56A623F1" w14:textId="3B115FEB" w:rsidR="00486EE8" w:rsidRPr="00026BE7" w:rsidRDefault="00F12864" w:rsidP="00451C70">
      <w:pPr>
        <w:numPr>
          <w:ilvl w:val="0"/>
          <w:numId w:val="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Relevant examples of stealing include plagiarism (purporting another’s work no matter the source as your own), removing any items from the classroom </w:t>
      </w:r>
      <w:r w:rsidR="00026BE7">
        <w:rPr>
          <w:rFonts w:ascii="Times New Roman" w:hAnsi="Times New Roman"/>
          <w:color w:val="000000"/>
          <w:sz w:val="24"/>
          <w:szCs w:val="24"/>
        </w:rPr>
        <w:t xml:space="preserve">or </w:t>
      </w:r>
      <w:r>
        <w:rPr>
          <w:rFonts w:ascii="Times New Roman" w:hAnsi="Times New Roman"/>
          <w:color w:val="000000"/>
          <w:sz w:val="24"/>
          <w:szCs w:val="24"/>
        </w:rPr>
        <w:t xml:space="preserve">from another student’s work area without permission. </w:t>
      </w:r>
    </w:p>
    <w:p w14:paraId="0FA72222" w14:textId="1AAB6A40" w:rsidR="00DE6442" w:rsidRPr="00DE6442" w:rsidRDefault="00083A69" w:rsidP="00DE6442">
      <w:pPr>
        <w:pStyle w:val="Heading1"/>
        <w:spacing w:before="120" w:after="1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X</w:t>
      </w:r>
      <w:r w:rsidR="00026BE7">
        <w:rPr>
          <w:rFonts w:ascii="Times New Roman" w:hAnsi="Times New Roman" w:cs="Times New Roman"/>
          <w:b/>
          <w:bCs/>
          <w:color w:val="000000" w:themeColor="text1"/>
          <w:sz w:val="24"/>
          <w:szCs w:val="24"/>
        </w:rPr>
        <w:t>I</w:t>
      </w:r>
      <w:r w:rsidR="00F12864" w:rsidRPr="00F03E33">
        <w:rPr>
          <w:rFonts w:ascii="Times New Roman" w:hAnsi="Times New Roman" w:cs="Times New Roman"/>
          <w:b/>
          <w:bCs/>
          <w:color w:val="000000" w:themeColor="text1"/>
          <w:sz w:val="24"/>
          <w:szCs w:val="24"/>
        </w:rPr>
        <w:t xml:space="preserve">. </w:t>
      </w:r>
      <w:r w:rsidR="006D3B51">
        <w:rPr>
          <w:rFonts w:ascii="Times New Roman" w:hAnsi="Times New Roman" w:cs="Times New Roman"/>
          <w:b/>
          <w:bCs/>
          <w:color w:val="000000" w:themeColor="text1"/>
          <w:sz w:val="24"/>
          <w:szCs w:val="24"/>
        </w:rPr>
        <w:t xml:space="preserve">Information </w:t>
      </w:r>
      <w:r w:rsidR="00F12864" w:rsidRPr="00F03E33">
        <w:rPr>
          <w:rFonts w:ascii="Times New Roman" w:hAnsi="Times New Roman" w:cs="Times New Roman"/>
          <w:b/>
          <w:bCs/>
          <w:color w:val="000000" w:themeColor="text1"/>
          <w:sz w:val="24"/>
          <w:szCs w:val="24"/>
        </w:rPr>
        <w:t>Technology Service Desk</w:t>
      </w:r>
      <w:r w:rsidR="00F12864">
        <w:rPr>
          <w:rFonts w:ascii="Times New Roman" w:hAnsi="Times New Roman" w:cs="Times New Roman"/>
          <w:b/>
          <w:bCs/>
          <w:color w:val="000000" w:themeColor="text1"/>
          <w:sz w:val="24"/>
          <w:szCs w:val="24"/>
        </w:rPr>
        <w:t>:</w:t>
      </w:r>
    </w:p>
    <w:p w14:paraId="6188B08B" w14:textId="241CA40E" w:rsidR="00F12864" w:rsidRDefault="00F12864" w:rsidP="00DE6442">
      <w:pPr>
        <w:spacing w:before="120" w:after="120" w:line="240" w:lineRule="auto"/>
        <w:jc w:val="both"/>
        <w:rPr>
          <w:rStyle w:val="Hyperlink"/>
          <w:rFonts w:ascii="Times New Roman" w:hAnsi="Times New Roman"/>
          <w:sz w:val="24"/>
          <w:szCs w:val="24"/>
        </w:rPr>
      </w:pPr>
      <w:r w:rsidRPr="00F03E33">
        <w:rPr>
          <w:rFonts w:ascii="Times New Roman" w:hAnsi="Times New Roman"/>
          <w:sz w:val="24"/>
          <w:szCs w:val="24"/>
        </w:rPr>
        <w:t xml:space="preserve">The first point of contact for any technology related question or problem is </w:t>
      </w:r>
      <w:r w:rsidR="006D3B51" w:rsidRPr="006D3B51">
        <w:rPr>
          <w:rFonts w:ascii="Times New Roman" w:hAnsi="Times New Roman"/>
          <w:sz w:val="24"/>
          <w:szCs w:val="24"/>
        </w:rPr>
        <w:t>Carleton</w:t>
      </w:r>
      <w:r w:rsidRPr="00F03E33">
        <w:rPr>
          <w:rFonts w:ascii="Times New Roman" w:hAnsi="Times New Roman"/>
          <w:sz w:val="24"/>
          <w:szCs w:val="24"/>
        </w:rPr>
        <w:t xml:space="preserve"> University's </w:t>
      </w:r>
      <w:r w:rsidR="006D3B51">
        <w:rPr>
          <w:rFonts w:ascii="Times New Roman" w:hAnsi="Times New Roman"/>
          <w:sz w:val="24"/>
          <w:szCs w:val="24"/>
        </w:rPr>
        <w:t xml:space="preserve">Information </w:t>
      </w:r>
      <w:r w:rsidRPr="00F03E33">
        <w:rPr>
          <w:rFonts w:ascii="Times New Roman" w:hAnsi="Times New Roman"/>
          <w:sz w:val="24"/>
          <w:szCs w:val="24"/>
        </w:rPr>
        <w:t>Technology Service</w:t>
      </w:r>
      <w:r w:rsidR="006D3B51">
        <w:rPr>
          <w:rFonts w:ascii="Times New Roman" w:hAnsi="Times New Roman"/>
          <w:sz w:val="24"/>
          <w:szCs w:val="24"/>
        </w:rPr>
        <w:t xml:space="preserve"> (ITS)</w:t>
      </w:r>
      <w:r w:rsidRPr="00F03E33">
        <w:rPr>
          <w:rFonts w:ascii="Times New Roman" w:hAnsi="Times New Roman"/>
          <w:sz w:val="24"/>
          <w:szCs w:val="24"/>
        </w:rPr>
        <w:t xml:space="preserve"> Desk. Contact </w:t>
      </w:r>
      <w:r w:rsidR="006D3B51">
        <w:rPr>
          <w:rFonts w:ascii="Times New Roman" w:hAnsi="Times New Roman"/>
          <w:sz w:val="24"/>
          <w:szCs w:val="24"/>
        </w:rPr>
        <w:t xml:space="preserve">ITS </w:t>
      </w:r>
      <w:r w:rsidRPr="00F03E33">
        <w:rPr>
          <w:rFonts w:ascii="Times New Roman" w:hAnsi="Times New Roman"/>
          <w:sz w:val="24"/>
          <w:szCs w:val="24"/>
        </w:rPr>
        <w:t xml:space="preserve">by phone by calling </w:t>
      </w:r>
      <w:r w:rsidR="006D3B51">
        <w:rPr>
          <w:rFonts w:ascii="Gotham Narrow SSm B" w:hAnsi="Gotham Narrow SSm B"/>
          <w:color w:val="191919"/>
          <w:sz w:val="23"/>
          <w:szCs w:val="23"/>
          <w:shd w:val="clear" w:color="auto" w:fill="FFFFFF"/>
        </w:rPr>
        <w:t>613-520-3700</w:t>
      </w:r>
      <w:r w:rsidR="008622C8">
        <w:rPr>
          <w:rFonts w:ascii="Times New Roman" w:hAnsi="Times New Roman"/>
          <w:sz w:val="24"/>
          <w:szCs w:val="24"/>
        </w:rPr>
        <w:t>,</w:t>
      </w:r>
      <w:r w:rsidRPr="00F03E33">
        <w:rPr>
          <w:rFonts w:ascii="Times New Roman" w:hAnsi="Times New Roman"/>
          <w:sz w:val="24"/>
          <w:szCs w:val="24"/>
        </w:rPr>
        <w:t xml:space="preserve"> via e-mail at </w:t>
      </w:r>
      <w:hyperlink r:id="rId28" w:history="1">
        <w:r w:rsidR="006D3B51" w:rsidRPr="00DD4646">
          <w:rPr>
            <w:rStyle w:val="Hyperlink"/>
            <w:rFonts w:ascii="Gotham Narrow SSm B" w:hAnsi="Gotham Narrow SSm B"/>
            <w:color w:val="0233BE"/>
            <w:sz w:val="23"/>
            <w:szCs w:val="23"/>
            <w:shd w:val="clear" w:color="auto" w:fill="FFFFFF"/>
          </w:rPr>
          <w:t>its.service.desk@carleton.ca</w:t>
        </w:r>
      </w:hyperlink>
      <w:r w:rsidR="008622C8" w:rsidRPr="008622C8">
        <w:rPr>
          <w:rStyle w:val="Hyperlink"/>
          <w:rFonts w:ascii="Gotham Narrow SSm B" w:hAnsi="Gotham Narrow SSm B"/>
          <w:color w:val="000000" w:themeColor="text1"/>
          <w:sz w:val="23"/>
          <w:szCs w:val="23"/>
          <w:u w:val="none"/>
          <w:shd w:val="clear" w:color="auto" w:fill="FFFFFF"/>
        </w:rPr>
        <w:t xml:space="preserve"> or chat </w:t>
      </w:r>
      <w:hyperlink r:id="rId29" w:tgtFrame="_blank" w:history="1">
        <w:r w:rsidR="008622C8" w:rsidRPr="00DD4646">
          <w:rPr>
            <w:rStyle w:val="Hyperlink"/>
            <w:rFonts w:ascii="Gotham Narrow SSm B" w:hAnsi="Gotham Narrow SSm B"/>
            <w:color w:val="0233BE"/>
            <w:sz w:val="23"/>
            <w:szCs w:val="23"/>
            <w:shd w:val="clear" w:color="auto" w:fill="FFFFFF"/>
          </w:rPr>
          <w:t>carleton.ca/its/chat</w:t>
        </w:r>
      </w:hyperlink>
    </w:p>
    <w:p w14:paraId="53E9B629" w14:textId="77777777" w:rsidR="00F12864" w:rsidRPr="00F03E33" w:rsidRDefault="00F12864" w:rsidP="00F12864">
      <w:pPr>
        <w:spacing w:after="0" w:line="240" w:lineRule="auto"/>
        <w:ind w:firstLine="720"/>
        <w:jc w:val="both"/>
        <w:rPr>
          <w:rFonts w:ascii="Times New Roman" w:hAnsi="Times New Roman"/>
          <w:sz w:val="24"/>
          <w:szCs w:val="24"/>
        </w:rPr>
      </w:pPr>
    </w:p>
    <w:p w14:paraId="47FE31CA" w14:textId="5B6E9BCE" w:rsidR="00F12864" w:rsidRDefault="006D3B51" w:rsidP="00F12864">
      <w:pPr>
        <w:spacing w:after="0" w:line="240" w:lineRule="auto"/>
        <w:jc w:val="both"/>
        <w:rPr>
          <w:rFonts w:ascii="Times New Roman" w:hAnsi="Times New Roman"/>
          <w:sz w:val="24"/>
          <w:szCs w:val="24"/>
        </w:rPr>
      </w:pPr>
      <w:r>
        <w:rPr>
          <w:rFonts w:ascii="Times New Roman" w:hAnsi="Times New Roman"/>
          <w:sz w:val="24"/>
          <w:szCs w:val="24"/>
        </w:rPr>
        <w:t>ITS</w:t>
      </w:r>
      <w:r w:rsidR="00F12864" w:rsidRPr="00F03E33">
        <w:rPr>
          <w:rFonts w:ascii="Times New Roman" w:hAnsi="Times New Roman"/>
          <w:sz w:val="24"/>
          <w:szCs w:val="24"/>
        </w:rPr>
        <w:t xml:space="preserve"> is staffed by professionals Monday through Friday from 8 a.m. through </w:t>
      </w:r>
      <w:r>
        <w:rPr>
          <w:rFonts w:ascii="Times New Roman" w:hAnsi="Times New Roman"/>
          <w:sz w:val="24"/>
          <w:szCs w:val="24"/>
        </w:rPr>
        <w:t>4:30</w:t>
      </w:r>
      <w:r w:rsidR="00F12864" w:rsidRPr="00F03E33">
        <w:rPr>
          <w:rFonts w:ascii="Times New Roman" w:hAnsi="Times New Roman"/>
          <w:sz w:val="24"/>
          <w:szCs w:val="24"/>
        </w:rPr>
        <w:t xml:space="preserve"> p.m. </w:t>
      </w:r>
      <w:r>
        <w:rPr>
          <w:rFonts w:ascii="Times New Roman" w:hAnsi="Times New Roman"/>
          <w:sz w:val="24"/>
          <w:szCs w:val="24"/>
        </w:rPr>
        <w:t>ITS</w:t>
      </w:r>
      <w:r w:rsidR="00F12864" w:rsidRPr="00F03E33">
        <w:rPr>
          <w:rFonts w:ascii="Times New Roman" w:hAnsi="Times New Roman"/>
          <w:sz w:val="24"/>
          <w:szCs w:val="24"/>
        </w:rPr>
        <w:t xml:space="preserve"> provides phone support for most University applications, including </w:t>
      </w:r>
      <w:r>
        <w:rPr>
          <w:rFonts w:ascii="Times New Roman" w:hAnsi="Times New Roman"/>
          <w:sz w:val="24"/>
          <w:szCs w:val="24"/>
        </w:rPr>
        <w:t>Carleton Central,</w:t>
      </w:r>
      <w:r w:rsidR="00F12864" w:rsidRPr="00F03E33">
        <w:rPr>
          <w:rFonts w:ascii="Times New Roman" w:hAnsi="Times New Roman"/>
          <w:sz w:val="24"/>
          <w:szCs w:val="24"/>
        </w:rPr>
        <w:t xml:space="preserve"> </w:t>
      </w:r>
      <w:r>
        <w:rPr>
          <w:rFonts w:ascii="Times New Roman" w:hAnsi="Times New Roman"/>
          <w:sz w:val="24"/>
          <w:szCs w:val="24"/>
        </w:rPr>
        <w:t>Brightspace</w:t>
      </w:r>
      <w:r w:rsidR="00F12864" w:rsidRPr="00F03E33">
        <w:rPr>
          <w:rFonts w:ascii="Times New Roman" w:hAnsi="Times New Roman"/>
          <w:sz w:val="24"/>
          <w:szCs w:val="24"/>
        </w:rPr>
        <w:t xml:space="preserve"> Learning Management System, </w:t>
      </w:r>
      <w:r>
        <w:rPr>
          <w:rFonts w:ascii="Times New Roman" w:hAnsi="Times New Roman"/>
          <w:sz w:val="24"/>
          <w:szCs w:val="24"/>
        </w:rPr>
        <w:t xml:space="preserve">Carleton 360, </w:t>
      </w:r>
      <w:r w:rsidR="00F12864" w:rsidRPr="00F03E33">
        <w:rPr>
          <w:rFonts w:ascii="Times New Roman" w:hAnsi="Times New Roman"/>
          <w:sz w:val="24"/>
          <w:szCs w:val="24"/>
        </w:rPr>
        <w:t>Microsoft Windows, and the Microsoft Office suite.</w:t>
      </w:r>
    </w:p>
    <w:p w14:paraId="624EB466" w14:textId="77777777" w:rsidR="00F12864" w:rsidRPr="00F03E33" w:rsidRDefault="00F12864" w:rsidP="00F12864">
      <w:pPr>
        <w:spacing w:after="0" w:line="240" w:lineRule="auto"/>
        <w:jc w:val="both"/>
        <w:rPr>
          <w:rFonts w:ascii="Times New Roman" w:hAnsi="Times New Roman"/>
          <w:sz w:val="24"/>
          <w:szCs w:val="24"/>
        </w:rPr>
      </w:pPr>
    </w:p>
    <w:p w14:paraId="34971C96" w14:textId="04DAB8F0" w:rsidR="00DE6442" w:rsidRDefault="00F12864" w:rsidP="00DE6442">
      <w:pPr>
        <w:autoSpaceDE w:val="0"/>
        <w:autoSpaceDN w:val="0"/>
        <w:adjustRightInd w:val="0"/>
        <w:spacing w:after="0" w:line="240" w:lineRule="auto"/>
        <w:rPr>
          <w:rFonts w:ascii="Times-Bold" w:hAnsi="Times-Bold" w:cs="Times-Bold"/>
          <w:b/>
          <w:bCs/>
          <w:color w:val="000000"/>
          <w:sz w:val="26"/>
          <w:szCs w:val="28"/>
          <w:lang w:val="en-CA"/>
        </w:rPr>
      </w:pPr>
      <w:r w:rsidRPr="0052508F">
        <w:rPr>
          <w:rFonts w:ascii="Times New Roman" w:hAnsi="Times New Roman"/>
          <w:b/>
          <w:bCs/>
          <w:color w:val="000000" w:themeColor="text1"/>
          <w:sz w:val="24"/>
          <w:szCs w:val="24"/>
        </w:rPr>
        <w:t>X</w:t>
      </w:r>
      <w:r w:rsidR="00A342B1">
        <w:rPr>
          <w:rFonts w:ascii="Times New Roman" w:hAnsi="Times New Roman"/>
          <w:b/>
          <w:bCs/>
          <w:color w:val="000000" w:themeColor="text1"/>
          <w:sz w:val="24"/>
          <w:szCs w:val="24"/>
        </w:rPr>
        <w:t>I</w:t>
      </w:r>
      <w:r w:rsidR="008622C8">
        <w:rPr>
          <w:rFonts w:ascii="Times New Roman" w:hAnsi="Times New Roman"/>
          <w:b/>
          <w:bCs/>
          <w:color w:val="000000" w:themeColor="text1"/>
          <w:sz w:val="24"/>
          <w:szCs w:val="24"/>
        </w:rPr>
        <w:t>I</w:t>
      </w:r>
      <w:r w:rsidRPr="0052508F">
        <w:rPr>
          <w:rFonts w:ascii="Times New Roman" w:hAnsi="Times New Roman"/>
          <w:b/>
          <w:bCs/>
          <w:color w:val="000000" w:themeColor="text1"/>
          <w:sz w:val="24"/>
          <w:szCs w:val="24"/>
        </w:rPr>
        <w:t xml:space="preserve">. </w:t>
      </w:r>
      <w:r w:rsidR="00DE6442" w:rsidRPr="00DE6442">
        <w:rPr>
          <w:rFonts w:ascii="Times-Bold" w:hAnsi="Times-Bold" w:cs="Times-Bold"/>
          <w:b/>
          <w:bCs/>
          <w:color w:val="000000"/>
          <w:sz w:val="24"/>
          <w:szCs w:val="28"/>
          <w:lang w:val="en-CA"/>
        </w:rPr>
        <w:t>Academic Accommodations:</w:t>
      </w:r>
    </w:p>
    <w:p w14:paraId="7D3502AC" w14:textId="75B4852E" w:rsidR="00DE6442" w:rsidRDefault="00DE6442" w:rsidP="00DE6442">
      <w:pPr>
        <w:autoSpaceDE w:val="0"/>
        <w:autoSpaceDN w:val="0"/>
        <w:adjustRightInd w:val="0"/>
        <w:spacing w:after="0" w:line="240" w:lineRule="auto"/>
        <w:rPr>
          <w:rFonts w:ascii="Times-Bold" w:hAnsi="Times-Bold" w:cs="Times-Bold"/>
          <w:b/>
          <w:bCs/>
          <w:color w:val="000000"/>
          <w:sz w:val="28"/>
          <w:szCs w:val="28"/>
          <w:lang w:val="en-CA"/>
        </w:rPr>
      </w:pPr>
    </w:p>
    <w:p w14:paraId="4F633872" w14:textId="61E71371" w:rsidR="00DE6442" w:rsidRDefault="00DE6442" w:rsidP="00DE6442">
      <w:pPr>
        <w:spacing w:after="0" w:line="240" w:lineRule="auto"/>
        <w:jc w:val="both"/>
        <w:rPr>
          <w:rFonts w:ascii="Times New Roman" w:hAnsi="Times New Roman"/>
          <w:sz w:val="24"/>
          <w:szCs w:val="24"/>
        </w:rPr>
      </w:pPr>
      <w:r w:rsidRPr="00F03E33">
        <w:rPr>
          <w:rFonts w:ascii="Times New Roman" w:hAnsi="Times New Roman"/>
          <w:sz w:val="24"/>
          <w:szCs w:val="24"/>
        </w:rPr>
        <w:t xml:space="preserve">It is the policy and practice of </w:t>
      </w:r>
      <w:r>
        <w:rPr>
          <w:rFonts w:ascii="Times New Roman" w:hAnsi="Times New Roman"/>
          <w:sz w:val="24"/>
          <w:szCs w:val="24"/>
        </w:rPr>
        <w:t>Carleton</w:t>
      </w:r>
      <w:r w:rsidRPr="00F03E33">
        <w:rPr>
          <w:rFonts w:ascii="Times New Roman" w:hAnsi="Times New Roman"/>
          <w:sz w:val="24"/>
          <w:szCs w:val="24"/>
        </w:rPr>
        <w:t xml:space="preserve"> University to promote </w:t>
      </w:r>
      <w:r>
        <w:rPr>
          <w:rFonts w:ascii="Times New Roman" w:hAnsi="Times New Roman"/>
          <w:sz w:val="24"/>
          <w:szCs w:val="24"/>
        </w:rPr>
        <w:t xml:space="preserve">equity, diversity and </w:t>
      </w:r>
      <w:r w:rsidRPr="00F03E33">
        <w:rPr>
          <w:rFonts w:ascii="Times New Roman" w:hAnsi="Times New Roman"/>
          <w:sz w:val="24"/>
          <w:szCs w:val="24"/>
        </w:rPr>
        <w:t>inclusi</w:t>
      </w:r>
      <w:r>
        <w:rPr>
          <w:rFonts w:ascii="Times New Roman" w:hAnsi="Times New Roman"/>
          <w:sz w:val="24"/>
          <w:szCs w:val="24"/>
        </w:rPr>
        <w:t>on (EDI)</w:t>
      </w:r>
      <w:r w:rsidRPr="00F03E33">
        <w:rPr>
          <w:rFonts w:ascii="Times New Roman" w:hAnsi="Times New Roman"/>
          <w:sz w:val="24"/>
          <w:szCs w:val="24"/>
        </w:rPr>
        <w:t xml:space="preserve"> </w:t>
      </w:r>
      <w:r>
        <w:rPr>
          <w:rFonts w:ascii="Times New Roman" w:hAnsi="Times New Roman"/>
          <w:sz w:val="24"/>
          <w:szCs w:val="24"/>
        </w:rPr>
        <w:t xml:space="preserve">in its </w:t>
      </w:r>
      <w:r w:rsidRPr="00F03E33">
        <w:rPr>
          <w:rFonts w:ascii="Times New Roman" w:hAnsi="Times New Roman"/>
          <w:sz w:val="24"/>
          <w:szCs w:val="24"/>
        </w:rPr>
        <w:t xml:space="preserve">learning environments. If you have a documented disability you may be eligible for reasonable accommodations in compliance with University policy. To request accommodations or assistance, please self-identify with </w:t>
      </w:r>
      <w:r>
        <w:rPr>
          <w:rFonts w:ascii="Times New Roman" w:hAnsi="Times New Roman"/>
          <w:sz w:val="24"/>
          <w:szCs w:val="24"/>
        </w:rPr>
        <w:t xml:space="preserve">the Paul </w:t>
      </w:r>
      <w:proofErr w:type="spellStart"/>
      <w:r>
        <w:rPr>
          <w:rFonts w:ascii="Times New Roman" w:hAnsi="Times New Roman"/>
          <w:sz w:val="24"/>
          <w:szCs w:val="24"/>
        </w:rPr>
        <w:t>Menton</w:t>
      </w:r>
      <w:proofErr w:type="spellEnd"/>
      <w:r>
        <w:rPr>
          <w:rFonts w:ascii="Times New Roman" w:hAnsi="Times New Roman"/>
          <w:sz w:val="24"/>
          <w:szCs w:val="24"/>
        </w:rPr>
        <w:t xml:space="preserve"> Centre (PMC) for Students with Disabilities</w:t>
      </w:r>
      <w:r w:rsidRPr="00F03E33">
        <w:rPr>
          <w:rFonts w:ascii="Times New Roman" w:hAnsi="Times New Roman"/>
          <w:sz w:val="24"/>
          <w:szCs w:val="24"/>
        </w:rPr>
        <w:t>.</w:t>
      </w:r>
    </w:p>
    <w:p w14:paraId="2C7954F7" w14:textId="77777777" w:rsidR="00DE6442" w:rsidRPr="00F03E33" w:rsidRDefault="00DE6442" w:rsidP="00DE6442">
      <w:pPr>
        <w:spacing w:after="0" w:line="240" w:lineRule="auto"/>
        <w:ind w:firstLine="720"/>
        <w:jc w:val="both"/>
        <w:rPr>
          <w:rFonts w:ascii="Times New Roman" w:hAnsi="Times New Roman"/>
          <w:sz w:val="24"/>
          <w:szCs w:val="24"/>
        </w:rPr>
      </w:pPr>
    </w:p>
    <w:p w14:paraId="712C5336" w14:textId="77777777" w:rsidR="008622C8" w:rsidRPr="00F03E33" w:rsidRDefault="00DE6442" w:rsidP="008622C8">
      <w:pPr>
        <w:spacing w:after="0" w:line="240" w:lineRule="auto"/>
        <w:rPr>
          <w:rFonts w:ascii="Times New Roman" w:hAnsi="Times New Roman"/>
          <w:sz w:val="24"/>
          <w:szCs w:val="24"/>
        </w:rPr>
      </w:pPr>
      <w:r w:rsidRPr="00F03E33">
        <w:rPr>
          <w:rFonts w:ascii="Times New Roman" w:hAnsi="Times New Roman"/>
          <w:sz w:val="24"/>
          <w:szCs w:val="24"/>
        </w:rPr>
        <w:t xml:space="preserve">For more information or to register for services, contact </w:t>
      </w:r>
      <w:r>
        <w:rPr>
          <w:rFonts w:ascii="Times New Roman" w:hAnsi="Times New Roman"/>
          <w:sz w:val="24"/>
          <w:szCs w:val="24"/>
        </w:rPr>
        <w:t>PMC</w:t>
      </w:r>
      <w:r w:rsidRPr="00F03E33">
        <w:rPr>
          <w:rFonts w:ascii="Times New Roman" w:hAnsi="Times New Roman"/>
          <w:sz w:val="24"/>
          <w:szCs w:val="24"/>
        </w:rPr>
        <w:t xml:space="preserve"> at:</w:t>
      </w:r>
      <w:r w:rsidRPr="00F03E33">
        <w:rPr>
          <w:rFonts w:ascii="Times New Roman" w:hAnsi="Times New Roman"/>
          <w:sz w:val="24"/>
          <w:szCs w:val="24"/>
        </w:rPr>
        <w:br/>
      </w:r>
      <w:r w:rsidR="008622C8">
        <w:rPr>
          <w:rFonts w:ascii="Times New Roman" w:hAnsi="Times New Roman"/>
          <w:sz w:val="24"/>
          <w:szCs w:val="24"/>
        </w:rPr>
        <w:t>501 University Centre</w:t>
      </w:r>
    </w:p>
    <w:p w14:paraId="4C81456A" w14:textId="77777777" w:rsidR="008622C8" w:rsidRDefault="008622C8" w:rsidP="008622C8">
      <w:pPr>
        <w:autoSpaceDE w:val="0"/>
        <w:autoSpaceDN w:val="0"/>
        <w:adjustRightInd w:val="0"/>
        <w:spacing w:after="0" w:line="240" w:lineRule="auto"/>
        <w:rPr>
          <w:rFonts w:ascii="Times New Roman" w:eastAsia="Times New Roman" w:hAnsi="Times New Roman"/>
          <w:color w:val="000000" w:themeColor="text1"/>
          <w:sz w:val="24"/>
          <w:szCs w:val="24"/>
          <w:lang w:val="en-CA" w:eastAsia="en-CA"/>
        </w:rPr>
      </w:pPr>
      <w:r w:rsidRPr="00451C70">
        <w:rPr>
          <w:rFonts w:ascii="Times New Roman" w:eastAsia="Times New Roman" w:hAnsi="Times New Roman"/>
          <w:color w:val="000000" w:themeColor="text1"/>
          <w:sz w:val="24"/>
          <w:szCs w:val="24"/>
          <w:lang w:val="en-CA" w:eastAsia="en-CA"/>
        </w:rPr>
        <w:t xml:space="preserve">1125 Colonel </w:t>
      </w:r>
      <w:proofErr w:type="gramStart"/>
      <w:r w:rsidRPr="00451C70">
        <w:rPr>
          <w:rFonts w:ascii="Times New Roman" w:eastAsia="Times New Roman" w:hAnsi="Times New Roman"/>
          <w:color w:val="000000" w:themeColor="text1"/>
          <w:sz w:val="24"/>
          <w:szCs w:val="24"/>
          <w:lang w:val="en-CA" w:eastAsia="en-CA"/>
        </w:rPr>
        <w:t>By</w:t>
      </w:r>
      <w:proofErr w:type="gramEnd"/>
      <w:r w:rsidRPr="00451C70">
        <w:rPr>
          <w:rFonts w:ascii="Times New Roman" w:eastAsia="Times New Roman" w:hAnsi="Times New Roman"/>
          <w:color w:val="000000" w:themeColor="text1"/>
          <w:sz w:val="24"/>
          <w:szCs w:val="24"/>
          <w:lang w:val="en-CA" w:eastAsia="en-CA"/>
        </w:rPr>
        <w:t xml:space="preserve"> Drive,</w:t>
      </w:r>
      <w:r w:rsidRPr="00451C70">
        <w:rPr>
          <w:rFonts w:ascii="Times New Roman" w:eastAsia="Times New Roman" w:hAnsi="Times New Roman"/>
          <w:color w:val="000000" w:themeColor="text1"/>
          <w:sz w:val="24"/>
          <w:szCs w:val="24"/>
          <w:lang w:val="en-CA" w:eastAsia="en-CA"/>
        </w:rPr>
        <w:br/>
        <w:t>Ottawa, ON K1S 5B6</w:t>
      </w:r>
    </w:p>
    <w:p w14:paraId="34D90DA6" w14:textId="7D5F816F" w:rsidR="00E116CF" w:rsidRPr="008622C8" w:rsidRDefault="00DE6442" w:rsidP="008622C8">
      <w:pPr>
        <w:spacing w:after="0" w:line="240" w:lineRule="auto"/>
        <w:rPr>
          <w:rFonts w:ascii="Times New Roman" w:hAnsi="Times New Roman"/>
          <w:sz w:val="24"/>
          <w:szCs w:val="24"/>
        </w:rPr>
      </w:pPr>
      <w:r w:rsidRPr="00F03E33">
        <w:rPr>
          <w:rFonts w:ascii="Times New Roman" w:hAnsi="Times New Roman"/>
          <w:sz w:val="24"/>
          <w:szCs w:val="24"/>
        </w:rPr>
        <w:t xml:space="preserve">Email: </w:t>
      </w:r>
      <w:hyperlink r:id="rId30" w:history="1">
        <w:r w:rsidRPr="00DD4646">
          <w:rPr>
            <w:rStyle w:val="Hyperlink"/>
            <w:rFonts w:ascii="Times New Roman" w:hAnsi="Times New Roman"/>
            <w:color w:val="0233BE"/>
            <w:sz w:val="24"/>
            <w:szCs w:val="24"/>
            <w:shd w:val="clear" w:color="auto" w:fill="FFFFFF"/>
          </w:rPr>
          <w:t>pmc@carleton.ca</w:t>
        </w:r>
      </w:hyperlink>
      <w:r w:rsidRPr="00F03E33">
        <w:rPr>
          <w:rFonts w:ascii="Times New Roman" w:hAnsi="Times New Roman"/>
          <w:sz w:val="24"/>
          <w:szCs w:val="24"/>
        </w:rPr>
        <w:br/>
        <w:t xml:space="preserve">Phone: </w:t>
      </w:r>
      <w:hyperlink r:id="rId31" w:history="1">
        <w:r w:rsidRPr="008622C8">
          <w:rPr>
            <w:rStyle w:val="Hyperlink"/>
            <w:rFonts w:ascii="Times New Roman" w:hAnsi="Times New Roman"/>
            <w:color w:val="000000" w:themeColor="text1"/>
            <w:sz w:val="24"/>
            <w:szCs w:val="24"/>
            <w:u w:val="none"/>
            <w:shd w:val="clear" w:color="auto" w:fill="FFFFFF"/>
          </w:rPr>
          <w:t>613-520-6608</w:t>
        </w:r>
      </w:hyperlink>
      <w:r w:rsidRPr="00F03E33">
        <w:rPr>
          <w:rFonts w:ascii="Times New Roman" w:hAnsi="Times New Roman"/>
          <w:sz w:val="24"/>
          <w:szCs w:val="24"/>
        </w:rPr>
        <w:br/>
      </w:r>
    </w:p>
    <w:p w14:paraId="73D7AD20" w14:textId="0014B2AA" w:rsidR="00DE6442" w:rsidRDefault="00DE6442" w:rsidP="00DE6442">
      <w:pPr>
        <w:autoSpaceDE w:val="0"/>
        <w:autoSpaceDN w:val="0"/>
        <w:adjustRightInd w:val="0"/>
        <w:spacing w:after="0" w:line="240" w:lineRule="auto"/>
        <w:rPr>
          <w:rFonts w:ascii="Times-Roman" w:hAnsi="Times-Roman" w:cs="Times-Roman"/>
          <w:color w:val="000000"/>
          <w:sz w:val="24"/>
          <w:szCs w:val="24"/>
          <w:lang w:val="en-CA"/>
        </w:rPr>
      </w:pPr>
      <w:r>
        <w:rPr>
          <w:rFonts w:ascii="Times-Roman" w:hAnsi="Times-Roman" w:cs="Times-Roman"/>
          <w:color w:val="000000"/>
          <w:sz w:val="24"/>
          <w:szCs w:val="24"/>
          <w:lang w:val="en-CA"/>
        </w:rPr>
        <w:t xml:space="preserve">PMC will help make special arrangements to meet your academic obligations during the term. </w:t>
      </w:r>
    </w:p>
    <w:p w14:paraId="4AB15D88" w14:textId="67AF7E2E" w:rsidR="00DE6442" w:rsidRPr="00DE6442" w:rsidRDefault="00DE6442" w:rsidP="00DE6442">
      <w:pPr>
        <w:autoSpaceDE w:val="0"/>
        <w:autoSpaceDN w:val="0"/>
        <w:adjustRightInd w:val="0"/>
        <w:spacing w:after="0" w:line="240" w:lineRule="auto"/>
        <w:rPr>
          <w:rFonts w:ascii="Times-Roman" w:hAnsi="Times-Roman" w:cs="Times-Roman"/>
          <w:color w:val="000000"/>
          <w:sz w:val="24"/>
          <w:szCs w:val="24"/>
          <w:lang w:val="en-CA"/>
        </w:rPr>
      </w:pPr>
      <w:r>
        <w:rPr>
          <w:rFonts w:ascii="Times-Roman" w:hAnsi="Times-Roman" w:cs="Times-Roman"/>
          <w:color w:val="000000"/>
          <w:sz w:val="24"/>
          <w:szCs w:val="24"/>
          <w:lang w:val="en-CA"/>
        </w:rPr>
        <w:t xml:space="preserve">For more details, visit the Equity Services website: </w:t>
      </w:r>
      <w:r>
        <w:rPr>
          <w:rFonts w:ascii="Times-Bold" w:hAnsi="Times-Bold" w:cs="Times-Bold"/>
          <w:b/>
          <w:bCs/>
          <w:color w:val="0000FF"/>
          <w:sz w:val="24"/>
          <w:szCs w:val="24"/>
          <w:lang w:val="en-CA"/>
        </w:rPr>
        <w:t>carleton.ca/equity/wpcontent/uploads/Student-Guide-to-Academic-Accommodation.pdf</w:t>
      </w:r>
    </w:p>
    <w:p w14:paraId="1763C01C" w14:textId="041801C0" w:rsidR="00DE6442" w:rsidRPr="00486EE8" w:rsidRDefault="00DE6442" w:rsidP="00DE6442">
      <w:pPr>
        <w:autoSpaceDE w:val="0"/>
        <w:autoSpaceDN w:val="0"/>
        <w:adjustRightInd w:val="0"/>
        <w:spacing w:after="0" w:line="240" w:lineRule="auto"/>
        <w:rPr>
          <w:rFonts w:ascii="Times-Roman" w:hAnsi="Times-Roman" w:cs="Times-Roman"/>
          <w:color w:val="000000"/>
          <w:sz w:val="24"/>
          <w:szCs w:val="24"/>
          <w:lang w:val="en-CA"/>
        </w:rPr>
      </w:pPr>
      <w:r>
        <w:rPr>
          <w:rFonts w:ascii="Times-Roman" w:hAnsi="Times-Roman" w:cs="Times-Roman"/>
          <w:color w:val="000000"/>
          <w:sz w:val="24"/>
          <w:szCs w:val="24"/>
          <w:lang w:val="en-CA"/>
        </w:rPr>
        <w:t>For more information about the services available at the university and to obtain information about sexual violence and/or support, visit:</w:t>
      </w:r>
      <w:r w:rsidR="00486EE8">
        <w:rPr>
          <w:rFonts w:ascii="Times-Roman" w:hAnsi="Times-Roman" w:cs="Times-Roman"/>
          <w:color w:val="000000"/>
          <w:sz w:val="24"/>
          <w:szCs w:val="24"/>
          <w:lang w:val="en-CA"/>
        </w:rPr>
        <w:t xml:space="preserve"> </w:t>
      </w:r>
      <w:r>
        <w:rPr>
          <w:rFonts w:ascii="Times-Bold" w:hAnsi="Times-Bold" w:cs="Times-Bold"/>
          <w:b/>
          <w:bCs/>
          <w:color w:val="0000FF"/>
          <w:sz w:val="24"/>
          <w:szCs w:val="24"/>
          <w:lang w:val="en-CA"/>
        </w:rPr>
        <w:t>carleton.ca/sexual-violence-support</w:t>
      </w:r>
    </w:p>
    <w:p w14:paraId="5016DC37" w14:textId="55F57301" w:rsidR="00486EE8" w:rsidRPr="00486EE8" w:rsidRDefault="00F12864" w:rsidP="00486EE8">
      <w:pPr>
        <w:pStyle w:val="Heading1"/>
        <w:rPr>
          <w:rFonts w:ascii="Times New Roman" w:hAnsi="Times New Roman" w:cs="Times New Roman"/>
          <w:b/>
          <w:bCs/>
          <w:color w:val="000000" w:themeColor="text1"/>
          <w:sz w:val="24"/>
          <w:szCs w:val="24"/>
        </w:rPr>
      </w:pPr>
      <w:r w:rsidRPr="0052508F">
        <w:rPr>
          <w:rFonts w:ascii="Times New Roman" w:hAnsi="Times New Roman" w:cs="Times New Roman"/>
          <w:b/>
          <w:bCs/>
          <w:color w:val="000000" w:themeColor="text1"/>
          <w:sz w:val="24"/>
          <w:szCs w:val="24"/>
        </w:rPr>
        <w:t>X</w:t>
      </w:r>
      <w:r w:rsidR="00A342B1">
        <w:rPr>
          <w:rFonts w:ascii="Times New Roman" w:hAnsi="Times New Roman" w:cs="Times New Roman"/>
          <w:b/>
          <w:bCs/>
          <w:color w:val="000000" w:themeColor="text1"/>
          <w:sz w:val="24"/>
          <w:szCs w:val="24"/>
        </w:rPr>
        <w:t>I</w:t>
      </w:r>
      <w:r w:rsidR="001C782F">
        <w:rPr>
          <w:rFonts w:ascii="Times New Roman" w:hAnsi="Times New Roman" w:cs="Times New Roman"/>
          <w:b/>
          <w:bCs/>
          <w:color w:val="000000" w:themeColor="text1"/>
          <w:sz w:val="24"/>
          <w:szCs w:val="24"/>
        </w:rPr>
        <w:t>I</w:t>
      </w:r>
      <w:r w:rsidR="008622C8">
        <w:rPr>
          <w:rFonts w:ascii="Times New Roman" w:hAnsi="Times New Roman" w:cs="Times New Roman"/>
          <w:b/>
          <w:bCs/>
          <w:color w:val="000000" w:themeColor="text1"/>
          <w:sz w:val="24"/>
          <w:szCs w:val="24"/>
        </w:rPr>
        <w:t>I</w:t>
      </w:r>
      <w:r w:rsidRPr="0052508F">
        <w:rPr>
          <w:rFonts w:ascii="Times New Roman" w:hAnsi="Times New Roman" w:cs="Times New Roman"/>
          <w:b/>
          <w:bCs/>
          <w:color w:val="000000" w:themeColor="text1"/>
          <w:sz w:val="24"/>
          <w:szCs w:val="24"/>
        </w:rPr>
        <w:t>. Academic and Professional Integrity Policy:</w:t>
      </w:r>
    </w:p>
    <w:p w14:paraId="15D837A5" w14:textId="2404B08C" w:rsidR="00F12864" w:rsidRDefault="00F12864" w:rsidP="00F12864">
      <w:pPr>
        <w:spacing w:after="0" w:line="240" w:lineRule="auto"/>
        <w:ind w:firstLine="360"/>
        <w:jc w:val="both"/>
        <w:rPr>
          <w:rFonts w:ascii="Times New Roman" w:hAnsi="Times New Roman"/>
          <w:sz w:val="24"/>
          <w:szCs w:val="24"/>
        </w:rPr>
      </w:pPr>
      <w:r w:rsidRPr="00F03E33">
        <w:rPr>
          <w:rFonts w:ascii="Times New Roman" w:hAnsi="Times New Roman"/>
          <w:sz w:val="24"/>
          <w:szCs w:val="24"/>
        </w:rPr>
        <w:t xml:space="preserve">Students are expected to follow the Academic and Professional Integrity Policy outlined in the Student </w:t>
      </w:r>
      <w:r w:rsidR="00486EE8">
        <w:rPr>
          <w:rFonts w:ascii="Times New Roman" w:hAnsi="Times New Roman"/>
          <w:sz w:val="24"/>
          <w:szCs w:val="24"/>
        </w:rPr>
        <w:t>Guide</w:t>
      </w:r>
      <w:r w:rsidR="005904CE">
        <w:rPr>
          <w:rFonts w:ascii="Times New Roman" w:hAnsi="Times New Roman"/>
          <w:sz w:val="24"/>
          <w:szCs w:val="24"/>
        </w:rPr>
        <w:t>. T</w:t>
      </w:r>
      <w:r w:rsidR="00486EE8">
        <w:rPr>
          <w:rFonts w:ascii="Times New Roman" w:hAnsi="Times New Roman"/>
          <w:sz w:val="24"/>
          <w:szCs w:val="24"/>
        </w:rPr>
        <w:t>hese include</w:t>
      </w:r>
      <w:r w:rsidRPr="00F03E33">
        <w:rPr>
          <w:rFonts w:ascii="Times New Roman" w:hAnsi="Times New Roman"/>
          <w:sz w:val="24"/>
          <w:szCs w:val="24"/>
        </w:rPr>
        <w:t>:</w:t>
      </w:r>
    </w:p>
    <w:p w14:paraId="22DB838B" w14:textId="77777777" w:rsidR="00F12864" w:rsidRPr="00F03E33" w:rsidRDefault="00F12864" w:rsidP="00F12864">
      <w:pPr>
        <w:spacing w:after="0" w:line="240" w:lineRule="auto"/>
        <w:ind w:firstLine="360"/>
        <w:jc w:val="both"/>
        <w:rPr>
          <w:rFonts w:ascii="Times New Roman" w:hAnsi="Times New Roman"/>
          <w:sz w:val="24"/>
          <w:szCs w:val="24"/>
        </w:rPr>
      </w:pPr>
    </w:p>
    <w:p w14:paraId="5A5233BA" w14:textId="77777777" w:rsidR="00F12864" w:rsidRPr="00F03E33" w:rsidRDefault="00F12864" w:rsidP="00F12864">
      <w:pPr>
        <w:pStyle w:val="ListParagraph"/>
        <w:numPr>
          <w:ilvl w:val="0"/>
          <w:numId w:val="36"/>
        </w:numPr>
        <w:spacing w:after="0" w:line="240" w:lineRule="auto"/>
        <w:jc w:val="both"/>
        <w:rPr>
          <w:rFonts w:ascii="Times New Roman" w:hAnsi="Times New Roman"/>
          <w:sz w:val="24"/>
          <w:szCs w:val="24"/>
        </w:rPr>
      </w:pPr>
      <w:r w:rsidRPr="00486EE8">
        <w:rPr>
          <w:rFonts w:ascii="Times New Roman" w:hAnsi="Times New Roman"/>
          <w:sz w:val="24"/>
          <w:szCs w:val="24"/>
          <w:u w:val="single"/>
        </w:rPr>
        <w:t>Dependability:</w:t>
      </w:r>
      <w:r w:rsidRPr="00F03E33">
        <w:rPr>
          <w:rFonts w:ascii="Times New Roman" w:hAnsi="Times New Roman"/>
          <w:sz w:val="24"/>
          <w:szCs w:val="24"/>
        </w:rPr>
        <w:t xml:space="preserve"> candidates are reliable, timely, and consistent in their presence and preparation for courses at the university as well as their field settings.</w:t>
      </w:r>
    </w:p>
    <w:p w14:paraId="1E97444F" w14:textId="55B7111D" w:rsidR="00F12864" w:rsidRPr="00F03E33" w:rsidRDefault="00F12864" w:rsidP="00F12864">
      <w:pPr>
        <w:pStyle w:val="ListParagraph"/>
        <w:numPr>
          <w:ilvl w:val="0"/>
          <w:numId w:val="36"/>
        </w:numPr>
        <w:spacing w:after="0" w:line="240" w:lineRule="auto"/>
        <w:jc w:val="both"/>
        <w:rPr>
          <w:rFonts w:ascii="Times New Roman" w:hAnsi="Times New Roman"/>
          <w:sz w:val="24"/>
          <w:szCs w:val="24"/>
        </w:rPr>
      </w:pPr>
      <w:r w:rsidRPr="00486EE8">
        <w:rPr>
          <w:rFonts w:ascii="Times New Roman" w:hAnsi="Times New Roman"/>
          <w:sz w:val="24"/>
          <w:szCs w:val="24"/>
          <w:u w:val="single"/>
        </w:rPr>
        <w:t>Respect &amp; Empathy:</w:t>
      </w:r>
      <w:r w:rsidRPr="00F03E33">
        <w:rPr>
          <w:rFonts w:ascii="Times New Roman" w:hAnsi="Times New Roman"/>
          <w:sz w:val="24"/>
          <w:szCs w:val="24"/>
        </w:rPr>
        <w:t xml:space="preserve"> candidates are respectful in their address, writing, language, and physical space toward faculty, university staff, school personnel, peers, students in field.</w:t>
      </w:r>
    </w:p>
    <w:p w14:paraId="2C244718" w14:textId="6C18FE01" w:rsidR="00F12864" w:rsidRPr="00F03E33" w:rsidRDefault="00F12864" w:rsidP="00F12864">
      <w:pPr>
        <w:pStyle w:val="ListParagraph"/>
        <w:numPr>
          <w:ilvl w:val="0"/>
          <w:numId w:val="36"/>
        </w:numPr>
        <w:spacing w:after="0" w:line="240" w:lineRule="auto"/>
        <w:jc w:val="both"/>
        <w:rPr>
          <w:rFonts w:ascii="Times New Roman" w:hAnsi="Times New Roman"/>
          <w:sz w:val="24"/>
          <w:szCs w:val="24"/>
        </w:rPr>
      </w:pPr>
      <w:r w:rsidRPr="00451C70">
        <w:rPr>
          <w:rFonts w:ascii="Times New Roman" w:hAnsi="Times New Roman"/>
          <w:sz w:val="24"/>
          <w:szCs w:val="24"/>
          <w:u w:val="single"/>
        </w:rPr>
        <w:t>Open-mindedness:</w:t>
      </w:r>
      <w:r w:rsidRPr="00F03E33">
        <w:rPr>
          <w:rFonts w:ascii="Times New Roman" w:hAnsi="Times New Roman"/>
          <w:sz w:val="24"/>
          <w:szCs w:val="24"/>
        </w:rPr>
        <w:t xml:space="preserve"> candidates respect the context and experience of others; developing skills to use that information in classroom conversation, writing, and lesson planning.</w:t>
      </w:r>
    </w:p>
    <w:p w14:paraId="06C826A2" w14:textId="36C9AF17" w:rsidR="00F12864" w:rsidRPr="00F03E33" w:rsidRDefault="00F12864" w:rsidP="00F12864">
      <w:pPr>
        <w:pStyle w:val="ListParagraph"/>
        <w:numPr>
          <w:ilvl w:val="0"/>
          <w:numId w:val="36"/>
        </w:numPr>
        <w:spacing w:after="0" w:line="240" w:lineRule="auto"/>
        <w:jc w:val="both"/>
        <w:rPr>
          <w:rFonts w:ascii="Times New Roman" w:hAnsi="Times New Roman"/>
          <w:sz w:val="24"/>
          <w:szCs w:val="24"/>
        </w:rPr>
      </w:pPr>
      <w:r w:rsidRPr="00451C70">
        <w:rPr>
          <w:rFonts w:ascii="Times New Roman" w:hAnsi="Times New Roman"/>
          <w:sz w:val="24"/>
          <w:szCs w:val="24"/>
          <w:u w:val="single"/>
        </w:rPr>
        <w:t>Integrity:</w:t>
      </w:r>
      <w:r w:rsidRPr="00F03E33">
        <w:rPr>
          <w:rFonts w:ascii="Times New Roman" w:hAnsi="Times New Roman"/>
          <w:sz w:val="24"/>
          <w:szCs w:val="24"/>
        </w:rPr>
        <w:t xml:space="preserve"> candidates submit original work, fully cite all sources associated with the development of their work and recognize that the university fully supports the use of anti-plagiarism software in support of academic integrity. </w:t>
      </w:r>
    </w:p>
    <w:p w14:paraId="6705E29B" w14:textId="09FB8C16" w:rsidR="00F12864" w:rsidRPr="00F12864" w:rsidRDefault="00F12864" w:rsidP="00F12864">
      <w:pPr>
        <w:pStyle w:val="ListParagraph"/>
        <w:numPr>
          <w:ilvl w:val="0"/>
          <w:numId w:val="36"/>
        </w:numPr>
        <w:spacing w:after="0" w:line="240" w:lineRule="auto"/>
        <w:jc w:val="both"/>
        <w:rPr>
          <w:rFonts w:ascii="Times New Roman" w:hAnsi="Times New Roman"/>
          <w:sz w:val="24"/>
          <w:szCs w:val="24"/>
        </w:rPr>
      </w:pPr>
      <w:r w:rsidRPr="00451C70">
        <w:rPr>
          <w:rFonts w:ascii="Times New Roman" w:hAnsi="Times New Roman"/>
          <w:sz w:val="24"/>
          <w:szCs w:val="24"/>
          <w:u w:val="single"/>
        </w:rPr>
        <w:t>Passion for the profession:</w:t>
      </w:r>
      <w:r w:rsidRPr="00F03E33">
        <w:rPr>
          <w:rFonts w:ascii="Times New Roman" w:hAnsi="Times New Roman"/>
          <w:sz w:val="24"/>
          <w:szCs w:val="24"/>
        </w:rPr>
        <w:t xml:space="preserve"> the right for all </w:t>
      </w:r>
      <w:r>
        <w:rPr>
          <w:rFonts w:ascii="Times New Roman" w:hAnsi="Times New Roman"/>
          <w:sz w:val="24"/>
          <w:szCs w:val="24"/>
        </w:rPr>
        <w:t>students</w:t>
      </w:r>
      <w:r w:rsidRPr="00F03E33">
        <w:rPr>
          <w:rFonts w:ascii="Times New Roman" w:hAnsi="Times New Roman"/>
          <w:sz w:val="24"/>
          <w:szCs w:val="24"/>
        </w:rPr>
        <w:t xml:space="preserve"> to have access to positive and productive learning environments, and a recognition that </w:t>
      </w:r>
      <w:r w:rsidR="001A585D">
        <w:rPr>
          <w:rFonts w:ascii="Times New Roman" w:hAnsi="Times New Roman"/>
          <w:sz w:val="24"/>
          <w:szCs w:val="24"/>
        </w:rPr>
        <w:t>the</w:t>
      </w:r>
      <w:r w:rsidRPr="00F03E33">
        <w:rPr>
          <w:rFonts w:ascii="Times New Roman" w:hAnsi="Times New Roman"/>
          <w:sz w:val="24"/>
          <w:szCs w:val="24"/>
        </w:rPr>
        <w:t xml:space="preserve"> teacher</w:t>
      </w:r>
      <w:r w:rsidR="001A585D">
        <w:rPr>
          <w:rFonts w:ascii="Times New Roman" w:hAnsi="Times New Roman"/>
          <w:sz w:val="24"/>
          <w:szCs w:val="24"/>
        </w:rPr>
        <w:t>’s</w:t>
      </w:r>
      <w:r w:rsidRPr="00F03E33">
        <w:rPr>
          <w:rFonts w:ascii="Times New Roman" w:hAnsi="Times New Roman"/>
          <w:sz w:val="24"/>
          <w:szCs w:val="24"/>
        </w:rPr>
        <w:t xml:space="preserve"> dedication </w:t>
      </w:r>
      <w:r w:rsidR="001A585D">
        <w:rPr>
          <w:rFonts w:ascii="Times New Roman" w:hAnsi="Times New Roman"/>
          <w:sz w:val="24"/>
          <w:szCs w:val="24"/>
        </w:rPr>
        <w:t>is to provide</w:t>
      </w:r>
      <w:r w:rsidRPr="00F03E33">
        <w:rPr>
          <w:rFonts w:ascii="Times New Roman" w:hAnsi="Times New Roman"/>
          <w:sz w:val="24"/>
          <w:szCs w:val="24"/>
        </w:rPr>
        <w:t xml:space="preserve"> </w:t>
      </w:r>
      <w:r w:rsidR="001A585D">
        <w:rPr>
          <w:rFonts w:ascii="Times New Roman" w:hAnsi="Times New Roman"/>
          <w:sz w:val="24"/>
          <w:szCs w:val="24"/>
        </w:rPr>
        <w:t>a thriving</w:t>
      </w:r>
      <w:r w:rsidRPr="00F03E33">
        <w:rPr>
          <w:rFonts w:ascii="Times New Roman" w:hAnsi="Times New Roman"/>
          <w:sz w:val="24"/>
          <w:szCs w:val="24"/>
        </w:rPr>
        <w:t xml:space="preserve"> learning</w:t>
      </w:r>
      <w:r w:rsidR="001A585D">
        <w:rPr>
          <w:rFonts w:ascii="Times New Roman" w:hAnsi="Times New Roman"/>
          <w:sz w:val="24"/>
          <w:szCs w:val="24"/>
        </w:rPr>
        <w:t xml:space="preserve"> environment for all students</w:t>
      </w:r>
      <w:r w:rsidRPr="00F03E33">
        <w:rPr>
          <w:rFonts w:ascii="Times New Roman" w:hAnsi="Times New Roman"/>
          <w:sz w:val="24"/>
          <w:szCs w:val="24"/>
        </w:rPr>
        <w:t>.</w:t>
      </w:r>
    </w:p>
    <w:sectPr w:rsidR="00F12864" w:rsidRPr="00F12864" w:rsidSect="00C61A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B523" w14:textId="77777777" w:rsidR="00583C27" w:rsidRDefault="00583C27" w:rsidP="0062224A">
      <w:pPr>
        <w:spacing w:after="0" w:line="240" w:lineRule="auto"/>
      </w:pPr>
      <w:r>
        <w:separator/>
      </w:r>
    </w:p>
  </w:endnote>
  <w:endnote w:type="continuationSeparator" w:id="0">
    <w:p w14:paraId="4DB502E5" w14:textId="77777777" w:rsidR="00583C27" w:rsidRDefault="00583C27" w:rsidP="0062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Narrow SSm B">
    <w:altName w:val="Times New Roman"/>
    <w:panose1 w:val="00000000000000000000"/>
    <w:charset w:val="00"/>
    <w:family w:val="roman"/>
    <w:notTrueType/>
    <w:pitch w:val="default"/>
  </w:font>
  <w:font w:name="Times-Bold">
    <w:altName w:val="Times New Roman"/>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9AA4C" w14:textId="77777777" w:rsidR="00583C27" w:rsidRDefault="00583C27" w:rsidP="0062224A">
      <w:pPr>
        <w:spacing w:after="0" w:line="240" w:lineRule="auto"/>
      </w:pPr>
      <w:r>
        <w:separator/>
      </w:r>
    </w:p>
  </w:footnote>
  <w:footnote w:type="continuationSeparator" w:id="0">
    <w:p w14:paraId="592E8B47" w14:textId="77777777" w:rsidR="00583C27" w:rsidRDefault="00583C27" w:rsidP="00622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8E1C8D"/>
    <w:multiLevelType w:val="hybridMultilevel"/>
    <w:tmpl w:val="9DA678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E5275"/>
    <w:multiLevelType w:val="hybridMultilevel"/>
    <w:tmpl w:val="4CE6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900"/>
    <w:multiLevelType w:val="hybridMultilevel"/>
    <w:tmpl w:val="650AAD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8E5B12"/>
    <w:multiLevelType w:val="hybridMultilevel"/>
    <w:tmpl w:val="287EB2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AC176D"/>
    <w:multiLevelType w:val="hybridMultilevel"/>
    <w:tmpl w:val="B9963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062F3"/>
    <w:multiLevelType w:val="hybridMultilevel"/>
    <w:tmpl w:val="B278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31DE3"/>
    <w:multiLevelType w:val="hybridMultilevel"/>
    <w:tmpl w:val="25CEB0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DC15CD5"/>
    <w:multiLevelType w:val="hybridMultilevel"/>
    <w:tmpl w:val="5B66BD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11C0A90"/>
    <w:multiLevelType w:val="hybridMultilevel"/>
    <w:tmpl w:val="E098C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2D07601"/>
    <w:multiLevelType w:val="hybridMultilevel"/>
    <w:tmpl w:val="BFE064B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C649FE"/>
    <w:multiLevelType w:val="hybridMultilevel"/>
    <w:tmpl w:val="96A6F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419C4"/>
    <w:multiLevelType w:val="hybridMultilevel"/>
    <w:tmpl w:val="59FE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B34FAB"/>
    <w:multiLevelType w:val="hybridMultilevel"/>
    <w:tmpl w:val="E8C4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E5D23"/>
    <w:multiLevelType w:val="hybridMultilevel"/>
    <w:tmpl w:val="EE7E0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A2C0A"/>
    <w:multiLevelType w:val="hybridMultilevel"/>
    <w:tmpl w:val="826E57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8CE24D3"/>
    <w:multiLevelType w:val="hybridMultilevel"/>
    <w:tmpl w:val="B29A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957B2"/>
    <w:multiLevelType w:val="hybridMultilevel"/>
    <w:tmpl w:val="060E83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B32456F"/>
    <w:multiLevelType w:val="hybridMultilevel"/>
    <w:tmpl w:val="1040BCB0"/>
    <w:lvl w:ilvl="0" w:tplc="92181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032FC3"/>
    <w:multiLevelType w:val="hybridMultilevel"/>
    <w:tmpl w:val="C3E6E45C"/>
    <w:lvl w:ilvl="0" w:tplc="5C3A9F82">
      <w:start w:val="1"/>
      <w:numFmt w:val="decimal"/>
      <w:lvlText w:val="%1."/>
      <w:lvlJc w:val="left"/>
      <w:pPr>
        <w:ind w:left="1140" w:hanging="7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A2463"/>
    <w:multiLevelType w:val="hybridMultilevel"/>
    <w:tmpl w:val="6D3E7710"/>
    <w:lvl w:ilvl="0" w:tplc="5C72E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A60022"/>
    <w:multiLevelType w:val="hybridMultilevel"/>
    <w:tmpl w:val="6A48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21C49"/>
    <w:multiLevelType w:val="hybridMultilevel"/>
    <w:tmpl w:val="AB148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9202FB9"/>
    <w:multiLevelType w:val="hybridMultilevel"/>
    <w:tmpl w:val="F3D8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A52F4C"/>
    <w:multiLevelType w:val="hybridMultilevel"/>
    <w:tmpl w:val="96A6F3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F3F0FF2"/>
    <w:multiLevelType w:val="hybridMultilevel"/>
    <w:tmpl w:val="DD36F6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FDF7D92"/>
    <w:multiLevelType w:val="hybridMultilevel"/>
    <w:tmpl w:val="18A4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93DA9"/>
    <w:multiLevelType w:val="hybridMultilevel"/>
    <w:tmpl w:val="C930BD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8302E3D"/>
    <w:multiLevelType w:val="hybridMultilevel"/>
    <w:tmpl w:val="DD52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1B528A"/>
    <w:multiLevelType w:val="hybridMultilevel"/>
    <w:tmpl w:val="930EE5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14C0BED"/>
    <w:multiLevelType w:val="hybridMultilevel"/>
    <w:tmpl w:val="DA882748"/>
    <w:lvl w:ilvl="0" w:tplc="BC3867A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A03EA"/>
    <w:multiLevelType w:val="hybridMultilevel"/>
    <w:tmpl w:val="D44C1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1C562B"/>
    <w:multiLevelType w:val="hybridMultilevel"/>
    <w:tmpl w:val="0FF48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C30E2"/>
    <w:multiLevelType w:val="hybridMultilevel"/>
    <w:tmpl w:val="B6324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2A252C"/>
    <w:multiLevelType w:val="hybridMultilevel"/>
    <w:tmpl w:val="60AE73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98A28C7"/>
    <w:multiLevelType w:val="hybridMultilevel"/>
    <w:tmpl w:val="20B4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F582E"/>
    <w:multiLevelType w:val="hybridMultilevel"/>
    <w:tmpl w:val="48D0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537DF"/>
    <w:multiLevelType w:val="hybridMultilevel"/>
    <w:tmpl w:val="4650D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223F30"/>
    <w:multiLevelType w:val="hybridMultilevel"/>
    <w:tmpl w:val="1DACA08E"/>
    <w:lvl w:ilvl="0" w:tplc="44C80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2"/>
  </w:num>
  <w:num w:numId="3">
    <w:abstractNumId w:val="29"/>
  </w:num>
  <w:num w:numId="4">
    <w:abstractNumId w:val="11"/>
  </w:num>
  <w:num w:numId="5">
    <w:abstractNumId w:val="25"/>
  </w:num>
  <w:num w:numId="6">
    <w:abstractNumId w:val="27"/>
  </w:num>
  <w:num w:numId="7">
    <w:abstractNumId w:val="35"/>
  </w:num>
  <w:num w:numId="8">
    <w:abstractNumId w:val="4"/>
  </w:num>
  <w:num w:numId="9">
    <w:abstractNumId w:val="22"/>
  </w:num>
  <w:num w:numId="10">
    <w:abstractNumId w:val="13"/>
  </w:num>
  <w:num w:numId="11">
    <w:abstractNumId w:val="10"/>
  </w:num>
  <w:num w:numId="12">
    <w:abstractNumId w:val="28"/>
  </w:num>
  <w:num w:numId="13">
    <w:abstractNumId w:val="21"/>
  </w:num>
  <w:num w:numId="14">
    <w:abstractNumId w:val="7"/>
  </w:num>
  <w:num w:numId="15">
    <w:abstractNumId w:val="24"/>
  </w:num>
  <w:num w:numId="16">
    <w:abstractNumId w:val="3"/>
  </w:num>
  <w:num w:numId="17">
    <w:abstractNumId w:val="26"/>
  </w:num>
  <w:num w:numId="18">
    <w:abstractNumId w:val="8"/>
  </w:num>
  <w:num w:numId="19">
    <w:abstractNumId w:val="14"/>
  </w:num>
  <w:num w:numId="20">
    <w:abstractNumId w:val="16"/>
  </w:num>
  <w:num w:numId="21">
    <w:abstractNumId w:val="2"/>
  </w:num>
  <w:num w:numId="22">
    <w:abstractNumId w:val="36"/>
  </w:num>
  <w:num w:numId="23">
    <w:abstractNumId w:val="5"/>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3"/>
  </w:num>
  <w:num w:numId="33">
    <w:abstractNumId w:val="15"/>
  </w:num>
  <w:num w:numId="34">
    <w:abstractNumId w:val="34"/>
  </w:num>
  <w:num w:numId="35">
    <w:abstractNumId w:val="33"/>
  </w:num>
  <w:num w:numId="36">
    <w:abstractNumId w:val="31"/>
  </w:num>
  <w:num w:numId="37">
    <w:abstractNumId w:val="20"/>
  </w:num>
  <w:num w:numId="38">
    <w:abstractNumId w:val="30"/>
  </w:num>
  <w:num w:numId="39">
    <w:abstractNumId w:val="0"/>
  </w:num>
  <w:num w:numId="40">
    <w:abstractNumId w:val="6"/>
  </w:num>
  <w:num w:numId="41">
    <w:abstractNumId w:val="9"/>
  </w:num>
  <w:num w:numId="42">
    <w:abstractNumId w:val="19"/>
  </w:num>
  <w:num w:numId="43">
    <w:abstractNumId w:val="37"/>
  </w:num>
  <w:num w:numId="44">
    <w:abstractNumId w:val="3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68A"/>
    <w:rsid w:val="00003F87"/>
    <w:rsid w:val="00012519"/>
    <w:rsid w:val="00013AAA"/>
    <w:rsid w:val="00026BE7"/>
    <w:rsid w:val="0003385B"/>
    <w:rsid w:val="00034853"/>
    <w:rsid w:val="000365FE"/>
    <w:rsid w:val="00045B23"/>
    <w:rsid w:val="00045F13"/>
    <w:rsid w:val="000667C4"/>
    <w:rsid w:val="00066C8F"/>
    <w:rsid w:val="000706DA"/>
    <w:rsid w:val="00083A69"/>
    <w:rsid w:val="00085A71"/>
    <w:rsid w:val="00087988"/>
    <w:rsid w:val="000A4068"/>
    <w:rsid w:val="000B5EC2"/>
    <w:rsid w:val="000C338A"/>
    <w:rsid w:val="000D07D7"/>
    <w:rsid w:val="000D4593"/>
    <w:rsid w:val="000E7C7E"/>
    <w:rsid w:val="00112DE3"/>
    <w:rsid w:val="0013568A"/>
    <w:rsid w:val="00140280"/>
    <w:rsid w:val="00144EA6"/>
    <w:rsid w:val="00151705"/>
    <w:rsid w:val="00151A7A"/>
    <w:rsid w:val="001600AF"/>
    <w:rsid w:val="00167A19"/>
    <w:rsid w:val="00170E1E"/>
    <w:rsid w:val="0017757C"/>
    <w:rsid w:val="00186D72"/>
    <w:rsid w:val="0019088D"/>
    <w:rsid w:val="00197E52"/>
    <w:rsid w:val="001A585D"/>
    <w:rsid w:val="001B5CBB"/>
    <w:rsid w:val="001B7403"/>
    <w:rsid w:val="001C782F"/>
    <w:rsid w:val="001D44C6"/>
    <w:rsid w:val="001F6419"/>
    <w:rsid w:val="0020078B"/>
    <w:rsid w:val="002139F6"/>
    <w:rsid w:val="00240320"/>
    <w:rsid w:val="002406A1"/>
    <w:rsid w:val="002409AD"/>
    <w:rsid w:val="0024416C"/>
    <w:rsid w:val="002549BC"/>
    <w:rsid w:val="002650F7"/>
    <w:rsid w:val="00291B24"/>
    <w:rsid w:val="002A2F07"/>
    <w:rsid w:val="002A416C"/>
    <w:rsid w:val="002A529F"/>
    <w:rsid w:val="002A5B46"/>
    <w:rsid w:val="002B07BB"/>
    <w:rsid w:val="002B33FF"/>
    <w:rsid w:val="002C008C"/>
    <w:rsid w:val="002E0FED"/>
    <w:rsid w:val="002F4021"/>
    <w:rsid w:val="00300C4F"/>
    <w:rsid w:val="00302B0B"/>
    <w:rsid w:val="003116F6"/>
    <w:rsid w:val="00341992"/>
    <w:rsid w:val="0034260E"/>
    <w:rsid w:val="003439D1"/>
    <w:rsid w:val="00346C70"/>
    <w:rsid w:val="00355E37"/>
    <w:rsid w:val="0037288B"/>
    <w:rsid w:val="00373A16"/>
    <w:rsid w:val="00393DE7"/>
    <w:rsid w:val="00394350"/>
    <w:rsid w:val="003957DB"/>
    <w:rsid w:val="003B4C4E"/>
    <w:rsid w:val="003D78AC"/>
    <w:rsid w:val="0040755C"/>
    <w:rsid w:val="00434F1E"/>
    <w:rsid w:val="004358CC"/>
    <w:rsid w:val="004470C0"/>
    <w:rsid w:val="00451C70"/>
    <w:rsid w:val="00466A8F"/>
    <w:rsid w:val="0047282E"/>
    <w:rsid w:val="00476827"/>
    <w:rsid w:val="004801AD"/>
    <w:rsid w:val="0048055C"/>
    <w:rsid w:val="00486EE8"/>
    <w:rsid w:val="004A59CA"/>
    <w:rsid w:val="004A633A"/>
    <w:rsid w:val="004A6707"/>
    <w:rsid w:val="004B22AA"/>
    <w:rsid w:val="004B708A"/>
    <w:rsid w:val="004D2D20"/>
    <w:rsid w:val="004D3FDA"/>
    <w:rsid w:val="004E21CF"/>
    <w:rsid w:val="004F63AE"/>
    <w:rsid w:val="005045E1"/>
    <w:rsid w:val="00527F99"/>
    <w:rsid w:val="00531556"/>
    <w:rsid w:val="005462F1"/>
    <w:rsid w:val="00550131"/>
    <w:rsid w:val="00551FAB"/>
    <w:rsid w:val="00572E67"/>
    <w:rsid w:val="00583C27"/>
    <w:rsid w:val="005844BD"/>
    <w:rsid w:val="005904CE"/>
    <w:rsid w:val="005A798F"/>
    <w:rsid w:val="005B40A4"/>
    <w:rsid w:val="005B659D"/>
    <w:rsid w:val="005D250C"/>
    <w:rsid w:val="005F4B7C"/>
    <w:rsid w:val="005F531F"/>
    <w:rsid w:val="00601E56"/>
    <w:rsid w:val="006055A2"/>
    <w:rsid w:val="0060713E"/>
    <w:rsid w:val="00617163"/>
    <w:rsid w:val="0062224A"/>
    <w:rsid w:val="00625D51"/>
    <w:rsid w:val="00627891"/>
    <w:rsid w:val="00632FDF"/>
    <w:rsid w:val="006668EB"/>
    <w:rsid w:val="0066728E"/>
    <w:rsid w:val="00667925"/>
    <w:rsid w:val="00670B26"/>
    <w:rsid w:val="006712B7"/>
    <w:rsid w:val="00675E80"/>
    <w:rsid w:val="00680D42"/>
    <w:rsid w:val="006832CC"/>
    <w:rsid w:val="00684092"/>
    <w:rsid w:val="006B460C"/>
    <w:rsid w:val="006B79D0"/>
    <w:rsid w:val="006D3B51"/>
    <w:rsid w:val="006D438F"/>
    <w:rsid w:val="006E58FC"/>
    <w:rsid w:val="00703691"/>
    <w:rsid w:val="00703D71"/>
    <w:rsid w:val="0070643A"/>
    <w:rsid w:val="00733F91"/>
    <w:rsid w:val="0073776E"/>
    <w:rsid w:val="0075479D"/>
    <w:rsid w:val="0077577D"/>
    <w:rsid w:val="00783A85"/>
    <w:rsid w:val="0079021D"/>
    <w:rsid w:val="007951FB"/>
    <w:rsid w:val="007A21C8"/>
    <w:rsid w:val="007A5276"/>
    <w:rsid w:val="007A7A78"/>
    <w:rsid w:val="007D0BCF"/>
    <w:rsid w:val="007F3288"/>
    <w:rsid w:val="00810F26"/>
    <w:rsid w:val="008136B9"/>
    <w:rsid w:val="008164A8"/>
    <w:rsid w:val="008300E6"/>
    <w:rsid w:val="00844F31"/>
    <w:rsid w:val="008552BF"/>
    <w:rsid w:val="00860336"/>
    <w:rsid w:val="008622C8"/>
    <w:rsid w:val="00883D7B"/>
    <w:rsid w:val="00884E34"/>
    <w:rsid w:val="008852B6"/>
    <w:rsid w:val="008A286B"/>
    <w:rsid w:val="008A57EE"/>
    <w:rsid w:val="008B4C8F"/>
    <w:rsid w:val="008B71CC"/>
    <w:rsid w:val="008B7AF2"/>
    <w:rsid w:val="008D6019"/>
    <w:rsid w:val="008D6951"/>
    <w:rsid w:val="008E0B58"/>
    <w:rsid w:val="008E1D96"/>
    <w:rsid w:val="009001F0"/>
    <w:rsid w:val="00927A84"/>
    <w:rsid w:val="009342D7"/>
    <w:rsid w:val="0093794F"/>
    <w:rsid w:val="00941E29"/>
    <w:rsid w:val="00960D35"/>
    <w:rsid w:val="009615E3"/>
    <w:rsid w:val="00964C98"/>
    <w:rsid w:val="0097422E"/>
    <w:rsid w:val="00975436"/>
    <w:rsid w:val="00975A9B"/>
    <w:rsid w:val="00975BC9"/>
    <w:rsid w:val="009760E9"/>
    <w:rsid w:val="00982B9F"/>
    <w:rsid w:val="009A1746"/>
    <w:rsid w:val="009B0408"/>
    <w:rsid w:val="009B3C21"/>
    <w:rsid w:val="009B4984"/>
    <w:rsid w:val="009E603E"/>
    <w:rsid w:val="009F49B9"/>
    <w:rsid w:val="00A007BA"/>
    <w:rsid w:val="00A0325D"/>
    <w:rsid w:val="00A0333C"/>
    <w:rsid w:val="00A27A18"/>
    <w:rsid w:val="00A3287F"/>
    <w:rsid w:val="00A33330"/>
    <w:rsid w:val="00A342B1"/>
    <w:rsid w:val="00A34CDC"/>
    <w:rsid w:val="00A454F2"/>
    <w:rsid w:val="00A50764"/>
    <w:rsid w:val="00A64751"/>
    <w:rsid w:val="00A70D06"/>
    <w:rsid w:val="00A755D9"/>
    <w:rsid w:val="00A770D6"/>
    <w:rsid w:val="00A81E37"/>
    <w:rsid w:val="00A94148"/>
    <w:rsid w:val="00AB34B3"/>
    <w:rsid w:val="00AD291D"/>
    <w:rsid w:val="00AD622F"/>
    <w:rsid w:val="00AE6437"/>
    <w:rsid w:val="00B029D7"/>
    <w:rsid w:val="00B15E38"/>
    <w:rsid w:val="00B17958"/>
    <w:rsid w:val="00B22F26"/>
    <w:rsid w:val="00B257B0"/>
    <w:rsid w:val="00B340B8"/>
    <w:rsid w:val="00B3768C"/>
    <w:rsid w:val="00B452BD"/>
    <w:rsid w:val="00B47417"/>
    <w:rsid w:val="00B6659B"/>
    <w:rsid w:val="00B813E3"/>
    <w:rsid w:val="00B9261A"/>
    <w:rsid w:val="00BC09C1"/>
    <w:rsid w:val="00BD257B"/>
    <w:rsid w:val="00BD5F21"/>
    <w:rsid w:val="00BE6E98"/>
    <w:rsid w:val="00BF2CCA"/>
    <w:rsid w:val="00BF656F"/>
    <w:rsid w:val="00BF6EAD"/>
    <w:rsid w:val="00C00B58"/>
    <w:rsid w:val="00C020D0"/>
    <w:rsid w:val="00C056AF"/>
    <w:rsid w:val="00C128D2"/>
    <w:rsid w:val="00C1628D"/>
    <w:rsid w:val="00C16E80"/>
    <w:rsid w:val="00C23F62"/>
    <w:rsid w:val="00C248AE"/>
    <w:rsid w:val="00C26B93"/>
    <w:rsid w:val="00C51C60"/>
    <w:rsid w:val="00C53878"/>
    <w:rsid w:val="00C61A02"/>
    <w:rsid w:val="00C624F8"/>
    <w:rsid w:val="00C65280"/>
    <w:rsid w:val="00C72425"/>
    <w:rsid w:val="00C74D5E"/>
    <w:rsid w:val="00C8470F"/>
    <w:rsid w:val="00C865B1"/>
    <w:rsid w:val="00C94EF8"/>
    <w:rsid w:val="00CC31C7"/>
    <w:rsid w:val="00CC6C0E"/>
    <w:rsid w:val="00CC6FD2"/>
    <w:rsid w:val="00CD2503"/>
    <w:rsid w:val="00CE672E"/>
    <w:rsid w:val="00D021D0"/>
    <w:rsid w:val="00D044A3"/>
    <w:rsid w:val="00D1320E"/>
    <w:rsid w:val="00D177E2"/>
    <w:rsid w:val="00D30138"/>
    <w:rsid w:val="00D369EE"/>
    <w:rsid w:val="00D42F7B"/>
    <w:rsid w:val="00D534D1"/>
    <w:rsid w:val="00D53E20"/>
    <w:rsid w:val="00D6168C"/>
    <w:rsid w:val="00D73768"/>
    <w:rsid w:val="00D87C6F"/>
    <w:rsid w:val="00D91B79"/>
    <w:rsid w:val="00D93475"/>
    <w:rsid w:val="00D97B3B"/>
    <w:rsid w:val="00DA48FF"/>
    <w:rsid w:val="00DB4EDA"/>
    <w:rsid w:val="00DD4646"/>
    <w:rsid w:val="00DE6442"/>
    <w:rsid w:val="00DF287A"/>
    <w:rsid w:val="00DF4424"/>
    <w:rsid w:val="00DF6119"/>
    <w:rsid w:val="00E116CF"/>
    <w:rsid w:val="00E11938"/>
    <w:rsid w:val="00E22FF4"/>
    <w:rsid w:val="00E26333"/>
    <w:rsid w:val="00E3591F"/>
    <w:rsid w:val="00E44C6F"/>
    <w:rsid w:val="00E5350D"/>
    <w:rsid w:val="00E63B5D"/>
    <w:rsid w:val="00E753B1"/>
    <w:rsid w:val="00E76107"/>
    <w:rsid w:val="00E92266"/>
    <w:rsid w:val="00EB7EA5"/>
    <w:rsid w:val="00EC0CD9"/>
    <w:rsid w:val="00EC1318"/>
    <w:rsid w:val="00EC68D8"/>
    <w:rsid w:val="00ED5CC9"/>
    <w:rsid w:val="00EF0E73"/>
    <w:rsid w:val="00EF1927"/>
    <w:rsid w:val="00EF6744"/>
    <w:rsid w:val="00F047A3"/>
    <w:rsid w:val="00F07E70"/>
    <w:rsid w:val="00F12864"/>
    <w:rsid w:val="00F12A1C"/>
    <w:rsid w:val="00F24AB6"/>
    <w:rsid w:val="00F34728"/>
    <w:rsid w:val="00F46B08"/>
    <w:rsid w:val="00F50B43"/>
    <w:rsid w:val="00F57F94"/>
    <w:rsid w:val="00F65953"/>
    <w:rsid w:val="00F66FB7"/>
    <w:rsid w:val="00F84A2E"/>
    <w:rsid w:val="00F86AAE"/>
    <w:rsid w:val="00F90BD3"/>
    <w:rsid w:val="00F94384"/>
    <w:rsid w:val="00FB6771"/>
    <w:rsid w:val="00FB7D38"/>
    <w:rsid w:val="00FC6B4B"/>
    <w:rsid w:val="00FD52F6"/>
    <w:rsid w:val="00FE2CE6"/>
    <w:rsid w:val="00FF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96EE"/>
  <w15:docId w15:val="{D4BD2FA2-F6E6-41CC-B03D-3D2DB2D0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A02"/>
    <w:pPr>
      <w:spacing w:after="200" w:line="276" w:lineRule="auto"/>
    </w:pPr>
    <w:rPr>
      <w:sz w:val="22"/>
      <w:szCs w:val="22"/>
    </w:rPr>
  </w:style>
  <w:style w:type="paragraph" w:styleId="Heading1">
    <w:name w:val="heading 1"/>
    <w:basedOn w:val="Normal"/>
    <w:next w:val="Normal"/>
    <w:link w:val="Heading1Char"/>
    <w:uiPriority w:val="9"/>
    <w:qFormat/>
    <w:rsid w:val="00F128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9E603E"/>
    <w:pPr>
      <w:spacing w:before="100" w:beforeAutospacing="1" w:after="100" w:afterAutospacing="1" w:line="240" w:lineRule="auto"/>
      <w:outlineLvl w:val="1"/>
    </w:pPr>
    <w:rPr>
      <w:rFonts w:ascii="Times New Roman" w:eastAsia="SimSun" w:hAnsi="Times New Roman"/>
      <w:b/>
      <w:bCs/>
      <w:sz w:val="36"/>
      <w:szCs w:val="36"/>
      <w:lang w:eastAsia="zh-CN"/>
    </w:rPr>
  </w:style>
  <w:style w:type="paragraph" w:styleId="Heading3">
    <w:name w:val="heading 3"/>
    <w:basedOn w:val="Normal"/>
    <w:next w:val="Normal"/>
    <w:link w:val="Heading3Char"/>
    <w:uiPriority w:val="9"/>
    <w:unhideWhenUsed/>
    <w:qFormat/>
    <w:rsid w:val="001402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68A"/>
    <w:rPr>
      <w:color w:val="0000FF"/>
      <w:u w:val="single"/>
    </w:rPr>
  </w:style>
  <w:style w:type="paragraph" w:styleId="NormalWeb">
    <w:name w:val="Normal (Web)"/>
    <w:basedOn w:val="Normal"/>
    <w:uiPriority w:val="99"/>
    <w:rsid w:val="009B0408"/>
    <w:pPr>
      <w:spacing w:before="100" w:beforeAutospacing="1" w:after="100" w:afterAutospacing="1" w:line="240" w:lineRule="auto"/>
    </w:pPr>
    <w:rPr>
      <w:rFonts w:ascii="Times New Roman" w:eastAsia="SimSun" w:hAnsi="Times New Roman"/>
      <w:sz w:val="24"/>
      <w:szCs w:val="24"/>
    </w:rPr>
  </w:style>
  <w:style w:type="paragraph" w:styleId="BalloonText">
    <w:name w:val="Balloon Text"/>
    <w:basedOn w:val="Normal"/>
    <w:link w:val="BalloonTextChar"/>
    <w:uiPriority w:val="99"/>
    <w:semiHidden/>
    <w:unhideWhenUsed/>
    <w:rsid w:val="001B7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403"/>
    <w:rPr>
      <w:rFonts w:ascii="Tahoma" w:hAnsi="Tahoma" w:cs="Tahoma"/>
      <w:sz w:val="16"/>
      <w:szCs w:val="16"/>
    </w:rPr>
  </w:style>
  <w:style w:type="character" w:customStyle="1" w:styleId="Heading2Char">
    <w:name w:val="Heading 2 Char"/>
    <w:basedOn w:val="DefaultParagraphFont"/>
    <w:link w:val="Heading2"/>
    <w:rsid w:val="009E603E"/>
    <w:rPr>
      <w:rFonts w:ascii="Times New Roman" w:eastAsia="SimSun" w:hAnsi="Times New Roman"/>
      <w:b/>
      <w:bCs/>
      <w:sz w:val="36"/>
      <w:szCs w:val="36"/>
      <w:lang w:eastAsia="zh-CN"/>
    </w:rPr>
  </w:style>
  <w:style w:type="paragraph" w:styleId="Header">
    <w:name w:val="header"/>
    <w:basedOn w:val="Normal"/>
    <w:link w:val="HeaderChar"/>
    <w:uiPriority w:val="99"/>
    <w:semiHidden/>
    <w:unhideWhenUsed/>
    <w:rsid w:val="0062224A"/>
    <w:pPr>
      <w:tabs>
        <w:tab w:val="center" w:pos="4680"/>
        <w:tab w:val="right" w:pos="9360"/>
      </w:tabs>
    </w:pPr>
  </w:style>
  <w:style w:type="character" w:customStyle="1" w:styleId="HeaderChar">
    <w:name w:val="Header Char"/>
    <w:basedOn w:val="DefaultParagraphFont"/>
    <w:link w:val="Header"/>
    <w:uiPriority w:val="99"/>
    <w:semiHidden/>
    <w:rsid w:val="0062224A"/>
    <w:rPr>
      <w:sz w:val="22"/>
      <w:szCs w:val="22"/>
    </w:rPr>
  </w:style>
  <w:style w:type="paragraph" w:styleId="Footer">
    <w:name w:val="footer"/>
    <w:basedOn w:val="Normal"/>
    <w:link w:val="FooterChar"/>
    <w:uiPriority w:val="99"/>
    <w:unhideWhenUsed/>
    <w:rsid w:val="0062224A"/>
    <w:pPr>
      <w:tabs>
        <w:tab w:val="center" w:pos="4680"/>
        <w:tab w:val="right" w:pos="9360"/>
      </w:tabs>
    </w:pPr>
  </w:style>
  <w:style w:type="character" w:customStyle="1" w:styleId="FooterChar">
    <w:name w:val="Footer Char"/>
    <w:basedOn w:val="DefaultParagraphFont"/>
    <w:link w:val="Footer"/>
    <w:uiPriority w:val="99"/>
    <w:rsid w:val="0062224A"/>
    <w:rPr>
      <w:sz w:val="22"/>
      <w:szCs w:val="22"/>
    </w:rPr>
  </w:style>
  <w:style w:type="paragraph" w:styleId="ListParagraph">
    <w:name w:val="List Paragraph"/>
    <w:basedOn w:val="Normal"/>
    <w:uiPriority w:val="34"/>
    <w:qFormat/>
    <w:rsid w:val="00AE6437"/>
    <w:pPr>
      <w:ind w:left="720"/>
      <w:contextualSpacing/>
    </w:pPr>
  </w:style>
  <w:style w:type="character" w:customStyle="1" w:styleId="Heading3Char">
    <w:name w:val="Heading 3 Char"/>
    <w:basedOn w:val="DefaultParagraphFont"/>
    <w:link w:val="Heading3"/>
    <w:uiPriority w:val="9"/>
    <w:rsid w:val="00140280"/>
    <w:rPr>
      <w:rFonts w:asciiTheme="majorHAnsi" w:eastAsiaTheme="majorEastAsia" w:hAnsiTheme="majorHAnsi" w:cstheme="majorBidi"/>
      <w:b/>
      <w:bCs/>
      <w:color w:val="4F81BD" w:themeColor="accent1"/>
      <w:sz w:val="22"/>
      <w:szCs w:val="22"/>
    </w:rPr>
  </w:style>
  <w:style w:type="character" w:customStyle="1" w:styleId="Heading1Char">
    <w:name w:val="Heading 1 Char"/>
    <w:basedOn w:val="DefaultParagraphFont"/>
    <w:link w:val="Heading1"/>
    <w:uiPriority w:val="9"/>
    <w:rsid w:val="00F12864"/>
    <w:rPr>
      <w:rFonts w:asciiTheme="majorHAnsi" w:eastAsiaTheme="majorEastAsia" w:hAnsiTheme="majorHAnsi" w:cstheme="majorBidi"/>
      <w:color w:val="365F91" w:themeColor="accent1" w:themeShade="BF"/>
      <w:sz w:val="32"/>
      <w:szCs w:val="32"/>
    </w:rPr>
  </w:style>
  <w:style w:type="paragraph" w:customStyle="1" w:styleId="Default">
    <w:name w:val="Default"/>
    <w:rsid w:val="002A5B46"/>
    <w:pPr>
      <w:autoSpaceDE w:val="0"/>
      <w:autoSpaceDN w:val="0"/>
      <w:adjustRightInd w:val="0"/>
    </w:pPr>
    <w:rPr>
      <w:rFonts w:ascii="Arial" w:hAnsi="Arial" w:cs="Arial"/>
      <w:color w:val="000000"/>
      <w:sz w:val="24"/>
      <w:szCs w:val="24"/>
      <w:lang w:val="en-CA"/>
    </w:rPr>
  </w:style>
  <w:style w:type="character" w:customStyle="1" w:styleId="a-list-item">
    <w:name w:val="a-list-item"/>
    <w:basedOn w:val="DefaultParagraphFont"/>
    <w:rsid w:val="008D6951"/>
  </w:style>
  <w:style w:type="character" w:styleId="UnresolvedMention">
    <w:name w:val="Unresolved Mention"/>
    <w:basedOn w:val="DefaultParagraphFont"/>
    <w:uiPriority w:val="99"/>
    <w:semiHidden/>
    <w:unhideWhenUsed/>
    <w:rsid w:val="00451C70"/>
    <w:rPr>
      <w:color w:val="605E5C"/>
      <w:shd w:val="clear" w:color="auto" w:fill="E1DFDD"/>
    </w:rPr>
  </w:style>
  <w:style w:type="character" w:customStyle="1" w:styleId="deptname">
    <w:name w:val="deptname"/>
    <w:basedOn w:val="DefaultParagraphFont"/>
    <w:rsid w:val="00451C70"/>
  </w:style>
  <w:style w:type="character" w:customStyle="1" w:styleId="fieldlabel">
    <w:name w:val="fieldlabel"/>
    <w:basedOn w:val="DefaultParagraphFont"/>
    <w:rsid w:val="00451C70"/>
  </w:style>
  <w:style w:type="character" w:styleId="FollowedHyperlink">
    <w:name w:val="FollowedHyperlink"/>
    <w:basedOn w:val="DefaultParagraphFont"/>
    <w:uiPriority w:val="99"/>
    <w:semiHidden/>
    <w:unhideWhenUsed/>
    <w:rsid w:val="00D021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373635">
      <w:bodyDiv w:val="1"/>
      <w:marLeft w:val="0"/>
      <w:marRight w:val="0"/>
      <w:marTop w:val="0"/>
      <w:marBottom w:val="0"/>
      <w:divBdr>
        <w:top w:val="none" w:sz="0" w:space="0" w:color="auto"/>
        <w:left w:val="none" w:sz="0" w:space="0" w:color="auto"/>
        <w:bottom w:val="none" w:sz="0" w:space="0" w:color="auto"/>
        <w:right w:val="none" w:sz="0" w:space="0" w:color="auto"/>
      </w:divBdr>
    </w:div>
    <w:div w:id="849098494">
      <w:bodyDiv w:val="1"/>
      <w:marLeft w:val="0"/>
      <w:marRight w:val="0"/>
      <w:marTop w:val="0"/>
      <w:marBottom w:val="0"/>
      <w:divBdr>
        <w:top w:val="none" w:sz="0" w:space="0" w:color="auto"/>
        <w:left w:val="none" w:sz="0" w:space="0" w:color="auto"/>
        <w:bottom w:val="none" w:sz="0" w:space="0" w:color="auto"/>
        <w:right w:val="none" w:sz="0" w:space="0" w:color="auto"/>
      </w:divBdr>
      <w:divsChild>
        <w:div w:id="1180240488">
          <w:marLeft w:val="0"/>
          <w:marRight w:val="0"/>
          <w:marTop w:val="0"/>
          <w:marBottom w:val="0"/>
          <w:divBdr>
            <w:top w:val="none" w:sz="0" w:space="0" w:color="auto"/>
            <w:left w:val="none" w:sz="0" w:space="0" w:color="auto"/>
            <w:bottom w:val="none" w:sz="0" w:space="0" w:color="auto"/>
            <w:right w:val="none" w:sz="0" w:space="0" w:color="auto"/>
          </w:divBdr>
        </w:div>
      </w:divsChild>
    </w:div>
    <w:div w:id="921254021">
      <w:bodyDiv w:val="1"/>
      <w:marLeft w:val="0"/>
      <w:marRight w:val="0"/>
      <w:marTop w:val="0"/>
      <w:marBottom w:val="0"/>
      <w:divBdr>
        <w:top w:val="none" w:sz="0" w:space="0" w:color="auto"/>
        <w:left w:val="none" w:sz="0" w:space="0" w:color="auto"/>
        <w:bottom w:val="none" w:sz="0" w:space="0" w:color="auto"/>
        <w:right w:val="none" w:sz="0" w:space="0" w:color="auto"/>
      </w:divBdr>
    </w:div>
    <w:div w:id="1604801062">
      <w:bodyDiv w:val="1"/>
      <w:marLeft w:val="0"/>
      <w:marRight w:val="0"/>
      <w:marTop w:val="0"/>
      <w:marBottom w:val="0"/>
      <w:divBdr>
        <w:top w:val="none" w:sz="0" w:space="0" w:color="auto"/>
        <w:left w:val="none" w:sz="0" w:space="0" w:color="auto"/>
        <w:bottom w:val="none" w:sz="0" w:space="0" w:color="auto"/>
        <w:right w:val="none" w:sz="0" w:space="0" w:color="auto"/>
      </w:divBdr>
    </w:div>
    <w:div w:id="1644307549">
      <w:bodyDiv w:val="1"/>
      <w:marLeft w:val="0"/>
      <w:marRight w:val="0"/>
      <w:marTop w:val="0"/>
      <w:marBottom w:val="0"/>
      <w:divBdr>
        <w:top w:val="none" w:sz="0" w:space="0" w:color="auto"/>
        <w:left w:val="none" w:sz="0" w:space="0" w:color="auto"/>
        <w:bottom w:val="none" w:sz="0" w:space="0" w:color="auto"/>
        <w:right w:val="none" w:sz="0" w:space="0" w:color="auto"/>
      </w:divBdr>
    </w:div>
    <w:div w:id="1763991137">
      <w:bodyDiv w:val="1"/>
      <w:marLeft w:val="0"/>
      <w:marRight w:val="0"/>
      <w:marTop w:val="0"/>
      <w:marBottom w:val="0"/>
      <w:divBdr>
        <w:top w:val="none" w:sz="0" w:space="0" w:color="auto"/>
        <w:left w:val="none" w:sz="0" w:space="0" w:color="auto"/>
        <w:bottom w:val="none" w:sz="0" w:space="0" w:color="auto"/>
        <w:right w:val="none" w:sz="0" w:space="0" w:color="auto"/>
      </w:divBdr>
    </w:div>
    <w:div w:id="19029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alendar.carleton.ca/search/?P=CHEM%205208" TargetMode="External"/><Relationship Id="rId18" Type="http://schemas.openxmlformats.org/officeDocument/2006/relationships/hyperlink" Target="https://www.nature.com/articles/s41598-021-88503-1" TargetMode="External"/><Relationship Id="rId26" Type="http://schemas.openxmlformats.org/officeDocument/2006/relationships/hyperlink" Target="https://www.sciencedirect.com/science/article/pii/S0092867421014847?via%3Dihub" TargetMode="External"/><Relationship Id="rId3" Type="http://schemas.openxmlformats.org/officeDocument/2006/relationships/customXml" Target="../customXml/item3.xml"/><Relationship Id="rId21" Type="http://schemas.openxmlformats.org/officeDocument/2006/relationships/hyperlink" Target="https://pubmed.ncbi.nlm.nih.gov/34329646/" TargetMode="External"/><Relationship Id="rId7" Type="http://schemas.openxmlformats.org/officeDocument/2006/relationships/webSettings" Target="webSettings.xml"/><Relationship Id="rId12" Type="http://schemas.openxmlformats.org/officeDocument/2006/relationships/hyperlink" Target="https://calendar.carleton.ca/search/?P=CHEM%205207" TargetMode="External"/><Relationship Id="rId17" Type="http://schemas.openxmlformats.org/officeDocument/2006/relationships/hyperlink" Target="https://pubs.acs.org/doi/full/10.1021/acs.macromol.7b00070" TargetMode="External"/><Relationship Id="rId25" Type="http://schemas.openxmlformats.org/officeDocument/2006/relationships/hyperlink" Target="https://www.pnas.org/doi/10.1073/pnas.200519111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s.rsc.org/en/content/articlelanding/2020/py/d0py00455c" TargetMode="External"/><Relationship Id="rId20" Type="http://schemas.openxmlformats.org/officeDocument/2006/relationships/hyperlink" Target="https://www.nature.com/articles/s41467-021-27659-w" TargetMode="External"/><Relationship Id="rId29" Type="http://schemas.openxmlformats.org/officeDocument/2006/relationships/hyperlink" Target="https://carleton.ca/its/ch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lendar.carleton.ca/search/?P=CHEM%203600" TargetMode="External"/><Relationship Id="rId24" Type="http://schemas.openxmlformats.org/officeDocument/2006/relationships/hyperlink" Target="https://pubs.acs.org/doi/10.1021/acsbiomaterials.9b00408"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ubs.rsc.org/en/content/articlelanding/2021/cs/d0cs00948b" TargetMode="External"/><Relationship Id="rId23" Type="http://schemas.openxmlformats.org/officeDocument/2006/relationships/hyperlink" Target="https://link.springer.com/article/10.1007/s41664-021-00180-1" TargetMode="External"/><Relationship Id="rId28" Type="http://schemas.openxmlformats.org/officeDocument/2006/relationships/hyperlink" Target="mailto:its.service.desk@carleton.ca" TargetMode="External"/><Relationship Id="rId10" Type="http://schemas.openxmlformats.org/officeDocument/2006/relationships/hyperlink" Target="mailto:david.sabatino@carleton.ca" TargetMode="External"/><Relationship Id="rId19" Type="http://schemas.openxmlformats.org/officeDocument/2006/relationships/hyperlink" Target="https://pubs.acs.org/doi/10.1021/acs.accounts.2c00050" TargetMode="External"/><Relationship Id="rId31" Type="http://schemas.openxmlformats.org/officeDocument/2006/relationships/hyperlink" Target="tel:613-520-66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bs.acs.org" TargetMode="External"/><Relationship Id="rId22" Type="http://schemas.openxmlformats.org/officeDocument/2006/relationships/hyperlink" Target="https://pubs.acs.org/doi/10.1021/acs.chemmater.8b01882" TargetMode="External"/><Relationship Id="rId27" Type="http://schemas.openxmlformats.org/officeDocument/2006/relationships/hyperlink" Target="https://sssc.carleton.ca/" TargetMode="External"/><Relationship Id="rId30" Type="http://schemas.openxmlformats.org/officeDocument/2006/relationships/hyperlink" Target="mailto:pmc@carleton.ca"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c116fd-c22e-41f4-89fc-1c59c4e7b9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A099587DF5874F8CED8D319E42198B" ma:contentTypeVersion="15" ma:contentTypeDescription="Create a new document." ma:contentTypeScope="" ma:versionID="2301fcb5925cc111dc4d12d053016934">
  <xsd:schema xmlns:xsd="http://www.w3.org/2001/XMLSchema" xmlns:xs="http://www.w3.org/2001/XMLSchema" xmlns:p="http://schemas.microsoft.com/office/2006/metadata/properties" xmlns:ns3="6bc116fd-c22e-41f4-89fc-1c59c4e7b9f0" xmlns:ns4="722f98e8-ccc7-4825-b6e5-59fd4c56d351" targetNamespace="http://schemas.microsoft.com/office/2006/metadata/properties" ma:root="true" ma:fieldsID="c7d8318b65a66980916944e718391ea9" ns3:_="" ns4:_="">
    <xsd:import namespace="6bc116fd-c22e-41f4-89fc-1c59c4e7b9f0"/>
    <xsd:import namespace="722f98e8-ccc7-4825-b6e5-59fd4c56d3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116fd-c22e-41f4-89fc-1c59c4e7b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2f98e8-ccc7-4825-b6e5-59fd4c56d35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4439D-B0B7-497A-B918-8B6DAED65954}">
  <ds:schemaRefs>
    <ds:schemaRef ds:uri="6bc116fd-c22e-41f4-89fc-1c59c4e7b9f0"/>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22f98e8-ccc7-4825-b6e5-59fd4c56d351"/>
    <ds:schemaRef ds:uri="http://www.w3.org/XML/1998/namespace"/>
  </ds:schemaRefs>
</ds:datastoreItem>
</file>

<file path=customXml/itemProps2.xml><?xml version="1.0" encoding="utf-8"?>
<ds:datastoreItem xmlns:ds="http://schemas.openxmlformats.org/officeDocument/2006/customXml" ds:itemID="{215BCC2A-1E6B-4381-94BC-F7DA98030EB7}">
  <ds:schemaRefs>
    <ds:schemaRef ds:uri="http://schemas.microsoft.com/sharepoint/v3/contenttype/forms"/>
  </ds:schemaRefs>
</ds:datastoreItem>
</file>

<file path=customXml/itemProps3.xml><?xml version="1.0" encoding="utf-8"?>
<ds:datastoreItem xmlns:ds="http://schemas.openxmlformats.org/officeDocument/2006/customXml" ds:itemID="{AFB734D2-A6A9-469D-ACE4-23D940586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116fd-c22e-41f4-89fc-1c59c4e7b9f0"/>
    <ds:schemaRef ds:uri="722f98e8-ccc7-4825-b6e5-59fd4c56d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Shu-User</dc:creator>
  <cp:lastModifiedBy>David Sabatino</cp:lastModifiedBy>
  <cp:revision>2</cp:revision>
  <cp:lastPrinted>2013-08-27T13:57:00Z</cp:lastPrinted>
  <dcterms:created xsi:type="dcterms:W3CDTF">2022-12-15T21:33:00Z</dcterms:created>
  <dcterms:modified xsi:type="dcterms:W3CDTF">2022-12-15T21:33:00Z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0x010100A1A099587DF5874F8CED8D319E42198B</vt:lpwstr>
  </property>
</Properties>
</file>