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9C55F" w14:textId="31E0495B" w:rsidR="00FD6F27" w:rsidRDefault="00FD6F27" w:rsidP="00FD6F27">
      <w:pPr>
        <w:pStyle w:val="Articletitle"/>
        <w:rPr>
          <w:lang w:val="en-CA" w:eastAsia="en-US"/>
        </w:rPr>
      </w:pPr>
      <w:r>
        <w:t xml:space="preserve">Chapter </w:t>
      </w:r>
      <w:r w:rsidRPr="00FD6F27">
        <w:t>13.</w:t>
      </w:r>
      <w:r w:rsidRPr="00FD6F27">
        <w:rPr>
          <w:sz w:val="22"/>
          <w:szCs w:val="22"/>
          <w:lang w:val="en-CA" w:eastAsia="en-US"/>
        </w:rPr>
        <w:t xml:space="preserve"> </w:t>
      </w:r>
      <w:r w:rsidRPr="00FD6F27">
        <w:rPr>
          <w:lang w:val="en-CA" w:eastAsia="en-US"/>
        </w:rPr>
        <w:t xml:space="preserve">Development Ethics in Policy and Practice </w:t>
      </w:r>
      <w:r>
        <w:rPr>
          <w:lang w:val="en-CA" w:eastAsia="en-US"/>
        </w:rPr>
        <w:br/>
      </w:r>
    </w:p>
    <w:p w14:paraId="64E5C133" w14:textId="77777777" w:rsidR="00FD6F27" w:rsidRDefault="00FD6F27" w:rsidP="00FD6F27">
      <w:pPr>
        <w:pStyle w:val="Authornames"/>
        <w:rPr>
          <w:lang w:val="en-US"/>
        </w:rPr>
      </w:pPr>
    </w:p>
    <w:p w14:paraId="5D31ACC0" w14:textId="1AF06B22" w:rsidR="00FD6F27" w:rsidRPr="00FD6F27" w:rsidRDefault="00FD6F27" w:rsidP="00FD6F27">
      <w:pPr>
        <w:pStyle w:val="Authornames"/>
        <w:rPr>
          <w:lang w:val="en-US"/>
        </w:rPr>
      </w:pPr>
      <w:r>
        <w:rPr>
          <w:lang w:val="en-US"/>
        </w:rPr>
        <w:t xml:space="preserve">Jay </w:t>
      </w:r>
      <w:proofErr w:type="spellStart"/>
      <w:r>
        <w:rPr>
          <w:lang w:val="en-US"/>
        </w:rPr>
        <w:t>Drydyk</w:t>
      </w:r>
      <w:proofErr w:type="spellEnd"/>
      <w:r w:rsidR="00C76281">
        <w:rPr>
          <w:lang w:val="en-US"/>
        </w:rPr>
        <w:t xml:space="preserve"> and Lori </w:t>
      </w:r>
      <w:proofErr w:type="spellStart"/>
      <w:r w:rsidR="00C76281">
        <w:rPr>
          <w:lang w:val="en-US"/>
        </w:rPr>
        <w:t>Keleher</w:t>
      </w:r>
      <w:proofErr w:type="spellEnd"/>
    </w:p>
    <w:p w14:paraId="55BD18D1" w14:textId="77777777" w:rsidR="00FD6F27" w:rsidRDefault="00FD6F27" w:rsidP="00FD6F27">
      <w:pPr>
        <w:pStyle w:val="Paragraph"/>
        <w:rPr>
          <w:lang w:val="en-US"/>
        </w:rPr>
      </w:pPr>
    </w:p>
    <w:p w14:paraId="526DE650" w14:textId="59421D49" w:rsidR="00FD6F27" w:rsidRPr="00FD6F27" w:rsidRDefault="00FD6F27" w:rsidP="00FD6F27">
      <w:pPr>
        <w:pStyle w:val="Paragraph"/>
        <w:rPr>
          <w:lang w:val="en-US"/>
        </w:rPr>
      </w:pPr>
      <w:r w:rsidRPr="00FD6F27">
        <w:rPr>
          <w:lang w:val="en-US"/>
        </w:rPr>
        <w:t>In our experience, people who work with development programs, policy, and projects have very strong convictions about the right and wrong ways to carry out development, about how it can be done well and how it can go very badl</w:t>
      </w:r>
      <w:r w:rsidR="001B6F55">
        <w:rPr>
          <w:lang w:val="en-US"/>
        </w:rPr>
        <w:t>y</w:t>
      </w:r>
      <w:r w:rsidR="0072539B">
        <w:rPr>
          <w:lang w:val="en-US"/>
        </w:rPr>
        <w:t xml:space="preserve"> wrong</w:t>
      </w:r>
      <w:r w:rsidRPr="00FD6F27">
        <w:rPr>
          <w:lang w:val="en-US"/>
        </w:rPr>
        <w:t xml:space="preserve">. If their experience is long enough, </w:t>
      </w:r>
      <w:r w:rsidR="001B6F55">
        <w:rPr>
          <w:lang w:val="en-US"/>
        </w:rPr>
        <w:t>they will remember</w:t>
      </w:r>
      <w:r w:rsidRPr="00FD6F27">
        <w:rPr>
          <w:lang w:val="en-US"/>
        </w:rPr>
        <w:t xml:space="preserve"> some cases that were exemplary along with others that were embarrassing if not shameful. </w:t>
      </w:r>
    </w:p>
    <w:p w14:paraId="186476AD" w14:textId="72AE5EB6" w:rsidR="00BF104D" w:rsidRDefault="00FD6F27" w:rsidP="00BF104D">
      <w:pPr>
        <w:pStyle w:val="Newparagraph"/>
        <w:rPr>
          <w:lang w:val="en-US"/>
        </w:rPr>
      </w:pPr>
      <w:r w:rsidRPr="00FD6F27">
        <w:rPr>
          <w:lang w:val="en-US"/>
        </w:rPr>
        <w:t>These are ethical assessments based on moral beliefs, invoking moral emotions</w:t>
      </w:r>
      <w:r w:rsidR="00BF104D">
        <w:rPr>
          <w:lang w:val="en-US"/>
        </w:rPr>
        <w:t>. Not only can the underlying moral beliefs be strongly held beliefs, but they can also be foundational for one’s overall approach to development</w:t>
      </w:r>
      <w:r w:rsidRPr="00FD6F27">
        <w:rPr>
          <w:lang w:val="en-US"/>
        </w:rPr>
        <w:t xml:space="preserve">. </w:t>
      </w:r>
      <w:r w:rsidR="007C4168">
        <w:rPr>
          <w:lang w:val="en-US"/>
        </w:rPr>
        <w:t xml:space="preserve">There can also be considerable consensus among peers in development policy and program work. </w:t>
      </w:r>
      <w:r w:rsidR="00BF104D">
        <w:rPr>
          <w:lang w:val="en-US"/>
        </w:rPr>
        <w:t xml:space="preserve">And yet </w:t>
      </w:r>
      <w:r w:rsidR="0072539B">
        <w:rPr>
          <w:lang w:val="en-US"/>
        </w:rPr>
        <w:t>they may also experience much</w:t>
      </w:r>
      <w:r w:rsidR="00BF104D">
        <w:rPr>
          <w:lang w:val="en-US"/>
        </w:rPr>
        <w:t xml:space="preserve"> </w:t>
      </w:r>
      <w:r w:rsidR="00BF104D" w:rsidRPr="00BF104D">
        <w:rPr>
          <w:i/>
          <w:lang w:val="en-US"/>
        </w:rPr>
        <w:t>uncertainty</w:t>
      </w:r>
      <w:r w:rsidR="00BF104D">
        <w:rPr>
          <w:lang w:val="en-US"/>
        </w:rPr>
        <w:t xml:space="preserve"> </w:t>
      </w:r>
      <w:r w:rsidR="0072539B">
        <w:rPr>
          <w:lang w:val="en-US"/>
        </w:rPr>
        <w:t>about ethics, for a variety of reasons</w:t>
      </w:r>
      <w:r w:rsidR="00BF104D">
        <w:rPr>
          <w:lang w:val="en-US"/>
        </w:rPr>
        <w:t xml:space="preserve">. </w:t>
      </w:r>
      <w:r w:rsidR="0072539B">
        <w:rPr>
          <w:lang w:val="en-US"/>
        </w:rPr>
        <w:t>M</w:t>
      </w:r>
      <w:r w:rsidR="00BF104D">
        <w:rPr>
          <w:lang w:val="en-US"/>
        </w:rPr>
        <w:t xml:space="preserve">any </w:t>
      </w:r>
      <w:r w:rsidRPr="00FD6F27">
        <w:rPr>
          <w:lang w:val="en-US"/>
        </w:rPr>
        <w:t xml:space="preserve">development practitioners feel </w:t>
      </w:r>
      <w:r w:rsidRPr="00BF104D">
        <w:rPr>
          <w:iCs/>
          <w:lang w:val="en-US"/>
        </w:rPr>
        <w:t>uncertain</w:t>
      </w:r>
      <w:r w:rsidRPr="00BF104D">
        <w:rPr>
          <w:lang w:val="en-US"/>
        </w:rPr>
        <w:t xml:space="preserve"> </w:t>
      </w:r>
      <w:r w:rsidRPr="00FD6F27">
        <w:rPr>
          <w:lang w:val="en-US"/>
        </w:rPr>
        <w:t>about what development ethics is or how to go about it</w:t>
      </w:r>
      <w:r>
        <w:rPr>
          <w:lang w:val="en-US"/>
        </w:rPr>
        <w:t xml:space="preserve">. Some would </w:t>
      </w:r>
      <w:r w:rsidRPr="00FD6F27">
        <w:rPr>
          <w:lang w:val="en-US"/>
        </w:rPr>
        <w:t>confine development ethics to matters of personal conduct</w:t>
      </w:r>
      <w:r>
        <w:rPr>
          <w:lang w:val="en-US"/>
        </w:rPr>
        <w:t xml:space="preserve">, </w:t>
      </w:r>
      <w:r w:rsidRPr="00FD6F27">
        <w:rPr>
          <w:lang w:val="en-US"/>
        </w:rPr>
        <w:t>fail</w:t>
      </w:r>
      <w:r>
        <w:rPr>
          <w:lang w:val="en-US"/>
        </w:rPr>
        <w:t>ing</w:t>
      </w:r>
      <w:r w:rsidRPr="00FD6F27">
        <w:rPr>
          <w:lang w:val="en-US"/>
        </w:rPr>
        <w:t xml:space="preserve"> to see how it relates to policy </w:t>
      </w:r>
      <w:r>
        <w:rPr>
          <w:lang w:val="en-US"/>
        </w:rPr>
        <w:t>at all</w:t>
      </w:r>
      <w:r w:rsidRPr="00FD6F27">
        <w:rPr>
          <w:lang w:val="en-US"/>
        </w:rPr>
        <w:t xml:space="preserve">. </w:t>
      </w:r>
      <w:r w:rsidR="0072539B">
        <w:rPr>
          <w:lang w:val="en-US"/>
        </w:rPr>
        <w:t>O</w:t>
      </w:r>
      <w:r w:rsidR="00BF104D">
        <w:rPr>
          <w:lang w:val="en-US"/>
        </w:rPr>
        <w:t xml:space="preserve">thers are uncertain about the role that such value-based judgments should play either in policy or in social science. </w:t>
      </w:r>
      <w:r w:rsidR="0072539B">
        <w:rPr>
          <w:lang w:val="en-US"/>
        </w:rPr>
        <w:t>S</w:t>
      </w:r>
      <w:r w:rsidR="00BF104D">
        <w:rPr>
          <w:lang w:val="en-US"/>
        </w:rPr>
        <w:t>ome may be afflicted by a lingering Weberian hangover, thinking that moral judgments are too arbitrary or subjective to be included.</w:t>
      </w:r>
    </w:p>
    <w:p w14:paraId="29C5553A" w14:textId="03B74537" w:rsidR="00BF104D" w:rsidRDefault="00BF104D" w:rsidP="00BF104D">
      <w:pPr>
        <w:pStyle w:val="Newparagraph"/>
        <w:rPr>
          <w:lang w:val="en-US"/>
        </w:rPr>
      </w:pPr>
      <w:r>
        <w:rPr>
          <w:lang w:val="en-US"/>
        </w:rPr>
        <w:t xml:space="preserve">We surmise that what underlies this uncertainty about ethics in development is a very reasonable fear of arbitrariness. Where matters so weighty as poverty, exclusion, and </w:t>
      </w:r>
      <w:r>
        <w:rPr>
          <w:lang w:val="en-US"/>
        </w:rPr>
        <w:lastRenderedPageBreak/>
        <w:t xml:space="preserve">vulnerability are involved, the last thing </w:t>
      </w:r>
      <w:r w:rsidR="0072539B">
        <w:rPr>
          <w:lang w:val="en-US"/>
        </w:rPr>
        <w:t>anyone</w:t>
      </w:r>
      <w:r>
        <w:rPr>
          <w:lang w:val="en-US"/>
        </w:rPr>
        <w:t xml:space="preserve"> want</w:t>
      </w:r>
      <w:r w:rsidR="0072539B">
        <w:rPr>
          <w:lang w:val="en-US"/>
        </w:rPr>
        <w:t>s</w:t>
      </w:r>
      <w:r>
        <w:rPr>
          <w:lang w:val="en-US"/>
        </w:rPr>
        <w:t xml:space="preserve"> is for decision-making to driven by idiosyncratic preferences that make little sense to the people affected or to those who are accountable for what happens to them. </w:t>
      </w:r>
      <w:r w:rsidR="0072539B">
        <w:rPr>
          <w:lang w:val="en-US"/>
        </w:rPr>
        <w:t xml:space="preserve">While this is a reasonable fear, it is not </w:t>
      </w:r>
      <w:r>
        <w:rPr>
          <w:lang w:val="en-US"/>
        </w:rPr>
        <w:t xml:space="preserve">reasonable </w:t>
      </w:r>
      <w:r w:rsidR="0072539B">
        <w:rPr>
          <w:lang w:val="en-US"/>
        </w:rPr>
        <w:t xml:space="preserve">to </w:t>
      </w:r>
      <w:r>
        <w:rPr>
          <w:lang w:val="en-US"/>
        </w:rPr>
        <w:t>assum</w:t>
      </w:r>
      <w:r w:rsidR="0072539B">
        <w:rPr>
          <w:lang w:val="en-US"/>
        </w:rPr>
        <w:t>e</w:t>
      </w:r>
      <w:r>
        <w:rPr>
          <w:lang w:val="en-US"/>
        </w:rPr>
        <w:t xml:space="preserve"> that all value-based thinking about poverty, exclusion, vulnerability, and development is arbitrary and idiosyncratic. More generally, when we think about reasoning, we recognize that there is bad reasoning as well as good reasoning. So too with ethical thinking: some is more justifiable, some less so. Once we recognize some of the differences, we are better able to sift through our own ethical thinking, discarding the bits that are more questionable but at the same time having greater confidence in the bits that are more justifiable. </w:t>
      </w:r>
    </w:p>
    <w:p w14:paraId="17DA260D" w14:textId="3A335CDD" w:rsidR="00FD6F27" w:rsidRDefault="00BF104D" w:rsidP="00BF104D">
      <w:pPr>
        <w:pStyle w:val="Newparagraph"/>
        <w:rPr>
          <w:lang w:val="en-US"/>
        </w:rPr>
      </w:pPr>
      <w:r>
        <w:rPr>
          <w:lang w:val="en-US"/>
        </w:rPr>
        <w:t xml:space="preserve">Why, then, is there such uncertainty about development ethics? One cause, we suppose, is that little scope has been allowed in </w:t>
      </w:r>
      <w:r w:rsidR="007C4168">
        <w:rPr>
          <w:lang w:val="en-US"/>
        </w:rPr>
        <w:t>development</w:t>
      </w:r>
      <w:r>
        <w:rPr>
          <w:lang w:val="en-US"/>
        </w:rPr>
        <w:t xml:space="preserve"> work, so far, for this kind of critical sifting</w:t>
      </w:r>
      <w:r w:rsidR="009753DB">
        <w:rPr>
          <w:lang w:val="en-US"/>
        </w:rPr>
        <w:t xml:space="preserve"> </w:t>
      </w:r>
      <w:r w:rsidR="007C4168">
        <w:rPr>
          <w:lang w:val="en-US"/>
        </w:rPr>
        <w:t xml:space="preserve">through ethical thinking </w:t>
      </w:r>
      <w:r w:rsidR="009753DB">
        <w:rPr>
          <w:lang w:val="en-US"/>
        </w:rPr>
        <w:t>(</w:t>
      </w:r>
      <w:proofErr w:type="spellStart"/>
      <w:r w:rsidR="009753DB">
        <w:rPr>
          <w:lang w:val="en-US"/>
        </w:rPr>
        <w:t>Schwenke</w:t>
      </w:r>
      <w:proofErr w:type="spellEnd"/>
      <w:r w:rsidR="009753DB">
        <w:rPr>
          <w:lang w:val="en-US"/>
        </w:rPr>
        <w:t xml:space="preserve"> 2019)</w:t>
      </w:r>
      <w:r>
        <w:rPr>
          <w:lang w:val="en-US"/>
        </w:rPr>
        <w:t xml:space="preserve">. </w:t>
      </w:r>
      <w:r w:rsidR="00FD6F27" w:rsidRPr="00FD6F27">
        <w:rPr>
          <w:lang w:val="en-US"/>
        </w:rPr>
        <w:t xml:space="preserve">There are </w:t>
      </w:r>
      <w:r>
        <w:rPr>
          <w:lang w:val="en-US"/>
        </w:rPr>
        <w:t xml:space="preserve">non-arbitrary </w:t>
      </w:r>
      <w:r w:rsidR="00FD6F27" w:rsidRPr="00FD6F27">
        <w:rPr>
          <w:lang w:val="en-US"/>
        </w:rPr>
        <w:t>methods of discussing and thinking about whether moral convictions and judgments about development are justifiable in a public context</w:t>
      </w:r>
      <w:r w:rsidR="0072539B">
        <w:rPr>
          <w:lang w:val="en-US"/>
        </w:rPr>
        <w:t>, yet d</w:t>
      </w:r>
      <w:r w:rsidR="00FD6F27" w:rsidRPr="00FD6F27">
        <w:rPr>
          <w:lang w:val="en-US"/>
        </w:rPr>
        <w:t xml:space="preserve">evelopment workers have little practice in these methods, </w:t>
      </w:r>
      <w:r w:rsidR="00FD6F27">
        <w:rPr>
          <w:lang w:val="en-US"/>
        </w:rPr>
        <w:t xml:space="preserve">often </w:t>
      </w:r>
      <w:r w:rsidR="00FD6F27" w:rsidRPr="00FD6F27">
        <w:rPr>
          <w:lang w:val="en-US"/>
        </w:rPr>
        <w:t xml:space="preserve">because doing the work is considered more urgent than knowing </w:t>
      </w:r>
      <w:r w:rsidR="00FD6F27" w:rsidRPr="00BF104D">
        <w:rPr>
          <w:i/>
          <w:lang w:val="en-US"/>
        </w:rPr>
        <w:t>why</w:t>
      </w:r>
      <w:r w:rsidR="00FD6F27" w:rsidRPr="00FD6F27">
        <w:rPr>
          <w:lang w:val="en-US"/>
        </w:rPr>
        <w:t xml:space="preserve"> some ways of </w:t>
      </w:r>
      <w:r>
        <w:rPr>
          <w:lang w:val="en-US"/>
        </w:rPr>
        <w:t xml:space="preserve">carrying out development </w:t>
      </w:r>
      <w:r w:rsidR="00FD6F27" w:rsidRPr="00FD6F27">
        <w:rPr>
          <w:lang w:val="en-US"/>
        </w:rPr>
        <w:t xml:space="preserve">are right and others are wrong. Even </w:t>
      </w:r>
      <w:r w:rsidR="00FD6F27">
        <w:rPr>
          <w:lang w:val="en-US"/>
        </w:rPr>
        <w:t>in</w:t>
      </w:r>
      <w:r w:rsidR="00FD6F27" w:rsidRPr="00FD6F27">
        <w:rPr>
          <w:lang w:val="en-US"/>
        </w:rPr>
        <w:t xml:space="preserve"> organizational culture</w:t>
      </w:r>
      <w:r w:rsidR="00FD6F27">
        <w:rPr>
          <w:lang w:val="en-US"/>
        </w:rPr>
        <w:t>s</w:t>
      </w:r>
      <w:r w:rsidR="00FD6F27" w:rsidRPr="00FD6F27">
        <w:rPr>
          <w:lang w:val="en-US"/>
        </w:rPr>
        <w:t xml:space="preserve"> that emphasize moral values (such as deep respect for persons and communities being served), emphasis </w:t>
      </w:r>
      <w:r w:rsidR="00FD6F27">
        <w:rPr>
          <w:lang w:val="en-US"/>
        </w:rPr>
        <w:t>is often given</w:t>
      </w:r>
      <w:r w:rsidR="00FD6F27" w:rsidRPr="00FD6F27">
        <w:rPr>
          <w:lang w:val="en-US"/>
        </w:rPr>
        <w:t xml:space="preserve"> to teaching the </w:t>
      </w:r>
      <w:r w:rsidR="00717415">
        <w:rPr>
          <w:lang w:val="en-US"/>
        </w:rPr>
        <w:t xml:space="preserve">organization’s </w:t>
      </w:r>
      <w:r w:rsidR="00FD6F27" w:rsidRPr="00FD6F27">
        <w:rPr>
          <w:lang w:val="en-US"/>
        </w:rPr>
        <w:t xml:space="preserve">culture rather than discussing </w:t>
      </w:r>
      <w:r w:rsidR="00FD6F27" w:rsidRPr="00BF104D">
        <w:rPr>
          <w:i/>
          <w:lang w:val="en-US"/>
        </w:rPr>
        <w:t>why</w:t>
      </w:r>
      <w:r w:rsidR="00FD6F27" w:rsidRPr="00FD6F27">
        <w:rPr>
          <w:lang w:val="en-US"/>
        </w:rPr>
        <w:t xml:space="preserve"> </w:t>
      </w:r>
      <w:r w:rsidR="007C4168">
        <w:rPr>
          <w:lang w:val="en-US"/>
        </w:rPr>
        <w:t>that culture</w:t>
      </w:r>
      <w:r w:rsidR="00FD6F27" w:rsidRPr="00FD6F27">
        <w:rPr>
          <w:lang w:val="en-US"/>
        </w:rPr>
        <w:t xml:space="preserve"> is </w:t>
      </w:r>
      <w:r w:rsidR="0072539B">
        <w:rPr>
          <w:lang w:val="en-US"/>
        </w:rPr>
        <w:t>justifiable</w:t>
      </w:r>
      <w:r w:rsidR="00FD6F27" w:rsidRPr="00FD6F27">
        <w:rPr>
          <w:lang w:val="en-US"/>
        </w:rPr>
        <w:t>.</w:t>
      </w:r>
    </w:p>
    <w:p w14:paraId="26F27553" w14:textId="59EB2988" w:rsidR="00FD6F27" w:rsidRPr="00FD6F27" w:rsidRDefault="00BF104D" w:rsidP="00FD6F27">
      <w:pPr>
        <w:pStyle w:val="Newparagraph"/>
        <w:rPr>
          <w:lang w:val="en-US"/>
        </w:rPr>
      </w:pPr>
      <w:r>
        <w:rPr>
          <w:lang w:val="en-US"/>
        </w:rPr>
        <w:t xml:space="preserve">If this </w:t>
      </w:r>
      <w:r w:rsidR="002F6024">
        <w:rPr>
          <w:lang w:val="en-US"/>
        </w:rPr>
        <w:t xml:space="preserve">assessment </w:t>
      </w:r>
      <w:r>
        <w:rPr>
          <w:lang w:val="en-US"/>
        </w:rPr>
        <w:t xml:space="preserve">is </w:t>
      </w:r>
      <w:r w:rsidR="002F6024">
        <w:rPr>
          <w:lang w:val="en-US"/>
        </w:rPr>
        <w:t>correct</w:t>
      </w:r>
      <w:r>
        <w:rPr>
          <w:lang w:val="en-US"/>
        </w:rPr>
        <w:t xml:space="preserve">, then to reduce the uncertainty about development ethics we should promote this kind of critical discussion of </w:t>
      </w:r>
      <w:r w:rsidRPr="00BF104D">
        <w:rPr>
          <w:i/>
          <w:lang w:val="en-US"/>
        </w:rPr>
        <w:t>why</w:t>
      </w:r>
      <w:r>
        <w:rPr>
          <w:lang w:val="en-US"/>
        </w:rPr>
        <w:t xml:space="preserve"> some development practices are justifiable and others are not. Accordingly, t</w:t>
      </w:r>
      <w:r w:rsidR="00FD6F27">
        <w:rPr>
          <w:lang w:val="en-US"/>
        </w:rPr>
        <w:t xml:space="preserve">he purpose of this chapter is to show how anyone can discuss what is justifiable and what is not, in development, in ways that are credible rather than arbitrary. We do not promise to show how to have all the right answers to ethical questions about </w:t>
      </w:r>
      <w:r w:rsidR="00FD6F27">
        <w:rPr>
          <w:lang w:val="en-US"/>
        </w:rPr>
        <w:lastRenderedPageBreak/>
        <w:t xml:space="preserve">development, since everyone’s knowledge of anything is, after all, limited and fallible. The strategy we suggest is, however, reliable at detecting and avoiding ethical judgments that are arbitrary and lacking in credibility. What we are proposing is essentially a strategy for avoiding error. Because it draws on shared features of moral psychology and moral reasoning, it should have common sense appeal. If we </w:t>
      </w:r>
      <w:r w:rsidR="002945E8">
        <w:rPr>
          <w:lang w:val="en-US"/>
        </w:rPr>
        <w:t xml:space="preserve">also </w:t>
      </w:r>
      <w:r w:rsidR="00FD6F27">
        <w:rPr>
          <w:lang w:val="en-US"/>
        </w:rPr>
        <w:t>employ this strategy in self-criticism</w:t>
      </w:r>
      <w:r w:rsidR="002945E8">
        <w:rPr>
          <w:lang w:val="en-US"/>
        </w:rPr>
        <w:t xml:space="preserve"> of our own ethical thinking</w:t>
      </w:r>
      <w:r w:rsidR="00FD6F27">
        <w:rPr>
          <w:lang w:val="en-US"/>
        </w:rPr>
        <w:t>, we can strengthen our judgments about right and wrong ways of going about development against the criticism of others. No greater certainty or confidence in ethics is likely to be achievable.</w:t>
      </w:r>
    </w:p>
    <w:p w14:paraId="5B87CFBF" w14:textId="4589F688" w:rsidR="00682F4A" w:rsidRPr="00FD6F27" w:rsidRDefault="00682F4A" w:rsidP="00682F4A">
      <w:pPr>
        <w:pStyle w:val="Heading1"/>
        <w:rPr>
          <w:lang w:val="en-US"/>
        </w:rPr>
      </w:pPr>
      <w:r>
        <w:rPr>
          <w:lang w:val="en-US"/>
        </w:rPr>
        <w:t>Ethical risk reduction: a strategy</w:t>
      </w:r>
    </w:p>
    <w:p w14:paraId="1128A448" w14:textId="4671E073" w:rsidR="00FD6F27" w:rsidRDefault="00682F4A" w:rsidP="00682F4A">
      <w:pPr>
        <w:pStyle w:val="Paragraph"/>
        <w:rPr>
          <w:lang w:val="en-US"/>
        </w:rPr>
      </w:pPr>
      <w:r w:rsidRPr="009753DB">
        <w:rPr>
          <w:lang w:val="en-US"/>
        </w:rPr>
        <w:t>Let</w:t>
      </w:r>
      <w:r>
        <w:rPr>
          <w:lang w:val="en-US"/>
        </w:rPr>
        <w:t xml:space="preserve"> us assume that our goal is to arrive at assessments of development policy and practice that are credible rather than arbitrary. A strategy for achieving this goal should be cognizant of the risks that stand in the way of achieving it. </w:t>
      </w:r>
      <w:r w:rsidR="007C4168">
        <w:rPr>
          <w:lang w:val="en-US"/>
        </w:rPr>
        <w:t>S</w:t>
      </w:r>
      <w:r>
        <w:rPr>
          <w:lang w:val="en-US"/>
        </w:rPr>
        <w:t>o</w:t>
      </w:r>
      <w:r w:rsidR="007C4168">
        <w:rPr>
          <w:lang w:val="en-US"/>
        </w:rPr>
        <w:t>,</w:t>
      </w:r>
      <w:r>
        <w:rPr>
          <w:lang w:val="en-US"/>
        </w:rPr>
        <w:t xml:space="preserve"> we might ask: where would bad ethical judgments</w:t>
      </w:r>
      <w:r w:rsidR="00FD6F27">
        <w:rPr>
          <w:lang w:val="en-US"/>
        </w:rPr>
        <w:t xml:space="preserve"> </w:t>
      </w:r>
      <w:r>
        <w:rPr>
          <w:lang w:val="en-US"/>
        </w:rPr>
        <w:t xml:space="preserve">about </w:t>
      </w:r>
      <w:r w:rsidR="00FD6F27">
        <w:rPr>
          <w:lang w:val="en-US"/>
        </w:rPr>
        <w:t>development come from</w:t>
      </w:r>
      <w:r>
        <w:rPr>
          <w:lang w:val="en-US"/>
        </w:rPr>
        <w:t>?</w:t>
      </w:r>
      <w:r w:rsidR="00FD6F27">
        <w:rPr>
          <w:lang w:val="en-US"/>
        </w:rPr>
        <w:t xml:space="preserve"> Four sources of error stand out. </w:t>
      </w:r>
    </w:p>
    <w:p w14:paraId="5F330BA3" w14:textId="0FA5935E" w:rsidR="00FD6F27" w:rsidRDefault="00FD6F27" w:rsidP="00FD6F27">
      <w:pPr>
        <w:pStyle w:val="Newparagraph"/>
        <w:rPr>
          <w:lang w:val="en-US"/>
        </w:rPr>
      </w:pPr>
      <w:r w:rsidRPr="00FD6F27">
        <w:rPr>
          <w:lang w:val="en-US"/>
        </w:rPr>
        <w:t>(1</w:t>
      </w:r>
      <w:r>
        <w:rPr>
          <w:lang w:val="en-US"/>
        </w:rPr>
        <w:t xml:space="preserve">) Impacts on people’s lives may not be fully considered. These may include </w:t>
      </w:r>
      <w:r w:rsidR="003A4C2F">
        <w:rPr>
          <w:lang w:val="en-US"/>
        </w:rPr>
        <w:t>unplanned</w:t>
      </w:r>
      <w:r>
        <w:rPr>
          <w:lang w:val="en-US"/>
        </w:rPr>
        <w:t xml:space="preserve"> consequences, </w:t>
      </w:r>
      <w:r w:rsidR="003A4C2F">
        <w:rPr>
          <w:lang w:val="en-US"/>
        </w:rPr>
        <w:t xml:space="preserve">such </w:t>
      </w:r>
      <w:r>
        <w:rPr>
          <w:lang w:val="en-US"/>
        </w:rPr>
        <w:t xml:space="preserve">as, for example, when a bridge or dam project damages people’s livelihoods </w:t>
      </w:r>
      <w:r w:rsidR="003A4C2F">
        <w:rPr>
          <w:lang w:val="en-US"/>
        </w:rPr>
        <w:t>through effects on fish stocks</w:t>
      </w:r>
      <w:r>
        <w:rPr>
          <w:lang w:val="en-US"/>
        </w:rPr>
        <w:t xml:space="preserve">. Or aggregative goals </w:t>
      </w:r>
      <w:r w:rsidR="00FD4BBD">
        <w:rPr>
          <w:lang w:val="en-US"/>
        </w:rPr>
        <w:t xml:space="preserve">are chosen </w:t>
      </w:r>
      <w:r>
        <w:rPr>
          <w:lang w:val="en-US"/>
        </w:rPr>
        <w:t xml:space="preserve">are chosen that are indifferent to impacts on changes within the aggregate (see the next section, on growth strategies). </w:t>
      </w:r>
      <w:r w:rsidR="007C4168">
        <w:rPr>
          <w:lang w:val="en-US"/>
        </w:rPr>
        <w:t>Moreover, damages resulting from a policy or project may be complex: some people may benefit in one sphere of life (e.g., access to income) while they or others are harmed in an equally or more important area (e.g., loss of freedom, alienation from culture, reduction in access to critical resources)</w:t>
      </w:r>
      <w:r w:rsidR="00FD4BBD">
        <w:rPr>
          <w:lang w:val="en-US"/>
        </w:rPr>
        <w:t>.</w:t>
      </w:r>
      <w:r w:rsidR="007C4168">
        <w:rPr>
          <w:lang w:val="en-US"/>
        </w:rPr>
        <w:t xml:space="preserve"> </w:t>
      </w:r>
      <w:r>
        <w:rPr>
          <w:lang w:val="en-US"/>
        </w:rPr>
        <w:t xml:space="preserve">Any </w:t>
      </w:r>
      <w:r w:rsidR="007C4168">
        <w:rPr>
          <w:lang w:val="en-US"/>
        </w:rPr>
        <w:t>practice</w:t>
      </w:r>
      <w:r>
        <w:rPr>
          <w:lang w:val="en-US"/>
        </w:rPr>
        <w:t xml:space="preserve"> that disregards damage to people’s lives is </w:t>
      </w:r>
      <w:r w:rsidRPr="007C4168">
        <w:rPr>
          <w:i/>
          <w:iCs/>
          <w:lang w:val="en-US"/>
        </w:rPr>
        <w:t>prima facie</w:t>
      </w:r>
      <w:r>
        <w:rPr>
          <w:lang w:val="en-US"/>
        </w:rPr>
        <w:t xml:space="preserve"> discredited in moral thinking</w:t>
      </w:r>
      <w:r w:rsidR="007C4168">
        <w:rPr>
          <w:lang w:val="en-US"/>
        </w:rPr>
        <w:t>, which means: i</w:t>
      </w:r>
      <w:r>
        <w:rPr>
          <w:lang w:val="en-US"/>
        </w:rPr>
        <w:t>f it is</w:t>
      </w:r>
      <w:r w:rsidR="00905654">
        <w:rPr>
          <w:lang w:val="en-US"/>
        </w:rPr>
        <w:t xml:space="preserve"> ever</w:t>
      </w:r>
      <w:r>
        <w:rPr>
          <w:lang w:val="en-US"/>
        </w:rPr>
        <w:t xml:space="preserve"> right to do so, there must be a powerful reason, likely that the other options are even worse. </w:t>
      </w:r>
      <w:r w:rsidR="00FD4BBD">
        <w:rPr>
          <w:lang w:val="en-US"/>
        </w:rPr>
        <w:t>These are moral errors for the same reason, namely</w:t>
      </w:r>
      <w:r>
        <w:rPr>
          <w:lang w:val="en-US"/>
        </w:rPr>
        <w:t xml:space="preserve"> that </w:t>
      </w:r>
      <w:r>
        <w:rPr>
          <w:lang w:val="en-US"/>
        </w:rPr>
        <w:lastRenderedPageBreak/>
        <w:t>our moral judgments must be consistent with care and concern for the good of others, since this sense of compassion is a central component of our shared moral psychology.</w:t>
      </w:r>
      <w:r w:rsidR="00C05B9E">
        <w:rPr>
          <w:rStyle w:val="FootnoteReference"/>
          <w:lang w:val="en-US"/>
        </w:rPr>
        <w:footnoteReference w:id="1"/>
      </w:r>
      <w:r>
        <w:rPr>
          <w:lang w:val="en-US"/>
        </w:rPr>
        <w:t xml:space="preserve"> </w:t>
      </w:r>
    </w:p>
    <w:p w14:paraId="44524FDF" w14:textId="180D4665" w:rsidR="00FD6F27" w:rsidRDefault="00FD6F27" w:rsidP="00FD6F27">
      <w:pPr>
        <w:pStyle w:val="Newparagraph"/>
        <w:rPr>
          <w:lang w:val="en-US"/>
        </w:rPr>
      </w:pPr>
      <w:r>
        <w:rPr>
          <w:lang w:val="en-US"/>
        </w:rPr>
        <w:t>(2) Another source of error is unfairness. The sense of fairness is another pillar of our moral psychology.</w:t>
      </w:r>
      <w:r w:rsidR="00C05B9E">
        <w:rPr>
          <w:rStyle w:val="FootnoteReference"/>
          <w:lang w:val="en-US"/>
        </w:rPr>
        <w:footnoteReference w:id="2"/>
      </w:r>
      <w:r>
        <w:rPr>
          <w:lang w:val="en-US"/>
        </w:rPr>
        <w:t xml:space="preserve"> Perceptions of unfairness can be triggered in different ways. In some cases</w:t>
      </w:r>
      <w:r w:rsidR="00414215">
        <w:rPr>
          <w:lang w:val="en-US"/>
        </w:rPr>
        <w:t xml:space="preserve">, </w:t>
      </w:r>
      <w:r>
        <w:rPr>
          <w:lang w:val="en-US"/>
        </w:rPr>
        <w:t>fairness seems to require that everyone gets or does the same. It can also involve comparisons</w:t>
      </w:r>
      <w:r w:rsidR="003A4C2F">
        <w:rPr>
          <w:lang w:val="en-US"/>
        </w:rPr>
        <w:t xml:space="preserve"> </w:t>
      </w:r>
      <w:r>
        <w:rPr>
          <w:lang w:val="en-US"/>
        </w:rPr>
        <w:t xml:space="preserve">between what </w:t>
      </w:r>
      <w:r w:rsidR="003A4C2F">
        <w:rPr>
          <w:lang w:val="en-US"/>
        </w:rPr>
        <w:t>people</w:t>
      </w:r>
      <w:r>
        <w:rPr>
          <w:lang w:val="en-US"/>
        </w:rPr>
        <w:t xml:space="preserve"> put into an interaction and what </w:t>
      </w:r>
      <w:r w:rsidR="003A4C2F">
        <w:rPr>
          <w:lang w:val="en-US"/>
        </w:rPr>
        <w:t>they</w:t>
      </w:r>
      <w:r>
        <w:rPr>
          <w:lang w:val="en-US"/>
        </w:rPr>
        <w:t xml:space="preserve"> get out from it</w:t>
      </w:r>
      <w:r w:rsidR="003A4C2F">
        <w:rPr>
          <w:lang w:val="en-US"/>
        </w:rPr>
        <w:t>, or comparative exclusion from decision-making – or even from information – about development processes by which they will be affected</w:t>
      </w:r>
      <w:r>
        <w:rPr>
          <w:lang w:val="en-US"/>
        </w:rPr>
        <w:t xml:space="preserve">. Ignoring unfairness is a second major source of error in ethics generally, including the ethics of development. </w:t>
      </w:r>
    </w:p>
    <w:p w14:paraId="24CEE7D1" w14:textId="3EFFAC32" w:rsidR="00FD6F27" w:rsidRDefault="00FD6F27" w:rsidP="00FD6F27">
      <w:pPr>
        <w:pStyle w:val="Newparagraph"/>
        <w:rPr>
          <w:iCs/>
          <w:lang w:val="en-US"/>
        </w:rPr>
      </w:pPr>
      <w:r>
        <w:rPr>
          <w:lang w:val="en-US"/>
        </w:rPr>
        <w:lastRenderedPageBreak/>
        <w:t xml:space="preserve">(3) A third source </w:t>
      </w:r>
      <w:r w:rsidR="007C4168">
        <w:rPr>
          <w:lang w:val="en-US"/>
        </w:rPr>
        <w:t xml:space="preserve">of ethical error </w:t>
      </w:r>
      <w:r>
        <w:rPr>
          <w:lang w:val="en-US"/>
        </w:rPr>
        <w:t xml:space="preserve">is dogmatism. Humans have been very creative in the language they have developed to recognize behavior that is unfair or insensitive to the good of others. </w:t>
      </w:r>
      <w:r w:rsidR="00FD4BBD">
        <w:rPr>
          <w:lang w:val="en-US"/>
        </w:rPr>
        <w:t xml:space="preserve">As a </w:t>
      </w:r>
      <w:proofErr w:type="gramStart"/>
      <w:r w:rsidR="00FD4BBD">
        <w:rPr>
          <w:lang w:val="en-US"/>
        </w:rPr>
        <w:t>result</w:t>
      </w:r>
      <w:proofErr w:type="gramEnd"/>
      <w:r>
        <w:rPr>
          <w:lang w:val="en-US"/>
        </w:rPr>
        <w:t xml:space="preserve"> there is a vast </w:t>
      </w:r>
      <w:r w:rsidR="00FD4BBD">
        <w:rPr>
          <w:lang w:val="en-US"/>
        </w:rPr>
        <w:t>diversity</w:t>
      </w:r>
      <w:r>
        <w:rPr>
          <w:lang w:val="en-US"/>
        </w:rPr>
        <w:t xml:space="preserve"> of moral perspectives and systems of thought: Christian ethics, Buddhist ethics, utilitarianism, Kant’s categorical imperative, the moral knowledge within indigenous spiritual traditions, and so on. </w:t>
      </w:r>
      <w:r w:rsidR="00FD4BBD">
        <w:rPr>
          <w:lang w:val="en-US"/>
        </w:rPr>
        <w:t>A</w:t>
      </w:r>
      <w:r w:rsidR="007C4168">
        <w:rPr>
          <w:lang w:val="en-US"/>
        </w:rPr>
        <w:t xml:space="preserve">ll of the moral perspectives that people actually believe deserve to be considered, and none should be arbitrarily excluded. (What can be excluded are insincere uses of moral language by people who do not actually believe what they say – as for instance by psychopaths, sociopaths, and political opportunists.) </w:t>
      </w:r>
      <w:r>
        <w:rPr>
          <w:lang w:val="en-US"/>
        </w:rPr>
        <w:t xml:space="preserve">This is not to say that every such perspective gives good answers to every moral question; each, being imperfect, may sometimes fail to give due consideration to everyone’s good, or may fail to recognize some unfairness. Nevertheless, each moral perspective at least deserves to be </w:t>
      </w:r>
      <w:r w:rsidRPr="00FD6F27">
        <w:rPr>
          <w:i/>
          <w:iCs/>
          <w:lang w:val="en-US"/>
        </w:rPr>
        <w:t>considered</w:t>
      </w:r>
      <w:r>
        <w:rPr>
          <w:iCs/>
          <w:lang w:val="en-US"/>
        </w:rPr>
        <w:t>, and failure to do this constitutes the dogmatism that we are marking here as a source of error.</w:t>
      </w:r>
      <w:r w:rsidR="00181037">
        <w:rPr>
          <w:rStyle w:val="FootnoteReference"/>
          <w:iCs/>
          <w:lang w:val="en-US"/>
        </w:rPr>
        <w:footnoteReference w:id="3"/>
      </w:r>
      <w:r>
        <w:rPr>
          <w:iCs/>
          <w:lang w:val="en-US"/>
        </w:rPr>
        <w:t xml:space="preserve"> </w:t>
      </w:r>
    </w:p>
    <w:p w14:paraId="30A0138B" w14:textId="5B29D565" w:rsidR="00FD6F27" w:rsidRDefault="00FD6F27" w:rsidP="00FD6F27">
      <w:pPr>
        <w:pStyle w:val="Newparagraph"/>
        <w:rPr>
          <w:iCs/>
          <w:lang w:val="en-US"/>
        </w:rPr>
      </w:pPr>
      <w:r>
        <w:rPr>
          <w:iCs/>
          <w:lang w:val="en-US"/>
        </w:rPr>
        <w:t xml:space="preserve">(4) Finally, moral mistakes also result from getting the facts wrong. These can be facts about the consequences of action or about its perceived meaning. </w:t>
      </w:r>
    </w:p>
    <w:p w14:paraId="65A5D4BF" w14:textId="28C56F32" w:rsidR="00682F4A" w:rsidRDefault="00682F4A" w:rsidP="00682F4A">
      <w:pPr>
        <w:pStyle w:val="Newparagraph"/>
        <w:rPr>
          <w:iCs/>
          <w:lang w:val="en-US"/>
        </w:rPr>
      </w:pPr>
      <w:r>
        <w:rPr>
          <w:iCs/>
          <w:lang w:val="en-US"/>
        </w:rPr>
        <w:t xml:space="preserve">If these are sources of bad </w:t>
      </w:r>
      <w:r w:rsidR="007C4168">
        <w:rPr>
          <w:iCs/>
          <w:lang w:val="en-US"/>
        </w:rPr>
        <w:t xml:space="preserve">ethical </w:t>
      </w:r>
      <w:r>
        <w:rPr>
          <w:iCs/>
          <w:lang w:val="en-US"/>
        </w:rPr>
        <w:t>judgment, then our efforts to mitigate risks of ethical error should begin by asking the following questions. These four questions can apply to any strategy, policy, program, project, or practice of development:</w:t>
      </w:r>
    </w:p>
    <w:p w14:paraId="54367916" w14:textId="5BF0D5EA" w:rsidR="00682F4A" w:rsidRDefault="00682F4A" w:rsidP="00682F4A">
      <w:pPr>
        <w:pStyle w:val="Newparagraph"/>
        <w:numPr>
          <w:ilvl w:val="0"/>
          <w:numId w:val="32"/>
        </w:numPr>
        <w:rPr>
          <w:iCs/>
          <w:lang w:val="en-US"/>
        </w:rPr>
      </w:pPr>
      <w:r>
        <w:rPr>
          <w:iCs/>
          <w:lang w:val="en-US"/>
        </w:rPr>
        <w:lastRenderedPageBreak/>
        <w:t xml:space="preserve">Is there anything about it that gives reason for </w:t>
      </w:r>
      <w:r w:rsidR="00D81AD6">
        <w:rPr>
          <w:iCs/>
          <w:lang w:val="en-US"/>
        </w:rPr>
        <w:t xml:space="preserve">any </w:t>
      </w:r>
      <w:r>
        <w:rPr>
          <w:iCs/>
          <w:lang w:val="en-US"/>
        </w:rPr>
        <w:t>concern about people’s lives going well or badly?</w:t>
      </w:r>
      <w:r w:rsidR="00D81AD6">
        <w:rPr>
          <w:rStyle w:val="FootnoteReference"/>
          <w:iCs/>
          <w:lang w:val="en-US"/>
        </w:rPr>
        <w:footnoteReference w:id="4"/>
      </w:r>
      <w:r>
        <w:rPr>
          <w:iCs/>
          <w:lang w:val="en-US"/>
        </w:rPr>
        <w:t xml:space="preserve"> </w:t>
      </w:r>
    </w:p>
    <w:p w14:paraId="4DF11973" w14:textId="2ABF8A18" w:rsidR="00682F4A" w:rsidRDefault="00682F4A" w:rsidP="00682F4A">
      <w:pPr>
        <w:pStyle w:val="Newparagraph"/>
        <w:numPr>
          <w:ilvl w:val="0"/>
          <w:numId w:val="32"/>
        </w:numPr>
        <w:rPr>
          <w:iCs/>
          <w:lang w:val="en-US"/>
        </w:rPr>
      </w:pPr>
      <w:r>
        <w:rPr>
          <w:iCs/>
          <w:lang w:val="en-US"/>
        </w:rPr>
        <w:t xml:space="preserve">Is there anything about it that gives reason for </w:t>
      </w:r>
      <w:r w:rsidR="00D81AD6">
        <w:rPr>
          <w:iCs/>
          <w:lang w:val="en-US"/>
        </w:rPr>
        <w:t xml:space="preserve">any </w:t>
      </w:r>
      <w:r>
        <w:rPr>
          <w:iCs/>
          <w:lang w:val="en-US"/>
        </w:rPr>
        <w:t xml:space="preserve">concern about </w:t>
      </w:r>
      <w:r w:rsidR="00D81AD6">
        <w:rPr>
          <w:iCs/>
          <w:lang w:val="en-US"/>
        </w:rPr>
        <w:t>fairness?</w:t>
      </w:r>
      <w:r w:rsidR="00D81AD6">
        <w:rPr>
          <w:rStyle w:val="FootnoteReference"/>
          <w:iCs/>
          <w:lang w:val="en-US"/>
        </w:rPr>
        <w:footnoteReference w:id="5"/>
      </w:r>
    </w:p>
    <w:p w14:paraId="35220F5F" w14:textId="42506B10" w:rsidR="00682F4A" w:rsidRDefault="00682F4A" w:rsidP="00682F4A">
      <w:pPr>
        <w:pStyle w:val="Newparagraph"/>
        <w:numPr>
          <w:ilvl w:val="0"/>
          <w:numId w:val="32"/>
        </w:numPr>
        <w:rPr>
          <w:iCs/>
          <w:lang w:val="en-US"/>
        </w:rPr>
      </w:pPr>
      <w:r>
        <w:rPr>
          <w:iCs/>
          <w:lang w:val="en-US"/>
        </w:rPr>
        <w:t>Have any moral or cultural perspectives been overlooked?</w:t>
      </w:r>
      <w:r w:rsidR="00FE1CD9">
        <w:rPr>
          <w:rStyle w:val="FootnoteReference"/>
          <w:iCs/>
          <w:lang w:val="en-US"/>
        </w:rPr>
        <w:footnoteReference w:id="6"/>
      </w:r>
    </w:p>
    <w:p w14:paraId="3576478A" w14:textId="25CC53F8" w:rsidR="00682F4A" w:rsidRPr="00682F4A" w:rsidRDefault="00682F4A" w:rsidP="00682F4A">
      <w:pPr>
        <w:pStyle w:val="Newparagraph"/>
        <w:numPr>
          <w:ilvl w:val="0"/>
          <w:numId w:val="32"/>
        </w:numPr>
        <w:rPr>
          <w:iCs/>
          <w:lang w:val="en-US"/>
        </w:rPr>
      </w:pPr>
      <w:r>
        <w:rPr>
          <w:iCs/>
          <w:lang w:val="en-US"/>
        </w:rPr>
        <w:t>Have any matters of fact or research findings been overlooked?</w:t>
      </w:r>
    </w:p>
    <w:p w14:paraId="14E32322" w14:textId="063EFA75" w:rsidR="00682F4A" w:rsidRDefault="00682F4A" w:rsidP="000D0802">
      <w:pPr>
        <w:pStyle w:val="Newparagraph"/>
        <w:ind w:firstLine="0"/>
        <w:rPr>
          <w:lang w:val="en-US"/>
        </w:rPr>
      </w:pPr>
    </w:p>
    <w:p w14:paraId="391B103A" w14:textId="60E66BC8" w:rsidR="004A05E3" w:rsidRPr="004A05E3" w:rsidRDefault="004A05E3" w:rsidP="000D0802">
      <w:pPr>
        <w:pStyle w:val="Newparagraph"/>
        <w:ind w:firstLine="0"/>
        <w:rPr>
          <w:b/>
          <w:bCs/>
          <w:lang w:val="en-US"/>
        </w:rPr>
      </w:pPr>
      <w:r w:rsidRPr="004A05E3">
        <w:rPr>
          <w:b/>
          <w:bCs/>
          <w:lang w:val="en-US"/>
        </w:rPr>
        <w:t>Ethical risk reduction: applied to policy and practice</w:t>
      </w:r>
    </w:p>
    <w:p w14:paraId="1C42FDA2" w14:textId="35BAC670" w:rsidR="004A05E3" w:rsidRDefault="004A05E3" w:rsidP="004A05E3">
      <w:pPr>
        <w:pStyle w:val="Paragraph"/>
        <w:rPr>
          <w:lang w:val="en-US"/>
        </w:rPr>
      </w:pPr>
      <w:r>
        <w:rPr>
          <w:lang w:val="en-US"/>
        </w:rPr>
        <w:t xml:space="preserve">In this section we illustrate how this critical strategy applies to discussing two general and high-level approaches to development policy and development practice. First the strategy is applied to development policy, in particular the goals which development efforts are meant to achieve. Then we apply it to development practice and norms for how programs and projects are to be carried out. </w:t>
      </w:r>
    </w:p>
    <w:p w14:paraId="02C1B0D3" w14:textId="4A7734C7" w:rsidR="004A05E3" w:rsidRDefault="004A05E3" w:rsidP="004A05E3">
      <w:pPr>
        <w:pStyle w:val="Heading2"/>
        <w:rPr>
          <w:lang w:val="en-US"/>
        </w:rPr>
      </w:pPr>
      <w:r>
        <w:rPr>
          <w:lang w:val="en-US"/>
        </w:rPr>
        <w:t>Policy: growth strateg</w:t>
      </w:r>
      <w:r w:rsidR="00905654">
        <w:rPr>
          <w:lang w:val="en-US"/>
        </w:rPr>
        <w:t>ies</w:t>
      </w:r>
    </w:p>
    <w:p w14:paraId="417388A7" w14:textId="1FACE736" w:rsidR="00905654" w:rsidRDefault="00905654" w:rsidP="00905654">
      <w:pPr>
        <w:pStyle w:val="Paragraph"/>
        <w:rPr>
          <w:lang w:val="en-US"/>
        </w:rPr>
      </w:pPr>
      <w:r>
        <w:rPr>
          <w:lang w:val="en-US"/>
        </w:rPr>
        <w:t>Economic growth has been a leading goal of development programs and policy for the past six decades; in the minds of some it is a</w:t>
      </w:r>
      <w:r w:rsidR="00FD4BBD">
        <w:rPr>
          <w:lang w:val="en-US"/>
        </w:rPr>
        <w:t xml:space="preserve"> (</w:t>
      </w:r>
      <w:r w:rsidR="00717415">
        <w:rPr>
          <w:lang w:val="en-US"/>
        </w:rPr>
        <w:t xml:space="preserve">or even </w:t>
      </w:r>
      <w:r w:rsidR="00717415" w:rsidRPr="00FD4BBD">
        <w:rPr>
          <w:i/>
          <w:iCs/>
          <w:lang w:val="en-US"/>
        </w:rPr>
        <w:t>the</w:t>
      </w:r>
      <w:r w:rsidR="00FD4BBD">
        <w:rPr>
          <w:lang w:val="en-US"/>
        </w:rPr>
        <w:t>)</w:t>
      </w:r>
      <w:r>
        <w:rPr>
          <w:lang w:val="en-US"/>
        </w:rPr>
        <w:t xml:space="preserve"> </w:t>
      </w:r>
      <w:r w:rsidRPr="00FD4BBD">
        <w:rPr>
          <w:lang w:val="en-US"/>
        </w:rPr>
        <w:t>defining</w:t>
      </w:r>
      <w:r w:rsidRPr="00717415">
        <w:rPr>
          <w:lang w:val="en-US"/>
        </w:rPr>
        <w:t xml:space="preserve"> </w:t>
      </w:r>
      <w:r>
        <w:rPr>
          <w:lang w:val="en-US"/>
        </w:rPr>
        <w:t xml:space="preserve">goal of development. If we are going to ask ethical questions about development, this seems a good place to start. Our first question, </w:t>
      </w:r>
      <w:r>
        <w:rPr>
          <w:lang w:val="en-US"/>
        </w:rPr>
        <w:lastRenderedPageBreak/>
        <w:t xml:space="preserve">then, is this: is there anything about economic growth (as primary goal of development efforts) that gives reason for concern about people’s lives going well or badly? </w:t>
      </w:r>
    </w:p>
    <w:p w14:paraId="34DE29C1" w14:textId="3BEC7474" w:rsidR="00905654" w:rsidRDefault="00905654" w:rsidP="00905654">
      <w:pPr>
        <w:pStyle w:val="Newparagraph"/>
        <w:rPr>
          <w:lang w:val="en-US"/>
        </w:rPr>
      </w:pPr>
      <w:r>
        <w:rPr>
          <w:lang w:val="en-US"/>
        </w:rPr>
        <w:t xml:space="preserve">It could be argued: no, there is no reason for concern, because growth </w:t>
      </w:r>
      <w:r w:rsidR="007C4168">
        <w:rPr>
          <w:lang w:val="en-US"/>
        </w:rPr>
        <w:t xml:space="preserve">is not only relatively easy to measure, but it also </w:t>
      </w:r>
      <w:r>
        <w:rPr>
          <w:lang w:val="en-US"/>
        </w:rPr>
        <w:t>makes people’s lives go better, both intrinsically and instrumentally. Normally growth involves greater consumer spending, which entails greater satisfaction of consumer preferences. In this way</w:t>
      </w:r>
      <w:r w:rsidR="00717415">
        <w:rPr>
          <w:lang w:val="en-US"/>
        </w:rPr>
        <w:t xml:space="preserve"> it can be argued that</w:t>
      </w:r>
      <w:r>
        <w:rPr>
          <w:lang w:val="en-US"/>
        </w:rPr>
        <w:t xml:space="preserve"> growth intrinsically makes </w:t>
      </w:r>
      <w:r w:rsidR="00717415">
        <w:rPr>
          <w:lang w:val="en-US"/>
        </w:rPr>
        <w:t xml:space="preserve">at least some </w:t>
      </w:r>
      <w:r>
        <w:rPr>
          <w:lang w:val="en-US"/>
        </w:rPr>
        <w:t>people’s lives go better. Without growth, states may have less revenue available for social services such as health and education, or even for protecting peace and security, and in these ways</w:t>
      </w:r>
      <w:r w:rsidR="00414215">
        <w:rPr>
          <w:lang w:val="en-US"/>
        </w:rPr>
        <w:t>,</w:t>
      </w:r>
      <w:r>
        <w:rPr>
          <w:lang w:val="en-US"/>
        </w:rPr>
        <w:t xml:space="preserve"> growth </w:t>
      </w:r>
      <w:r w:rsidR="007C4168">
        <w:rPr>
          <w:lang w:val="en-US"/>
        </w:rPr>
        <w:t>can be</w:t>
      </w:r>
      <w:r>
        <w:rPr>
          <w:lang w:val="en-US"/>
        </w:rPr>
        <w:t xml:space="preserve"> instrumental to whether people’s lives go well or badly. </w:t>
      </w:r>
    </w:p>
    <w:p w14:paraId="403D0437" w14:textId="3939B1B7" w:rsidR="00905654" w:rsidRDefault="00905654" w:rsidP="00905654">
      <w:pPr>
        <w:pStyle w:val="Newparagraph"/>
        <w:rPr>
          <w:lang w:val="en-US"/>
        </w:rPr>
      </w:pPr>
      <w:r>
        <w:rPr>
          <w:lang w:val="en-US"/>
        </w:rPr>
        <w:t xml:space="preserve">Still, this hardly shows that there is </w:t>
      </w:r>
      <w:r w:rsidRPr="00905654">
        <w:rPr>
          <w:i/>
          <w:lang w:val="en-US"/>
        </w:rPr>
        <w:t>no</w:t>
      </w:r>
      <w:r>
        <w:rPr>
          <w:lang w:val="en-US"/>
        </w:rPr>
        <w:t xml:space="preserve"> reason for concern with making growth paramount, since growth is change in an aggregate (GNI or GDP) that spans an entire population, and within that population some people’s lives will still be going very badly, possibly untouched by any recent growth. These outcomes are highlighted by one of our deep moral sensibilities, the sense of compassion, or care and concern for people’s well-being. In addition, touting growth while ignoring persistent poverty downgrades consideration of poor people who do not benefit from growth and </w:t>
      </w:r>
      <w:proofErr w:type="spellStart"/>
      <w:r>
        <w:rPr>
          <w:lang w:val="en-US"/>
        </w:rPr>
        <w:t>favours</w:t>
      </w:r>
      <w:proofErr w:type="spellEnd"/>
      <w:r>
        <w:rPr>
          <w:lang w:val="en-US"/>
        </w:rPr>
        <w:t xml:space="preserve"> consideration for everyone who can benefit from growth. These in a nutshell are the ethical deficits of a policy </w:t>
      </w:r>
      <w:proofErr w:type="spellStart"/>
      <w:r>
        <w:rPr>
          <w:lang w:val="en-US"/>
        </w:rPr>
        <w:t>favouring</w:t>
      </w:r>
      <w:proofErr w:type="spellEnd"/>
      <w:r>
        <w:rPr>
          <w:lang w:val="en-US"/>
        </w:rPr>
        <w:t xml:space="preserve"> growth without poverty reduction: violating compassion, such a policy is cruel; violating </w:t>
      </w:r>
      <w:r w:rsidR="00FD4BBD">
        <w:rPr>
          <w:lang w:val="en-US"/>
        </w:rPr>
        <w:t>fairness</w:t>
      </w:r>
      <w:r>
        <w:rPr>
          <w:lang w:val="en-US"/>
        </w:rPr>
        <w:t xml:space="preserve">, it is arbitrary. </w:t>
      </w:r>
      <w:proofErr w:type="gramStart"/>
      <w:r>
        <w:rPr>
          <w:lang w:val="en-US"/>
        </w:rPr>
        <w:t>Th</w:t>
      </w:r>
      <w:r w:rsidR="00FD4BBD">
        <w:rPr>
          <w:lang w:val="en-US"/>
        </w:rPr>
        <w:t>us</w:t>
      </w:r>
      <w:proofErr w:type="gramEnd"/>
      <w:r w:rsidR="00FD4BBD">
        <w:rPr>
          <w:lang w:val="en-US"/>
        </w:rPr>
        <w:t xml:space="preserve"> the</w:t>
      </w:r>
      <w:r>
        <w:rPr>
          <w:lang w:val="en-US"/>
        </w:rPr>
        <w:t xml:space="preserve"> fact that poverty reduction has become central to development policy – enshrined for example in the Sustainable Development Goals – must be reckoned as an ethical gain; however, it should be remembered that this gain took several decades to be achieved.</w:t>
      </w:r>
    </w:p>
    <w:p w14:paraId="4FABA6DE" w14:textId="3F54B8F6" w:rsidR="00905654" w:rsidRDefault="00905654" w:rsidP="00905654">
      <w:pPr>
        <w:pStyle w:val="Newparagraph"/>
        <w:rPr>
          <w:lang w:val="en-US"/>
        </w:rPr>
      </w:pPr>
      <w:r>
        <w:rPr>
          <w:lang w:val="en-US"/>
        </w:rPr>
        <w:t xml:space="preserve">Growth strategies are also questionable for their implicit ethical reliance on preference </w:t>
      </w:r>
      <w:proofErr w:type="spellStart"/>
      <w:r>
        <w:rPr>
          <w:lang w:val="en-US"/>
        </w:rPr>
        <w:t>sastisfaction</w:t>
      </w:r>
      <w:proofErr w:type="spellEnd"/>
      <w:r>
        <w:rPr>
          <w:lang w:val="en-US"/>
        </w:rPr>
        <w:t xml:space="preserve">. That is, growth is thought to be good intrinsically because it involves greater </w:t>
      </w:r>
      <w:r>
        <w:rPr>
          <w:lang w:val="en-US"/>
        </w:rPr>
        <w:lastRenderedPageBreak/>
        <w:t xml:space="preserve">consumer spending, which entails greater satisfaction of consumer preferences. </w:t>
      </w:r>
      <w:r w:rsidR="00FD4BBD">
        <w:rPr>
          <w:lang w:val="en-US"/>
        </w:rPr>
        <w:t>One</w:t>
      </w:r>
      <w:r>
        <w:rPr>
          <w:lang w:val="en-US"/>
        </w:rPr>
        <w:t xml:space="preserve"> flaw in this reasoning is that well-being is not reducible to preference satisfaction. In a development context, this is most evident in the fact that rich people may have very demanding preferences whereas poor people may be satisfied with much less; </w:t>
      </w:r>
      <w:proofErr w:type="gramStart"/>
      <w:r>
        <w:rPr>
          <w:lang w:val="en-US"/>
        </w:rPr>
        <w:t>therefore</w:t>
      </w:r>
      <w:proofErr w:type="gramEnd"/>
      <w:r>
        <w:rPr>
          <w:lang w:val="en-US"/>
        </w:rPr>
        <w:t xml:space="preserve"> satisfaction of these diverse preferences is a poor indicator of comparative gains in well-being. (For a fuller introduction to </w:t>
      </w:r>
      <w:r w:rsidR="007C4168">
        <w:rPr>
          <w:lang w:val="en-US"/>
        </w:rPr>
        <w:t>the</w:t>
      </w:r>
      <w:r>
        <w:rPr>
          <w:lang w:val="en-US"/>
        </w:rPr>
        <w:t xml:space="preserve"> complex topic</w:t>
      </w:r>
      <w:r w:rsidR="007C4168">
        <w:rPr>
          <w:lang w:val="en-US"/>
        </w:rPr>
        <w:t xml:space="preserve"> of well-being</w:t>
      </w:r>
      <w:r>
        <w:rPr>
          <w:lang w:val="en-US"/>
        </w:rPr>
        <w:t xml:space="preserve">, see </w:t>
      </w:r>
      <w:proofErr w:type="spellStart"/>
      <w:r>
        <w:rPr>
          <w:lang w:val="en-US"/>
        </w:rPr>
        <w:t>Gutwald</w:t>
      </w:r>
      <w:proofErr w:type="spellEnd"/>
      <w:r>
        <w:rPr>
          <w:lang w:val="en-US"/>
        </w:rPr>
        <w:t xml:space="preserve"> 2019.) </w:t>
      </w:r>
    </w:p>
    <w:p w14:paraId="573228FD" w14:textId="6A5709A3" w:rsidR="002D5340" w:rsidRDefault="00905654" w:rsidP="00C54326">
      <w:pPr>
        <w:pStyle w:val="Newparagraph"/>
        <w:rPr>
          <w:lang w:val="en-US"/>
        </w:rPr>
      </w:pPr>
      <w:r>
        <w:rPr>
          <w:lang w:val="en-US"/>
        </w:rPr>
        <w:t xml:space="preserve">The persistence of poverty amidst growth also triggers our second moral sensibility, the sense of fairness. As we noted, advocating growth without poverty reduction implicitly raises a question of </w:t>
      </w:r>
      <w:r w:rsidR="004123A9">
        <w:rPr>
          <w:lang w:val="en-US"/>
        </w:rPr>
        <w:t>fairness</w:t>
      </w:r>
      <w:r>
        <w:rPr>
          <w:lang w:val="en-US"/>
        </w:rPr>
        <w:t xml:space="preserve"> because it </w:t>
      </w:r>
      <w:proofErr w:type="spellStart"/>
      <w:r>
        <w:rPr>
          <w:lang w:val="en-US"/>
        </w:rPr>
        <w:t>favours</w:t>
      </w:r>
      <w:proofErr w:type="spellEnd"/>
      <w:r>
        <w:rPr>
          <w:lang w:val="en-US"/>
        </w:rPr>
        <w:t xml:space="preserve"> the good of all those who benefit from growth over the good of those poor people who do not. Insofar as </w:t>
      </w:r>
      <w:proofErr w:type="gramStart"/>
      <w:r>
        <w:rPr>
          <w:lang w:val="en-US"/>
        </w:rPr>
        <w:t>this weights</w:t>
      </w:r>
      <w:proofErr w:type="gramEnd"/>
      <w:r>
        <w:rPr>
          <w:lang w:val="en-US"/>
        </w:rPr>
        <w:t xml:space="preserve"> the good of some people more heavily than that of others, it constitutes a kind of procedural unfairness. In addition, growth may either permit or even worsen substantive inequalities that would fail any reasonable test of fairness. Environmentally, growth strategies can have unfair impacts on the well-being of future generations; while this was recognized internationally in the 1980s, the magnitude of the unfairness has only been magnified by climate change since then. Struggles to place inequalities </w:t>
      </w:r>
      <w:r w:rsidR="004123A9">
        <w:rPr>
          <w:lang w:val="en-US"/>
        </w:rPr>
        <w:t xml:space="preserve">between men and women </w:t>
      </w:r>
      <w:r>
        <w:rPr>
          <w:lang w:val="en-US"/>
        </w:rPr>
        <w:t xml:space="preserve">on international development agendas, beginning in the 1970s, succeeded at least to the extent that indicators of equity </w:t>
      </w:r>
      <w:r w:rsidR="00717415">
        <w:rPr>
          <w:lang w:val="en-US"/>
        </w:rPr>
        <w:t xml:space="preserve">between men and women </w:t>
      </w:r>
      <w:r>
        <w:rPr>
          <w:lang w:val="en-US"/>
        </w:rPr>
        <w:t xml:space="preserve">have become entrenched in the SDGs. Parallel struggles around development for indigenous peoples resulted in formal recognition (though not equally in material support) for the right to development by and for indigenous peoples, in the UN Declaration on the Rights of Indigenous Peoples. In these and other domains (disability, racial and cultural exclusion, LGBTQ+) issues that trigger the moral sense of unfairness have been very prominent in development discourse for several </w:t>
      </w:r>
      <w:r>
        <w:rPr>
          <w:lang w:val="en-US"/>
        </w:rPr>
        <w:lastRenderedPageBreak/>
        <w:t>decades. Being unresolved, they continue to be prominent; moral sensitivity towards unfairness has not faded away or ceased to be relevant</w:t>
      </w:r>
      <w:r w:rsidR="00F053E8">
        <w:rPr>
          <w:lang w:val="en-US"/>
        </w:rPr>
        <w:t>.</w:t>
      </w:r>
      <w:r>
        <w:rPr>
          <w:lang w:val="en-US"/>
        </w:rPr>
        <w:t xml:space="preserve"> </w:t>
      </w:r>
    </w:p>
    <w:p w14:paraId="6851EC49" w14:textId="3AAE990C" w:rsidR="004A05E3" w:rsidRDefault="004A05E3" w:rsidP="004A05E3">
      <w:pPr>
        <w:pStyle w:val="Heading2"/>
        <w:rPr>
          <w:lang w:val="en-US"/>
        </w:rPr>
      </w:pPr>
      <w:r>
        <w:rPr>
          <w:lang w:val="en-US"/>
        </w:rPr>
        <w:t>Practice: managerialism</w:t>
      </w:r>
    </w:p>
    <w:p w14:paraId="4DFA6C70" w14:textId="77777777" w:rsidR="00414215" w:rsidRDefault="00D9082E" w:rsidP="000D0802">
      <w:pPr>
        <w:pStyle w:val="Newparagraph"/>
        <w:ind w:firstLine="0"/>
        <w:rPr>
          <w:lang w:val="en-US"/>
        </w:rPr>
      </w:pPr>
      <w:r>
        <w:rPr>
          <w:lang w:val="en-US"/>
        </w:rPr>
        <w:t>Ethical concerns also arise in relation to development decision-making. Some of these concerns have been articulated in calls for approaches to development that are participatory, empowering, agency-based, community-based, rights-based, or indeed post-development. Unfortunately</w:t>
      </w:r>
      <w:r w:rsidR="00414215">
        <w:rPr>
          <w:lang w:val="en-US"/>
        </w:rPr>
        <w:t>,</w:t>
      </w:r>
      <w:r>
        <w:rPr>
          <w:lang w:val="en-US"/>
        </w:rPr>
        <w:t xml:space="preserve"> these diverse critical approaches offer no unified conception of the pattern of decision-making that they all oppose, each in their own way. </w:t>
      </w:r>
      <w:r w:rsidR="00813D94">
        <w:rPr>
          <w:lang w:val="en-US"/>
        </w:rPr>
        <w:t>To fill this gap, we</w:t>
      </w:r>
      <w:r>
        <w:rPr>
          <w:lang w:val="en-US"/>
        </w:rPr>
        <w:t xml:space="preserve"> propose term ‘managerialism’ to identify such a pattern. </w:t>
      </w:r>
      <w:r w:rsidR="00813D94">
        <w:rPr>
          <w:lang w:val="en-US"/>
        </w:rPr>
        <w:t>This term</w:t>
      </w:r>
      <w:r>
        <w:rPr>
          <w:lang w:val="en-US"/>
        </w:rPr>
        <w:t xml:space="preserve"> was </w:t>
      </w:r>
      <w:r w:rsidR="00813D94">
        <w:rPr>
          <w:lang w:val="en-US"/>
        </w:rPr>
        <w:t>used</w:t>
      </w:r>
      <w:r>
        <w:rPr>
          <w:lang w:val="en-US"/>
        </w:rPr>
        <w:t xml:space="preserve"> initially by Ranjit Dwivedi in the context of development-induced displacement and resettlement (Dwivedi 2002). </w:t>
      </w:r>
    </w:p>
    <w:p w14:paraId="51E7D8AB" w14:textId="202732C3" w:rsidR="00D9082E" w:rsidRDefault="00D9082E" w:rsidP="001020E2">
      <w:pPr>
        <w:pStyle w:val="Newparagraph"/>
        <w:rPr>
          <w:lang w:val="en-US"/>
        </w:rPr>
      </w:pPr>
      <w:r>
        <w:rPr>
          <w:lang w:val="en-US"/>
        </w:rPr>
        <w:t xml:space="preserve">To give </w:t>
      </w:r>
      <w:r w:rsidR="00813D94">
        <w:rPr>
          <w:lang w:val="en-US"/>
        </w:rPr>
        <w:t xml:space="preserve">it </w:t>
      </w:r>
      <w:r>
        <w:rPr>
          <w:lang w:val="en-US"/>
        </w:rPr>
        <w:t xml:space="preserve">wider scope, </w:t>
      </w:r>
      <w:r w:rsidR="00813D94">
        <w:rPr>
          <w:lang w:val="en-US"/>
        </w:rPr>
        <w:t>we will define this term more abstractly than Dwiv</w:t>
      </w:r>
      <w:r w:rsidR="00DE4706">
        <w:rPr>
          <w:lang w:val="en-US"/>
        </w:rPr>
        <w:t>e</w:t>
      </w:r>
      <w:r w:rsidR="00813D94">
        <w:rPr>
          <w:lang w:val="en-US"/>
        </w:rPr>
        <w:t xml:space="preserve">di did. For us </w:t>
      </w:r>
      <w:r>
        <w:rPr>
          <w:lang w:val="en-US"/>
        </w:rPr>
        <w:t xml:space="preserve">what defines ‘managerialism’ in development is that the sources of agency and the end-points of accountability are largely exogenous to project-affected people including the intended beneficiaries. ‘Agency’ </w:t>
      </w:r>
      <w:r w:rsidR="00FE1CD9">
        <w:rPr>
          <w:lang w:val="en-US"/>
        </w:rPr>
        <w:t xml:space="preserve">in this context </w:t>
      </w:r>
      <w:r>
        <w:rPr>
          <w:lang w:val="en-US"/>
        </w:rPr>
        <w:t>means choosing and implementing the ends and means of development activities. In private sector development</w:t>
      </w:r>
      <w:r w:rsidR="00813D94">
        <w:rPr>
          <w:lang w:val="en-US"/>
        </w:rPr>
        <w:t>,</w:t>
      </w:r>
      <w:r>
        <w:rPr>
          <w:lang w:val="en-US"/>
        </w:rPr>
        <w:t xml:space="preserve"> ends and means are chosen and implemented by businesses. In public sector development, agency belongs to states and international or multilateral agencies. Efforts can be made to reform public sector agency in order to optimize benefits and mitigate harms, but under managerialism these efforts are</w:t>
      </w:r>
      <w:r w:rsidR="007C4168">
        <w:rPr>
          <w:lang w:val="en-US"/>
        </w:rPr>
        <w:t xml:space="preserve"> predominantly</w:t>
      </w:r>
      <w:r>
        <w:rPr>
          <w:lang w:val="en-US"/>
        </w:rPr>
        <w:t xml:space="preserve"> internal to </w:t>
      </w:r>
      <w:r w:rsidR="00813D94">
        <w:rPr>
          <w:lang w:val="en-US"/>
        </w:rPr>
        <w:t>those</w:t>
      </w:r>
      <w:r>
        <w:rPr>
          <w:lang w:val="en-US"/>
        </w:rPr>
        <w:t xml:space="preserve"> organizations: they may include developing better measures of development outcomes or guidelines to mitigate social or environmental harms. Accountability flows back to the principals who hold authority and responsibility, and to the sources of funding. </w:t>
      </w:r>
      <w:r>
        <w:rPr>
          <w:lang w:val="en-US"/>
        </w:rPr>
        <w:lastRenderedPageBreak/>
        <w:t xml:space="preserve">Project-affected persons are accorded </w:t>
      </w:r>
      <w:r w:rsidR="007C4168">
        <w:rPr>
          <w:lang w:val="en-US"/>
        </w:rPr>
        <w:t>little or no</w:t>
      </w:r>
      <w:r>
        <w:rPr>
          <w:lang w:val="en-US"/>
        </w:rPr>
        <w:t xml:space="preserve"> authority </w:t>
      </w:r>
      <w:r w:rsidR="007C4168">
        <w:rPr>
          <w:lang w:val="en-US"/>
        </w:rPr>
        <w:t xml:space="preserve">or </w:t>
      </w:r>
      <w:r>
        <w:rPr>
          <w:lang w:val="en-US"/>
        </w:rPr>
        <w:t>intrinsic claim to agency or accountability.</w:t>
      </w:r>
      <w:r w:rsidR="00FE1CD9">
        <w:rPr>
          <w:rStyle w:val="FootnoteReference"/>
          <w:lang w:val="en-US"/>
        </w:rPr>
        <w:footnoteReference w:id="7"/>
      </w:r>
      <w:r>
        <w:rPr>
          <w:lang w:val="en-US"/>
        </w:rPr>
        <w:t xml:space="preserve"> </w:t>
      </w:r>
    </w:p>
    <w:p w14:paraId="5F6D6844" w14:textId="7D25F1E5" w:rsidR="00D9082E" w:rsidRDefault="00D9082E" w:rsidP="00D9082E">
      <w:pPr>
        <w:pStyle w:val="Newparagraph"/>
      </w:pPr>
      <w:r>
        <w:t xml:space="preserve">In contrast, </w:t>
      </w:r>
      <w:r w:rsidR="00FE1CD9">
        <w:t>numerous</w:t>
      </w:r>
      <w:r>
        <w:t xml:space="preserve"> critical perspectives </w:t>
      </w:r>
      <w:r w:rsidR="00AD426F">
        <w:t>have held</w:t>
      </w:r>
      <w:r>
        <w:t xml:space="preserve"> that project-affected persons do have legitimate claims to agency and accountability, and in worthwhile development (or post-development) the source of agency and end-point of accountability must at least in some ways be endogenous to those people and their communities.</w:t>
      </w:r>
      <w:r w:rsidR="003A09D7">
        <w:t xml:space="preserve"> Readers of this chapter are no doubt familiar with many of these perspectives, such as: participatory action research; the theory and practice of empowerment; participatory budgeting and other means of ‘deepening democracy’; rights-based development; David Crocker’s agency-based development ethics; the Declaration on the Right to Development and the UN Declaration on the Rights of Indigenous Peoples.</w:t>
      </w:r>
      <w:r w:rsidR="003A09D7">
        <w:rPr>
          <w:rStyle w:val="FootnoteReference"/>
        </w:rPr>
        <w:footnoteReference w:id="8"/>
      </w:r>
    </w:p>
    <w:p w14:paraId="59F65839" w14:textId="1707F6C2" w:rsidR="009753DB" w:rsidRDefault="009753DB" w:rsidP="00D9082E">
      <w:pPr>
        <w:pStyle w:val="Newparagraph"/>
      </w:pPr>
      <w:r>
        <w:t xml:space="preserve">Managerialism </w:t>
      </w:r>
      <w:r w:rsidR="00813D94">
        <w:t>gives prominence to</w:t>
      </w:r>
      <w:r>
        <w:t xml:space="preserve"> authority holders, </w:t>
      </w:r>
      <w:r w:rsidRPr="009753DB">
        <w:rPr>
          <w:i/>
        </w:rPr>
        <w:t>by whose initiative</w:t>
      </w:r>
      <w:r>
        <w:t xml:space="preserve"> activity begins and </w:t>
      </w:r>
      <w:r w:rsidRPr="009753DB">
        <w:rPr>
          <w:i/>
        </w:rPr>
        <w:t>to whom accountability</w:t>
      </w:r>
      <w:r>
        <w:t xml:space="preserve"> for that activity is owed. There could certainly be ethical concerns if this does not occur, especially in democratic states and organizations. To the extent that initiatives are taken without the authority of elected officers, the organization is functioning undemocratically, or else it is simply disorganized. Unaccountable exercise of power is rightly feared not only for bringing harm to the people affected but also for being unfair. These powerful concerns seem to support the prominence that managerialism gives to authority holders. </w:t>
      </w:r>
    </w:p>
    <w:p w14:paraId="2B83850F" w14:textId="4F9565D7" w:rsidR="009753DB" w:rsidRDefault="009753DB" w:rsidP="00D9082E">
      <w:pPr>
        <w:pStyle w:val="Newparagraph"/>
      </w:pPr>
      <w:r>
        <w:lastRenderedPageBreak/>
        <w:t xml:space="preserve">The difficulty is that managerialism </w:t>
      </w:r>
      <w:r w:rsidR="00A43E92">
        <w:t xml:space="preserve">tends to </w:t>
      </w:r>
      <w:r>
        <w:t xml:space="preserve">overplay its hand by denying that other individual or group agents </w:t>
      </w:r>
      <w:r w:rsidR="00AD426F">
        <w:t xml:space="preserve">are also </w:t>
      </w:r>
      <w:r>
        <w:t xml:space="preserve">entitled to initiative and accountability. </w:t>
      </w:r>
      <w:r w:rsidR="00813D94">
        <w:t xml:space="preserve">Prominence becomes privilege, and, critical of this, the many </w:t>
      </w:r>
      <w:r w:rsidR="006A3A6E">
        <w:t xml:space="preserve">alternative views argue that </w:t>
      </w:r>
      <w:r>
        <w:t xml:space="preserve">initiative and accountability for authority holders in development institutions must be harmonized with initiative and accountability for developing communities and their members. Managerialism tends to undervalue this alternative, treating authority holders as exclusive or primary legitimate loci of initiative and accountability. </w:t>
      </w:r>
    </w:p>
    <w:p w14:paraId="0B7537FC" w14:textId="70DF1D6F" w:rsidR="00A43E92" w:rsidRDefault="00813D94" w:rsidP="00D9082E">
      <w:pPr>
        <w:pStyle w:val="Newparagraph"/>
      </w:pPr>
      <w:r>
        <w:t>M</w:t>
      </w:r>
      <w:r w:rsidR="00A43E92">
        <w:t xml:space="preserve">anagerialism raises ethical concerns responding to all four of the questions we enumerated in the previous section. </w:t>
      </w:r>
    </w:p>
    <w:p w14:paraId="63D232B2" w14:textId="7C0D8A95" w:rsidR="00A43E92" w:rsidRPr="00AD426F" w:rsidRDefault="00AD426F" w:rsidP="00AD426F">
      <w:pPr>
        <w:pStyle w:val="Newparagraph"/>
      </w:pPr>
      <w:r w:rsidRPr="00AD426F">
        <w:rPr>
          <w:i/>
          <w:iCs/>
        </w:rPr>
        <w:t xml:space="preserve">1. </w:t>
      </w:r>
      <w:r w:rsidR="00A43E92" w:rsidRPr="00AD426F">
        <w:rPr>
          <w:i/>
          <w:iCs/>
        </w:rPr>
        <w:t>Concerns for well-being.</w:t>
      </w:r>
      <w:r w:rsidR="00A43E92" w:rsidRPr="00AD426F">
        <w:t xml:space="preserve"> Marginalizing stakeholders from decision-making often exposes them to risk of greater harms, which could have been avoided through their earlier participation in project planning.</w:t>
      </w:r>
      <w:r>
        <w:t xml:space="preserve"> </w:t>
      </w:r>
      <w:r w:rsidR="007310A0">
        <w:t>One striking finding of the World Commission on Dams, f</w:t>
      </w:r>
      <w:r>
        <w:t xml:space="preserve">or example, </w:t>
      </w:r>
      <w:r w:rsidR="007310A0">
        <w:t>was that ‘the most unsatisfactory social outcomes of past dam projects are linked to cases where affected people played no role in the planning process.’ (World Commission on Dams 2000, 176) Conversely</w:t>
      </w:r>
      <w:r w:rsidR="00A43E92" w:rsidRPr="00AD426F">
        <w:t xml:space="preserve">, early inclusion in decision-making </w:t>
      </w:r>
      <w:r>
        <w:t>can contribute to</w:t>
      </w:r>
      <w:r w:rsidR="00A43E92" w:rsidRPr="00AD426F">
        <w:t xml:space="preserve"> reducing </w:t>
      </w:r>
      <w:r w:rsidR="00813D94">
        <w:t xml:space="preserve">stakeholders’ </w:t>
      </w:r>
      <w:r w:rsidR="00A43E92" w:rsidRPr="00AD426F">
        <w:t xml:space="preserve">vulnerability. </w:t>
      </w:r>
    </w:p>
    <w:p w14:paraId="66AB9860" w14:textId="450A4666" w:rsidR="00A43E92" w:rsidRDefault="00AD426F" w:rsidP="00AD426F">
      <w:pPr>
        <w:pStyle w:val="Newparagraph"/>
      </w:pPr>
      <w:r w:rsidRPr="00AD426F">
        <w:rPr>
          <w:i/>
          <w:iCs/>
        </w:rPr>
        <w:t xml:space="preserve">2. </w:t>
      </w:r>
      <w:r w:rsidR="00A43E92" w:rsidRPr="00AD426F">
        <w:rPr>
          <w:i/>
          <w:iCs/>
        </w:rPr>
        <w:t>Concerns for fairness.</w:t>
      </w:r>
      <w:r w:rsidR="00A43E92">
        <w:t xml:space="preserve"> Two famous tests of fairness both tend to support </w:t>
      </w:r>
      <w:r w:rsidR="004123A9">
        <w:t xml:space="preserve">alternatives </w:t>
      </w:r>
      <w:proofErr w:type="gramStart"/>
      <w:r w:rsidR="004123A9">
        <w:t xml:space="preserve">to </w:t>
      </w:r>
      <w:r w:rsidR="00A43E92">
        <w:t xml:space="preserve"> managerialism</w:t>
      </w:r>
      <w:proofErr w:type="gramEnd"/>
      <w:r w:rsidR="00A43E92">
        <w:t xml:space="preserve">. (a) To apply the Rawlsian veil of ignorance, we ask, how would we design our world if we did not know which </w:t>
      </w:r>
      <w:proofErr w:type="gramStart"/>
      <w:r w:rsidR="00A43E92">
        <w:t>position</w:t>
      </w:r>
      <w:proofErr w:type="gramEnd"/>
      <w:r w:rsidR="00A43E92">
        <w:t xml:space="preserve"> we would occupy within it? If we did not know whether we are developers or stakeholders, would we design a world in developers have initiative and accountability while stakeholders do not? (b) Universalizability applies also: what if stakeholders </w:t>
      </w:r>
      <w:r w:rsidR="00A43E92">
        <w:lastRenderedPageBreak/>
        <w:t>were always excluded from development initiative and accountability? To give this a Kantian</w:t>
      </w:r>
      <w:r w:rsidR="00A43E92">
        <w:rPr>
          <w:rStyle w:val="FootnoteReference"/>
        </w:rPr>
        <w:footnoteReference w:id="9"/>
      </w:r>
      <w:r w:rsidR="00A43E92">
        <w:t xml:space="preserve"> spin: such a world would not be conducive to living freely and rationally choosing the best means for achieving one’s goals in life. If we cannot wish such a hostile world upon ourselves, we cannot consistently wish it upon others, either. Such a world treats stakeholders as mere means, rather than as subjects worthy of living autonomously. </w:t>
      </w:r>
    </w:p>
    <w:p w14:paraId="66DCCBD6" w14:textId="149D601D" w:rsidR="00A43E92" w:rsidRPr="00AD426F" w:rsidRDefault="00AD426F" w:rsidP="00AD426F">
      <w:pPr>
        <w:pStyle w:val="Newparagraph"/>
      </w:pPr>
      <w:r w:rsidRPr="00AD426F">
        <w:rPr>
          <w:i/>
          <w:iCs/>
        </w:rPr>
        <w:t xml:space="preserve">3. </w:t>
      </w:r>
      <w:r w:rsidR="00A43E92" w:rsidRPr="00AD426F">
        <w:rPr>
          <w:i/>
          <w:iCs/>
        </w:rPr>
        <w:t>Concerns for parochialism.</w:t>
      </w:r>
      <w:r w:rsidR="00A43E92" w:rsidRPr="00AD426F">
        <w:t xml:space="preserve"> Excluding stakeholders from initiative and accountability also excludes their values from decision-making.  One consequence is that developers fail to learn from valuable perspectives belonging to the stakeholders’ culture. As an example, indigenous peoples’ cultures tend to value ecosy</w:t>
      </w:r>
      <w:r w:rsidR="007310A0">
        <w:t>s</w:t>
      </w:r>
      <w:r w:rsidR="00A43E92" w:rsidRPr="00AD426F">
        <w:t xml:space="preserve">tems and non-humans more highly than developers’ cultures, which are typically anthropocentric. Failure to learn from non-anthropocentric perspectives is not only parochial but short-sighted, in that an overly narrow anthropocentrism can be overly tolerant of small short-term environmental harms that in the </w:t>
      </w:r>
      <w:proofErr w:type="gramStart"/>
      <w:r w:rsidR="00A43E92" w:rsidRPr="00AD426F">
        <w:t>longer term</w:t>
      </w:r>
      <w:proofErr w:type="gramEnd"/>
      <w:r w:rsidR="00A43E92" w:rsidRPr="00AD426F">
        <w:t xml:space="preserve"> result in considerable harm to humans. Carbon emissions and climate change illustrate this weakness amply. </w:t>
      </w:r>
    </w:p>
    <w:p w14:paraId="3B7E2C0B" w14:textId="0E80F7F8" w:rsidR="00A43E92" w:rsidRPr="00AD426F" w:rsidRDefault="00AD426F" w:rsidP="00AD426F">
      <w:pPr>
        <w:pStyle w:val="Newparagraph"/>
      </w:pPr>
      <w:r w:rsidRPr="00AD426F">
        <w:rPr>
          <w:i/>
          <w:iCs/>
        </w:rPr>
        <w:t>4. Concerns for knowledge.</w:t>
      </w:r>
      <w:r>
        <w:t xml:space="preserve"> </w:t>
      </w:r>
      <w:r w:rsidR="00A43E92" w:rsidRPr="00AD426F">
        <w:t xml:space="preserve">Finally, the knowledge base for development can be damaged by excluding stakeholders from initiative and accountability. </w:t>
      </w:r>
      <w:r w:rsidR="001A0B35">
        <w:t>Several</w:t>
      </w:r>
      <w:r w:rsidR="00A43E92" w:rsidRPr="00AD426F">
        <w:t xml:space="preserve"> sorts of damage can occur</w:t>
      </w:r>
      <w:r w:rsidR="001A0B35">
        <w:t xml:space="preserve"> both to the knowledge base</w:t>
      </w:r>
      <w:r w:rsidR="00A43E92" w:rsidRPr="00AD426F">
        <w:t xml:space="preserve"> </w:t>
      </w:r>
      <w:r w:rsidR="001A0B35">
        <w:t xml:space="preserve">for development and to people as knowers. The various types of damage can be helpfully recognized as ‘epistemic harms.’ </w:t>
      </w:r>
      <w:r w:rsidR="00FA64E3">
        <w:t xml:space="preserve">Understanding </w:t>
      </w:r>
      <w:r w:rsidR="00E92765">
        <w:t>epistemic harms and injustices and how they can impact well-being and the decisions</w:t>
      </w:r>
      <w:r w:rsidR="00DF7436">
        <w:t xml:space="preserve"> </w:t>
      </w:r>
      <w:r w:rsidR="00E92765">
        <w:t xml:space="preserve">we make is crucial </w:t>
      </w:r>
      <w:r w:rsidR="00DF7436">
        <w:lastRenderedPageBreak/>
        <w:t xml:space="preserve">for understanding the challenges </w:t>
      </w:r>
      <w:r w:rsidR="00E92765">
        <w:t>of</w:t>
      </w:r>
      <w:r w:rsidR="00DF7436">
        <w:t xml:space="preserve"> development</w:t>
      </w:r>
      <w:r w:rsidR="00DD6DC3">
        <w:t xml:space="preserve"> (</w:t>
      </w:r>
      <w:proofErr w:type="spellStart"/>
      <w:r w:rsidR="00FA64E3">
        <w:t>Malavisi</w:t>
      </w:r>
      <w:proofErr w:type="spellEnd"/>
      <w:r w:rsidR="00FA64E3">
        <w:t xml:space="preserve"> </w:t>
      </w:r>
      <w:r w:rsidR="00DD6DC3">
        <w:t>2019</w:t>
      </w:r>
      <w:r w:rsidR="00FF7CB1">
        <w:t>)</w:t>
      </w:r>
      <w:r w:rsidR="00DD6DC3">
        <w:t>.</w:t>
      </w:r>
      <w:r w:rsidR="00DF7436">
        <w:t xml:space="preserve"> </w:t>
      </w:r>
      <w:r w:rsidR="00A43E92" w:rsidRPr="00AD426F">
        <w:t xml:space="preserve">This deserves separate treatment, to which we turn next. </w:t>
      </w:r>
    </w:p>
    <w:p w14:paraId="2C2120C8" w14:textId="4D8DD54D" w:rsidR="00A43E92" w:rsidRDefault="00DF45F5" w:rsidP="00A43E92">
      <w:pPr>
        <w:pStyle w:val="Heading1"/>
      </w:pPr>
      <w:r>
        <w:t>Epistemic Harm</w:t>
      </w:r>
    </w:p>
    <w:p w14:paraId="36427F93" w14:textId="298F2514" w:rsidR="00783CDB" w:rsidRDefault="00A91FA2" w:rsidP="007C4168">
      <w:pPr>
        <w:pStyle w:val="Paragraph"/>
      </w:pPr>
      <w:r>
        <w:t xml:space="preserve">When discussing epistemic </w:t>
      </w:r>
      <w:proofErr w:type="gramStart"/>
      <w:r>
        <w:t>harms</w:t>
      </w:r>
      <w:proofErr w:type="gramEnd"/>
      <w:r>
        <w:t xml:space="preserve"> it can be helpful to think about </w:t>
      </w:r>
      <w:r w:rsidR="00414215">
        <w:t>the</w:t>
      </w:r>
      <w:r>
        <w:t xml:space="preserve"> pool of shared knowledge</w:t>
      </w:r>
      <w:r w:rsidR="000559EA">
        <w:t xml:space="preserve"> which individuals can contribute to</w:t>
      </w:r>
      <w:r w:rsidR="00414215">
        <w:t>,</w:t>
      </w:r>
      <w:r w:rsidR="000559EA">
        <w:t xml:space="preserve"> or draw from. </w:t>
      </w:r>
      <w:r w:rsidR="004B1D24">
        <w:t xml:space="preserve">Two basic types of related harms are (1) harms that impact </w:t>
      </w:r>
      <w:r w:rsidR="004B1D24" w:rsidRPr="00BC4941">
        <w:rPr>
          <w:i/>
          <w:iCs/>
        </w:rPr>
        <w:t>contributions to</w:t>
      </w:r>
      <w:r w:rsidR="004B1D24">
        <w:t xml:space="preserve"> the pool of knowledge and (2) harms that impact </w:t>
      </w:r>
      <w:r w:rsidR="004B1D24" w:rsidRPr="00BC4941">
        <w:rPr>
          <w:i/>
          <w:iCs/>
        </w:rPr>
        <w:t>withdrawals from</w:t>
      </w:r>
      <w:r w:rsidR="004B1D24">
        <w:t xml:space="preserve"> the pool of knowledge. </w:t>
      </w:r>
      <w:r w:rsidR="000559EA">
        <w:t xml:space="preserve">For example, when </w:t>
      </w:r>
      <w:r w:rsidR="001A0B35" w:rsidRPr="00AD426F">
        <w:t xml:space="preserve">local knowledge, </w:t>
      </w:r>
      <w:r w:rsidR="00AD49A5">
        <w:t>held by</w:t>
      </w:r>
      <w:r w:rsidR="001A0B35" w:rsidRPr="00AD426F">
        <w:t xml:space="preserve"> stakeholders</w:t>
      </w:r>
      <w:r w:rsidR="001D270C">
        <w:t xml:space="preserve"> – </w:t>
      </w:r>
      <w:r w:rsidR="001A0B35" w:rsidRPr="00AD426F">
        <w:t xml:space="preserve">but not to </w:t>
      </w:r>
      <w:r w:rsidR="0055366B">
        <w:t xml:space="preserve">exogenous </w:t>
      </w:r>
      <w:r w:rsidR="001A0B35" w:rsidRPr="00AD426F">
        <w:t>developers</w:t>
      </w:r>
      <w:r w:rsidR="001D270C">
        <w:t xml:space="preserve"> – </w:t>
      </w:r>
      <w:r w:rsidR="000559EA">
        <w:t>is</w:t>
      </w:r>
      <w:r w:rsidR="001A0B35" w:rsidRPr="00AD426F">
        <w:t xml:space="preserve"> overlooked</w:t>
      </w:r>
      <w:r w:rsidR="00AD49A5">
        <w:t xml:space="preserve"> in designing or implementing development policy and practice</w:t>
      </w:r>
      <w:r w:rsidR="001D270C">
        <w:t>,</w:t>
      </w:r>
      <w:r w:rsidR="000559EA">
        <w:t xml:space="preserve"> </w:t>
      </w:r>
      <w:r w:rsidR="0055366B">
        <w:t xml:space="preserve">local </w:t>
      </w:r>
      <w:r w:rsidR="000559EA">
        <w:t>stakeholders might be understood as being blocked from contributing to the relevant pool of knowledge</w:t>
      </w:r>
      <w:r w:rsidR="001A0B35" w:rsidRPr="00AD426F">
        <w:t>.</w:t>
      </w:r>
      <w:r w:rsidR="001A0B35" w:rsidRPr="00AD426F">
        <w:rPr>
          <w:rStyle w:val="FootnoteReference"/>
        </w:rPr>
        <w:footnoteReference w:id="10"/>
      </w:r>
      <w:r w:rsidR="00783CDB">
        <w:t xml:space="preserve"> Likewise</w:t>
      </w:r>
      <w:r w:rsidR="000559EA">
        <w:t xml:space="preserve">, stakeholders </w:t>
      </w:r>
      <w:r w:rsidR="004123A9">
        <w:t>may be</w:t>
      </w:r>
      <w:r w:rsidR="002578C1">
        <w:t xml:space="preserve"> prevented </w:t>
      </w:r>
      <w:r w:rsidR="000559EA">
        <w:t xml:space="preserve">from </w:t>
      </w:r>
      <w:r w:rsidR="00373930">
        <w:t xml:space="preserve">fully </w:t>
      </w:r>
      <w:r w:rsidR="000559EA">
        <w:t>drawing on the pool of knowledge</w:t>
      </w:r>
      <w:r w:rsidR="00373930">
        <w:t>, for example, b</w:t>
      </w:r>
      <w:r w:rsidR="002578C1">
        <w:t>ecause</w:t>
      </w:r>
      <w:r w:rsidR="00373930">
        <w:t xml:space="preserve"> local languages </w:t>
      </w:r>
      <w:r w:rsidR="00AD49A5">
        <w:t xml:space="preserve">and cultural understandings </w:t>
      </w:r>
      <w:r w:rsidR="002578C1">
        <w:t>are not used by those</w:t>
      </w:r>
      <w:r w:rsidR="001D270C">
        <w:t xml:space="preserve"> </w:t>
      </w:r>
      <w:r w:rsidR="0055366B">
        <w:t>conducting development projects</w:t>
      </w:r>
      <w:r w:rsidR="002578C1">
        <w:t>,</w:t>
      </w:r>
      <w:r w:rsidR="0055366B">
        <w:t xml:space="preserve"> or </w:t>
      </w:r>
      <w:r w:rsidR="002578C1">
        <w:t xml:space="preserve">in relevant </w:t>
      </w:r>
      <w:r w:rsidR="001D270C">
        <w:t>disseminat</w:t>
      </w:r>
      <w:r w:rsidR="002578C1">
        <w:t>ed</w:t>
      </w:r>
      <w:r w:rsidR="001D270C">
        <w:t xml:space="preserve"> materials</w:t>
      </w:r>
      <w:r w:rsidR="002578C1">
        <w:t>.</w:t>
      </w:r>
    </w:p>
    <w:p w14:paraId="788D37B1" w14:textId="1090C3FD" w:rsidR="001020E2" w:rsidRPr="00783CDB" w:rsidRDefault="00783CDB" w:rsidP="00DA3E33">
      <w:pPr>
        <w:pStyle w:val="Newparagraph"/>
      </w:pPr>
      <w:r>
        <w:t xml:space="preserve">Each of these types of harms </w:t>
      </w:r>
      <w:r w:rsidR="00F059CF">
        <w:t>is</w:t>
      </w:r>
      <w:r>
        <w:t xml:space="preserve"> amplified in ways that result in a cycle </w:t>
      </w:r>
      <w:r w:rsidR="00BC4941">
        <w:t xml:space="preserve">that diminishes the </w:t>
      </w:r>
      <w:r>
        <w:t>pool of knowledge.  For example, when people are prevented from contributing to the pool</w:t>
      </w:r>
      <w:r w:rsidR="0055366B">
        <w:t xml:space="preserve"> </w:t>
      </w:r>
      <w:r>
        <w:t>of knowledge</w:t>
      </w:r>
      <w:r w:rsidR="0055366B">
        <w:t>, the pool</w:t>
      </w:r>
      <w:r>
        <w:t xml:space="preserve"> itself </w:t>
      </w:r>
      <w:r w:rsidR="0055366B">
        <w:t xml:space="preserve">is </w:t>
      </w:r>
      <w:r>
        <w:t>weakened</w:t>
      </w:r>
      <w:r w:rsidR="0055366B">
        <w:t xml:space="preserve"> because i</w:t>
      </w:r>
      <w:r>
        <w:t xml:space="preserve">t is less complete than it would otherwise be, and </w:t>
      </w:r>
      <w:r w:rsidR="0055366B">
        <w:t xml:space="preserve">it is </w:t>
      </w:r>
      <w:r>
        <w:t xml:space="preserve">therefore less useful to all who seek to draw on it. </w:t>
      </w:r>
      <w:r w:rsidR="00DA3E33">
        <w:t xml:space="preserve">A diminished pool of knowledge results in poorly informed development projects, which can be ineffective, or even counter-productive in that they negatively impact on people’s lives. </w:t>
      </w:r>
      <w:r>
        <w:t xml:space="preserve">Moreover, when people are </w:t>
      </w:r>
      <w:r>
        <w:lastRenderedPageBreak/>
        <w:t xml:space="preserve">prevented from fully </w:t>
      </w:r>
      <w:r w:rsidR="0055366B">
        <w:t>with</w:t>
      </w:r>
      <w:r>
        <w:t xml:space="preserve">drawing </w:t>
      </w:r>
      <w:r w:rsidR="0055366B">
        <w:t>from</w:t>
      </w:r>
      <w:r>
        <w:t xml:space="preserve"> the pool, they are less well equipped to make </w:t>
      </w:r>
      <w:r w:rsidR="0095350B">
        <w:t xml:space="preserve">future </w:t>
      </w:r>
      <w:r>
        <w:t>high</w:t>
      </w:r>
      <w:r w:rsidR="00414215">
        <w:t>-</w:t>
      </w:r>
      <w:r>
        <w:t>quality contribution</w:t>
      </w:r>
      <w:r w:rsidR="0055366B">
        <w:t>s</w:t>
      </w:r>
      <w:r>
        <w:t xml:space="preserve"> to the pool. So, both basic types of epistemic harms negatively impact </w:t>
      </w:r>
      <w:r w:rsidR="00BC4941">
        <w:t xml:space="preserve">the current pool of knowledge as a shared resource as well as </w:t>
      </w:r>
      <w:r w:rsidR="0055366B">
        <w:t>future use of the pool</w:t>
      </w:r>
      <w:r w:rsidR="00CD48DC">
        <w:t xml:space="preserve">. </w:t>
      </w:r>
    </w:p>
    <w:p w14:paraId="4B512D73" w14:textId="25EE7EC2" w:rsidR="00AF16EC" w:rsidRPr="001020E2" w:rsidRDefault="00E67F5D" w:rsidP="001020E2">
      <w:pPr>
        <w:pStyle w:val="Newparagraph"/>
      </w:pPr>
      <w:r>
        <w:t xml:space="preserve">Philosopher </w:t>
      </w:r>
      <w:r w:rsidR="001D270C">
        <w:t>Miranda Fricker</w:t>
      </w:r>
      <w:r w:rsidR="000426BB">
        <w:t>’s work on epistemic injustice</w:t>
      </w:r>
      <w:r w:rsidR="001D270C">
        <w:t xml:space="preserve"> (</w:t>
      </w:r>
      <w:r>
        <w:t>2007</w:t>
      </w:r>
      <w:r w:rsidR="001E3BD9">
        <w:t>; 2017</w:t>
      </w:r>
      <w:r w:rsidR="001D270C">
        <w:t xml:space="preserve">) </w:t>
      </w:r>
      <w:r w:rsidR="000426BB">
        <w:t>has</w:t>
      </w:r>
      <w:r>
        <w:t xml:space="preserve"> been </w:t>
      </w:r>
      <w:r w:rsidR="009A58C7">
        <w:t xml:space="preserve">very influential </w:t>
      </w:r>
      <w:r w:rsidR="000426BB">
        <w:t xml:space="preserve">among those </w:t>
      </w:r>
      <w:r w:rsidR="00783CDB">
        <w:t xml:space="preserve">who </w:t>
      </w:r>
      <w:r w:rsidR="004123A9">
        <w:t>discuss</w:t>
      </w:r>
      <w:r w:rsidR="00783CDB">
        <w:t xml:space="preserve"> ethics in development policy and practice </w:t>
      </w:r>
      <w:r w:rsidR="009A58C7">
        <w:t>(</w:t>
      </w:r>
      <w:proofErr w:type="spellStart"/>
      <w:r w:rsidR="009A58C7">
        <w:t>Boni</w:t>
      </w:r>
      <w:proofErr w:type="spellEnd"/>
      <w:r w:rsidR="009A58C7">
        <w:t xml:space="preserve"> and Walker 2020</w:t>
      </w:r>
      <w:r w:rsidR="000426BB">
        <w:t>; Kidd et. al. 2017</w:t>
      </w:r>
      <w:r w:rsidR="009A58C7">
        <w:t>)</w:t>
      </w:r>
      <w:r w:rsidR="000426BB">
        <w:t>.</w:t>
      </w:r>
      <w:r w:rsidR="009A58C7">
        <w:t xml:space="preserve"> </w:t>
      </w:r>
      <w:r w:rsidRPr="00325BAF">
        <w:t xml:space="preserve">Epistemic </w:t>
      </w:r>
      <w:r w:rsidR="000426BB">
        <w:t>i</w:t>
      </w:r>
      <w:r w:rsidRPr="00325BAF">
        <w:t xml:space="preserve">njustice </w:t>
      </w:r>
      <w:r>
        <w:t>occurs when</w:t>
      </w:r>
      <w:r w:rsidRPr="00325BAF">
        <w:t xml:space="preserve"> someone </w:t>
      </w:r>
      <w:r>
        <w:t>is</w:t>
      </w:r>
      <w:r w:rsidRPr="00325BAF">
        <w:t xml:space="preserve"> wronged </w:t>
      </w:r>
      <w:r w:rsidRPr="00325BAF">
        <w:rPr>
          <w:i/>
        </w:rPr>
        <w:t xml:space="preserve">in their </w:t>
      </w:r>
      <w:r w:rsidRPr="00D45B51">
        <w:rPr>
          <w:i/>
        </w:rPr>
        <w:t>capacity as a knower</w:t>
      </w:r>
      <w:r w:rsidR="000458A2">
        <w:t>.</w:t>
      </w:r>
      <w:r w:rsidR="00C847E8" w:rsidRPr="00D45B51">
        <w:t xml:space="preserve"> </w:t>
      </w:r>
      <w:r w:rsidR="00D45B51" w:rsidRPr="00BC4941">
        <w:t>Fricker identified two types of epistemic injustice:</w:t>
      </w:r>
      <w:r w:rsidR="00D45B51" w:rsidRPr="00BC4941">
        <w:rPr>
          <w:bCs/>
        </w:rPr>
        <w:t xml:space="preserve"> </w:t>
      </w:r>
      <w:r w:rsidR="0095350B">
        <w:rPr>
          <w:bCs/>
        </w:rPr>
        <w:t xml:space="preserve">(1) </w:t>
      </w:r>
      <w:r w:rsidR="0095350B">
        <w:rPr>
          <w:bCs/>
          <w:i/>
          <w:iCs/>
        </w:rPr>
        <w:t>T</w:t>
      </w:r>
      <w:r w:rsidR="00D45B51" w:rsidRPr="00BC4941">
        <w:rPr>
          <w:bCs/>
          <w:i/>
          <w:iCs/>
        </w:rPr>
        <w:t xml:space="preserve">estimonial injustice, </w:t>
      </w:r>
      <w:r w:rsidR="00D45B51" w:rsidRPr="00BC4941">
        <w:rPr>
          <w:bCs/>
        </w:rPr>
        <w:t xml:space="preserve">which impacts contributions to the pool of knowledge, and </w:t>
      </w:r>
      <w:r w:rsidR="00D45B51" w:rsidRPr="00BC4941">
        <w:t>occurs when prejudice leads a hearer to give a deflated (or an inflated) level of credibility to a speaker’s testimony</w:t>
      </w:r>
      <w:r w:rsidR="0095350B">
        <w:t>.</w:t>
      </w:r>
      <w:r w:rsidR="00D45B51" w:rsidRPr="00BC4941">
        <w:t xml:space="preserve"> </w:t>
      </w:r>
      <w:r w:rsidR="000458A2">
        <w:t>For example, a in many societies,</w:t>
      </w:r>
      <w:r w:rsidR="00BC4941">
        <w:t xml:space="preserve"> testimony from</w:t>
      </w:r>
      <w:r w:rsidR="000458A2">
        <w:t xml:space="preserve"> a young indigenous woman without a formal education</w:t>
      </w:r>
      <w:r w:rsidR="00BC4941">
        <w:t xml:space="preserve"> </w:t>
      </w:r>
      <w:r w:rsidR="000458A2">
        <w:t xml:space="preserve">might be discounted, while </w:t>
      </w:r>
      <w:r w:rsidR="00BC4941">
        <w:t xml:space="preserve">testimony from </w:t>
      </w:r>
      <w:r w:rsidR="000458A2">
        <w:t xml:space="preserve">an older white male with a PhD </w:t>
      </w:r>
      <w:r w:rsidR="00DA3E33">
        <w:t xml:space="preserve">from the Global North </w:t>
      </w:r>
      <w:r w:rsidR="000458A2">
        <w:t xml:space="preserve">might be inflated. </w:t>
      </w:r>
      <w:r w:rsidR="0095350B">
        <w:t xml:space="preserve">(2) </w:t>
      </w:r>
      <w:r w:rsidR="0095350B">
        <w:rPr>
          <w:bCs/>
          <w:i/>
          <w:iCs/>
        </w:rPr>
        <w:t>He</w:t>
      </w:r>
      <w:r w:rsidR="00D45B51" w:rsidRPr="00BC4941">
        <w:rPr>
          <w:bCs/>
          <w:i/>
          <w:iCs/>
        </w:rPr>
        <w:t>rmeneutical injustice,</w:t>
      </w:r>
      <w:r w:rsidR="00D45B51" w:rsidRPr="00BC4941">
        <w:t xml:space="preserve"> which impacts an individual’s ability to draw from the pool </w:t>
      </w:r>
      <w:r w:rsidR="00D45B51" w:rsidRPr="00BC4941">
        <w:rPr>
          <w:bCs/>
        </w:rPr>
        <w:t>of knowledge,</w:t>
      </w:r>
      <w:r w:rsidR="00D45B51" w:rsidRPr="00BC4941">
        <w:t xml:space="preserve"> occurs when a gap in collective interpretive resources puts someone at an unfair disadvantage when it comes to making sense of their social </w:t>
      </w:r>
      <w:r w:rsidR="00D45B51" w:rsidRPr="00AF16EC">
        <w:t>experiences.</w:t>
      </w:r>
      <w:r w:rsidR="00D45B51" w:rsidRPr="00AF16EC">
        <w:rPr>
          <w:rStyle w:val="FootnoteReference"/>
        </w:rPr>
        <w:footnoteReference w:id="11"/>
      </w:r>
      <w:r w:rsidR="00D45B51" w:rsidRPr="001020E2">
        <w:t xml:space="preserve"> </w:t>
      </w:r>
      <w:r w:rsidR="00DA3E33" w:rsidRPr="001020E2">
        <w:t xml:space="preserve">An example from a development context would be when a </w:t>
      </w:r>
      <w:r w:rsidR="00AF16EC" w:rsidRPr="00AF16EC">
        <w:t xml:space="preserve">managerial </w:t>
      </w:r>
      <w:r w:rsidR="00DA3E33" w:rsidRPr="001020E2">
        <w:t xml:space="preserve">development process </w:t>
      </w:r>
      <w:r w:rsidR="00AF16EC">
        <w:t xml:space="preserve">reflecting the values and goals of the managers </w:t>
      </w:r>
      <w:r w:rsidR="00AF16EC" w:rsidRPr="001020E2">
        <w:t xml:space="preserve">is imposed </w:t>
      </w:r>
      <w:r w:rsidR="00AF16EC">
        <w:t xml:space="preserve">on people who lack the cultural resources to make sense of, or find meaningful, the aims and methods of the development policy or practice. </w:t>
      </w:r>
      <w:r w:rsidR="000A2B8E">
        <w:t>D</w:t>
      </w:r>
      <w:r w:rsidR="00643833">
        <w:t xml:space="preserve">emocratic </w:t>
      </w:r>
      <w:r w:rsidR="000A2B8E">
        <w:t xml:space="preserve">and participatory strategies to </w:t>
      </w:r>
      <w:r w:rsidR="00643833">
        <w:t>development</w:t>
      </w:r>
      <w:r w:rsidR="000A2B8E">
        <w:t xml:space="preserve"> that work with stakeholders, instead of </w:t>
      </w:r>
      <w:r w:rsidR="000A2B8E">
        <w:lastRenderedPageBreak/>
        <w:t>claiming to work for stakeholders as managerialism does</w:t>
      </w:r>
      <w:r w:rsidR="00643833">
        <w:t>, can mitigate epistemic injustice</w:t>
      </w:r>
      <w:r w:rsidR="000A2B8E">
        <w:t>, empower stakeholders,</w:t>
      </w:r>
      <w:r w:rsidR="00643833">
        <w:t xml:space="preserve"> and avoid epistemic harms, which is important for each of the four concerns introduced at the beginning of this chapter: well-being, fairness, dogmatism, and getting the facts straight.  </w:t>
      </w:r>
    </w:p>
    <w:p w14:paraId="1DB1CE93" w14:textId="060BDB91" w:rsidR="00D45B51" w:rsidRDefault="000426BB" w:rsidP="001020E2">
      <w:pPr>
        <w:pStyle w:val="Newparagraph"/>
      </w:pPr>
      <w:r w:rsidRPr="00AF16EC">
        <w:t>The concept of epistemic injustice makes clear that</w:t>
      </w:r>
      <w:r w:rsidR="00B02917" w:rsidRPr="00AF16EC">
        <w:t xml:space="preserve"> </w:t>
      </w:r>
      <w:r w:rsidR="00154649" w:rsidRPr="001020E2">
        <w:t>in addition to damage done</w:t>
      </w:r>
      <w:r w:rsidR="00154649">
        <w:t xml:space="preserve"> to</w:t>
      </w:r>
      <w:r w:rsidR="00B02917">
        <w:t xml:space="preserve"> the</w:t>
      </w:r>
      <w:r w:rsidR="006B52DD">
        <w:t xml:space="preserve"> </w:t>
      </w:r>
      <w:r w:rsidR="00B02917">
        <w:t xml:space="preserve">pool of knowledge </w:t>
      </w:r>
      <w:r w:rsidR="006B52DD">
        <w:t xml:space="preserve">itself </w:t>
      </w:r>
      <w:r w:rsidR="0055366B">
        <w:t xml:space="preserve">and </w:t>
      </w:r>
      <w:r w:rsidR="00154649">
        <w:t xml:space="preserve">the </w:t>
      </w:r>
      <w:r w:rsidR="006B52DD">
        <w:t>significant indirect harms resulting from drawing on a diminished pool mentioned above, there are also intrinsic harms to individuals</w:t>
      </w:r>
      <w:r w:rsidR="0025327A">
        <w:t xml:space="preserve">. </w:t>
      </w:r>
      <w:r w:rsidR="00783CDB">
        <w:t>The well-being of human beings</w:t>
      </w:r>
      <w:r w:rsidR="00D45B51">
        <w:t xml:space="preserve"> </w:t>
      </w:r>
      <w:r w:rsidR="00783CDB">
        <w:t xml:space="preserve">is impacted </w:t>
      </w:r>
      <w:r w:rsidR="0025327A">
        <w:t xml:space="preserve">intrinsically </w:t>
      </w:r>
      <w:r w:rsidR="00783CDB">
        <w:t>to the extent that they are unable to participate in the truly human processes of knowledge production</w:t>
      </w:r>
      <w:r w:rsidR="001E3BD9">
        <w:t xml:space="preserve"> and interpretation</w:t>
      </w:r>
      <w:r w:rsidR="0025327A">
        <w:t xml:space="preserve"> or meaning making</w:t>
      </w:r>
      <w:r w:rsidR="001E3BD9">
        <w:t xml:space="preserve"> (Fricker 2015)</w:t>
      </w:r>
      <w:r w:rsidR="00783CDB">
        <w:t xml:space="preserve">. </w:t>
      </w:r>
      <w:r w:rsidR="001E3BD9">
        <w:t>Thus, epistemic injustice is directly relevant to our first concern for non-arbitrary development</w:t>
      </w:r>
      <w:r w:rsidR="0055366B">
        <w:t>:</w:t>
      </w:r>
      <w:r w:rsidR="001E3BD9">
        <w:t xml:space="preserve"> the concern for people’s well-being.  </w:t>
      </w:r>
      <w:r w:rsidR="003E47CD">
        <w:t xml:space="preserve">Moreover, because epistemic injustice is </w:t>
      </w:r>
      <w:r w:rsidR="0025327A">
        <w:t>a social phenomen</w:t>
      </w:r>
      <w:r w:rsidR="00F059CF">
        <w:t>on</w:t>
      </w:r>
      <w:r w:rsidR="0025327A">
        <w:t xml:space="preserve"> </w:t>
      </w:r>
      <w:r w:rsidR="003E47CD">
        <w:t xml:space="preserve">rooted in prejudice and unequal access to interpretive resources, it is clear that it </w:t>
      </w:r>
      <w:r w:rsidR="0025026C">
        <w:t xml:space="preserve">violates </w:t>
      </w:r>
      <w:r w:rsidR="0055366B">
        <w:t xml:space="preserve">our second concern: </w:t>
      </w:r>
      <w:r w:rsidR="0025026C">
        <w:t>basic fairness</w:t>
      </w:r>
      <w:r w:rsidR="003E47CD">
        <w:t>.</w:t>
      </w:r>
      <w:r w:rsidR="0055366B">
        <w:t xml:space="preserve"> </w:t>
      </w:r>
      <w:r w:rsidR="00386C9F">
        <w:t>B</w:t>
      </w:r>
      <w:r w:rsidR="0055366B">
        <w:t xml:space="preserve">ecause </w:t>
      </w:r>
      <w:r w:rsidR="00D45B51">
        <w:t xml:space="preserve">socially dominant dogmas are likely to result in both prejudice against speakers and gaps in interpretive resources of a society, our third concern is also relevant. </w:t>
      </w:r>
      <w:r w:rsidR="00386C9F">
        <w:t xml:space="preserve">Finally, because epistemic injustice </w:t>
      </w:r>
      <w:r w:rsidR="0025327A">
        <w:t xml:space="preserve">harms </w:t>
      </w:r>
      <w:r w:rsidR="00542FD3">
        <w:t>the</w:t>
      </w:r>
      <w:r w:rsidR="0025327A">
        <w:t xml:space="preserve"> pool of knowledge, the set of knowable facts and their contextual significance</w:t>
      </w:r>
      <w:r w:rsidR="00FE3BA5">
        <w:t>, e</w:t>
      </w:r>
      <w:r w:rsidR="00542FD3">
        <w:t>pis</w:t>
      </w:r>
      <w:r w:rsidR="00FE3BA5">
        <w:t xml:space="preserve">temic concerns are central to making development decisions evidenced based. </w:t>
      </w:r>
    </w:p>
    <w:p w14:paraId="0E92A839" w14:textId="6FC8451F" w:rsidR="009753DB" w:rsidRDefault="004123A9" w:rsidP="00BC4941">
      <w:pPr>
        <w:ind w:firstLine="720"/>
      </w:pPr>
      <w:r>
        <w:t>Some of the alternatives to managerialism can</w:t>
      </w:r>
      <w:r w:rsidR="00D14691">
        <w:t xml:space="preserve"> mitigate epistemic injustice </w:t>
      </w:r>
      <w:r>
        <w:t xml:space="preserve">and </w:t>
      </w:r>
      <w:r w:rsidR="00D14691">
        <w:t xml:space="preserve">avoid epistemic harms, which is important for each of the four concerns introduced at the beginning of this chapter: well-being, fairness, dogmatism, and getting the facts straight.  </w:t>
      </w:r>
    </w:p>
    <w:p w14:paraId="24D358CA" w14:textId="44BB260F" w:rsidR="00F053E8" w:rsidRPr="00F053E8" w:rsidRDefault="00C54326" w:rsidP="00F053E8">
      <w:pPr>
        <w:pStyle w:val="Heading1"/>
      </w:pPr>
      <w:r>
        <w:t xml:space="preserve">Conclusions and </w:t>
      </w:r>
      <w:r w:rsidR="00676D61">
        <w:t>further resources</w:t>
      </w:r>
      <w:r w:rsidR="004123A9">
        <w:t xml:space="preserve"> </w:t>
      </w:r>
    </w:p>
    <w:p w14:paraId="2575EB05" w14:textId="2E693DE7" w:rsidR="00C76281" w:rsidRDefault="00C76281" w:rsidP="00F053E8">
      <w:pPr>
        <w:pStyle w:val="Paragraph"/>
      </w:pPr>
      <w:r>
        <w:t xml:space="preserve">Our aim in this chapter has been to show how people familiar with development can better follow and contribute to ethical discussion of development policies, practices, and problems. In </w:t>
      </w:r>
      <w:r>
        <w:lastRenderedPageBreak/>
        <w:t>addition to recognizing good argument and sound evidence,</w:t>
      </w:r>
      <w:r w:rsidR="00BC4941">
        <w:t xml:space="preserve"> engaging with this discussion calls upon</w:t>
      </w:r>
      <w:r>
        <w:t xml:space="preserve"> two capacities </w:t>
      </w:r>
      <w:r w:rsidR="00BC4941">
        <w:t xml:space="preserve">that </w:t>
      </w:r>
      <w:r>
        <w:t xml:space="preserve">are essential </w:t>
      </w:r>
      <w:r w:rsidR="00813D94">
        <w:t>for</w:t>
      </w:r>
      <w:r>
        <w:t xml:space="preserve"> recogniz</w:t>
      </w:r>
      <w:r w:rsidR="00813D94">
        <w:t>ing</w:t>
      </w:r>
      <w:r>
        <w:t xml:space="preserve"> ethical mistakes</w:t>
      </w:r>
      <w:r w:rsidR="00813D94">
        <w:t>, our capacities for compassion and fairness. P</w:t>
      </w:r>
      <w:r>
        <w:t xml:space="preserve">sychological research tells us that these </w:t>
      </w:r>
      <w:r w:rsidR="00BC4941">
        <w:t>two</w:t>
      </w:r>
      <w:r>
        <w:t xml:space="preserve"> basic</w:t>
      </w:r>
      <w:r w:rsidR="00BC4941">
        <w:t xml:space="preserve"> </w:t>
      </w:r>
      <w:r>
        <w:t>clusters of capacities belong to (nearly) everyone’s moral psychology. The first of these clusters (‘empathy’ or ‘compassion’) generate</w:t>
      </w:r>
      <w:r w:rsidR="00813D94">
        <w:t>s</w:t>
      </w:r>
      <w:r>
        <w:t xml:space="preserve"> concerns for the well-being of others, and the second (‘sense of fairness’) generates concerns </w:t>
      </w:r>
      <w:r w:rsidR="00813D94">
        <w:t>about</w:t>
      </w:r>
      <w:r>
        <w:t xml:space="preserve"> unfair treatment.</w:t>
      </w:r>
    </w:p>
    <w:p w14:paraId="0C70B5D0" w14:textId="39695A26" w:rsidR="00C76281" w:rsidRDefault="00C76281" w:rsidP="00C76281">
      <w:pPr>
        <w:pStyle w:val="Newparagraph"/>
      </w:pPr>
      <w:r>
        <w:t>To illustrate these concerns in action, we showed how they</w:t>
      </w:r>
      <w:r w:rsidR="00BC4941">
        <w:t xml:space="preserve"> have already</w:t>
      </w:r>
      <w:r>
        <w:t xml:space="preserve"> </w:t>
      </w:r>
      <w:r w:rsidR="00BC4941">
        <w:t xml:space="preserve">have </w:t>
      </w:r>
      <w:r>
        <w:t xml:space="preserve">influenced two particular issues of policy and practice. </w:t>
      </w:r>
      <w:r w:rsidR="00071BBE">
        <w:t>On the first issue</w:t>
      </w:r>
      <w:r>
        <w:t xml:space="preserve">, </w:t>
      </w:r>
      <w:r w:rsidR="00813D94">
        <w:t xml:space="preserve">whether development strategy should focus preponderantly or exclusively on economic growth, </w:t>
      </w:r>
      <w:r>
        <w:t xml:space="preserve">ethical criticism seems to have gained the upper hand </w:t>
      </w:r>
      <w:r w:rsidR="00813D94">
        <w:t>(at least in discussion, if not in practice).</w:t>
      </w:r>
      <w:r>
        <w:t xml:space="preserve"> </w:t>
      </w:r>
      <w:r w:rsidR="00071BBE">
        <w:t xml:space="preserve">The second issue </w:t>
      </w:r>
      <w:r w:rsidR="00806594">
        <w:t>remains</w:t>
      </w:r>
      <w:r>
        <w:t xml:space="preserve"> more divisive</w:t>
      </w:r>
      <w:r w:rsidR="00071BBE">
        <w:t xml:space="preserve">. A formidable range of argument supports </w:t>
      </w:r>
      <w:r>
        <w:t xml:space="preserve">ethical criticism </w:t>
      </w:r>
      <w:r w:rsidR="00071BBE">
        <w:t>of</w:t>
      </w:r>
      <w:r>
        <w:t xml:space="preserve"> top-down ‘managerialist’ practices</w:t>
      </w:r>
      <w:r w:rsidR="00071BBE">
        <w:t>, and w</w:t>
      </w:r>
      <w:r>
        <w:t>e drew special attention to how lack of pluralism and exclusion of diverse ethical perspectives can be not only damaging to concern for well-being and fairness but also distortive of the evidence base for development policy and practice.</w:t>
      </w:r>
      <w:r w:rsidR="00071BBE">
        <w:t xml:space="preserve"> Nevertheless, alternatives to managerialism have not been developed or embraced significantly by development institutions. On this issue, ethical discussion </w:t>
      </w:r>
      <w:r w:rsidR="00813D94">
        <w:t xml:space="preserve">and practice </w:t>
      </w:r>
      <w:r w:rsidR="00071BBE">
        <w:t>remain work</w:t>
      </w:r>
      <w:r w:rsidR="00813D94">
        <w:t>s</w:t>
      </w:r>
      <w:r w:rsidR="00071BBE">
        <w:t xml:space="preserve"> in progress.</w:t>
      </w:r>
    </w:p>
    <w:p w14:paraId="6C126577" w14:textId="29C267B3" w:rsidR="00C76281" w:rsidRDefault="00813D94" w:rsidP="00813D94">
      <w:pPr>
        <w:pStyle w:val="Newparagraph"/>
      </w:pPr>
      <w:r>
        <w:t>Beyond this, the present chapter</w:t>
      </w:r>
      <w:r w:rsidR="00C76281">
        <w:t xml:space="preserve"> does not provide a full introduction to development ethics, </w:t>
      </w:r>
      <w:r>
        <w:t xml:space="preserve">and indeed it cannot, because development ethics is </w:t>
      </w:r>
      <w:r w:rsidR="00C76281">
        <w:t xml:space="preserve">a field to which many researchers have been contributing for more than fifty years. </w:t>
      </w:r>
      <w:r w:rsidR="00071BBE">
        <w:t xml:space="preserve">Within the </w:t>
      </w:r>
      <w:r w:rsidR="00C76281">
        <w:t xml:space="preserve">field, the broad concerns that emerge when development policy and practice confront our moral psychology and ethical reasoning have been crystallized as eight specific values that distinguish development that is </w:t>
      </w:r>
      <w:r w:rsidR="00C76281">
        <w:lastRenderedPageBreak/>
        <w:t>ethically worthwhile from ethically undesirable ‘maldevelopment’. Further debate has ensued about the meaning of each of these values.</w:t>
      </w:r>
      <w:r w:rsidR="00DE4706">
        <w:rPr>
          <w:rStyle w:val="FootnoteReference"/>
        </w:rPr>
        <w:footnoteReference w:id="12"/>
      </w:r>
      <w:r w:rsidR="00C76281">
        <w:t xml:space="preserve"> </w:t>
      </w:r>
    </w:p>
    <w:p w14:paraId="3B7F2FF2" w14:textId="014F434B" w:rsidR="00C76281" w:rsidRDefault="00C76281" w:rsidP="00C76281">
      <w:pPr>
        <w:pStyle w:val="Newparagraph"/>
      </w:pPr>
      <w:r>
        <w:t>(1) Debate on the meaning of ‘well-being’ has important implications for the task of measuring the gains in well-being that development projects and policies purport to yield</w:t>
      </w:r>
      <w:r w:rsidR="00813D94">
        <w:t xml:space="preserve"> (</w:t>
      </w:r>
      <w:proofErr w:type="spellStart"/>
      <w:r w:rsidR="00813D94">
        <w:t>Gutwald</w:t>
      </w:r>
      <w:proofErr w:type="spellEnd"/>
      <w:r w:rsidR="00813D94">
        <w:t xml:space="preserve"> 2019)</w:t>
      </w:r>
      <w:r>
        <w:t xml:space="preserve">. If preference satisfaction is central, then market measures may suffice. Criticism that market measures are misleading points instead to </w:t>
      </w:r>
      <w:r w:rsidR="00BC4941">
        <w:t>alternative measures.</w:t>
      </w:r>
      <w:r>
        <w:t xml:space="preserve"> </w:t>
      </w:r>
      <w:r w:rsidR="00BC4941">
        <w:t>O</w:t>
      </w:r>
      <w:r>
        <w:t>ne is subjective satisfaction with life outcomes</w:t>
      </w:r>
      <w:r w:rsidR="00BC4941">
        <w:t xml:space="preserve"> (</w:t>
      </w:r>
      <w:proofErr w:type="spellStart"/>
      <w:r w:rsidR="00BC4941">
        <w:t>Milanova</w:t>
      </w:r>
      <w:proofErr w:type="spellEnd"/>
      <w:r w:rsidR="00BC4941">
        <w:t xml:space="preserve"> 2019).</w:t>
      </w:r>
      <w:r>
        <w:t xml:space="preserve"> </w:t>
      </w:r>
      <w:r w:rsidR="00BC4941">
        <w:t>T</w:t>
      </w:r>
      <w:r>
        <w:t>he other</w:t>
      </w:r>
      <w:r w:rsidR="00BC4941">
        <w:t>, advocated by the influential Capability Approach,</w:t>
      </w:r>
      <w:r>
        <w:t xml:space="preserve"> measures changes in actual capabilities to function well, in such dimensions as personal security, life and health, learning, social interaction, and control over one’s physical and social environments</w:t>
      </w:r>
      <w:r w:rsidR="00BC4941">
        <w:t xml:space="preserve"> (</w:t>
      </w:r>
      <w:r w:rsidR="00071BBE">
        <w:t xml:space="preserve">Garza </w:t>
      </w:r>
      <w:r w:rsidR="00BC4941">
        <w:t xml:space="preserve">and </w:t>
      </w:r>
      <w:proofErr w:type="spellStart"/>
      <w:r w:rsidR="00071BBE">
        <w:t>Deneul</w:t>
      </w:r>
      <w:r w:rsidR="00B11F51">
        <w:t>in</w:t>
      </w:r>
      <w:proofErr w:type="spellEnd"/>
      <w:r w:rsidR="00BC4941">
        <w:t xml:space="preserve"> 2019). </w:t>
      </w:r>
    </w:p>
    <w:p w14:paraId="5C751FBC" w14:textId="203E2762" w:rsidR="00C76281" w:rsidRDefault="00C76281" w:rsidP="00C76281">
      <w:pPr>
        <w:pStyle w:val="Newparagraph"/>
      </w:pPr>
      <w:r>
        <w:t xml:space="preserve">The broader ‘human development approach’ </w:t>
      </w:r>
      <w:r w:rsidR="00806594">
        <w:t xml:space="preserve">has </w:t>
      </w:r>
      <w:r>
        <w:t>argue</w:t>
      </w:r>
      <w:r w:rsidR="00806594">
        <w:t>d</w:t>
      </w:r>
      <w:r>
        <w:t xml:space="preserve"> for ‘putting people first’ not only in the sense of giving priority to well-being, but also for promoting the values of equity, empowerment, and sustainability</w:t>
      </w:r>
      <w:r w:rsidR="00806594">
        <w:t xml:space="preserve"> (</w:t>
      </w:r>
      <w:proofErr w:type="spellStart"/>
      <w:r w:rsidR="00806594">
        <w:t>Haq</w:t>
      </w:r>
      <w:proofErr w:type="spellEnd"/>
      <w:r w:rsidR="00806594">
        <w:t xml:space="preserve"> </w:t>
      </w:r>
      <w:r w:rsidR="00B11F51">
        <w:t>1995</w:t>
      </w:r>
      <w:r w:rsidR="00806594">
        <w:t>)</w:t>
      </w:r>
      <w:r>
        <w:t>. (2) The idea that worthwhile development must be equitable connects development policy and practice to many alternative theories of justice, both local and global (Culp</w:t>
      </w:r>
      <w:r w:rsidR="00BC4941">
        <w:t xml:space="preserve"> 2019</w:t>
      </w:r>
      <w:r w:rsidR="00B11F51">
        <w:t>b</w:t>
      </w:r>
      <w:r>
        <w:t xml:space="preserve">). While development thinking has a broadly egalitarian orientation, it adds urgency to the question, ‘equality of what’. Here too the </w:t>
      </w:r>
      <w:r w:rsidR="00BC4941">
        <w:t>C</w:t>
      </w:r>
      <w:r>
        <w:t xml:space="preserve">apability </w:t>
      </w:r>
      <w:r w:rsidR="00BC4941">
        <w:t>A</w:t>
      </w:r>
      <w:r>
        <w:t>pproach</w:t>
      </w:r>
      <w:r w:rsidR="00BC4941">
        <w:t xml:space="preserve"> has been influential in advocating</w:t>
      </w:r>
      <w:r>
        <w:t xml:space="preserve"> its freedom-based approach</w:t>
      </w:r>
      <w:r w:rsidR="00813D94">
        <w:t>,</w:t>
      </w:r>
      <w:r>
        <w:t xml:space="preserve"> combining social and political freedom with other basic freedoms (e.g. for health and education) to live well. (3) When Denis Goulet argued in the 19</w:t>
      </w:r>
      <w:r w:rsidR="00813D94">
        <w:t>6</w:t>
      </w:r>
      <w:r>
        <w:t xml:space="preserve">0s that people should </w:t>
      </w:r>
      <w:r w:rsidR="00813D94">
        <w:t xml:space="preserve">not </w:t>
      </w:r>
      <w:r>
        <w:t xml:space="preserve">be the </w:t>
      </w:r>
      <w:r w:rsidR="00813D94">
        <w:t xml:space="preserve">passive objects of development but rather its </w:t>
      </w:r>
      <w:r w:rsidR="00813D94">
        <w:lastRenderedPageBreak/>
        <w:t xml:space="preserve">active </w:t>
      </w:r>
      <w:r>
        <w:t xml:space="preserve">subjects </w:t>
      </w:r>
      <w:r w:rsidR="00BC4941">
        <w:t>(Goulet</w:t>
      </w:r>
      <w:r w:rsidR="00CE72FF">
        <w:t xml:space="preserve"> 1960/2006, 1971; see </w:t>
      </w:r>
      <w:proofErr w:type="spellStart"/>
      <w:r w:rsidR="00CE72FF">
        <w:t>Drydyk</w:t>
      </w:r>
      <w:proofErr w:type="spellEnd"/>
      <w:r w:rsidR="00CE72FF">
        <w:t xml:space="preserve"> and </w:t>
      </w:r>
      <w:proofErr w:type="spellStart"/>
      <w:r w:rsidR="00CE72FF">
        <w:t>Keleher</w:t>
      </w:r>
      <w:proofErr w:type="spellEnd"/>
      <w:r w:rsidR="00CE72FF">
        <w:t xml:space="preserve"> 2019, 4-5</w:t>
      </w:r>
      <w:r w:rsidR="00BC4941">
        <w:t>)</w:t>
      </w:r>
      <w:r>
        <w:t>, he may have been a voice in the wilderness, yet the importance of participatory development, agency, and empowerment have become steadily more prominent since then; at the same time, debate has shifted to questions about what exactly ‘empowerment’ should mean (Cross Riddle</w:t>
      </w:r>
      <w:r w:rsidR="00CE72FF">
        <w:t xml:space="preserve"> 2019</w:t>
      </w:r>
      <w:r w:rsidR="00BC4941">
        <w:t xml:space="preserve">, </w:t>
      </w:r>
      <w:proofErr w:type="spellStart"/>
      <w:r w:rsidR="00BC4941">
        <w:t>Drydyk</w:t>
      </w:r>
      <w:proofErr w:type="spellEnd"/>
      <w:r w:rsidR="00CE72FF">
        <w:t xml:space="preserve"> et al 2019</w:t>
      </w:r>
      <w:r>
        <w:t xml:space="preserve">). </w:t>
      </w:r>
    </w:p>
    <w:p w14:paraId="156F09E5" w14:textId="70C3AFCA" w:rsidR="00C76281" w:rsidRDefault="00C76281" w:rsidP="00C76281">
      <w:pPr>
        <w:pStyle w:val="Newparagraph"/>
      </w:pPr>
      <w:r>
        <w:t xml:space="preserve">(4) The meaning of </w:t>
      </w:r>
      <w:r w:rsidR="00BC4941">
        <w:t>‘</w:t>
      </w:r>
      <w:r>
        <w:t>sustainability</w:t>
      </w:r>
      <w:r w:rsidR="00BC4941">
        <w:t>’</w:t>
      </w:r>
      <w:r>
        <w:t xml:space="preserve"> has been debated and contested often since it was put forward by the Brundtland Commission in </w:t>
      </w:r>
      <w:r w:rsidR="002F20BB">
        <w:t>1987</w:t>
      </w:r>
      <w:r>
        <w:t xml:space="preserve"> </w:t>
      </w:r>
      <w:r w:rsidR="00BC4941">
        <w:t>to require that</w:t>
      </w:r>
      <w:r>
        <w:t xml:space="preserve"> gains in well-being for present generations do not jeopardize the well-being of future generations</w:t>
      </w:r>
      <w:r w:rsidR="002F20BB">
        <w:t xml:space="preserve"> (World Commission on Environment and Development 1987)</w:t>
      </w:r>
      <w:r>
        <w:t xml:space="preserve">. Traditional values of indigenous peoples have also made a significant contribution, for example in the ideas of </w:t>
      </w:r>
      <w:proofErr w:type="spellStart"/>
      <w:r w:rsidRPr="00BC4941">
        <w:rPr>
          <w:i/>
        </w:rPr>
        <w:t>buen</w:t>
      </w:r>
      <w:proofErr w:type="spellEnd"/>
      <w:r w:rsidRPr="00BC4941">
        <w:rPr>
          <w:i/>
        </w:rPr>
        <w:t xml:space="preserve"> </w:t>
      </w:r>
      <w:proofErr w:type="spellStart"/>
      <w:r w:rsidRPr="00BC4941">
        <w:rPr>
          <w:i/>
        </w:rPr>
        <w:t>vivir</w:t>
      </w:r>
      <w:proofErr w:type="spellEnd"/>
      <w:r w:rsidRPr="00BC4941">
        <w:rPr>
          <w:i/>
        </w:rPr>
        <w:t xml:space="preserve"> </w:t>
      </w:r>
      <w:r>
        <w:t>and the rights of nature</w:t>
      </w:r>
      <w:r w:rsidR="002F20BB">
        <w:t xml:space="preserve"> (</w:t>
      </w:r>
      <w:proofErr w:type="spellStart"/>
      <w:r w:rsidR="002F20BB">
        <w:t>Waldmueller</w:t>
      </w:r>
      <w:proofErr w:type="spellEnd"/>
      <w:r w:rsidR="002F20BB">
        <w:t xml:space="preserve"> and Rodríguez 2019)</w:t>
      </w:r>
      <w:r>
        <w:t xml:space="preserve">. </w:t>
      </w:r>
    </w:p>
    <w:p w14:paraId="7DE82744" w14:textId="53B38B43" w:rsidR="00C76281" w:rsidRDefault="00C76281" w:rsidP="00C76281">
      <w:pPr>
        <w:pStyle w:val="Newparagraph"/>
      </w:pPr>
      <w:r>
        <w:t>(5) There is little disagreement that corruption is a significant ethical issue for development, and yet corruption takes so many forms that it is challenging not only to formulate a unifying conception of it but also to formulate strategies for overcoming it (</w:t>
      </w:r>
      <w:proofErr w:type="spellStart"/>
      <w:r w:rsidR="002F20BB">
        <w:t>Hellsten</w:t>
      </w:r>
      <w:proofErr w:type="spellEnd"/>
      <w:r w:rsidR="002F20BB">
        <w:t xml:space="preserve"> 2019</w:t>
      </w:r>
      <w:r>
        <w:t xml:space="preserve">). Moreover, if the opposite of corruption is acting responsibly, with integrity, </w:t>
      </w:r>
      <w:r w:rsidR="00BC4941">
        <w:t xml:space="preserve">then </w:t>
      </w:r>
      <w:r>
        <w:t>corruption is situated within an even greater constellation of irresponsible behaviour, including the failures of states to adhere to international norms and agreements (Culp</w:t>
      </w:r>
      <w:r w:rsidR="00BC4941">
        <w:t xml:space="preserve"> 2019</w:t>
      </w:r>
      <w:r w:rsidR="00CE72FF">
        <w:t>a</w:t>
      </w:r>
      <w:r>
        <w:t>)</w:t>
      </w:r>
      <w:r w:rsidR="00813D94">
        <w:t>.</w:t>
      </w:r>
      <w:r>
        <w:t xml:space="preserve"> </w:t>
      </w:r>
    </w:p>
    <w:p w14:paraId="0464304A" w14:textId="00446088" w:rsidR="00C76281" w:rsidRDefault="00C76281" w:rsidP="00C76281">
      <w:pPr>
        <w:pStyle w:val="Newparagraph"/>
      </w:pPr>
      <w:r>
        <w:t>(6) Contemporary development institutions such as the World Bank were created initially for reconstruction in the Global North following the Second World War. What shifted their mandate to the Global South was the wave of decolonization that ensued from the 1940s through the 1970s. Normative links between development and the self-determination of nations are clear: each is an essential means for the other. What has become clear more recently is that there is more to decolonization than the establishment of independent nation-states. In particular, self-</w:t>
      </w:r>
      <w:r>
        <w:lastRenderedPageBreak/>
        <w:t>determination for indigenous peoples is integral to their development</w:t>
      </w:r>
      <w:r w:rsidR="002F20BB">
        <w:t xml:space="preserve"> (</w:t>
      </w:r>
      <w:proofErr w:type="spellStart"/>
      <w:r w:rsidR="002F20BB">
        <w:t>Watene</w:t>
      </w:r>
      <w:proofErr w:type="spellEnd"/>
      <w:r w:rsidR="002F20BB">
        <w:t xml:space="preserve"> and Merino 2019)</w:t>
      </w:r>
      <w:r>
        <w:t>.</w:t>
      </w:r>
    </w:p>
    <w:p w14:paraId="32944FEE" w14:textId="4ADB8EAA" w:rsidR="00C76281" w:rsidRDefault="00C76281" w:rsidP="00C76281">
      <w:pPr>
        <w:pStyle w:val="Newparagraph"/>
      </w:pPr>
      <w:r>
        <w:t>(7) Many characteristics of worthwhile development are recognized in international human rights</w:t>
      </w:r>
      <w:r w:rsidR="00A532F0">
        <w:t>, especially the Declaration on the Right to Development</w:t>
      </w:r>
      <w:r>
        <w:t xml:space="preserve"> (Marks</w:t>
      </w:r>
      <w:r w:rsidR="00A532F0">
        <w:t xml:space="preserve"> 2019</w:t>
      </w:r>
      <w:r>
        <w:t>)</w:t>
      </w:r>
      <w:r w:rsidR="00A532F0">
        <w:t xml:space="preserve">. </w:t>
      </w:r>
      <w:r>
        <w:t xml:space="preserve"> Conversely, respecting, protecting and fulfilling human rights must be recognized as essential goals of worthwhile development </w:t>
      </w:r>
      <w:r w:rsidR="00BC4941">
        <w:t>(Vizard 2019)</w:t>
      </w:r>
      <w:r w:rsidR="00A532F0">
        <w:t>.</w:t>
      </w:r>
      <w:r w:rsidR="00BC4941">
        <w:t xml:space="preserve"> </w:t>
      </w:r>
      <w:r w:rsidR="00813D94">
        <w:t xml:space="preserve">(8) </w:t>
      </w:r>
      <w:r>
        <w:t>In part, human rights demand respect for the cultural freedom of their residents to freedom to be who they are, and who they want to be (</w:t>
      </w:r>
      <w:r w:rsidR="002F20BB">
        <w:t>UNDP 2004</w:t>
      </w:r>
      <w:r>
        <w:t>)</w:t>
      </w:r>
      <w:r w:rsidR="00BC4941">
        <w:t>;</w:t>
      </w:r>
      <w:r>
        <w:t xml:space="preserve"> on the other hand</w:t>
      </w:r>
      <w:r w:rsidR="00BC4941">
        <w:t>,</w:t>
      </w:r>
      <w:r>
        <w:t xml:space="preserve"> this value must also be understood as consistent with the other human rights. </w:t>
      </w:r>
    </w:p>
    <w:p w14:paraId="79B6F97D" w14:textId="0345FF50" w:rsidR="00C76281" w:rsidRDefault="00813D94" w:rsidP="00C76281">
      <w:pPr>
        <w:pStyle w:val="Newparagraph"/>
      </w:pPr>
      <w:r>
        <w:t>In this light, it would seem that p</w:t>
      </w:r>
      <w:r w:rsidR="00C76281">
        <w:t>eople working in policy and practice of development have</w:t>
      </w:r>
      <w:r>
        <w:t xml:space="preserve"> </w:t>
      </w:r>
      <w:r w:rsidR="00C76281">
        <w:t xml:space="preserve">both sufficient capacities and ample resources for engaging non-arbitrarily in discussion of development ethics. </w:t>
      </w:r>
      <w:r>
        <w:t>Those of us who identify as development ethicists welcome them in conversation with us. One challenge at the present time i</w:t>
      </w:r>
      <w:r w:rsidR="00115FD1">
        <w:t>s</w:t>
      </w:r>
      <w:r>
        <w:t xml:space="preserve"> to create better venues and fora in which more of th</w:t>
      </w:r>
      <w:r w:rsidR="00115FD1">
        <w:t>e</w:t>
      </w:r>
      <w:r>
        <w:t>s</w:t>
      </w:r>
      <w:r w:rsidR="00115FD1">
        <w:t>e</w:t>
      </w:r>
      <w:r>
        <w:t xml:space="preserve"> conversation</w:t>
      </w:r>
      <w:r w:rsidR="00DE4706">
        <w:t>s</w:t>
      </w:r>
      <w:r>
        <w:t xml:space="preserve"> can take place.</w:t>
      </w:r>
      <w:r w:rsidR="00115FD1">
        <w:rPr>
          <w:rStyle w:val="FootnoteReference"/>
        </w:rPr>
        <w:footnoteReference w:id="13"/>
      </w:r>
      <w:r>
        <w:t xml:space="preserve"> </w:t>
      </w:r>
    </w:p>
    <w:p w14:paraId="05AA1F64" w14:textId="78955F1E" w:rsidR="00C76281" w:rsidRDefault="00C76281" w:rsidP="00C76281">
      <w:pPr>
        <w:pStyle w:val="Newparagraph"/>
      </w:pPr>
      <w:r>
        <w:t xml:space="preserve"> </w:t>
      </w:r>
    </w:p>
    <w:p w14:paraId="06569B5B" w14:textId="11BDB731" w:rsidR="000D0802" w:rsidRDefault="00FE1CD9" w:rsidP="00FE1CD9">
      <w:pPr>
        <w:pStyle w:val="Heading1"/>
        <w:rPr>
          <w:lang w:val="en-US"/>
        </w:rPr>
      </w:pPr>
      <w:r>
        <w:rPr>
          <w:lang w:val="en-US"/>
        </w:rPr>
        <w:t>References</w:t>
      </w:r>
    </w:p>
    <w:p w14:paraId="01A166EE" w14:textId="77777777" w:rsidR="00AD426F" w:rsidRPr="00AD426F" w:rsidRDefault="00AD426F" w:rsidP="00AD426F">
      <w:pPr>
        <w:pStyle w:val="References"/>
        <w:rPr>
          <w:lang w:val="en-CA"/>
        </w:rPr>
      </w:pPr>
      <w:proofErr w:type="spellStart"/>
      <w:r w:rsidRPr="00AD426F">
        <w:rPr>
          <w:lang w:val="en-CA"/>
        </w:rPr>
        <w:t>Berkes</w:t>
      </w:r>
      <w:proofErr w:type="spellEnd"/>
      <w:r w:rsidRPr="00AD426F">
        <w:rPr>
          <w:lang w:val="en-CA"/>
        </w:rPr>
        <w:t xml:space="preserve">, </w:t>
      </w:r>
      <w:proofErr w:type="spellStart"/>
      <w:r w:rsidRPr="00AD426F">
        <w:rPr>
          <w:lang w:val="en-CA"/>
        </w:rPr>
        <w:t>Fikret</w:t>
      </w:r>
      <w:proofErr w:type="spellEnd"/>
      <w:r w:rsidRPr="00AD426F">
        <w:rPr>
          <w:lang w:val="en-CA"/>
        </w:rPr>
        <w:t xml:space="preserve">. 1999. </w:t>
      </w:r>
      <w:r w:rsidRPr="00AD426F">
        <w:rPr>
          <w:i/>
          <w:iCs/>
          <w:lang w:val="en-CA"/>
        </w:rPr>
        <w:t>Sacred Ecology: Traditional Ecological Knowledge and Resource Management</w:t>
      </w:r>
      <w:r w:rsidRPr="00AD426F">
        <w:rPr>
          <w:lang w:val="en-CA"/>
        </w:rPr>
        <w:t>. Taylor &amp; Francis.</w:t>
      </w:r>
    </w:p>
    <w:p w14:paraId="526269F7" w14:textId="10281368" w:rsidR="00E7491C" w:rsidRDefault="00E7491C" w:rsidP="00E7491C">
      <w:pPr>
        <w:pStyle w:val="References"/>
        <w:rPr>
          <w:lang w:val="en-CA"/>
        </w:rPr>
      </w:pPr>
      <w:r w:rsidRPr="00E7491C">
        <w:rPr>
          <w:lang w:val="en-CA"/>
        </w:rPr>
        <w:t>Bradbury-Huang, Hilary</w:t>
      </w:r>
      <w:r>
        <w:rPr>
          <w:lang w:val="en-CA"/>
        </w:rPr>
        <w:t>, ed</w:t>
      </w:r>
      <w:r w:rsidRPr="00E7491C">
        <w:rPr>
          <w:lang w:val="en-CA"/>
        </w:rPr>
        <w:t xml:space="preserve">. 2015. </w:t>
      </w:r>
      <w:r w:rsidRPr="00E7491C">
        <w:rPr>
          <w:i/>
          <w:iCs/>
          <w:lang w:val="en-CA"/>
        </w:rPr>
        <w:t>The SAGE Handbook of Action Research</w:t>
      </w:r>
      <w:r w:rsidRPr="00E7491C">
        <w:rPr>
          <w:lang w:val="en-CA"/>
        </w:rPr>
        <w:t>. London: SAGE Publications, Sage Publications.</w:t>
      </w:r>
    </w:p>
    <w:p w14:paraId="6C7D37D3" w14:textId="52C0A617" w:rsidR="00EA5237" w:rsidRPr="00E7491C" w:rsidRDefault="00EA5237" w:rsidP="00EA5237">
      <w:pPr>
        <w:pStyle w:val="References"/>
        <w:rPr>
          <w:lang w:val="en-CA"/>
        </w:rPr>
      </w:pPr>
      <w:proofErr w:type="spellStart"/>
      <w:r w:rsidRPr="00EA5237">
        <w:rPr>
          <w:lang w:val="en-CA"/>
        </w:rPr>
        <w:t>Broberg</w:t>
      </w:r>
      <w:proofErr w:type="spellEnd"/>
      <w:r w:rsidRPr="00EA5237">
        <w:rPr>
          <w:lang w:val="en-CA"/>
        </w:rPr>
        <w:t xml:space="preserve">, Morten, and Hans-Otto Sano. 2018. “Strengths and Weaknesses in a Human Rights-Based Approach to International Development – an Analysis of a Rights-Based Approach </w:t>
      </w:r>
      <w:r w:rsidRPr="00EA5237">
        <w:rPr>
          <w:lang w:val="en-CA"/>
        </w:rPr>
        <w:lastRenderedPageBreak/>
        <w:t xml:space="preserve">to Development Assistance Based on Practical Experiences.” </w:t>
      </w:r>
      <w:r w:rsidRPr="00EA5237">
        <w:rPr>
          <w:i/>
          <w:iCs/>
          <w:lang w:val="en-CA"/>
        </w:rPr>
        <w:t>The International Journal of Human Rights</w:t>
      </w:r>
      <w:r w:rsidRPr="00EA5237">
        <w:rPr>
          <w:lang w:val="en-CA"/>
        </w:rPr>
        <w:t xml:space="preserve"> 22 (5): 664–80. </w:t>
      </w:r>
    </w:p>
    <w:p w14:paraId="182E385A" w14:textId="77777777" w:rsidR="00DC1CD0" w:rsidRPr="00DC1CD0" w:rsidRDefault="00DC1CD0" w:rsidP="00DC1CD0">
      <w:pPr>
        <w:pStyle w:val="References"/>
        <w:rPr>
          <w:lang w:val="en-CA"/>
        </w:rPr>
      </w:pPr>
      <w:proofErr w:type="spellStart"/>
      <w:r w:rsidRPr="00DC1CD0">
        <w:rPr>
          <w:lang w:val="en-CA"/>
        </w:rPr>
        <w:t>Boni</w:t>
      </w:r>
      <w:proofErr w:type="spellEnd"/>
      <w:r w:rsidRPr="00DC1CD0">
        <w:rPr>
          <w:lang w:val="en-CA"/>
        </w:rPr>
        <w:t xml:space="preserve">, Sandra, and Melanie Walker, eds. 2020. </w:t>
      </w:r>
      <w:r w:rsidRPr="00DC1CD0">
        <w:rPr>
          <w:i/>
          <w:iCs/>
          <w:lang w:val="en-CA"/>
        </w:rPr>
        <w:t>Epistemic Justice, Participatory Development and Capabilities in Higher Education</w:t>
      </w:r>
      <w:r w:rsidRPr="00DC1CD0">
        <w:rPr>
          <w:lang w:val="en-CA"/>
        </w:rPr>
        <w:t>. London: Palgrave Macmillan.</w:t>
      </w:r>
    </w:p>
    <w:p w14:paraId="2487F9CE" w14:textId="1A6F9C1F" w:rsidR="00E7491C" w:rsidRDefault="00E7491C" w:rsidP="00E7491C">
      <w:pPr>
        <w:pStyle w:val="References"/>
        <w:rPr>
          <w:lang w:val="en-CA"/>
        </w:rPr>
      </w:pPr>
      <w:r w:rsidRPr="00E7491C">
        <w:rPr>
          <w:lang w:val="en-CA"/>
        </w:rPr>
        <w:t xml:space="preserve">Chevalier, Jacques M., and Daniel J. Buckles. 2013. </w:t>
      </w:r>
      <w:r w:rsidRPr="00E7491C">
        <w:rPr>
          <w:i/>
          <w:iCs/>
          <w:lang w:val="en-CA"/>
        </w:rPr>
        <w:t>Participatory Action Research: Theory and Methods for Engaged Inquiry</w:t>
      </w:r>
      <w:r w:rsidRPr="00E7491C">
        <w:rPr>
          <w:lang w:val="en-CA"/>
        </w:rPr>
        <w:t xml:space="preserve">. London: Routledge, Taylor &amp; Francis Group. </w:t>
      </w:r>
    </w:p>
    <w:p w14:paraId="01E59EC2" w14:textId="2115791B" w:rsidR="00B11F51" w:rsidRPr="00B11F51" w:rsidRDefault="00B11F51" w:rsidP="00B11F51">
      <w:pPr>
        <w:pStyle w:val="References"/>
        <w:rPr>
          <w:lang w:val="en-CA"/>
        </w:rPr>
      </w:pPr>
      <w:r w:rsidRPr="00B11F51">
        <w:rPr>
          <w:lang w:val="en-CA"/>
        </w:rPr>
        <w:t>Culp, Julian. 2019</w:t>
      </w:r>
      <w:r>
        <w:rPr>
          <w:lang w:val="en-CA"/>
        </w:rPr>
        <w:t>a</w:t>
      </w:r>
      <w:r w:rsidRPr="00B11F51">
        <w:rPr>
          <w:lang w:val="en-CA"/>
        </w:rPr>
        <w:t xml:space="preserve">. “International Responsibilities: From Utility and Humanitarianism to Global Justice.” In </w:t>
      </w:r>
      <w:r w:rsidRPr="00B11F51">
        <w:rPr>
          <w:i/>
          <w:iCs/>
          <w:lang w:val="en-CA"/>
        </w:rPr>
        <w:t>Routledge Handbook of Development Ethics</w:t>
      </w:r>
      <w:r w:rsidRPr="00B11F51">
        <w:rPr>
          <w:lang w:val="en-CA"/>
        </w:rPr>
        <w:t xml:space="preserve">, edited by Jay </w:t>
      </w:r>
      <w:proofErr w:type="spellStart"/>
      <w:r w:rsidRPr="00B11F51">
        <w:rPr>
          <w:lang w:val="en-CA"/>
        </w:rPr>
        <w:t>Drydyk</w:t>
      </w:r>
      <w:proofErr w:type="spellEnd"/>
      <w:r w:rsidRPr="00B11F51">
        <w:rPr>
          <w:lang w:val="en-CA"/>
        </w:rPr>
        <w:t xml:space="preserve"> and Lori </w:t>
      </w:r>
      <w:proofErr w:type="spellStart"/>
      <w:r w:rsidRPr="00B11F51">
        <w:rPr>
          <w:lang w:val="en-CA"/>
        </w:rPr>
        <w:t>Keleher</w:t>
      </w:r>
      <w:proofErr w:type="spellEnd"/>
      <w:r w:rsidRPr="00B11F51">
        <w:rPr>
          <w:lang w:val="en-CA"/>
        </w:rPr>
        <w:t xml:space="preserve">, 333–45. London: Routledge. </w:t>
      </w:r>
    </w:p>
    <w:p w14:paraId="46C4FE72" w14:textId="4FD3B6D5" w:rsidR="00B11F51" w:rsidRDefault="00B11F51" w:rsidP="00B11F51">
      <w:pPr>
        <w:pStyle w:val="References"/>
        <w:rPr>
          <w:lang w:val="en-CA"/>
        </w:rPr>
      </w:pPr>
      <w:r w:rsidRPr="00B11F51">
        <w:rPr>
          <w:lang w:val="en-CA"/>
        </w:rPr>
        <w:t>Culp, Julian. 2019</w:t>
      </w:r>
      <w:r>
        <w:rPr>
          <w:lang w:val="en-CA"/>
        </w:rPr>
        <w:t>b</w:t>
      </w:r>
      <w:r w:rsidRPr="00B11F51">
        <w:rPr>
          <w:lang w:val="en-CA"/>
        </w:rPr>
        <w:t xml:space="preserve">. “Social and Global Justice: Models of Development and Theories of Justice.” In </w:t>
      </w:r>
      <w:r w:rsidRPr="00B11F51">
        <w:rPr>
          <w:i/>
          <w:iCs/>
          <w:lang w:val="en-CA"/>
        </w:rPr>
        <w:t>Routledge Handbook of Development Ethics</w:t>
      </w:r>
      <w:r w:rsidRPr="00B11F51">
        <w:rPr>
          <w:lang w:val="en-CA"/>
        </w:rPr>
        <w:t xml:space="preserve">, edited by Jay </w:t>
      </w:r>
      <w:proofErr w:type="spellStart"/>
      <w:r w:rsidRPr="00B11F51">
        <w:rPr>
          <w:lang w:val="en-CA"/>
        </w:rPr>
        <w:t>Drydyk</w:t>
      </w:r>
      <w:proofErr w:type="spellEnd"/>
      <w:r w:rsidRPr="00B11F51">
        <w:rPr>
          <w:lang w:val="en-CA"/>
        </w:rPr>
        <w:t xml:space="preserve"> and Lori </w:t>
      </w:r>
      <w:proofErr w:type="spellStart"/>
      <w:r w:rsidRPr="00B11F51">
        <w:rPr>
          <w:lang w:val="en-CA"/>
        </w:rPr>
        <w:t>Keleher</w:t>
      </w:r>
      <w:proofErr w:type="spellEnd"/>
      <w:r w:rsidRPr="00B11F51">
        <w:rPr>
          <w:lang w:val="en-CA"/>
        </w:rPr>
        <w:t xml:space="preserve">, 103–15. London: Routledge. </w:t>
      </w:r>
    </w:p>
    <w:p w14:paraId="5D5A19B3" w14:textId="77777777" w:rsidR="00C05B9E" w:rsidRDefault="00C05B9E" w:rsidP="00C05B9E">
      <w:pPr>
        <w:pStyle w:val="References"/>
        <w:rPr>
          <w:lang w:val="en-CA"/>
        </w:rPr>
      </w:pPr>
      <w:proofErr w:type="spellStart"/>
      <w:r w:rsidRPr="00C05B9E">
        <w:rPr>
          <w:lang w:val="en-CA"/>
        </w:rPr>
        <w:t>Decety</w:t>
      </w:r>
      <w:proofErr w:type="spellEnd"/>
      <w:r w:rsidRPr="00C05B9E">
        <w:rPr>
          <w:lang w:val="en-CA"/>
        </w:rPr>
        <w:t>, Jean, and Jason M. Cowell. 2015</w:t>
      </w:r>
      <w:r>
        <w:rPr>
          <w:lang w:val="en-CA"/>
        </w:rPr>
        <w:t>a</w:t>
      </w:r>
      <w:r w:rsidRPr="00C05B9E">
        <w:rPr>
          <w:lang w:val="en-CA"/>
        </w:rPr>
        <w:t>. “The Equivocal Relationship between Mora</w:t>
      </w:r>
      <w:r>
        <w:rPr>
          <w:lang w:val="en-CA"/>
        </w:rPr>
        <w:t>l</w:t>
      </w:r>
      <w:r w:rsidRPr="00C05B9E">
        <w:rPr>
          <w:lang w:val="en-CA"/>
        </w:rPr>
        <w:t xml:space="preserve">ity and Empathy.” In </w:t>
      </w:r>
      <w:proofErr w:type="gramStart"/>
      <w:r w:rsidRPr="00C05B9E">
        <w:rPr>
          <w:i/>
          <w:iCs/>
          <w:lang w:val="en-CA"/>
        </w:rPr>
        <w:t>The</w:t>
      </w:r>
      <w:proofErr w:type="gramEnd"/>
      <w:r w:rsidRPr="00C05B9E">
        <w:rPr>
          <w:i/>
          <w:iCs/>
          <w:lang w:val="en-CA"/>
        </w:rPr>
        <w:t xml:space="preserve"> Moral Brain: A Multidisciplinary Perspective</w:t>
      </w:r>
      <w:r w:rsidRPr="00C05B9E">
        <w:rPr>
          <w:lang w:val="en-CA"/>
        </w:rPr>
        <w:t xml:space="preserve">, edited by Jean </w:t>
      </w:r>
      <w:proofErr w:type="spellStart"/>
      <w:r w:rsidRPr="00C05B9E">
        <w:rPr>
          <w:lang w:val="en-CA"/>
        </w:rPr>
        <w:t>Decety</w:t>
      </w:r>
      <w:proofErr w:type="spellEnd"/>
      <w:r w:rsidRPr="00C05B9E">
        <w:rPr>
          <w:lang w:val="en-CA"/>
        </w:rPr>
        <w:t xml:space="preserve"> and Thalia Wheatley. Cambridge, MA: MIT Press. </w:t>
      </w:r>
    </w:p>
    <w:p w14:paraId="0FFC22C3" w14:textId="28795BBA" w:rsidR="00C05B9E" w:rsidRPr="00C05B9E" w:rsidRDefault="00C05B9E" w:rsidP="00C05B9E">
      <w:pPr>
        <w:pStyle w:val="References"/>
        <w:rPr>
          <w:lang w:val="en-CA"/>
        </w:rPr>
      </w:pPr>
      <w:proofErr w:type="spellStart"/>
      <w:r w:rsidRPr="00C05B9E">
        <w:rPr>
          <w:lang w:val="en-CA"/>
        </w:rPr>
        <w:t>Decety</w:t>
      </w:r>
      <w:proofErr w:type="spellEnd"/>
      <w:r w:rsidRPr="00C05B9E">
        <w:rPr>
          <w:lang w:val="en-CA"/>
        </w:rPr>
        <w:t xml:space="preserve">, Jean, and Jason M. Cowell. 2015b. “The Equivocal Relationship between </w:t>
      </w:r>
      <w:proofErr w:type="spellStart"/>
      <w:r w:rsidRPr="00C05B9E">
        <w:rPr>
          <w:lang w:val="en-CA"/>
        </w:rPr>
        <w:t>Moraity</w:t>
      </w:r>
      <w:proofErr w:type="spellEnd"/>
      <w:r w:rsidRPr="00C05B9E">
        <w:rPr>
          <w:lang w:val="en-CA"/>
        </w:rPr>
        <w:t xml:space="preserve"> and Empathy.” In </w:t>
      </w:r>
      <w:proofErr w:type="gramStart"/>
      <w:r w:rsidRPr="00C05B9E">
        <w:rPr>
          <w:i/>
          <w:iCs/>
          <w:lang w:val="en-CA"/>
        </w:rPr>
        <w:t>The</w:t>
      </w:r>
      <w:proofErr w:type="gramEnd"/>
      <w:r w:rsidRPr="00C05B9E">
        <w:rPr>
          <w:i/>
          <w:iCs/>
          <w:lang w:val="en-CA"/>
        </w:rPr>
        <w:t xml:space="preserve"> Moral Brain: A Multidisciplinary Perspective</w:t>
      </w:r>
      <w:r w:rsidRPr="00C05B9E">
        <w:rPr>
          <w:lang w:val="en-CA"/>
        </w:rPr>
        <w:t xml:space="preserve">, edited by Jean </w:t>
      </w:r>
      <w:proofErr w:type="spellStart"/>
      <w:r w:rsidRPr="00C05B9E">
        <w:rPr>
          <w:lang w:val="en-CA"/>
        </w:rPr>
        <w:t>Decety</w:t>
      </w:r>
      <w:proofErr w:type="spellEnd"/>
      <w:r w:rsidRPr="00C05B9E">
        <w:rPr>
          <w:lang w:val="en-CA"/>
        </w:rPr>
        <w:t xml:space="preserve"> and Thalia Wheatley. Cambridge, MA: MIT Press. </w:t>
      </w:r>
    </w:p>
    <w:p w14:paraId="6F2038DB" w14:textId="1B61F1D7" w:rsidR="002C0AEA" w:rsidRPr="00E7491C" w:rsidRDefault="00C05B9E" w:rsidP="00C05B9E">
      <w:pPr>
        <w:pStyle w:val="References"/>
        <w:rPr>
          <w:lang w:val="en-CA"/>
        </w:rPr>
      </w:pPr>
      <w:proofErr w:type="spellStart"/>
      <w:r w:rsidRPr="00C05B9E">
        <w:rPr>
          <w:lang w:val="en-CA"/>
        </w:rPr>
        <w:t>Decety</w:t>
      </w:r>
      <w:proofErr w:type="spellEnd"/>
      <w:r w:rsidRPr="00C05B9E">
        <w:rPr>
          <w:lang w:val="en-CA"/>
        </w:rPr>
        <w:t xml:space="preserve">, Jean, and Jason M. Cowell. 2017. “Interpersonal Harm Aversion as a Necessary Foundation for Morality: A Developmental Neuroscience Perspective.” </w:t>
      </w:r>
      <w:r w:rsidRPr="00C05B9E">
        <w:rPr>
          <w:i/>
          <w:iCs/>
          <w:lang w:val="en-CA"/>
        </w:rPr>
        <w:t>Development and Psychopathology</w:t>
      </w:r>
      <w:r w:rsidRPr="00C05B9E">
        <w:rPr>
          <w:lang w:val="en-CA"/>
        </w:rPr>
        <w:t xml:space="preserve"> 30 (1): 153–64. </w:t>
      </w:r>
    </w:p>
    <w:p w14:paraId="4A193CF9" w14:textId="77777777" w:rsidR="00806594" w:rsidRPr="00806594" w:rsidRDefault="00806594" w:rsidP="00806594">
      <w:pPr>
        <w:pStyle w:val="References"/>
        <w:rPr>
          <w:shd w:val="clear" w:color="auto" w:fill="FFFFFF"/>
          <w:lang w:val="en-CA" w:eastAsia="en-US"/>
        </w:rPr>
      </w:pPr>
      <w:r w:rsidRPr="00806594">
        <w:rPr>
          <w:shd w:val="clear" w:color="auto" w:fill="FFFFFF"/>
          <w:lang w:val="en-CA" w:eastAsia="en-US"/>
        </w:rPr>
        <w:t xml:space="preserve">Dotson, Kristie. 2014. “Dotson, Kristie. 2014. ‘Conceptualizing Epistemic Oppression.’ Social Epistemology, 28 (2), Pp. 115-138.” </w:t>
      </w:r>
      <w:r w:rsidRPr="00806594">
        <w:rPr>
          <w:i/>
          <w:iCs/>
          <w:shd w:val="clear" w:color="auto" w:fill="FFFFFF"/>
          <w:lang w:val="en-CA" w:eastAsia="en-US"/>
        </w:rPr>
        <w:t>Social Epistemology</w:t>
      </w:r>
      <w:r w:rsidRPr="00806594">
        <w:rPr>
          <w:shd w:val="clear" w:color="auto" w:fill="FFFFFF"/>
          <w:lang w:val="en-CA" w:eastAsia="en-US"/>
        </w:rPr>
        <w:t xml:space="preserve"> 28 (2): 115–38.</w:t>
      </w:r>
    </w:p>
    <w:p w14:paraId="718CE969" w14:textId="37B8E8B3" w:rsidR="00FE1CD9" w:rsidRDefault="00FE1CD9" w:rsidP="00FE1CD9">
      <w:pPr>
        <w:pStyle w:val="References"/>
      </w:pPr>
      <w:proofErr w:type="spellStart"/>
      <w:r>
        <w:t>Drydyk</w:t>
      </w:r>
      <w:proofErr w:type="spellEnd"/>
      <w:r>
        <w:t>, Jay. 2011. ‘</w:t>
      </w:r>
      <w:r w:rsidRPr="0055524A">
        <w:t>Responsible Pluralism, Capabilities, and Human Rights</w:t>
      </w:r>
      <w:r>
        <w:t>’.</w:t>
      </w:r>
      <w:r w:rsidRPr="0055524A">
        <w:t xml:space="preserve"> </w:t>
      </w:r>
      <w:r w:rsidRPr="0055524A">
        <w:rPr>
          <w:i/>
        </w:rPr>
        <w:t>Journal of Human Development</w:t>
      </w:r>
      <w:r w:rsidRPr="0055524A">
        <w:t>, Special Issue on Human Rights, 12</w:t>
      </w:r>
      <w:r w:rsidR="00181037">
        <w:t xml:space="preserve"> (</w:t>
      </w:r>
      <w:r w:rsidRPr="0055524A">
        <w:t>1</w:t>
      </w:r>
      <w:r w:rsidR="00181037">
        <w:t>)</w:t>
      </w:r>
      <w:r>
        <w:t>: 39-61.</w:t>
      </w:r>
    </w:p>
    <w:p w14:paraId="4E8EC757" w14:textId="5321F80D" w:rsidR="00181037" w:rsidRPr="00181037" w:rsidRDefault="00181037" w:rsidP="00181037">
      <w:pPr>
        <w:pStyle w:val="References"/>
        <w:rPr>
          <w:lang w:val="en-CA"/>
        </w:rPr>
      </w:pPr>
      <w:proofErr w:type="spellStart"/>
      <w:r>
        <w:rPr>
          <w:lang w:val="en-CA"/>
        </w:rPr>
        <w:t>Drydyk</w:t>
      </w:r>
      <w:proofErr w:type="spellEnd"/>
      <w:r>
        <w:rPr>
          <w:lang w:val="en-CA"/>
        </w:rPr>
        <w:t xml:space="preserve">, Jay. 2014. </w:t>
      </w:r>
      <w:r w:rsidRPr="00181037">
        <w:rPr>
          <w:lang w:val="en-CA"/>
        </w:rPr>
        <w:t xml:space="preserve">Foundational Issues: How Must Global Ethics be Global? </w:t>
      </w:r>
      <w:r w:rsidRPr="00181037">
        <w:rPr>
          <w:i/>
          <w:iCs/>
          <w:lang w:val="en-CA"/>
        </w:rPr>
        <w:t xml:space="preserve">Journal of Global Ethics </w:t>
      </w:r>
      <w:r w:rsidRPr="00181037">
        <w:rPr>
          <w:lang w:val="en-CA"/>
        </w:rPr>
        <w:t>10</w:t>
      </w:r>
      <w:r>
        <w:rPr>
          <w:lang w:val="en-CA"/>
        </w:rPr>
        <w:t xml:space="preserve"> (</w:t>
      </w:r>
      <w:r w:rsidRPr="00181037">
        <w:rPr>
          <w:lang w:val="en-CA"/>
        </w:rPr>
        <w:t>1</w:t>
      </w:r>
      <w:r>
        <w:rPr>
          <w:lang w:val="en-CA"/>
        </w:rPr>
        <w:t>)</w:t>
      </w:r>
      <w:r w:rsidRPr="00181037">
        <w:rPr>
          <w:lang w:val="en-CA"/>
        </w:rPr>
        <w:t xml:space="preserve">: 1-10. </w:t>
      </w:r>
    </w:p>
    <w:p w14:paraId="42A75387" w14:textId="2FFAC1F2" w:rsidR="00FE1CD9" w:rsidRDefault="00FE1CD9" w:rsidP="00FE1CD9">
      <w:pPr>
        <w:pStyle w:val="References"/>
        <w:rPr>
          <w:lang w:val="en-CA"/>
        </w:rPr>
      </w:pPr>
      <w:proofErr w:type="spellStart"/>
      <w:r w:rsidRPr="00FE1CD9">
        <w:rPr>
          <w:lang w:val="en-CA"/>
        </w:rPr>
        <w:t>Drydyk</w:t>
      </w:r>
      <w:proofErr w:type="spellEnd"/>
      <w:r w:rsidRPr="00FE1CD9">
        <w:rPr>
          <w:lang w:val="en-CA"/>
        </w:rPr>
        <w:t xml:space="preserve">, Jay. 2019. “Accountability in Development: From Aid Effectiveness to Development Ethics.” </w:t>
      </w:r>
      <w:r w:rsidRPr="00FE1CD9">
        <w:rPr>
          <w:i/>
          <w:iCs/>
          <w:lang w:val="en-CA"/>
        </w:rPr>
        <w:t>Journal of Global Ethics</w:t>
      </w:r>
      <w:r w:rsidRPr="00FE1CD9">
        <w:rPr>
          <w:lang w:val="en-CA"/>
        </w:rPr>
        <w:t xml:space="preserve"> 15 (2): 138–54.</w:t>
      </w:r>
    </w:p>
    <w:p w14:paraId="1E7D6033" w14:textId="6653464B" w:rsidR="00CE72FF" w:rsidRPr="00FE1CD9" w:rsidRDefault="00CE72FF" w:rsidP="00CE72FF">
      <w:pPr>
        <w:pStyle w:val="References"/>
        <w:rPr>
          <w:lang w:val="en-CA"/>
        </w:rPr>
      </w:pPr>
      <w:proofErr w:type="spellStart"/>
      <w:r w:rsidRPr="00CE72FF">
        <w:rPr>
          <w:lang w:val="en-CA"/>
        </w:rPr>
        <w:t>Drydyk</w:t>
      </w:r>
      <w:proofErr w:type="spellEnd"/>
      <w:r w:rsidRPr="00CE72FF">
        <w:rPr>
          <w:lang w:val="en-CA"/>
        </w:rPr>
        <w:t xml:space="preserve">, Jay, Alejandra </w:t>
      </w:r>
      <w:proofErr w:type="spellStart"/>
      <w:r w:rsidRPr="00CE72FF">
        <w:rPr>
          <w:lang w:val="en-CA"/>
        </w:rPr>
        <w:t>Boni</w:t>
      </w:r>
      <w:proofErr w:type="spellEnd"/>
      <w:r w:rsidRPr="00CE72FF">
        <w:rPr>
          <w:lang w:val="en-CA"/>
        </w:rPr>
        <w:t xml:space="preserve">, Alexandre </w:t>
      </w:r>
      <w:proofErr w:type="spellStart"/>
      <w:r w:rsidRPr="00CE72FF">
        <w:rPr>
          <w:lang w:val="en-CA"/>
        </w:rPr>
        <w:t>Apsan</w:t>
      </w:r>
      <w:proofErr w:type="spellEnd"/>
      <w:r w:rsidRPr="00CE72FF">
        <w:rPr>
          <w:lang w:val="en-CA"/>
        </w:rPr>
        <w:t xml:space="preserve"> </w:t>
      </w:r>
      <w:proofErr w:type="spellStart"/>
      <w:r w:rsidRPr="00CE72FF">
        <w:rPr>
          <w:lang w:val="en-CA"/>
        </w:rPr>
        <w:t>Frediani</w:t>
      </w:r>
      <w:proofErr w:type="spellEnd"/>
      <w:r w:rsidRPr="00CE72FF">
        <w:rPr>
          <w:lang w:val="en-CA"/>
        </w:rPr>
        <w:t>, Melanie Walker, and Aurora López-</w:t>
      </w:r>
      <w:proofErr w:type="spellStart"/>
      <w:r w:rsidRPr="00CE72FF">
        <w:rPr>
          <w:lang w:val="en-CA"/>
        </w:rPr>
        <w:t>Fogués</w:t>
      </w:r>
      <w:proofErr w:type="spellEnd"/>
      <w:r w:rsidRPr="00CE72FF">
        <w:rPr>
          <w:lang w:val="en-CA"/>
        </w:rPr>
        <w:t xml:space="preserve">. 2019. “The Multidimensionality of Empowerment: Conceptual and Empirical </w:t>
      </w:r>
      <w:r w:rsidRPr="00CE72FF">
        <w:rPr>
          <w:lang w:val="en-CA"/>
        </w:rPr>
        <w:lastRenderedPageBreak/>
        <w:t xml:space="preserve">Considerations.” In </w:t>
      </w:r>
      <w:r w:rsidRPr="00CE72FF">
        <w:rPr>
          <w:i/>
          <w:iCs/>
          <w:lang w:val="en-CA"/>
        </w:rPr>
        <w:t>Agency and Democracy in Development Ethics</w:t>
      </w:r>
      <w:r w:rsidRPr="00CE72FF">
        <w:rPr>
          <w:lang w:val="en-CA"/>
        </w:rPr>
        <w:t xml:space="preserve">, edited by Lori </w:t>
      </w:r>
      <w:proofErr w:type="spellStart"/>
      <w:r w:rsidRPr="00CE72FF">
        <w:rPr>
          <w:lang w:val="en-CA"/>
        </w:rPr>
        <w:t>Keleher</w:t>
      </w:r>
      <w:proofErr w:type="spellEnd"/>
      <w:r w:rsidRPr="00CE72FF">
        <w:rPr>
          <w:lang w:val="en-CA"/>
        </w:rPr>
        <w:t xml:space="preserve"> and Stacy </w:t>
      </w:r>
      <w:proofErr w:type="spellStart"/>
      <w:r w:rsidRPr="00CE72FF">
        <w:rPr>
          <w:lang w:val="en-CA"/>
        </w:rPr>
        <w:t>Kosko</w:t>
      </w:r>
      <w:proofErr w:type="spellEnd"/>
      <w:r w:rsidRPr="00CE72FF">
        <w:rPr>
          <w:lang w:val="en-CA"/>
        </w:rPr>
        <w:t xml:space="preserve">, 205–27. Cambridge: Cambridge University Press. </w:t>
      </w:r>
    </w:p>
    <w:p w14:paraId="7A4BC77E" w14:textId="77777777" w:rsidR="00CE72FF" w:rsidRDefault="00CE72FF" w:rsidP="00CE72FF">
      <w:pPr>
        <w:pStyle w:val="References"/>
        <w:rPr>
          <w:lang w:val="en-CA"/>
        </w:rPr>
      </w:pPr>
      <w:proofErr w:type="spellStart"/>
      <w:r w:rsidRPr="00CE72FF">
        <w:rPr>
          <w:lang w:val="en-CA"/>
        </w:rPr>
        <w:t>Drydyk</w:t>
      </w:r>
      <w:proofErr w:type="spellEnd"/>
      <w:r w:rsidRPr="00CE72FF">
        <w:rPr>
          <w:lang w:val="en-CA"/>
        </w:rPr>
        <w:t xml:space="preserve">, Jay, and Lori Keleher, eds. 2019. </w:t>
      </w:r>
      <w:r w:rsidRPr="00CE72FF">
        <w:rPr>
          <w:i/>
          <w:iCs/>
          <w:lang w:val="en-CA"/>
        </w:rPr>
        <w:t>Routledge Handbook of Development Ethics</w:t>
      </w:r>
      <w:r w:rsidRPr="00CE72FF">
        <w:rPr>
          <w:lang w:val="en-CA"/>
        </w:rPr>
        <w:t xml:space="preserve">. London: Routledge. </w:t>
      </w:r>
    </w:p>
    <w:p w14:paraId="3A7D9005" w14:textId="266C2899" w:rsidR="00FE1CD9" w:rsidRDefault="00FE1CD9" w:rsidP="00FE1CD9">
      <w:pPr>
        <w:pStyle w:val="References"/>
        <w:rPr>
          <w:lang w:val="en-CA"/>
        </w:rPr>
      </w:pPr>
      <w:r w:rsidRPr="00FE1CD9">
        <w:rPr>
          <w:lang w:val="en-CA"/>
        </w:rPr>
        <w:t xml:space="preserve">Dwivedi, Ranjit. 2002. “Models and Methods in Development-Induced Displacement.” </w:t>
      </w:r>
      <w:r w:rsidRPr="00FE1CD9">
        <w:rPr>
          <w:i/>
          <w:iCs/>
          <w:lang w:val="en-CA"/>
        </w:rPr>
        <w:t>Development and Change</w:t>
      </w:r>
      <w:r w:rsidRPr="00FE1CD9">
        <w:rPr>
          <w:lang w:val="en-CA"/>
        </w:rPr>
        <w:t xml:space="preserve"> 33 (4): 709–32.</w:t>
      </w:r>
    </w:p>
    <w:p w14:paraId="7C717F1B" w14:textId="77777777" w:rsidR="00DC1CD0" w:rsidRPr="00DC1CD0" w:rsidRDefault="00DC1CD0" w:rsidP="00DC1CD0">
      <w:pPr>
        <w:pStyle w:val="References"/>
        <w:rPr>
          <w:lang w:val="en-CA"/>
        </w:rPr>
      </w:pPr>
      <w:r w:rsidRPr="00DC1CD0">
        <w:rPr>
          <w:lang w:val="en-CA"/>
        </w:rPr>
        <w:t xml:space="preserve">Fricker, Miranda. 2007. </w:t>
      </w:r>
      <w:r w:rsidRPr="00DC1CD0">
        <w:rPr>
          <w:i/>
          <w:iCs/>
          <w:lang w:val="en-CA"/>
        </w:rPr>
        <w:t>Epistemic Injustice: Power and the Ethics of Knowing</w:t>
      </w:r>
      <w:r w:rsidRPr="00DC1CD0">
        <w:rPr>
          <w:lang w:val="en-CA"/>
        </w:rPr>
        <w:t>. Oxford: Oxford University Press.</w:t>
      </w:r>
    </w:p>
    <w:p w14:paraId="0C943E4F" w14:textId="1DB28F2F" w:rsidR="00DC1CD0" w:rsidRPr="00DC1CD0" w:rsidRDefault="00DC1CD0" w:rsidP="00DC1CD0">
      <w:pPr>
        <w:pStyle w:val="References"/>
        <w:rPr>
          <w:lang w:val="en-CA"/>
        </w:rPr>
      </w:pPr>
      <w:r w:rsidRPr="00DC1CD0">
        <w:rPr>
          <w:lang w:val="en-CA"/>
        </w:rPr>
        <w:t xml:space="preserve">Fricker, Miranda. 2015. “Epistemic Contribution as a Central Human Capability.” In </w:t>
      </w:r>
      <w:proofErr w:type="gramStart"/>
      <w:r w:rsidRPr="00DC1CD0">
        <w:rPr>
          <w:i/>
          <w:iCs/>
          <w:lang w:val="en-CA"/>
        </w:rPr>
        <w:t>The</w:t>
      </w:r>
      <w:proofErr w:type="gramEnd"/>
      <w:r w:rsidRPr="00DC1CD0">
        <w:rPr>
          <w:i/>
          <w:iCs/>
          <w:lang w:val="en-CA"/>
        </w:rPr>
        <w:t xml:space="preserve"> Equal Society</w:t>
      </w:r>
      <w:r w:rsidRPr="00DC1CD0">
        <w:rPr>
          <w:lang w:val="en-CA"/>
        </w:rPr>
        <w:t>, edited by George Hull, 73–90. London: Lexington Books.</w:t>
      </w:r>
    </w:p>
    <w:p w14:paraId="1E5E40F6" w14:textId="7A98B093" w:rsidR="003A09D7" w:rsidRDefault="003A09D7" w:rsidP="003A09D7">
      <w:pPr>
        <w:pStyle w:val="References"/>
        <w:rPr>
          <w:lang w:val="en-CA"/>
        </w:rPr>
      </w:pPr>
      <w:r w:rsidRPr="003A09D7">
        <w:rPr>
          <w:lang w:val="en-CA"/>
        </w:rPr>
        <w:t>Fung, Archon</w:t>
      </w:r>
      <w:r>
        <w:rPr>
          <w:lang w:val="en-CA"/>
        </w:rPr>
        <w:t>, and Erik Olin Wright, eds</w:t>
      </w:r>
      <w:r w:rsidRPr="003A09D7">
        <w:rPr>
          <w:lang w:val="en-CA"/>
        </w:rPr>
        <w:t xml:space="preserve">. 2003. </w:t>
      </w:r>
      <w:r w:rsidRPr="003A09D7">
        <w:rPr>
          <w:i/>
          <w:iCs/>
          <w:lang w:val="en-CA"/>
        </w:rPr>
        <w:t>Deepening Democracy: Institutional Innovations in Empowered Participatory Governance</w:t>
      </w:r>
      <w:r w:rsidRPr="003A09D7">
        <w:rPr>
          <w:lang w:val="en-CA"/>
        </w:rPr>
        <w:t xml:space="preserve">. The Real Utopias </w:t>
      </w:r>
      <w:proofErr w:type="gramStart"/>
      <w:r w:rsidRPr="003A09D7">
        <w:rPr>
          <w:lang w:val="en-CA"/>
        </w:rPr>
        <w:t>Project ;</w:t>
      </w:r>
      <w:proofErr w:type="gramEnd"/>
      <w:r w:rsidRPr="003A09D7">
        <w:rPr>
          <w:lang w:val="en-CA"/>
        </w:rPr>
        <w:t xml:space="preserve"> v. 4. London</w:t>
      </w:r>
      <w:r>
        <w:rPr>
          <w:lang w:val="en-CA"/>
        </w:rPr>
        <w:t>:</w:t>
      </w:r>
      <w:r w:rsidRPr="003A09D7">
        <w:rPr>
          <w:lang w:val="en-CA"/>
        </w:rPr>
        <w:t xml:space="preserve"> Verso.</w:t>
      </w:r>
    </w:p>
    <w:p w14:paraId="4EBAF355" w14:textId="708291C2" w:rsidR="00071BBE" w:rsidRDefault="00071BBE" w:rsidP="00AB4E72">
      <w:pPr>
        <w:pStyle w:val="References"/>
        <w:rPr>
          <w:lang w:val="en-CA"/>
        </w:rPr>
      </w:pPr>
      <w:r w:rsidRPr="00071BBE">
        <w:rPr>
          <w:lang w:val="en-CA"/>
        </w:rPr>
        <w:t xml:space="preserve">Garza-Vázquez, Oscar, and </w:t>
      </w:r>
      <w:proofErr w:type="spellStart"/>
      <w:r w:rsidRPr="00071BBE">
        <w:rPr>
          <w:lang w:val="en-CA"/>
        </w:rPr>
        <w:t>Séverine</w:t>
      </w:r>
      <w:proofErr w:type="spellEnd"/>
      <w:r w:rsidRPr="00071BBE">
        <w:rPr>
          <w:lang w:val="en-CA"/>
        </w:rPr>
        <w:t xml:space="preserve"> </w:t>
      </w:r>
      <w:proofErr w:type="spellStart"/>
      <w:r w:rsidRPr="00071BBE">
        <w:rPr>
          <w:lang w:val="en-CA"/>
        </w:rPr>
        <w:t>Deneulin</w:t>
      </w:r>
      <w:proofErr w:type="spellEnd"/>
      <w:r w:rsidRPr="00071BBE">
        <w:rPr>
          <w:lang w:val="en-CA"/>
        </w:rPr>
        <w:t xml:space="preserve">. 2019. “The Capability Approach: Ethics and Socio-Economic Development.” In </w:t>
      </w:r>
      <w:r w:rsidRPr="00071BBE">
        <w:rPr>
          <w:i/>
          <w:iCs/>
          <w:lang w:val="en-CA"/>
        </w:rPr>
        <w:t>Routledge Handbook of Development Ethics</w:t>
      </w:r>
      <w:r w:rsidRPr="00071BBE">
        <w:rPr>
          <w:lang w:val="en-CA"/>
        </w:rPr>
        <w:t xml:space="preserve">, edited by Jay </w:t>
      </w:r>
      <w:proofErr w:type="spellStart"/>
      <w:r w:rsidRPr="00071BBE">
        <w:rPr>
          <w:lang w:val="en-CA"/>
        </w:rPr>
        <w:t>Drydyk</w:t>
      </w:r>
      <w:proofErr w:type="spellEnd"/>
      <w:r w:rsidRPr="00071BBE">
        <w:rPr>
          <w:lang w:val="en-CA"/>
        </w:rPr>
        <w:t xml:space="preserve"> and Lori </w:t>
      </w:r>
      <w:proofErr w:type="spellStart"/>
      <w:r w:rsidRPr="00071BBE">
        <w:rPr>
          <w:lang w:val="en-CA"/>
        </w:rPr>
        <w:t>Keleher</w:t>
      </w:r>
      <w:proofErr w:type="spellEnd"/>
      <w:r w:rsidRPr="00071BBE">
        <w:rPr>
          <w:lang w:val="en-CA"/>
        </w:rPr>
        <w:t xml:space="preserve">, 68–83. London: Routledge. </w:t>
      </w:r>
    </w:p>
    <w:p w14:paraId="5DFE08AD" w14:textId="43B0B10C" w:rsidR="00A11810" w:rsidRDefault="00A11810" w:rsidP="00A11810">
      <w:pPr>
        <w:pStyle w:val="References"/>
        <w:rPr>
          <w:lang w:val="en-CA"/>
        </w:rPr>
      </w:pPr>
      <w:proofErr w:type="spellStart"/>
      <w:r w:rsidRPr="00A11810">
        <w:rPr>
          <w:lang w:val="en-CA"/>
        </w:rPr>
        <w:t>Gaventa</w:t>
      </w:r>
      <w:proofErr w:type="spellEnd"/>
      <w:r w:rsidRPr="00A11810">
        <w:rPr>
          <w:lang w:val="en-CA"/>
        </w:rPr>
        <w:t xml:space="preserve">, John, and Andrea Cornwall. 2015. “Power and Knowledge.” In </w:t>
      </w:r>
      <w:proofErr w:type="gramStart"/>
      <w:r w:rsidRPr="00A11810">
        <w:rPr>
          <w:i/>
          <w:iCs/>
          <w:lang w:val="en-CA"/>
        </w:rPr>
        <w:t>The</w:t>
      </w:r>
      <w:proofErr w:type="gramEnd"/>
      <w:r w:rsidRPr="00A11810">
        <w:rPr>
          <w:i/>
          <w:iCs/>
          <w:lang w:val="en-CA"/>
        </w:rPr>
        <w:t xml:space="preserve"> SAGE Handbook of Action Research</w:t>
      </w:r>
      <w:r w:rsidRPr="00A11810">
        <w:rPr>
          <w:lang w:val="en-CA"/>
        </w:rPr>
        <w:t xml:space="preserve">, edited by Hilary Bradbury-Huang, 465–71. London: SAGE Publications. </w:t>
      </w:r>
    </w:p>
    <w:p w14:paraId="1B52F006" w14:textId="4CE7E466" w:rsidR="003A09D7" w:rsidRDefault="003A09D7" w:rsidP="003A09D7">
      <w:pPr>
        <w:pStyle w:val="References"/>
        <w:rPr>
          <w:lang w:val="en-CA"/>
        </w:rPr>
      </w:pPr>
      <w:r w:rsidRPr="003A09D7">
        <w:rPr>
          <w:lang w:val="en-CA"/>
        </w:rPr>
        <w:t xml:space="preserve">Goodhart, Michael, ed. 2012. “Polity Symposium: Deepening Democracy.” </w:t>
      </w:r>
      <w:r w:rsidRPr="003A09D7">
        <w:rPr>
          <w:i/>
          <w:iCs/>
          <w:lang w:val="en-CA"/>
        </w:rPr>
        <w:t>Polity</w:t>
      </w:r>
      <w:r w:rsidRPr="003A09D7">
        <w:rPr>
          <w:lang w:val="en-CA"/>
        </w:rPr>
        <w:t xml:space="preserve"> 44 (4): 475–682.</w:t>
      </w:r>
    </w:p>
    <w:p w14:paraId="33843E5B" w14:textId="4C152223" w:rsidR="00CE72FF" w:rsidRPr="00CE72FF" w:rsidRDefault="00CE72FF" w:rsidP="00CE72FF">
      <w:pPr>
        <w:pStyle w:val="References"/>
        <w:rPr>
          <w:lang w:val="en-CA"/>
        </w:rPr>
      </w:pPr>
      <w:r w:rsidRPr="00CE72FF">
        <w:rPr>
          <w:lang w:val="en-CA"/>
        </w:rPr>
        <w:t>Goulet, Denis. 1960</w:t>
      </w:r>
      <w:r>
        <w:rPr>
          <w:lang w:val="en-CA"/>
        </w:rPr>
        <w:t>/2006</w:t>
      </w:r>
      <w:r w:rsidRPr="00CE72FF">
        <w:rPr>
          <w:lang w:val="en-CA"/>
        </w:rPr>
        <w:t xml:space="preserve">. “Needed - A Development Ethics for Our Time.” In </w:t>
      </w:r>
      <w:r w:rsidRPr="00CE72FF">
        <w:rPr>
          <w:i/>
          <w:iCs/>
          <w:lang w:val="en-CA"/>
        </w:rPr>
        <w:t>Development Ethics at Work; Explorations - 1960-2002</w:t>
      </w:r>
      <w:r w:rsidRPr="00CE72FF">
        <w:rPr>
          <w:lang w:val="en-CA"/>
        </w:rPr>
        <w:t>, 3–18. London and New York: Routledge.</w:t>
      </w:r>
    </w:p>
    <w:p w14:paraId="7358EC1E" w14:textId="77777777" w:rsidR="00CE72FF" w:rsidRPr="00CE72FF" w:rsidRDefault="00CE72FF" w:rsidP="00CE72FF">
      <w:pPr>
        <w:pStyle w:val="References"/>
        <w:rPr>
          <w:lang w:val="en-CA"/>
        </w:rPr>
      </w:pPr>
      <w:r w:rsidRPr="00CE72FF">
        <w:rPr>
          <w:lang w:val="en-CA"/>
        </w:rPr>
        <w:t xml:space="preserve">———. 1971. </w:t>
      </w:r>
      <w:r w:rsidRPr="00CE72FF">
        <w:rPr>
          <w:i/>
          <w:iCs/>
          <w:lang w:val="en-CA"/>
        </w:rPr>
        <w:t>The Cruel Choice</w:t>
      </w:r>
      <w:r w:rsidRPr="00CE72FF">
        <w:rPr>
          <w:lang w:val="en-CA"/>
        </w:rPr>
        <w:t>. New York: Atheneum.</w:t>
      </w:r>
    </w:p>
    <w:p w14:paraId="34694CAA" w14:textId="2F9084D6" w:rsidR="00FD4BBD" w:rsidRDefault="00FD4BBD" w:rsidP="00FD4BBD">
      <w:pPr>
        <w:pStyle w:val="References"/>
        <w:rPr>
          <w:lang w:val="en-CA"/>
        </w:rPr>
      </w:pPr>
      <w:proofErr w:type="spellStart"/>
      <w:r w:rsidRPr="00FD4BBD">
        <w:rPr>
          <w:lang w:val="en-CA"/>
        </w:rPr>
        <w:t>Gutwald</w:t>
      </w:r>
      <w:proofErr w:type="spellEnd"/>
      <w:r w:rsidRPr="00FD4BBD">
        <w:rPr>
          <w:lang w:val="en-CA"/>
        </w:rPr>
        <w:t xml:space="preserve">, Rebecca. 2019. “Well-Being: Happiness, Desires, Goods, and Needs.” In </w:t>
      </w:r>
      <w:r w:rsidRPr="00FD4BBD">
        <w:rPr>
          <w:i/>
          <w:iCs/>
          <w:lang w:val="en-CA"/>
        </w:rPr>
        <w:t>Routledge Handbook of Development Ethics</w:t>
      </w:r>
      <w:r w:rsidRPr="00FD4BBD">
        <w:rPr>
          <w:lang w:val="en-CA"/>
        </w:rPr>
        <w:t xml:space="preserve">, edited by Jay </w:t>
      </w:r>
      <w:proofErr w:type="spellStart"/>
      <w:r w:rsidRPr="00FD4BBD">
        <w:rPr>
          <w:lang w:val="en-CA"/>
        </w:rPr>
        <w:t>Drydyk</w:t>
      </w:r>
      <w:proofErr w:type="spellEnd"/>
      <w:r w:rsidRPr="00FD4BBD">
        <w:rPr>
          <w:lang w:val="en-CA"/>
        </w:rPr>
        <w:t xml:space="preserve"> and Lori </w:t>
      </w:r>
      <w:proofErr w:type="spellStart"/>
      <w:r w:rsidRPr="00FD4BBD">
        <w:rPr>
          <w:lang w:val="en-CA"/>
        </w:rPr>
        <w:t>Keleher</w:t>
      </w:r>
      <w:proofErr w:type="spellEnd"/>
      <w:r w:rsidRPr="00FD4BBD">
        <w:rPr>
          <w:lang w:val="en-CA"/>
        </w:rPr>
        <w:t xml:space="preserve">, 55–67. London: Routledge. </w:t>
      </w:r>
    </w:p>
    <w:p w14:paraId="5644CCB3" w14:textId="167DD597" w:rsidR="00B11F51" w:rsidRDefault="00B11F51" w:rsidP="00B11F51">
      <w:pPr>
        <w:pStyle w:val="References"/>
        <w:rPr>
          <w:lang w:val="en-CA"/>
        </w:rPr>
      </w:pPr>
      <w:proofErr w:type="spellStart"/>
      <w:r w:rsidRPr="00B11F51">
        <w:rPr>
          <w:lang w:val="en-CA"/>
        </w:rPr>
        <w:t>Haq</w:t>
      </w:r>
      <w:proofErr w:type="spellEnd"/>
      <w:r w:rsidRPr="00B11F51">
        <w:rPr>
          <w:lang w:val="en-CA"/>
        </w:rPr>
        <w:t xml:space="preserve">, Mahbub ul. 1995. </w:t>
      </w:r>
      <w:r w:rsidRPr="00B11F51">
        <w:rPr>
          <w:i/>
          <w:iCs/>
          <w:lang w:val="en-CA"/>
        </w:rPr>
        <w:t>Reflections on Human Development</w:t>
      </w:r>
      <w:r w:rsidRPr="00B11F51">
        <w:rPr>
          <w:lang w:val="en-CA"/>
        </w:rPr>
        <w:t>. Oxford: Oxford University Press.</w:t>
      </w:r>
    </w:p>
    <w:p w14:paraId="7477C031" w14:textId="68896184" w:rsidR="002F20BB" w:rsidRPr="00FD4BBD" w:rsidRDefault="002F20BB" w:rsidP="002F20BB">
      <w:pPr>
        <w:pStyle w:val="References"/>
        <w:rPr>
          <w:lang w:val="en-CA"/>
        </w:rPr>
      </w:pPr>
      <w:proofErr w:type="spellStart"/>
      <w:r w:rsidRPr="002F20BB">
        <w:rPr>
          <w:lang w:val="en-CA"/>
        </w:rPr>
        <w:t>Hellsten</w:t>
      </w:r>
      <w:proofErr w:type="spellEnd"/>
      <w:r w:rsidRPr="002F20BB">
        <w:rPr>
          <w:lang w:val="en-CA"/>
        </w:rPr>
        <w:t xml:space="preserve">, </w:t>
      </w:r>
      <w:proofErr w:type="spellStart"/>
      <w:r w:rsidRPr="002F20BB">
        <w:rPr>
          <w:lang w:val="en-CA"/>
        </w:rPr>
        <w:t>Sirkku</w:t>
      </w:r>
      <w:proofErr w:type="spellEnd"/>
      <w:r w:rsidRPr="002F20BB">
        <w:rPr>
          <w:lang w:val="en-CA"/>
        </w:rPr>
        <w:t xml:space="preserve"> K. 2019. “Corruption: Concepts, Costs, Causes and Challenges.” In </w:t>
      </w:r>
      <w:r w:rsidRPr="002F20BB">
        <w:rPr>
          <w:i/>
          <w:iCs/>
          <w:lang w:val="en-CA"/>
        </w:rPr>
        <w:t>Routledge Handbook of Development Ethics</w:t>
      </w:r>
      <w:r w:rsidRPr="002F20BB">
        <w:rPr>
          <w:lang w:val="en-CA"/>
        </w:rPr>
        <w:t xml:space="preserve">, edited by Jay </w:t>
      </w:r>
      <w:proofErr w:type="spellStart"/>
      <w:r w:rsidRPr="002F20BB">
        <w:rPr>
          <w:lang w:val="en-CA"/>
        </w:rPr>
        <w:t>Drydyk</w:t>
      </w:r>
      <w:proofErr w:type="spellEnd"/>
      <w:r w:rsidRPr="002F20BB">
        <w:rPr>
          <w:lang w:val="en-CA"/>
        </w:rPr>
        <w:t xml:space="preserve"> and Lori </w:t>
      </w:r>
      <w:proofErr w:type="spellStart"/>
      <w:r w:rsidRPr="002F20BB">
        <w:rPr>
          <w:lang w:val="en-CA"/>
        </w:rPr>
        <w:t>Keleher</w:t>
      </w:r>
      <w:proofErr w:type="spellEnd"/>
      <w:r w:rsidRPr="002F20BB">
        <w:rPr>
          <w:lang w:val="en-CA"/>
        </w:rPr>
        <w:t xml:space="preserve">, 353–66. London: Routledge. </w:t>
      </w:r>
    </w:p>
    <w:p w14:paraId="62782479" w14:textId="14FFAADF" w:rsidR="00BC4941" w:rsidRDefault="00BC4941" w:rsidP="00BC4941">
      <w:pPr>
        <w:pStyle w:val="References"/>
        <w:rPr>
          <w:lang w:val="en-CA"/>
        </w:rPr>
      </w:pPr>
      <w:r w:rsidRPr="00BC4941">
        <w:rPr>
          <w:lang w:val="en-CA"/>
        </w:rPr>
        <w:lastRenderedPageBreak/>
        <w:t xml:space="preserve">Kidd, Ian James, Jose Medina, and </w:t>
      </w:r>
      <w:proofErr w:type="spellStart"/>
      <w:r w:rsidRPr="00BC4941">
        <w:rPr>
          <w:lang w:val="en-CA"/>
        </w:rPr>
        <w:t>Gaile</w:t>
      </w:r>
      <w:proofErr w:type="spellEnd"/>
      <w:r w:rsidRPr="00BC4941">
        <w:rPr>
          <w:lang w:val="en-CA"/>
        </w:rPr>
        <w:t xml:space="preserve"> </w:t>
      </w:r>
      <w:proofErr w:type="spellStart"/>
      <w:r w:rsidRPr="00BC4941">
        <w:rPr>
          <w:lang w:val="en-CA"/>
        </w:rPr>
        <w:t>Pohlhaus</w:t>
      </w:r>
      <w:proofErr w:type="spellEnd"/>
      <w:r w:rsidRPr="00BC4941">
        <w:rPr>
          <w:lang w:val="en-CA"/>
        </w:rPr>
        <w:t xml:space="preserve">, eds. 2017. </w:t>
      </w:r>
      <w:r w:rsidRPr="00BC4941">
        <w:rPr>
          <w:i/>
          <w:iCs/>
          <w:lang w:val="en-CA"/>
        </w:rPr>
        <w:t>The Routledge Handbook of Epistemic Injustice</w:t>
      </w:r>
      <w:r w:rsidRPr="00BC4941">
        <w:rPr>
          <w:lang w:val="en-CA"/>
        </w:rPr>
        <w:t>. London: Routledge.</w:t>
      </w:r>
    </w:p>
    <w:p w14:paraId="4466BC2D" w14:textId="487C4537" w:rsidR="007377DF" w:rsidRPr="007377DF" w:rsidRDefault="007377DF" w:rsidP="007377DF">
      <w:pPr>
        <w:pStyle w:val="References"/>
        <w:rPr>
          <w:lang w:val="en-CA"/>
        </w:rPr>
      </w:pPr>
      <w:proofErr w:type="spellStart"/>
      <w:r w:rsidRPr="007377DF">
        <w:rPr>
          <w:lang w:val="en-CA"/>
        </w:rPr>
        <w:t>Küng</w:t>
      </w:r>
      <w:proofErr w:type="spellEnd"/>
      <w:r w:rsidRPr="007377DF">
        <w:rPr>
          <w:lang w:val="en-CA"/>
        </w:rPr>
        <w:t xml:space="preserve">, Hans. 1998. </w:t>
      </w:r>
      <w:r w:rsidRPr="007377DF">
        <w:rPr>
          <w:i/>
          <w:iCs/>
          <w:lang w:val="en-CA"/>
        </w:rPr>
        <w:t>A Global Ethic for Global Politics and Economics</w:t>
      </w:r>
      <w:r w:rsidRPr="007377DF">
        <w:rPr>
          <w:lang w:val="en-CA"/>
        </w:rPr>
        <w:t>. New York: Oxford University Press.</w:t>
      </w:r>
    </w:p>
    <w:p w14:paraId="30A274F1" w14:textId="49AADC6D" w:rsidR="007377DF" w:rsidRPr="003A09D7" w:rsidRDefault="007377DF" w:rsidP="00C05B9E">
      <w:pPr>
        <w:pStyle w:val="References"/>
        <w:rPr>
          <w:lang w:val="en-CA"/>
        </w:rPr>
      </w:pPr>
      <w:proofErr w:type="spellStart"/>
      <w:r w:rsidRPr="007377DF">
        <w:rPr>
          <w:lang w:val="en-CA"/>
        </w:rPr>
        <w:t>Küng</w:t>
      </w:r>
      <w:proofErr w:type="spellEnd"/>
      <w:r w:rsidRPr="007377DF">
        <w:rPr>
          <w:lang w:val="en-CA"/>
        </w:rPr>
        <w:t xml:space="preserve">, Hans, and Karl-Josef </w:t>
      </w:r>
      <w:proofErr w:type="spellStart"/>
      <w:r w:rsidRPr="007377DF">
        <w:rPr>
          <w:lang w:val="en-CA"/>
        </w:rPr>
        <w:t>Kushel</w:t>
      </w:r>
      <w:proofErr w:type="spellEnd"/>
      <w:r w:rsidRPr="007377DF">
        <w:rPr>
          <w:lang w:val="en-CA"/>
        </w:rPr>
        <w:t xml:space="preserve">. 1993. </w:t>
      </w:r>
      <w:r w:rsidRPr="007377DF">
        <w:rPr>
          <w:i/>
          <w:iCs/>
          <w:lang w:val="en-CA"/>
        </w:rPr>
        <w:t>A Global Ethic: The Declaration of the Parliament of the World’s Religions</w:t>
      </w:r>
      <w:r w:rsidRPr="007377DF">
        <w:rPr>
          <w:lang w:val="en-CA"/>
        </w:rPr>
        <w:t>. London: SCM</w:t>
      </w:r>
      <w:r>
        <w:rPr>
          <w:lang w:val="en-CA"/>
        </w:rPr>
        <w:t xml:space="preserve"> Press</w:t>
      </w:r>
      <w:r w:rsidRPr="007377DF">
        <w:rPr>
          <w:lang w:val="en-CA"/>
        </w:rPr>
        <w:t>.</w:t>
      </w:r>
    </w:p>
    <w:p w14:paraId="41898DDE" w14:textId="77777777" w:rsidR="00A532F0" w:rsidRDefault="004123A9" w:rsidP="00170DFA">
      <w:pPr>
        <w:pStyle w:val="References"/>
        <w:rPr>
          <w:lang w:val="en-CA"/>
        </w:rPr>
      </w:pPr>
      <w:proofErr w:type="spellStart"/>
      <w:r w:rsidRPr="004123A9">
        <w:rPr>
          <w:lang w:val="en-CA"/>
        </w:rPr>
        <w:t>Malavisi</w:t>
      </w:r>
      <w:proofErr w:type="spellEnd"/>
      <w:r w:rsidRPr="004123A9">
        <w:rPr>
          <w:lang w:val="en-CA"/>
        </w:rPr>
        <w:t xml:space="preserve">, Anna. 2019. “Epistemology: Epistemic Injustice and Distortion in Development Theory and Practice.” In </w:t>
      </w:r>
      <w:r w:rsidRPr="004123A9">
        <w:rPr>
          <w:i/>
          <w:iCs/>
          <w:lang w:val="en-CA"/>
        </w:rPr>
        <w:t>Routledge Handbook of Development Ethics</w:t>
      </w:r>
      <w:r w:rsidRPr="004123A9">
        <w:rPr>
          <w:lang w:val="en-CA"/>
        </w:rPr>
        <w:t xml:space="preserve">, edited by Jay </w:t>
      </w:r>
      <w:proofErr w:type="spellStart"/>
      <w:r w:rsidRPr="004123A9">
        <w:rPr>
          <w:lang w:val="en-CA"/>
        </w:rPr>
        <w:t>Drydyk</w:t>
      </w:r>
      <w:proofErr w:type="spellEnd"/>
      <w:r w:rsidRPr="004123A9">
        <w:rPr>
          <w:lang w:val="en-CA"/>
        </w:rPr>
        <w:t xml:space="preserve"> and Lori </w:t>
      </w:r>
      <w:proofErr w:type="spellStart"/>
      <w:r w:rsidRPr="004123A9">
        <w:rPr>
          <w:lang w:val="en-CA"/>
        </w:rPr>
        <w:t>Keleher</w:t>
      </w:r>
      <w:proofErr w:type="spellEnd"/>
      <w:r w:rsidRPr="004123A9">
        <w:rPr>
          <w:lang w:val="en-CA"/>
        </w:rPr>
        <w:t xml:space="preserve">, 41–51. London: Routledge. </w:t>
      </w:r>
    </w:p>
    <w:p w14:paraId="068A3DD0" w14:textId="784FB1F3" w:rsidR="00A532F0" w:rsidRDefault="00A532F0" w:rsidP="00A532F0">
      <w:pPr>
        <w:pStyle w:val="References"/>
        <w:rPr>
          <w:lang w:val="en-CA"/>
        </w:rPr>
      </w:pPr>
      <w:r w:rsidRPr="00A532F0">
        <w:rPr>
          <w:lang w:val="en-CA"/>
        </w:rPr>
        <w:t xml:space="preserve">Marks, Stephen P. 2019. “The Right to Development: Ethical Development as a Human Right.” In </w:t>
      </w:r>
      <w:r w:rsidRPr="00A532F0">
        <w:rPr>
          <w:i/>
          <w:iCs/>
          <w:lang w:val="en-CA"/>
        </w:rPr>
        <w:t>Routledge Handbook of Development Ethics</w:t>
      </w:r>
      <w:r w:rsidRPr="00A532F0">
        <w:rPr>
          <w:lang w:val="en-CA"/>
        </w:rPr>
        <w:t xml:space="preserve">, edited by Jay </w:t>
      </w:r>
      <w:proofErr w:type="spellStart"/>
      <w:r w:rsidRPr="00A532F0">
        <w:rPr>
          <w:lang w:val="en-CA"/>
        </w:rPr>
        <w:t>Drydyk</w:t>
      </w:r>
      <w:proofErr w:type="spellEnd"/>
      <w:r w:rsidRPr="00A532F0">
        <w:rPr>
          <w:lang w:val="en-CA"/>
        </w:rPr>
        <w:t xml:space="preserve"> and Lori </w:t>
      </w:r>
      <w:proofErr w:type="spellStart"/>
      <w:r w:rsidRPr="00A532F0">
        <w:rPr>
          <w:lang w:val="en-CA"/>
        </w:rPr>
        <w:t>Keleher</w:t>
      </w:r>
      <w:proofErr w:type="spellEnd"/>
      <w:r w:rsidRPr="00A532F0">
        <w:rPr>
          <w:lang w:val="en-CA"/>
        </w:rPr>
        <w:t xml:space="preserve">, 266–80. London: Routledge. </w:t>
      </w:r>
    </w:p>
    <w:p w14:paraId="7753C60F" w14:textId="55144AE6" w:rsidR="00170DFA" w:rsidRDefault="00170DFA" w:rsidP="00170DFA">
      <w:pPr>
        <w:pStyle w:val="References"/>
        <w:rPr>
          <w:lang w:val="en-CA"/>
        </w:rPr>
      </w:pPr>
      <w:r>
        <w:rPr>
          <w:lang w:val="en-CA"/>
        </w:rPr>
        <w:t>Medina, Jose. 2017.</w:t>
      </w:r>
      <w:r w:rsidR="00CE4C20">
        <w:rPr>
          <w:lang w:val="en-CA"/>
        </w:rPr>
        <w:t xml:space="preserve"> “Varieties of Hermeneutical Injustice”</w:t>
      </w:r>
      <w:r>
        <w:rPr>
          <w:lang w:val="en-CA"/>
        </w:rPr>
        <w:t xml:space="preserve"> In </w:t>
      </w:r>
      <w:r w:rsidRPr="00CA0FFC">
        <w:rPr>
          <w:i/>
          <w:iCs/>
        </w:rPr>
        <w:t xml:space="preserve">The Routledge </w:t>
      </w:r>
      <w:r>
        <w:rPr>
          <w:i/>
          <w:iCs/>
        </w:rPr>
        <w:t>H</w:t>
      </w:r>
      <w:r w:rsidRPr="00CA0FFC">
        <w:rPr>
          <w:i/>
          <w:iCs/>
        </w:rPr>
        <w:t xml:space="preserve">andbook of </w:t>
      </w:r>
      <w:r>
        <w:rPr>
          <w:i/>
          <w:iCs/>
        </w:rPr>
        <w:t>E</w:t>
      </w:r>
      <w:r w:rsidRPr="00CA0FFC">
        <w:rPr>
          <w:i/>
          <w:iCs/>
        </w:rPr>
        <w:t xml:space="preserve">pistemic </w:t>
      </w:r>
      <w:proofErr w:type="gramStart"/>
      <w:r>
        <w:rPr>
          <w:i/>
          <w:iCs/>
        </w:rPr>
        <w:t>I</w:t>
      </w:r>
      <w:r w:rsidRPr="00CA0FFC">
        <w:rPr>
          <w:i/>
          <w:iCs/>
        </w:rPr>
        <w:t>njustice</w:t>
      </w:r>
      <w:r w:rsidR="004123A9">
        <w:rPr>
          <w:i/>
          <w:iCs/>
        </w:rPr>
        <w:t xml:space="preserve">,  </w:t>
      </w:r>
      <w:r w:rsidR="004123A9">
        <w:rPr>
          <w:iCs/>
        </w:rPr>
        <w:t>e</w:t>
      </w:r>
      <w:r w:rsidR="004123A9">
        <w:t>dited</w:t>
      </w:r>
      <w:proofErr w:type="gramEnd"/>
      <w:r w:rsidR="004123A9">
        <w:t xml:space="preserve"> by </w:t>
      </w:r>
      <w:r>
        <w:rPr>
          <w:lang w:val="en-CA"/>
        </w:rPr>
        <w:t xml:space="preserve">Ian James Kidd, Jose Medina, </w:t>
      </w:r>
      <w:r w:rsidR="004123A9">
        <w:rPr>
          <w:lang w:val="en-CA"/>
        </w:rPr>
        <w:t xml:space="preserve">and </w:t>
      </w:r>
      <w:proofErr w:type="spellStart"/>
      <w:r>
        <w:rPr>
          <w:lang w:val="en-CA"/>
        </w:rPr>
        <w:t>Gaile</w:t>
      </w:r>
      <w:proofErr w:type="spellEnd"/>
      <w:r>
        <w:rPr>
          <w:lang w:val="en-CA"/>
        </w:rPr>
        <w:t xml:space="preserve"> </w:t>
      </w:r>
      <w:proofErr w:type="spellStart"/>
      <w:r>
        <w:rPr>
          <w:lang w:val="en-CA"/>
        </w:rPr>
        <w:t>Pohlhaus</w:t>
      </w:r>
      <w:proofErr w:type="spellEnd"/>
      <w:r>
        <w:rPr>
          <w:lang w:val="en-CA"/>
        </w:rPr>
        <w:t xml:space="preserve">, </w:t>
      </w:r>
      <w:r w:rsidR="004123A9">
        <w:rPr>
          <w:lang w:val="en-CA"/>
        </w:rPr>
        <w:t>41-52. London:</w:t>
      </w:r>
      <w:r>
        <w:rPr>
          <w:lang w:val="en-CA"/>
        </w:rPr>
        <w:t xml:space="preserve"> Routledge</w:t>
      </w:r>
      <w:r w:rsidR="00CE4C20">
        <w:rPr>
          <w:lang w:val="en-CA"/>
        </w:rPr>
        <w:t>.</w:t>
      </w:r>
      <w:r>
        <w:rPr>
          <w:lang w:val="en-CA"/>
        </w:rPr>
        <w:t xml:space="preserve"> </w:t>
      </w:r>
    </w:p>
    <w:p w14:paraId="7190E1FA" w14:textId="1D424F11" w:rsidR="003A09D7" w:rsidRDefault="00AD426F" w:rsidP="00AD426F">
      <w:pPr>
        <w:pStyle w:val="References"/>
        <w:rPr>
          <w:lang w:val="en-CA"/>
        </w:rPr>
      </w:pPr>
      <w:r w:rsidRPr="00AD426F">
        <w:rPr>
          <w:lang w:val="en-CA"/>
        </w:rPr>
        <w:t xml:space="preserve">Nelson, Melissa K., and Daniel Shilling. 2018. </w:t>
      </w:r>
      <w:r w:rsidRPr="00AD426F">
        <w:rPr>
          <w:i/>
          <w:iCs/>
          <w:lang w:val="en-CA"/>
        </w:rPr>
        <w:t>Traditional Ecological Knowledge: Learning from Indigenous Practices for Environmental Sustainability</w:t>
      </w:r>
      <w:r w:rsidRPr="00AD426F">
        <w:rPr>
          <w:lang w:val="en-CA"/>
        </w:rPr>
        <w:t>. Cambridge University Press.</w:t>
      </w:r>
    </w:p>
    <w:p w14:paraId="13DFF3DA" w14:textId="1E3BC8C7" w:rsidR="00071BBE" w:rsidRDefault="00071BBE" w:rsidP="002F20BB">
      <w:pPr>
        <w:pStyle w:val="References"/>
        <w:rPr>
          <w:lang w:val="en-CA"/>
        </w:rPr>
      </w:pPr>
      <w:proofErr w:type="spellStart"/>
      <w:r w:rsidRPr="00071BBE">
        <w:rPr>
          <w:lang w:val="en-CA"/>
        </w:rPr>
        <w:t>Nikolova</w:t>
      </w:r>
      <w:proofErr w:type="spellEnd"/>
      <w:r w:rsidRPr="00071BBE">
        <w:rPr>
          <w:lang w:val="en-CA"/>
        </w:rPr>
        <w:t xml:space="preserve">, Milena. 2019. “Happiness: Using Subjective Well-Being Metrics to Gauge Development.” In </w:t>
      </w:r>
      <w:r w:rsidRPr="00071BBE">
        <w:rPr>
          <w:i/>
          <w:iCs/>
          <w:lang w:val="en-CA"/>
        </w:rPr>
        <w:t>Routledge Handbook of Development Ethics</w:t>
      </w:r>
      <w:r w:rsidRPr="00071BBE">
        <w:rPr>
          <w:lang w:val="en-CA"/>
        </w:rPr>
        <w:t xml:space="preserve">, edited by Jay </w:t>
      </w:r>
      <w:proofErr w:type="spellStart"/>
      <w:r w:rsidRPr="00071BBE">
        <w:rPr>
          <w:lang w:val="en-CA"/>
        </w:rPr>
        <w:t>Drydyk</w:t>
      </w:r>
      <w:proofErr w:type="spellEnd"/>
      <w:r w:rsidRPr="00071BBE">
        <w:rPr>
          <w:lang w:val="en-CA"/>
        </w:rPr>
        <w:t xml:space="preserve"> and Lori </w:t>
      </w:r>
      <w:proofErr w:type="spellStart"/>
      <w:r w:rsidRPr="00071BBE">
        <w:rPr>
          <w:lang w:val="en-CA"/>
        </w:rPr>
        <w:t>Keleher</w:t>
      </w:r>
      <w:proofErr w:type="spellEnd"/>
      <w:r w:rsidRPr="00071BBE">
        <w:rPr>
          <w:lang w:val="en-CA"/>
        </w:rPr>
        <w:t xml:space="preserve">, 84–92. London: Routledge. </w:t>
      </w:r>
    </w:p>
    <w:p w14:paraId="67EDD194" w14:textId="7E38DC91" w:rsidR="00C05B9E" w:rsidRPr="00C05B9E" w:rsidRDefault="00C05B9E" w:rsidP="00C05B9E">
      <w:pPr>
        <w:pStyle w:val="References"/>
        <w:rPr>
          <w:lang w:val="en-CA"/>
        </w:rPr>
      </w:pPr>
      <w:r w:rsidRPr="00C05B9E">
        <w:rPr>
          <w:lang w:val="en-CA"/>
        </w:rPr>
        <w:t>Nussbaum, Martha</w:t>
      </w:r>
      <w:r>
        <w:rPr>
          <w:lang w:val="en-CA"/>
        </w:rPr>
        <w:t xml:space="preserve"> C</w:t>
      </w:r>
      <w:r w:rsidRPr="00C05B9E">
        <w:rPr>
          <w:lang w:val="en-CA"/>
        </w:rPr>
        <w:t xml:space="preserve">. 1996. “Compassion: The Basic Social Emotion.” </w:t>
      </w:r>
      <w:r w:rsidRPr="00C05B9E">
        <w:rPr>
          <w:i/>
          <w:iCs/>
          <w:lang w:val="en-CA"/>
        </w:rPr>
        <w:t>Social Philosophy and Policy</w:t>
      </w:r>
      <w:r w:rsidRPr="00C05B9E">
        <w:rPr>
          <w:lang w:val="en-CA"/>
        </w:rPr>
        <w:t xml:space="preserve"> 13 (1): 27–58. </w:t>
      </w:r>
    </w:p>
    <w:p w14:paraId="298DFDE6" w14:textId="7BFB21D5" w:rsidR="00C05B9E" w:rsidRPr="00C05B9E" w:rsidRDefault="00C05B9E" w:rsidP="00C05B9E">
      <w:pPr>
        <w:pStyle w:val="References"/>
        <w:rPr>
          <w:lang w:val="en-CA"/>
        </w:rPr>
      </w:pPr>
      <w:r w:rsidRPr="00C05B9E">
        <w:rPr>
          <w:lang w:val="en-CA"/>
        </w:rPr>
        <w:t xml:space="preserve">———. 2001. </w:t>
      </w:r>
      <w:r w:rsidRPr="00C05B9E">
        <w:rPr>
          <w:i/>
          <w:iCs/>
          <w:lang w:val="en-CA"/>
        </w:rPr>
        <w:t>Upheavals of Thought: The Intelligence of Emotions</w:t>
      </w:r>
      <w:r w:rsidRPr="00C05B9E">
        <w:rPr>
          <w:lang w:val="en-CA"/>
        </w:rPr>
        <w:t>. Cambridge: University Press.</w:t>
      </w:r>
    </w:p>
    <w:p w14:paraId="20D3D30E" w14:textId="597DC992" w:rsidR="00C05B9E" w:rsidRDefault="00C05B9E" w:rsidP="00C05B9E">
      <w:pPr>
        <w:pStyle w:val="References"/>
        <w:rPr>
          <w:lang w:val="en-CA"/>
        </w:rPr>
      </w:pPr>
      <w:r w:rsidRPr="00C05B9E">
        <w:rPr>
          <w:lang w:val="en-CA"/>
        </w:rPr>
        <w:t xml:space="preserve">———. 2013. </w:t>
      </w:r>
      <w:r w:rsidRPr="00C05B9E">
        <w:rPr>
          <w:i/>
          <w:iCs/>
          <w:lang w:val="en-CA"/>
        </w:rPr>
        <w:t>Political Emotions: Why Love Matters for Justice</w:t>
      </w:r>
      <w:r w:rsidRPr="00C05B9E">
        <w:rPr>
          <w:lang w:val="en-CA"/>
        </w:rPr>
        <w:t>. Cambridge: Harvard University Press.</w:t>
      </w:r>
    </w:p>
    <w:p w14:paraId="67E733F2" w14:textId="6672A6CD" w:rsidR="00AD426F" w:rsidRDefault="00AD426F" w:rsidP="00AD426F">
      <w:pPr>
        <w:pStyle w:val="References"/>
        <w:rPr>
          <w:lang w:val="en-CA"/>
        </w:rPr>
      </w:pPr>
      <w:r w:rsidRPr="00AD426F">
        <w:rPr>
          <w:lang w:val="en-CA"/>
        </w:rPr>
        <w:t>OECD</w:t>
      </w:r>
      <w:r>
        <w:rPr>
          <w:lang w:val="en-CA"/>
        </w:rPr>
        <w:t xml:space="preserve"> (</w:t>
      </w:r>
      <w:r w:rsidRPr="00AD426F">
        <w:rPr>
          <w:lang w:val="en-CA"/>
        </w:rPr>
        <w:t>Organization for Economic Cooperation and Development</w:t>
      </w:r>
      <w:r>
        <w:rPr>
          <w:lang w:val="en-CA"/>
        </w:rPr>
        <w:t>)</w:t>
      </w:r>
      <w:r w:rsidRPr="00AD426F">
        <w:rPr>
          <w:lang w:val="en-CA"/>
        </w:rPr>
        <w:t xml:space="preserve">. 2015. “Stakeholder Engagement for Inclusive Water Governance.” OECD Studies on Water. Paris: OECD Publishing. </w:t>
      </w:r>
    </w:p>
    <w:p w14:paraId="6E1598C7" w14:textId="60D22AD8" w:rsidR="00181037" w:rsidRPr="00181037" w:rsidRDefault="00181037" w:rsidP="00181037">
      <w:pPr>
        <w:pStyle w:val="References"/>
        <w:rPr>
          <w:lang w:val="en-CA"/>
        </w:rPr>
      </w:pPr>
      <w:r w:rsidRPr="00181037">
        <w:rPr>
          <w:lang w:val="en-CA"/>
        </w:rPr>
        <w:lastRenderedPageBreak/>
        <w:t xml:space="preserve">Rawls, John. </w:t>
      </w:r>
      <w:r>
        <w:rPr>
          <w:lang w:val="en-CA"/>
        </w:rPr>
        <w:t>2001</w:t>
      </w:r>
      <w:r w:rsidRPr="00181037">
        <w:rPr>
          <w:lang w:val="en-CA"/>
        </w:rPr>
        <w:t xml:space="preserve">. “§11. The Idea of an Overlapping Consensus.” In </w:t>
      </w:r>
      <w:r w:rsidRPr="00181037">
        <w:rPr>
          <w:i/>
          <w:iCs/>
          <w:lang w:val="en-CA"/>
        </w:rPr>
        <w:t>Justice as Fairness: A Restatement</w:t>
      </w:r>
      <w:r w:rsidRPr="00181037">
        <w:rPr>
          <w:lang w:val="en-CA"/>
        </w:rPr>
        <w:t>, by John Rawls, edited by Erin Kelly, 32–38. Cambridge MA: Harvard University Press.</w:t>
      </w:r>
    </w:p>
    <w:p w14:paraId="5D247104" w14:textId="5775F7B0" w:rsidR="003A09D7" w:rsidRPr="003A09D7" w:rsidRDefault="003A09D7" w:rsidP="003A09D7">
      <w:pPr>
        <w:pStyle w:val="References"/>
        <w:rPr>
          <w:lang w:val="en-CA"/>
        </w:rPr>
      </w:pPr>
      <w:r w:rsidRPr="003A09D7">
        <w:rPr>
          <w:lang w:val="en-CA"/>
        </w:rPr>
        <w:t>Regan, Matthew R. G. 2019. “</w:t>
      </w:r>
      <w:proofErr w:type="gramStart"/>
      <w:r w:rsidRPr="003A09D7">
        <w:rPr>
          <w:lang w:val="en-CA"/>
        </w:rPr>
        <w:t>Agency :</w:t>
      </w:r>
      <w:proofErr w:type="gramEnd"/>
      <w:r w:rsidRPr="003A09D7">
        <w:rPr>
          <w:lang w:val="en-CA"/>
        </w:rPr>
        <w:t xml:space="preserve"> Expanding Choice through Democratic Processes.” Routledge Handbook of Development Ethics. Routledge. 2019. </w:t>
      </w:r>
    </w:p>
    <w:p w14:paraId="5A1080F7" w14:textId="63AC0662" w:rsidR="003A09D7" w:rsidRDefault="003A09D7" w:rsidP="003A09D7">
      <w:pPr>
        <w:pStyle w:val="References"/>
        <w:rPr>
          <w:lang w:val="en-CA"/>
        </w:rPr>
      </w:pPr>
      <w:r w:rsidRPr="003A09D7">
        <w:rPr>
          <w:lang w:val="en-CA"/>
        </w:rPr>
        <w:t xml:space="preserve">Riddle, </w:t>
      </w:r>
      <w:proofErr w:type="spellStart"/>
      <w:r w:rsidRPr="003A09D7">
        <w:rPr>
          <w:lang w:val="en-CA"/>
        </w:rPr>
        <w:t>Karie</w:t>
      </w:r>
      <w:proofErr w:type="spellEnd"/>
      <w:r w:rsidRPr="003A09D7">
        <w:rPr>
          <w:lang w:val="en-CA"/>
        </w:rPr>
        <w:t xml:space="preserve"> Cross. 2019. “</w:t>
      </w:r>
      <w:proofErr w:type="gramStart"/>
      <w:r w:rsidRPr="003A09D7">
        <w:rPr>
          <w:lang w:val="en-CA"/>
        </w:rPr>
        <w:t>Empowerment :</w:t>
      </w:r>
      <w:proofErr w:type="gramEnd"/>
      <w:r w:rsidRPr="003A09D7">
        <w:rPr>
          <w:lang w:val="en-CA"/>
        </w:rPr>
        <w:t xml:space="preserve"> Participatory Development and the Problem of Cooptation.” Routledge Handbook of Development Ethics. Routledge. 2019. </w:t>
      </w:r>
    </w:p>
    <w:p w14:paraId="3324CDF6" w14:textId="51E60846" w:rsidR="00181037" w:rsidRDefault="00181037" w:rsidP="00181037">
      <w:pPr>
        <w:pStyle w:val="References"/>
        <w:rPr>
          <w:lang w:val="en-CA"/>
        </w:rPr>
      </w:pPr>
      <w:r w:rsidRPr="00181037">
        <w:rPr>
          <w:lang w:val="en-CA"/>
        </w:rPr>
        <w:t xml:space="preserve">Sen, Amartya. 2009. </w:t>
      </w:r>
      <w:r w:rsidRPr="00181037">
        <w:rPr>
          <w:i/>
          <w:iCs/>
          <w:lang w:val="en-CA"/>
        </w:rPr>
        <w:t>The Idea of Justice</w:t>
      </w:r>
      <w:r w:rsidRPr="00181037">
        <w:rPr>
          <w:lang w:val="en-CA"/>
        </w:rPr>
        <w:t>. Cambridge MA: Harvard University Press.</w:t>
      </w:r>
    </w:p>
    <w:p w14:paraId="7F5EA55D" w14:textId="76923F73" w:rsidR="00FD4BBD" w:rsidRDefault="00FD4BBD" w:rsidP="00FD4BBD">
      <w:pPr>
        <w:pStyle w:val="References"/>
        <w:rPr>
          <w:lang w:val="en-CA"/>
        </w:rPr>
      </w:pPr>
      <w:proofErr w:type="spellStart"/>
      <w:r w:rsidRPr="00FD4BBD">
        <w:rPr>
          <w:lang w:val="en-CA"/>
        </w:rPr>
        <w:t>Schwenke</w:t>
      </w:r>
      <w:proofErr w:type="spellEnd"/>
      <w:r w:rsidRPr="00FD4BBD">
        <w:rPr>
          <w:lang w:val="en-CA"/>
        </w:rPr>
        <w:t xml:space="preserve">, Chloe. 2019. “Development Practitioners: Absent in the Deliberative Discourse on Development Ethics.” In </w:t>
      </w:r>
      <w:r w:rsidRPr="00FD4BBD">
        <w:rPr>
          <w:i/>
          <w:iCs/>
          <w:lang w:val="en-CA"/>
        </w:rPr>
        <w:t>Routledge Handbook of Development Ethics</w:t>
      </w:r>
      <w:r w:rsidRPr="00FD4BBD">
        <w:rPr>
          <w:lang w:val="en-CA"/>
        </w:rPr>
        <w:t xml:space="preserve">, edited by Jay </w:t>
      </w:r>
      <w:proofErr w:type="spellStart"/>
      <w:r w:rsidRPr="00FD4BBD">
        <w:rPr>
          <w:lang w:val="en-CA"/>
        </w:rPr>
        <w:t>Drydyk</w:t>
      </w:r>
      <w:proofErr w:type="spellEnd"/>
      <w:r w:rsidRPr="00FD4BBD">
        <w:rPr>
          <w:lang w:val="en-CA"/>
        </w:rPr>
        <w:t xml:space="preserve"> and Lori </w:t>
      </w:r>
      <w:proofErr w:type="spellStart"/>
      <w:r w:rsidRPr="00FD4BBD">
        <w:rPr>
          <w:lang w:val="en-CA"/>
        </w:rPr>
        <w:t>Keleher</w:t>
      </w:r>
      <w:proofErr w:type="spellEnd"/>
      <w:r w:rsidRPr="00FD4BBD">
        <w:rPr>
          <w:lang w:val="en-CA"/>
        </w:rPr>
        <w:t xml:space="preserve">, 346–52. London: Routledge. </w:t>
      </w:r>
    </w:p>
    <w:p w14:paraId="2D812D62" w14:textId="5B8618B1" w:rsidR="002F20BB" w:rsidRDefault="002F20BB" w:rsidP="002F20BB">
      <w:pPr>
        <w:pStyle w:val="References"/>
        <w:rPr>
          <w:lang w:val="en-CA"/>
        </w:rPr>
      </w:pPr>
      <w:r w:rsidRPr="002F20BB">
        <w:rPr>
          <w:lang w:val="en-CA"/>
        </w:rPr>
        <w:t>United Nations Development Programme</w:t>
      </w:r>
      <w:r>
        <w:rPr>
          <w:lang w:val="en-CA"/>
        </w:rPr>
        <w:t xml:space="preserve"> (UNDP)</w:t>
      </w:r>
      <w:r w:rsidRPr="002F20BB">
        <w:rPr>
          <w:lang w:val="en-CA"/>
        </w:rPr>
        <w:t xml:space="preserve">, ed. 2004. </w:t>
      </w:r>
      <w:r w:rsidRPr="002F20BB">
        <w:rPr>
          <w:i/>
          <w:iCs/>
          <w:lang w:val="en-CA"/>
        </w:rPr>
        <w:t>Cultural Liberty in Today’s Diverse World</w:t>
      </w:r>
      <w:r w:rsidRPr="002F20BB">
        <w:rPr>
          <w:lang w:val="en-CA"/>
        </w:rPr>
        <w:t>. Human Development Report 2004. New York: Oxford Univ</w:t>
      </w:r>
      <w:r>
        <w:rPr>
          <w:lang w:val="en-CA"/>
        </w:rPr>
        <w:t xml:space="preserve">ersity </w:t>
      </w:r>
      <w:r w:rsidRPr="002F20BB">
        <w:rPr>
          <w:lang w:val="en-CA"/>
        </w:rPr>
        <w:t>Press.</w:t>
      </w:r>
    </w:p>
    <w:p w14:paraId="426E2A33" w14:textId="6694035A" w:rsidR="00A532F0" w:rsidRDefault="00A532F0" w:rsidP="00A532F0">
      <w:pPr>
        <w:pStyle w:val="References"/>
        <w:rPr>
          <w:lang w:val="en-CA"/>
        </w:rPr>
      </w:pPr>
      <w:r w:rsidRPr="00A532F0">
        <w:rPr>
          <w:lang w:val="en-CA"/>
        </w:rPr>
        <w:t xml:space="preserve">Vizard, Polly. 2019. “Human Rights: Shaping Development Ethics, Pragmatics, Law, Policy and Politics.” In </w:t>
      </w:r>
      <w:r w:rsidRPr="00A532F0">
        <w:rPr>
          <w:i/>
          <w:iCs/>
          <w:lang w:val="en-CA"/>
        </w:rPr>
        <w:t>Routledge Handbook of Development Ethics</w:t>
      </w:r>
      <w:r w:rsidRPr="00A532F0">
        <w:rPr>
          <w:lang w:val="en-CA"/>
        </w:rPr>
        <w:t xml:space="preserve">, edited by Jay </w:t>
      </w:r>
      <w:proofErr w:type="spellStart"/>
      <w:r w:rsidRPr="00A532F0">
        <w:rPr>
          <w:lang w:val="en-CA"/>
        </w:rPr>
        <w:t>Drydyk</w:t>
      </w:r>
      <w:proofErr w:type="spellEnd"/>
      <w:r w:rsidRPr="00A532F0">
        <w:rPr>
          <w:lang w:val="en-CA"/>
        </w:rPr>
        <w:t xml:space="preserve"> and Lori </w:t>
      </w:r>
      <w:proofErr w:type="spellStart"/>
      <w:r w:rsidRPr="00A532F0">
        <w:rPr>
          <w:lang w:val="en-CA"/>
        </w:rPr>
        <w:t>Keleher</w:t>
      </w:r>
      <w:proofErr w:type="spellEnd"/>
      <w:r w:rsidRPr="00A532F0">
        <w:rPr>
          <w:lang w:val="en-CA"/>
        </w:rPr>
        <w:t xml:space="preserve">, 251–65. London: Routledge. </w:t>
      </w:r>
    </w:p>
    <w:p w14:paraId="639911B7" w14:textId="5A37E60B" w:rsidR="002F20BB" w:rsidRDefault="002F20BB" w:rsidP="002F20BB">
      <w:pPr>
        <w:pStyle w:val="References"/>
        <w:rPr>
          <w:lang w:val="en-CA"/>
        </w:rPr>
      </w:pPr>
      <w:proofErr w:type="spellStart"/>
      <w:r w:rsidRPr="002F20BB">
        <w:rPr>
          <w:lang w:val="en-CA"/>
        </w:rPr>
        <w:t>Waldmueller</w:t>
      </w:r>
      <w:proofErr w:type="spellEnd"/>
      <w:r w:rsidRPr="002F20BB">
        <w:rPr>
          <w:lang w:val="en-CA"/>
        </w:rPr>
        <w:t>, Johannes, and Laura Rodr</w:t>
      </w:r>
      <w:r>
        <w:rPr>
          <w:lang w:val="en-CA"/>
        </w:rPr>
        <w:t>í</w:t>
      </w:r>
      <w:r w:rsidRPr="002F20BB">
        <w:rPr>
          <w:lang w:val="en-CA"/>
        </w:rPr>
        <w:t>guez. 2019. “</w:t>
      </w:r>
      <w:proofErr w:type="spellStart"/>
      <w:r w:rsidRPr="002F20BB">
        <w:rPr>
          <w:lang w:val="en-CA"/>
        </w:rPr>
        <w:t>Buen</w:t>
      </w:r>
      <w:proofErr w:type="spellEnd"/>
      <w:r w:rsidRPr="002F20BB">
        <w:rPr>
          <w:lang w:val="en-CA"/>
        </w:rPr>
        <w:t xml:space="preserve"> </w:t>
      </w:r>
      <w:proofErr w:type="spellStart"/>
      <w:r w:rsidRPr="002F20BB">
        <w:rPr>
          <w:lang w:val="en-CA"/>
        </w:rPr>
        <w:t>Vivir</w:t>
      </w:r>
      <w:proofErr w:type="spellEnd"/>
      <w:r w:rsidRPr="002F20BB">
        <w:rPr>
          <w:lang w:val="en-CA"/>
        </w:rPr>
        <w:t xml:space="preserve"> and the Rights of Nature: Alternative Visions of Development.” In </w:t>
      </w:r>
      <w:r w:rsidRPr="002F20BB">
        <w:rPr>
          <w:i/>
          <w:iCs/>
          <w:lang w:val="en-CA"/>
        </w:rPr>
        <w:t>Routledge Handbook of Development Ethics</w:t>
      </w:r>
      <w:r w:rsidRPr="002F20BB">
        <w:rPr>
          <w:lang w:val="en-CA"/>
        </w:rPr>
        <w:t xml:space="preserve">, edited by Jay </w:t>
      </w:r>
      <w:proofErr w:type="spellStart"/>
      <w:r w:rsidRPr="002F20BB">
        <w:rPr>
          <w:lang w:val="en-CA"/>
        </w:rPr>
        <w:t>Drydyk</w:t>
      </w:r>
      <w:proofErr w:type="spellEnd"/>
      <w:r w:rsidRPr="002F20BB">
        <w:rPr>
          <w:lang w:val="en-CA"/>
        </w:rPr>
        <w:t xml:space="preserve"> and Lori </w:t>
      </w:r>
      <w:proofErr w:type="spellStart"/>
      <w:r w:rsidRPr="002F20BB">
        <w:rPr>
          <w:lang w:val="en-CA"/>
        </w:rPr>
        <w:t>Keleher</w:t>
      </w:r>
      <w:proofErr w:type="spellEnd"/>
      <w:r w:rsidRPr="002F20BB">
        <w:rPr>
          <w:lang w:val="en-CA"/>
        </w:rPr>
        <w:t xml:space="preserve">, 234–47. London: Routledge. </w:t>
      </w:r>
    </w:p>
    <w:p w14:paraId="4975F10C" w14:textId="2AA87FD9" w:rsidR="002F20BB" w:rsidRPr="00FD4BBD" w:rsidRDefault="002F20BB" w:rsidP="002F20BB">
      <w:pPr>
        <w:pStyle w:val="References"/>
        <w:rPr>
          <w:lang w:val="en-CA"/>
        </w:rPr>
      </w:pPr>
      <w:proofErr w:type="spellStart"/>
      <w:r w:rsidRPr="002F20BB">
        <w:rPr>
          <w:lang w:val="en-CA"/>
        </w:rPr>
        <w:t>Watene</w:t>
      </w:r>
      <w:proofErr w:type="spellEnd"/>
      <w:r w:rsidRPr="002F20BB">
        <w:rPr>
          <w:lang w:val="en-CA"/>
        </w:rPr>
        <w:t xml:space="preserve">, </w:t>
      </w:r>
      <w:proofErr w:type="spellStart"/>
      <w:r w:rsidRPr="002F20BB">
        <w:rPr>
          <w:lang w:val="en-CA"/>
        </w:rPr>
        <w:t>Krushil</w:t>
      </w:r>
      <w:proofErr w:type="spellEnd"/>
      <w:r w:rsidRPr="002F20BB">
        <w:rPr>
          <w:lang w:val="en-CA"/>
        </w:rPr>
        <w:t xml:space="preserve">, and Roger Merino. 2019. “Indigenous Peoples: Self-Determination, Decolonization, and Indigenous Philosophies.” In </w:t>
      </w:r>
      <w:r w:rsidRPr="002F20BB">
        <w:rPr>
          <w:i/>
          <w:iCs/>
          <w:lang w:val="en-CA"/>
        </w:rPr>
        <w:t>Routledge Handbook of Development Ethics</w:t>
      </w:r>
      <w:r w:rsidRPr="002F20BB">
        <w:rPr>
          <w:lang w:val="en-CA"/>
        </w:rPr>
        <w:t xml:space="preserve">, edited by Jay </w:t>
      </w:r>
      <w:proofErr w:type="spellStart"/>
      <w:r w:rsidRPr="002F20BB">
        <w:rPr>
          <w:lang w:val="en-CA"/>
        </w:rPr>
        <w:t>Drydyk</w:t>
      </w:r>
      <w:proofErr w:type="spellEnd"/>
      <w:r w:rsidRPr="002F20BB">
        <w:rPr>
          <w:lang w:val="en-CA"/>
        </w:rPr>
        <w:t xml:space="preserve"> and Lori </w:t>
      </w:r>
      <w:proofErr w:type="spellStart"/>
      <w:r w:rsidRPr="002F20BB">
        <w:rPr>
          <w:lang w:val="en-CA"/>
        </w:rPr>
        <w:t>Keleher</w:t>
      </w:r>
      <w:proofErr w:type="spellEnd"/>
      <w:r w:rsidRPr="002F20BB">
        <w:rPr>
          <w:lang w:val="en-CA"/>
        </w:rPr>
        <w:t xml:space="preserve">, 134–47. London: Routledge. </w:t>
      </w:r>
    </w:p>
    <w:p w14:paraId="5E02EBBC" w14:textId="4F4721DF" w:rsidR="007310A0" w:rsidRDefault="007310A0" w:rsidP="007310A0">
      <w:pPr>
        <w:pStyle w:val="References"/>
        <w:rPr>
          <w:lang w:val="en-CA"/>
        </w:rPr>
      </w:pPr>
      <w:r w:rsidRPr="007310A0">
        <w:rPr>
          <w:lang w:val="en-CA"/>
        </w:rPr>
        <w:t xml:space="preserve">World Commission on Dams. 2000. </w:t>
      </w:r>
      <w:r w:rsidRPr="007310A0">
        <w:rPr>
          <w:i/>
          <w:iCs/>
          <w:lang w:val="en-CA"/>
        </w:rPr>
        <w:t>Dams and Development: A New Framework for Decision-Making. Report of the World Commission on Dams</w:t>
      </w:r>
      <w:r w:rsidRPr="007310A0">
        <w:rPr>
          <w:lang w:val="en-CA"/>
        </w:rPr>
        <w:t>. London and Sterling VA: Earthscan.</w:t>
      </w:r>
    </w:p>
    <w:p w14:paraId="7E16E981" w14:textId="77777777" w:rsidR="002F20BB" w:rsidRPr="002F20BB" w:rsidRDefault="002F20BB" w:rsidP="002F20BB">
      <w:pPr>
        <w:pStyle w:val="References"/>
        <w:rPr>
          <w:lang w:val="en-CA"/>
        </w:rPr>
      </w:pPr>
      <w:r w:rsidRPr="002F20BB">
        <w:rPr>
          <w:lang w:val="en-CA"/>
        </w:rPr>
        <w:t xml:space="preserve">World Commission on Environment and Development. 1987. </w:t>
      </w:r>
      <w:r w:rsidRPr="002F20BB">
        <w:rPr>
          <w:i/>
          <w:iCs/>
          <w:lang w:val="en-CA"/>
        </w:rPr>
        <w:t>Our Common Future</w:t>
      </w:r>
      <w:r w:rsidRPr="002F20BB">
        <w:rPr>
          <w:lang w:val="en-CA"/>
        </w:rPr>
        <w:t>. Oxford: Oxford University Press.</w:t>
      </w:r>
    </w:p>
    <w:p w14:paraId="76EB37BB" w14:textId="77777777" w:rsidR="002F20BB" w:rsidRPr="007310A0" w:rsidRDefault="002F20BB" w:rsidP="007310A0">
      <w:pPr>
        <w:pStyle w:val="References"/>
        <w:rPr>
          <w:lang w:val="en-CA"/>
        </w:rPr>
      </w:pPr>
    </w:p>
    <w:p w14:paraId="7FD3EB51" w14:textId="77777777" w:rsidR="007310A0" w:rsidRPr="003A09D7" w:rsidRDefault="007310A0" w:rsidP="003A09D7">
      <w:pPr>
        <w:pStyle w:val="References"/>
        <w:rPr>
          <w:lang w:val="en-CA"/>
        </w:rPr>
      </w:pPr>
    </w:p>
    <w:p w14:paraId="253BB46D" w14:textId="77777777" w:rsidR="003A09D7" w:rsidRPr="00FE1CD9" w:rsidRDefault="003A09D7" w:rsidP="00FE1CD9">
      <w:pPr>
        <w:pStyle w:val="References"/>
        <w:rPr>
          <w:lang w:val="en-CA"/>
        </w:rPr>
      </w:pPr>
    </w:p>
    <w:p w14:paraId="4760DDD4" w14:textId="77777777" w:rsidR="00FE1CD9" w:rsidRDefault="00FE1CD9" w:rsidP="00FE1CD9">
      <w:pPr>
        <w:pStyle w:val="References"/>
      </w:pPr>
    </w:p>
    <w:p w14:paraId="362982D5" w14:textId="77777777" w:rsidR="00FE1CD9" w:rsidRPr="000D0802" w:rsidRDefault="00FE1CD9" w:rsidP="00A43E92">
      <w:pPr>
        <w:pStyle w:val="Newparagraph"/>
        <w:ind w:firstLine="0"/>
        <w:rPr>
          <w:lang w:val="en-US"/>
        </w:rPr>
      </w:pPr>
    </w:p>
    <w:p w14:paraId="4392A4A3" w14:textId="77777777" w:rsidR="00FD6F27" w:rsidRPr="00FD6F27" w:rsidRDefault="00FD6F27" w:rsidP="00FD6F27">
      <w:pPr>
        <w:pStyle w:val="Paragraph"/>
        <w:rPr>
          <w:lang w:val="en-US"/>
        </w:rPr>
      </w:pPr>
    </w:p>
    <w:sectPr w:rsidR="00FD6F27" w:rsidRPr="00FD6F27" w:rsidSect="004574A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46CAB" w14:textId="77777777" w:rsidR="00166DDC" w:rsidRDefault="00166DDC" w:rsidP="004718D0">
      <w:pPr>
        <w:spacing w:line="240" w:lineRule="auto"/>
      </w:pPr>
      <w:r>
        <w:separator/>
      </w:r>
    </w:p>
  </w:endnote>
  <w:endnote w:type="continuationSeparator" w:id="0">
    <w:p w14:paraId="7154B02F" w14:textId="77777777" w:rsidR="00166DDC" w:rsidRDefault="00166DDC" w:rsidP="00471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6030" w14:textId="77777777" w:rsidR="0007082A" w:rsidRDefault="0007082A" w:rsidP="00986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6E5E2" w14:textId="77777777" w:rsidR="0007082A" w:rsidRDefault="0007082A" w:rsidP="00EC0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EA7F" w14:textId="77777777" w:rsidR="0007082A" w:rsidRDefault="0007082A" w:rsidP="00986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824">
      <w:rPr>
        <w:rStyle w:val="PageNumber"/>
        <w:noProof/>
      </w:rPr>
      <w:t>1</w:t>
    </w:r>
    <w:r>
      <w:rPr>
        <w:rStyle w:val="PageNumber"/>
      </w:rPr>
      <w:fldChar w:fldCharType="end"/>
    </w:r>
  </w:p>
  <w:p w14:paraId="771DBD62" w14:textId="77777777" w:rsidR="0007082A" w:rsidRDefault="0007082A" w:rsidP="00EC08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2AA8" w14:textId="77777777" w:rsidR="0007082A" w:rsidRDefault="0007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BB0A6" w14:textId="77777777" w:rsidR="00166DDC" w:rsidRDefault="00166DDC" w:rsidP="004718D0">
      <w:pPr>
        <w:spacing w:line="240" w:lineRule="auto"/>
      </w:pPr>
      <w:r>
        <w:separator/>
      </w:r>
    </w:p>
  </w:footnote>
  <w:footnote w:type="continuationSeparator" w:id="0">
    <w:p w14:paraId="26827C75" w14:textId="77777777" w:rsidR="00166DDC" w:rsidRDefault="00166DDC" w:rsidP="004718D0">
      <w:pPr>
        <w:spacing w:line="240" w:lineRule="auto"/>
      </w:pPr>
      <w:r>
        <w:continuationSeparator/>
      </w:r>
    </w:p>
  </w:footnote>
  <w:footnote w:id="1">
    <w:p w14:paraId="5F80A00E" w14:textId="0D75EFC3" w:rsidR="00C05B9E" w:rsidRPr="00C05B9E" w:rsidRDefault="00C05B9E">
      <w:pPr>
        <w:pStyle w:val="FootnoteText"/>
        <w:rPr>
          <w:lang w:val="en-US"/>
        </w:rPr>
      </w:pPr>
      <w:r>
        <w:rPr>
          <w:rStyle w:val="FootnoteReference"/>
        </w:rPr>
        <w:footnoteRef/>
      </w:r>
      <w:r>
        <w:t xml:space="preserve"> </w:t>
      </w:r>
      <w:r>
        <w:rPr>
          <w:lang w:val="en-US"/>
        </w:rPr>
        <w:t xml:space="preserve">There has been a flood of research on compassion or empathy in the past two decades. For an overview see </w:t>
      </w:r>
      <w:proofErr w:type="spellStart"/>
      <w:r>
        <w:rPr>
          <w:lang w:val="en-US"/>
        </w:rPr>
        <w:t>Decety</w:t>
      </w:r>
      <w:proofErr w:type="spellEnd"/>
      <w:r>
        <w:rPr>
          <w:lang w:val="en-US"/>
        </w:rPr>
        <w:t xml:space="preserve"> and Norman 2015. One difficulty is that what I have called the ‘sense of compassion’ turns out not to be one thing but many, including affective sharing (‘feeling your pain’); care and concern for others; and perspective taking (‘putting yourself in the shoes of the other’); see </w:t>
      </w:r>
      <w:proofErr w:type="spellStart"/>
      <w:r>
        <w:rPr>
          <w:lang w:val="en-US"/>
        </w:rPr>
        <w:t>Decety</w:t>
      </w:r>
      <w:proofErr w:type="spellEnd"/>
      <w:r>
        <w:rPr>
          <w:lang w:val="en-US"/>
        </w:rPr>
        <w:t xml:space="preserve"> and Cowell 2018.  All of these are linked with positive response to prosocial </w:t>
      </w:r>
      <w:proofErr w:type="spellStart"/>
      <w:r>
        <w:rPr>
          <w:lang w:val="en-US"/>
        </w:rPr>
        <w:t>behaviour</w:t>
      </w:r>
      <w:proofErr w:type="spellEnd"/>
      <w:r>
        <w:rPr>
          <w:lang w:val="en-US"/>
        </w:rPr>
        <w:t xml:space="preserve"> and negative response to antisocial </w:t>
      </w:r>
      <w:proofErr w:type="spellStart"/>
      <w:r>
        <w:rPr>
          <w:lang w:val="en-US"/>
        </w:rPr>
        <w:t>behaviour</w:t>
      </w:r>
      <w:proofErr w:type="spellEnd"/>
      <w:r>
        <w:rPr>
          <w:lang w:val="en-US"/>
        </w:rPr>
        <w:t xml:space="preserve">, which are linked with if not included in the ‘sense of compassion’; see </w:t>
      </w:r>
      <w:proofErr w:type="spellStart"/>
      <w:r>
        <w:rPr>
          <w:lang w:val="en-US"/>
        </w:rPr>
        <w:t>Decety</w:t>
      </w:r>
      <w:proofErr w:type="spellEnd"/>
      <w:r>
        <w:rPr>
          <w:lang w:val="en-US"/>
        </w:rPr>
        <w:t xml:space="preserve"> and Cowell 2017; see also Nussbaum 1996, 2001, 2013. </w:t>
      </w:r>
      <w:proofErr w:type="spellStart"/>
      <w:r>
        <w:rPr>
          <w:lang w:val="en-US"/>
        </w:rPr>
        <w:t>Decety</w:t>
      </w:r>
      <w:proofErr w:type="spellEnd"/>
      <w:r>
        <w:rPr>
          <w:lang w:val="en-US"/>
        </w:rPr>
        <w:t xml:space="preserve"> and Cowell (2015a, 2015b, 2017) argue that all of these are necessary foundations for morality. </w:t>
      </w:r>
    </w:p>
  </w:footnote>
  <w:footnote w:id="2">
    <w:p w14:paraId="5CE8EFB2" w14:textId="14030737" w:rsidR="008D3F88" w:rsidRPr="008D3F88" w:rsidRDefault="00C05B9E" w:rsidP="008D3F88">
      <w:pPr>
        <w:pStyle w:val="Footnotes"/>
        <w:rPr>
          <w:lang w:val="en-CA"/>
        </w:rPr>
      </w:pPr>
      <w:r>
        <w:rPr>
          <w:rStyle w:val="FootnoteReference"/>
        </w:rPr>
        <w:footnoteRef/>
      </w:r>
      <w:r>
        <w:t xml:space="preserve"> </w:t>
      </w:r>
      <w:r>
        <w:rPr>
          <w:lang w:val="en-US"/>
        </w:rPr>
        <w:t xml:space="preserve">Empathy alone is not sufficient, because it can be biased </w:t>
      </w:r>
      <w:r w:rsidR="00352879">
        <w:rPr>
          <w:lang w:val="en-US"/>
        </w:rPr>
        <w:t xml:space="preserve">in </w:t>
      </w:r>
      <w:proofErr w:type="spellStart"/>
      <w:r w:rsidR="00352879">
        <w:rPr>
          <w:lang w:val="en-US"/>
        </w:rPr>
        <w:t>favour</w:t>
      </w:r>
      <w:proofErr w:type="spellEnd"/>
      <w:r w:rsidR="00352879">
        <w:rPr>
          <w:lang w:val="en-US"/>
        </w:rPr>
        <w:t xml:space="preserve"> of</w:t>
      </w:r>
      <w:r>
        <w:rPr>
          <w:lang w:val="en-US"/>
        </w:rPr>
        <w:t xml:space="preserve"> in-group members (</w:t>
      </w:r>
      <w:proofErr w:type="spellStart"/>
      <w:r>
        <w:rPr>
          <w:lang w:val="en-US"/>
        </w:rPr>
        <w:t>Decety</w:t>
      </w:r>
      <w:proofErr w:type="spellEnd"/>
      <w:r>
        <w:rPr>
          <w:lang w:val="en-US"/>
        </w:rPr>
        <w:t xml:space="preserve"> and Cowell 2015a, 2015b); it needs to be complemented and constrained by a sense of fairness. The difficulty is that, like the sense of compassion, the sense of fairness is not one thing but many. </w:t>
      </w:r>
      <w:r w:rsidR="008D3F88">
        <w:rPr>
          <w:lang w:val="en-US"/>
        </w:rPr>
        <w:t xml:space="preserve">Unfairness can be perceived as (a) </w:t>
      </w:r>
      <w:r w:rsidR="008D3F88" w:rsidRPr="008D3F88">
        <w:rPr>
          <w:i/>
          <w:iCs/>
          <w:lang w:val="en-US"/>
        </w:rPr>
        <w:t>distributive</w:t>
      </w:r>
      <w:r w:rsidR="008D3F88">
        <w:rPr>
          <w:lang w:val="en-US"/>
        </w:rPr>
        <w:t xml:space="preserve">, comparing benefits and burdens allocated to different people, especially when compared to their contributions; (b) </w:t>
      </w:r>
      <w:r w:rsidR="008D3F88" w:rsidRPr="008D3F88">
        <w:rPr>
          <w:i/>
          <w:iCs/>
          <w:lang w:val="en-US"/>
        </w:rPr>
        <w:t>procedural</w:t>
      </w:r>
      <w:r w:rsidR="008D3F88">
        <w:rPr>
          <w:lang w:val="en-US"/>
        </w:rPr>
        <w:t xml:space="preserve">, comparing their inclusion or exclusion from information and decision-making processes; and (c) </w:t>
      </w:r>
      <w:r w:rsidR="008D3F88" w:rsidRPr="008D3F88">
        <w:rPr>
          <w:i/>
          <w:iCs/>
          <w:lang w:val="en-US"/>
        </w:rPr>
        <w:t>interpersonal</w:t>
      </w:r>
      <w:r w:rsidR="008D3F88">
        <w:rPr>
          <w:lang w:val="en-US"/>
        </w:rPr>
        <w:t xml:space="preserve">, the degree to which people are treated with </w:t>
      </w:r>
      <w:r w:rsidR="008D3F88" w:rsidRPr="008D3F88">
        <w:rPr>
          <w:lang w:val="en-CA"/>
        </w:rPr>
        <w:t>respect, truthfulness, justification, and propriety</w:t>
      </w:r>
      <w:r w:rsidR="008D3F88">
        <w:rPr>
          <w:lang w:val="en-CA"/>
        </w:rPr>
        <w:t xml:space="preserve"> (</w:t>
      </w:r>
      <w:proofErr w:type="spellStart"/>
      <w:r w:rsidR="008D3F88">
        <w:rPr>
          <w:lang w:val="en-CA"/>
        </w:rPr>
        <w:t>Kazemi</w:t>
      </w:r>
      <w:proofErr w:type="spellEnd"/>
      <w:r w:rsidR="008D3F88">
        <w:rPr>
          <w:lang w:val="en-CA"/>
        </w:rPr>
        <w:t xml:space="preserve">, </w:t>
      </w:r>
      <w:proofErr w:type="spellStart"/>
      <w:r w:rsidR="008D3F88">
        <w:rPr>
          <w:lang w:val="en-CA"/>
        </w:rPr>
        <w:t>Törnblom</w:t>
      </w:r>
      <w:proofErr w:type="spellEnd"/>
      <w:r w:rsidR="008D3F88">
        <w:rPr>
          <w:lang w:val="en-CA"/>
        </w:rPr>
        <w:t xml:space="preserve">, </w:t>
      </w:r>
      <w:proofErr w:type="spellStart"/>
      <w:r w:rsidR="008D3F88">
        <w:rPr>
          <w:lang w:val="en-CA"/>
        </w:rPr>
        <w:t>Mikula</w:t>
      </w:r>
      <w:proofErr w:type="spellEnd"/>
      <w:r w:rsidR="008D3F88">
        <w:rPr>
          <w:lang w:val="en-CA"/>
        </w:rPr>
        <w:t xml:space="preserve"> 2015). For our purposes this complexity is not a problem, since </w:t>
      </w:r>
      <w:r w:rsidR="003A4C2F">
        <w:rPr>
          <w:lang w:val="en-CA"/>
        </w:rPr>
        <w:t>our sense of wrong-doing in</w:t>
      </w:r>
      <w:r w:rsidR="008D3F88">
        <w:rPr>
          <w:lang w:val="en-CA"/>
        </w:rPr>
        <w:t xml:space="preserve"> development might be triggered in any or all of these of these three ways.</w:t>
      </w:r>
    </w:p>
    <w:p w14:paraId="240DDD87" w14:textId="6F406830" w:rsidR="00C05B9E" w:rsidRPr="00C05B9E" w:rsidRDefault="00C05B9E">
      <w:pPr>
        <w:pStyle w:val="FootnoteText"/>
        <w:rPr>
          <w:lang w:val="en-US"/>
        </w:rPr>
      </w:pPr>
    </w:p>
  </w:footnote>
  <w:footnote w:id="3">
    <w:p w14:paraId="6CB346E2" w14:textId="15A1EC00" w:rsidR="00181037" w:rsidRPr="00181037" w:rsidRDefault="00181037">
      <w:pPr>
        <w:pStyle w:val="FootnoteText"/>
        <w:rPr>
          <w:lang w:val="en-US"/>
        </w:rPr>
      </w:pPr>
      <w:r>
        <w:rPr>
          <w:rStyle w:val="FootnoteReference"/>
        </w:rPr>
        <w:footnoteRef/>
      </w:r>
      <w:r>
        <w:t xml:space="preserve"> It is widely accepted that all relevant views must be considered (though obviously not all can be accepted), and the focal question is </w:t>
      </w:r>
      <w:r w:rsidRPr="00181037">
        <w:rPr>
          <w:i/>
        </w:rPr>
        <w:t>how</w:t>
      </w:r>
      <w:r>
        <w:t xml:space="preserve"> they should be considered. See Rawls 2001; Sen 2009, pp. 114-152, 402-407; </w:t>
      </w:r>
      <w:proofErr w:type="spellStart"/>
      <w:r>
        <w:t>Drydyk</w:t>
      </w:r>
      <w:proofErr w:type="spellEnd"/>
      <w:r>
        <w:t xml:space="preserve"> 2014.</w:t>
      </w:r>
    </w:p>
  </w:footnote>
  <w:footnote w:id="4">
    <w:p w14:paraId="414B658C" w14:textId="39320165" w:rsidR="00D81AD6" w:rsidRPr="00D81AD6" w:rsidRDefault="00D81AD6" w:rsidP="00C05B9E">
      <w:pPr>
        <w:pStyle w:val="Footnotes"/>
        <w:spacing w:before="0"/>
        <w:rPr>
          <w:lang w:val="en-US"/>
        </w:rPr>
      </w:pPr>
      <w:r>
        <w:rPr>
          <w:rStyle w:val="FootnoteReference"/>
        </w:rPr>
        <w:footnoteRef/>
      </w:r>
      <w:r>
        <w:t xml:space="preserve"> </w:t>
      </w:r>
      <w:r w:rsidRPr="00C05B9E">
        <w:t xml:space="preserve">By asking about </w:t>
      </w:r>
      <w:r w:rsidRPr="003A4C2F">
        <w:rPr>
          <w:i/>
        </w:rPr>
        <w:t>any</w:t>
      </w:r>
      <w:r w:rsidRPr="00C05B9E">
        <w:t xml:space="preserve"> </w:t>
      </w:r>
      <w:r w:rsidR="003A4C2F">
        <w:t xml:space="preserve">cause of </w:t>
      </w:r>
      <w:r w:rsidRPr="00C05B9E">
        <w:t>concern, we imply that this concern is not limited to any particular conception of living well.  This concern, then, is meant to be consistent with pluralism and the concern to avoid dogmatism (as expressed in question 3, below).</w:t>
      </w:r>
    </w:p>
  </w:footnote>
  <w:footnote w:id="5">
    <w:p w14:paraId="052A02AB" w14:textId="70484E8A" w:rsidR="00D81AD6" w:rsidRPr="00D81AD6" w:rsidRDefault="00D81AD6" w:rsidP="00A5665F">
      <w:pPr>
        <w:pStyle w:val="Footnotes"/>
      </w:pPr>
      <w:r>
        <w:rPr>
          <w:rStyle w:val="FootnoteReference"/>
        </w:rPr>
        <w:footnoteRef/>
      </w:r>
      <w:r>
        <w:t xml:space="preserve"> </w:t>
      </w:r>
      <w:r w:rsidRPr="00D81AD6">
        <w:t xml:space="preserve">By asking about </w:t>
      </w:r>
      <w:r w:rsidRPr="00D81AD6">
        <w:rPr>
          <w:i/>
          <w:iCs/>
        </w:rPr>
        <w:t>any</w:t>
      </w:r>
      <w:r w:rsidRPr="00D81AD6">
        <w:t xml:space="preserve"> </w:t>
      </w:r>
      <w:r w:rsidR="003A4C2F">
        <w:t xml:space="preserve">cause of </w:t>
      </w:r>
      <w:r w:rsidRPr="00D81AD6">
        <w:t xml:space="preserve">concern, we imply that this concern is not limited to any particular conception </w:t>
      </w:r>
      <w:r>
        <w:t>o</w:t>
      </w:r>
      <w:r w:rsidR="003A4C2F">
        <w:t>f</w:t>
      </w:r>
      <w:r>
        <w:t xml:space="preserve"> fairness</w:t>
      </w:r>
      <w:r w:rsidRPr="00D81AD6">
        <w:t>.  This concern, then, is meant to be consistent with pluralism and the concern to avoid dogmatism (as expressed in question 3, below).</w:t>
      </w:r>
    </w:p>
  </w:footnote>
  <w:footnote w:id="6">
    <w:p w14:paraId="22280ACC" w14:textId="2508A4E8" w:rsidR="00FE1CD9" w:rsidRPr="00FE1CD9" w:rsidRDefault="00FE1CD9" w:rsidP="00A5665F">
      <w:pPr>
        <w:pStyle w:val="Footnotes"/>
        <w:rPr>
          <w:lang w:val="en-US"/>
        </w:rPr>
      </w:pPr>
      <w:r>
        <w:rPr>
          <w:rStyle w:val="FootnoteReference"/>
        </w:rPr>
        <w:footnoteRef/>
      </w:r>
      <w:r>
        <w:t xml:space="preserve"> </w:t>
      </w:r>
      <w:r w:rsidRPr="00FE1CD9">
        <w:t xml:space="preserve">It is not implied that all such perspectives should be accepted, just that they should be considered. </w:t>
      </w:r>
      <w:r>
        <w:t>How to s</w:t>
      </w:r>
      <w:r w:rsidRPr="00FE1CD9">
        <w:t xml:space="preserve">creen weaker from stronger applications of those perspectives is discussed in </w:t>
      </w:r>
      <w:proofErr w:type="spellStart"/>
      <w:r w:rsidRPr="00FE1CD9">
        <w:t>Drydyk</w:t>
      </w:r>
      <w:proofErr w:type="spellEnd"/>
      <w:r w:rsidRPr="00FE1CD9">
        <w:t xml:space="preserve"> </w:t>
      </w:r>
      <w:r w:rsidR="00F62838">
        <w:t>2011</w:t>
      </w:r>
      <w:r w:rsidRPr="00FE1CD9">
        <w:t>.</w:t>
      </w:r>
    </w:p>
  </w:footnote>
  <w:footnote w:id="7">
    <w:p w14:paraId="32C66699" w14:textId="3629CC25" w:rsidR="00FE1CD9" w:rsidRPr="00FE1CD9" w:rsidRDefault="00FE1CD9" w:rsidP="00A5665F">
      <w:pPr>
        <w:pStyle w:val="Footnotes"/>
        <w:rPr>
          <w:lang w:val="en-US"/>
        </w:rPr>
      </w:pPr>
      <w:r>
        <w:rPr>
          <w:rStyle w:val="FootnoteReference"/>
        </w:rPr>
        <w:footnoteRef/>
      </w:r>
      <w:r>
        <w:t xml:space="preserve"> </w:t>
      </w:r>
      <w:r w:rsidRPr="00A5665F">
        <w:t xml:space="preserve">Multilateral discussion of development effectiveness starting in the mid-2000s began with this approach, implicitly excluding stakeholders from accountability and agency. Only when civil society organizations were included in the discussion were stakeholders accorded greater consideration. See </w:t>
      </w:r>
      <w:proofErr w:type="spellStart"/>
      <w:r w:rsidRPr="00A5665F">
        <w:t>Drydyk</w:t>
      </w:r>
      <w:proofErr w:type="spellEnd"/>
      <w:r w:rsidRPr="00A5665F">
        <w:t xml:space="preserve"> 2019.</w:t>
      </w:r>
    </w:p>
  </w:footnote>
  <w:footnote w:id="8">
    <w:p w14:paraId="3DE20C30" w14:textId="591BDAC1" w:rsidR="003A09D7" w:rsidRPr="003A09D7" w:rsidRDefault="003A09D7" w:rsidP="00A5665F">
      <w:pPr>
        <w:pStyle w:val="FootnoteText"/>
        <w:rPr>
          <w:lang w:val="en-US"/>
        </w:rPr>
      </w:pPr>
      <w:r>
        <w:rPr>
          <w:rStyle w:val="FootnoteReference"/>
        </w:rPr>
        <w:footnoteRef/>
      </w:r>
      <w:r>
        <w:t xml:space="preserve"> </w:t>
      </w:r>
      <w:r>
        <w:rPr>
          <w:lang w:val="en-US"/>
        </w:rPr>
        <w:t xml:space="preserve">For readers who are not familiar with all of these perspectives, here are some entry points. </w:t>
      </w:r>
      <w:r w:rsidR="00EA5237">
        <w:rPr>
          <w:lang w:val="en-US"/>
        </w:rPr>
        <w:t xml:space="preserve">On participatory action research see </w:t>
      </w:r>
      <w:proofErr w:type="spellStart"/>
      <w:r w:rsidR="00A11810">
        <w:rPr>
          <w:lang w:val="en-US"/>
        </w:rPr>
        <w:t>Gaventa</w:t>
      </w:r>
      <w:proofErr w:type="spellEnd"/>
      <w:r w:rsidR="00A11810">
        <w:rPr>
          <w:lang w:val="en-US"/>
        </w:rPr>
        <w:t xml:space="preserve"> and Cornwall 2015, or the </w:t>
      </w:r>
      <w:r w:rsidR="00A11810" w:rsidRPr="00A11810">
        <w:rPr>
          <w:i/>
          <w:lang w:val="en-US"/>
        </w:rPr>
        <w:t>Handbook</w:t>
      </w:r>
      <w:r w:rsidR="00A11810">
        <w:rPr>
          <w:lang w:val="en-US"/>
        </w:rPr>
        <w:t xml:space="preserve"> in which it appears (</w:t>
      </w:r>
      <w:r w:rsidR="00EA5237">
        <w:rPr>
          <w:lang w:val="en-US"/>
        </w:rPr>
        <w:t>Bradbury-Huang 2015</w:t>
      </w:r>
      <w:r w:rsidR="00A11810">
        <w:rPr>
          <w:lang w:val="en-US"/>
        </w:rPr>
        <w:t>),</w:t>
      </w:r>
      <w:r w:rsidR="00EA5237">
        <w:rPr>
          <w:lang w:val="en-US"/>
        </w:rPr>
        <w:t xml:space="preserve"> or</w:t>
      </w:r>
      <w:r w:rsidR="00A11810">
        <w:rPr>
          <w:lang w:val="en-US"/>
        </w:rPr>
        <w:t xml:space="preserve"> Chevalier and Buckles 2013</w:t>
      </w:r>
      <w:r w:rsidR="00EA5237">
        <w:rPr>
          <w:lang w:val="en-US"/>
        </w:rPr>
        <w:t xml:space="preserve">. </w:t>
      </w:r>
      <w:r>
        <w:rPr>
          <w:lang w:val="en-US"/>
        </w:rPr>
        <w:t xml:space="preserve">On Crocker and empowerment, see </w:t>
      </w:r>
      <w:r w:rsidR="00E7491C">
        <w:rPr>
          <w:lang w:val="en-US"/>
        </w:rPr>
        <w:t xml:space="preserve">Regan 2019 and </w:t>
      </w:r>
      <w:r>
        <w:rPr>
          <w:lang w:val="en-US"/>
        </w:rPr>
        <w:t xml:space="preserve">Riddle 2019. On deepening democracy, participatory budgeting, and rights-based development see Fung and Wright 2003, the subsequent </w:t>
      </w:r>
      <w:r w:rsidRPr="003A09D7">
        <w:rPr>
          <w:i/>
          <w:lang w:val="en-US"/>
        </w:rPr>
        <w:t>Polity</w:t>
      </w:r>
      <w:r>
        <w:rPr>
          <w:lang w:val="en-US"/>
        </w:rPr>
        <w:t xml:space="preserve"> Symposium (Goodhart 2012)</w:t>
      </w:r>
      <w:r w:rsidR="00EA5237">
        <w:rPr>
          <w:lang w:val="en-US"/>
        </w:rPr>
        <w:t xml:space="preserve">, and </w:t>
      </w:r>
      <w:proofErr w:type="spellStart"/>
      <w:r w:rsidR="00EA5237">
        <w:rPr>
          <w:lang w:val="en-US"/>
        </w:rPr>
        <w:t>Broberg</w:t>
      </w:r>
      <w:proofErr w:type="spellEnd"/>
      <w:r w:rsidR="00EA5237">
        <w:rPr>
          <w:lang w:val="en-US"/>
        </w:rPr>
        <w:t xml:space="preserve"> and Sano 2018.</w:t>
      </w:r>
      <w:r>
        <w:rPr>
          <w:lang w:val="en-US"/>
        </w:rPr>
        <w:t xml:space="preserve"> </w:t>
      </w:r>
    </w:p>
  </w:footnote>
  <w:footnote w:id="9">
    <w:p w14:paraId="5A08934D" w14:textId="44063B35" w:rsidR="00A43E92" w:rsidRPr="00A43E92" w:rsidRDefault="00A43E92" w:rsidP="00A5665F">
      <w:pPr>
        <w:pStyle w:val="Footnotes"/>
        <w:rPr>
          <w:lang w:val="en-US"/>
        </w:rPr>
      </w:pPr>
      <w:r>
        <w:rPr>
          <w:rStyle w:val="FootnoteReference"/>
        </w:rPr>
        <w:footnoteRef/>
      </w:r>
      <w:r>
        <w:t xml:space="preserve"> </w:t>
      </w:r>
      <w:r w:rsidRPr="007310A0">
        <w:rPr>
          <w:rStyle w:val="FootnoteTextChar"/>
        </w:rPr>
        <w:t xml:space="preserve">We give this a Kantian interpretation only for purposes of illustration. </w:t>
      </w:r>
      <w:r w:rsidR="00676D61">
        <w:rPr>
          <w:rStyle w:val="FootnoteTextChar"/>
        </w:rPr>
        <w:t>One aspect of Kant’s categorical imperative essentially poses the question, ‘What if everyone did that?’ This is a more consistent version of the ‘golden rule’, which is employed as</w:t>
      </w:r>
      <w:r w:rsidRPr="007310A0">
        <w:rPr>
          <w:rStyle w:val="FootnoteTextChar"/>
        </w:rPr>
        <w:t xml:space="preserve"> a test of morality in every cultural tradition.</w:t>
      </w:r>
      <w:r w:rsidR="003431C1">
        <w:rPr>
          <w:rStyle w:val="FootnoteTextChar"/>
        </w:rPr>
        <w:t xml:space="preserve"> See </w:t>
      </w:r>
      <w:proofErr w:type="spellStart"/>
      <w:r w:rsidR="003431C1">
        <w:rPr>
          <w:rStyle w:val="FootnoteTextChar"/>
        </w:rPr>
        <w:t>Küng</w:t>
      </w:r>
      <w:proofErr w:type="spellEnd"/>
      <w:r w:rsidR="003431C1">
        <w:rPr>
          <w:rStyle w:val="FootnoteTextChar"/>
        </w:rPr>
        <w:t xml:space="preserve"> 1998, </w:t>
      </w:r>
      <w:proofErr w:type="spellStart"/>
      <w:r w:rsidR="003431C1">
        <w:rPr>
          <w:rStyle w:val="FootnoteTextChar"/>
        </w:rPr>
        <w:t>Küng</w:t>
      </w:r>
      <w:proofErr w:type="spellEnd"/>
      <w:r w:rsidR="003431C1">
        <w:rPr>
          <w:rStyle w:val="FootnoteTextChar"/>
        </w:rPr>
        <w:t xml:space="preserve"> and </w:t>
      </w:r>
      <w:proofErr w:type="spellStart"/>
      <w:r w:rsidR="003431C1">
        <w:rPr>
          <w:rStyle w:val="FootnoteTextChar"/>
        </w:rPr>
        <w:t>Kuschel</w:t>
      </w:r>
      <w:proofErr w:type="spellEnd"/>
      <w:r w:rsidR="003431C1">
        <w:rPr>
          <w:rStyle w:val="FootnoteTextChar"/>
        </w:rPr>
        <w:t xml:space="preserve"> 1993.</w:t>
      </w:r>
    </w:p>
  </w:footnote>
  <w:footnote w:id="10">
    <w:p w14:paraId="35C9C073" w14:textId="6C8EBC18" w:rsidR="001A0B35" w:rsidRPr="00AD426F" w:rsidRDefault="001A0B35" w:rsidP="007300A5">
      <w:pPr>
        <w:pStyle w:val="FootnoteText"/>
        <w:rPr>
          <w:lang w:val="en-US"/>
        </w:rPr>
      </w:pPr>
      <w:r>
        <w:rPr>
          <w:rStyle w:val="FootnoteReference"/>
        </w:rPr>
        <w:footnoteRef/>
      </w:r>
      <w:r>
        <w:t xml:space="preserve"> </w:t>
      </w:r>
      <w:r>
        <w:rPr>
          <w:lang w:val="en-US"/>
        </w:rPr>
        <w:t xml:space="preserve">We have already cited one example: that local knowledge of water needs and environmental conditions may be superior to the knowledge provided by outside surveys. Where indigenous peoples are involved, this local knowledge may be provided by traditional ecological knowledge, which may provide observations that are unavailable to outsiders’ ecological research. See </w:t>
      </w:r>
      <w:proofErr w:type="spellStart"/>
      <w:r>
        <w:rPr>
          <w:lang w:val="en-US"/>
        </w:rPr>
        <w:t>Birkes</w:t>
      </w:r>
      <w:proofErr w:type="spellEnd"/>
      <w:r>
        <w:rPr>
          <w:lang w:val="en-US"/>
        </w:rPr>
        <w:t xml:space="preserve"> 1999, Nelson and Shilling 2018.</w:t>
      </w:r>
    </w:p>
  </w:footnote>
  <w:footnote w:id="11">
    <w:p w14:paraId="0AD02558" w14:textId="2BC8A6FE" w:rsidR="00D45B51" w:rsidRPr="000F2E9B" w:rsidRDefault="00D45B51" w:rsidP="001020E2">
      <w:pPr>
        <w:spacing w:line="360" w:lineRule="auto"/>
        <w:rPr>
          <w:lang w:val="en-US"/>
        </w:rPr>
      </w:pPr>
      <w:r w:rsidRPr="001020E2">
        <w:rPr>
          <w:rStyle w:val="FootnoteReference"/>
          <w:sz w:val="22"/>
          <w:szCs w:val="22"/>
        </w:rPr>
        <w:footnoteRef/>
      </w:r>
      <w:r w:rsidRPr="001020E2">
        <w:rPr>
          <w:sz w:val="22"/>
          <w:szCs w:val="22"/>
        </w:rPr>
        <w:t xml:space="preserve"> </w:t>
      </w:r>
      <w:r w:rsidR="006F647B" w:rsidRPr="001020E2">
        <w:rPr>
          <w:sz w:val="22"/>
          <w:szCs w:val="22"/>
        </w:rPr>
        <w:t xml:space="preserve">Fricker’s example here is of women who experienced sexual harassment before the concept was introduced and were left frustrated by attempts to explain why the unwanted </w:t>
      </w:r>
      <w:proofErr w:type="gramStart"/>
      <w:r w:rsidR="006F647B" w:rsidRPr="001020E2">
        <w:rPr>
          <w:sz w:val="22"/>
          <w:szCs w:val="22"/>
        </w:rPr>
        <w:t>attention</w:t>
      </w:r>
      <w:proofErr w:type="gramEnd"/>
      <w:r w:rsidR="006F647B" w:rsidRPr="001020E2">
        <w:rPr>
          <w:sz w:val="22"/>
          <w:szCs w:val="22"/>
        </w:rPr>
        <w:t xml:space="preserve"> they received </w:t>
      </w:r>
      <w:r w:rsidR="00103451">
        <w:rPr>
          <w:sz w:val="22"/>
          <w:szCs w:val="22"/>
        </w:rPr>
        <w:t xml:space="preserve">from their male colleagues </w:t>
      </w:r>
      <w:r w:rsidR="006F647B" w:rsidRPr="001020E2">
        <w:rPr>
          <w:sz w:val="22"/>
          <w:szCs w:val="22"/>
        </w:rPr>
        <w:t xml:space="preserve">was undermining their well-being to the extent that they left their jobs. </w:t>
      </w:r>
      <w:r w:rsidR="0025327A" w:rsidRPr="001020E2">
        <w:rPr>
          <w:sz w:val="22"/>
          <w:szCs w:val="22"/>
        </w:rPr>
        <w:t>Other</w:t>
      </w:r>
      <w:r w:rsidRPr="001020E2">
        <w:rPr>
          <w:sz w:val="22"/>
          <w:szCs w:val="22"/>
        </w:rPr>
        <w:t xml:space="preserve"> epistemic harms includ</w:t>
      </w:r>
      <w:r w:rsidR="00BC4941" w:rsidRPr="001020E2">
        <w:rPr>
          <w:sz w:val="22"/>
          <w:szCs w:val="22"/>
        </w:rPr>
        <w:t>e</w:t>
      </w:r>
      <w:r w:rsidRPr="001020E2">
        <w:rPr>
          <w:sz w:val="22"/>
          <w:szCs w:val="22"/>
        </w:rPr>
        <w:t xml:space="preserve"> </w:t>
      </w:r>
      <w:r w:rsidRPr="001020E2">
        <w:rPr>
          <w:i/>
          <w:iCs/>
          <w:sz w:val="22"/>
          <w:szCs w:val="22"/>
        </w:rPr>
        <w:t>epistemic oppression</w:t>
      </w:r>
      <w:r w:rsidRPr="001020E2">
        <w:rPr>
          <w:sz w:val="22"/>
          <w:szCs w:val="22"/>
        </w:rPr>
        <w:t xml:space="preserve">, which occurs when the oppression found in social structures generates epistemic harms (Dotson 2014), and </w:t>
      </w:r>
      <w:r w:rsidRPr="001020E2">
        <w:rPr>
          <w:i/>
          <w:iCs/>
          <w:sz w:val="22"/>
          <w:szCs w:val="22"/>
        </w:rPr>
        <w:t xml:space="preserve">hermeneutic </w:t>
      </w:r>
      <w:r w:rsidR="00CD48DC" w:rsidRPr="001020E2">
        <w:rPr>
          <w:i/>
          <w:iCs/>
          <w:sz w:val="22"/>
          <w:szCs w:val="22"/>
        </w:rPr>
        <w:t>death</w:t>
      </w:r>
      <w:r w:rsidRPr="001020E2">
        <w:rPr>
          <w:sz w:val="22"/>
          <w:szCs w:val="22"/>
        </w:rPr>
        <w:t xml:space="preserve">, which occurs when </w:t>
      </w:r>
      <w:r w:rsidR="0025327A" w:rsidRPr="001020E2">
        <w:rPr>
          <w:sz w:val="22"/>
          <w:szCs w:val="22"/>
        </w:rPr>
        <w:t xml:space="preserve">one’s hermeneutical capabilities and agency are radically constrained </w:t>
      </w:r>
      <w:r w:rsidRPr="001020E2">
        <w:rPr>
          <w:sz w:val="22"/>
          <w:szCs w:val="22"/>
        </w:rPr>
        <w:t xml:space="preserve">(Medina 2017).   </w:t>
      </w:r>
    </w:p>
  </w:footnote>
  <w:footnote w:id="12">
    <w:p w14:paraId="2210F6C0" w14:textId="64FE1A5B" w:rsidR="00DE4706" w:rsidRPr="00DE4706" w:rsidRDefault="00DE4706">
      <w:pPr>
        <w:pStyle w:val="FootnoteText"/>
        <w:rPr>
          <w:lang w:val="en-US"/>
        </w:rPr>
      </w:pPr>
      <w:r>
        <w:rPr>
          <w:rStyle w:val="FootnoteReference"/>
        </w:rPr>
        <w:footnoteRef/>
      </w:r>
      <w:r>
        <w:t xml:space="preserve"> </w:t>
      </w:r>
      <w:r>
        <w:rPr>
          <w:lang w:val="en-US"/>
        </w:rPr>
        <w:t xml:space="preserve">In order to make these debates accessible, we co-edited the </w:t>
      </w:r>
      <w:r w:rsidRPr="00DE4706">
        <w:rPr>
          <w:i/>
          <w:lang w:val="en-US"/>
        </w:rPr>
        <w:t>Routledge Handbook of Development Ethics</w:t>
      </w:r>
      <w:r>
        <w:rPr>
          <w:lang w:val="en-US"/>
        </w:rPr>
        <w:t xml:space="preserve"> (</w:t>
      </w:r>
      <w:proofErr w:type="spellStart"/>
      <w:r>
        <w:rPr>
          <w:lang w:val="en-US"/>
        </w:rPr>
        <w:t>Drydyk</w:t>
      </w:r>
      <w:proofErr w:type="spellEnd"/>
      <w:r>
        <w:rPr>
          <w:lang w:val="en-US"/>
        </w:rPr>
        <w:t xml:space="preserve"> and </w:t>
      </w:r>
      <w:proofErr w:type="spellStart"/>
      <w:r>
        <w:rPr>
          <w:lang w:val="en-US"/>
        </w:rPr>
        <w:t>Keleher</w:t>
      </w:r>
      <w:proofErr w:type="spellEnd"/>
      <w:r>
        <w:rPr>
          <w:lang w:val="en-US"/>
        </w:rPr>
        <w:t xml:space="preserve"> 2019) Contributors to this volume present the background and the current state of debates on the meaning of well-being, equity, empowerment, and other values that distinguish worthwhile development. We take the liberty of referencing some of these contributions in the remainder of the present chapter, as entry points to the established literature on development ethics. </w:t>
      </w:r>
    </w:p>
  </w:footnote>
  <w:footnote w:id="13">
    <w:p w14:paraId="04873FFF" w14:textId="0F61729B" w:rsidR="00115FD1" w:rsidRPr="00115FD1" w:rsidRDefault="00115FD1">
      <w:pPr>
        <w:pStyle w:val="FootnoteText"/>
        <w:rPr>
          <w:lang w:val="en-US"/>
        </w:rPr>
      </w:pPr>
      <w:r>
        <w:rPr>
          <w:rStyle w:val="FootnoteReference"/>
        </w:rPr>
        <w:footnoteRef/>
      </w:r>
      <w:r>
        <w:t xml:space="preserve"> </w:t>
      </w:r>
      <w:r>
        <w:rPr>
          <w:lang w:val="en-US"/>
        </w:rPr>
        <w:t xml:space="preserve">The authors welcome inquiries and expressions of interest about sites for new and continuing discussions of development ethics. Email </w:t>
      </w:r>
      <w:hyperlink r:id="rId1" w:history="1">
        <w:r w:rsidRPr="00246B33">
          <w:rPr>
            <w:rStyle w:val="Hyperlink"/>
            <w:lang w:val="en-US"/>
          </w:rPr>
          <w:t>jay.drydyk@carleton.ca</w:t>
        </w:r>
      </w:hyperlink>
      <w:r>
        <w:rPr>
          <w:lang w:val="en-US"/>
        </w:rPr>
        <w:t xml:space="preserve"> or </w:t>
      </w:r>
      <w:hyperlink r:id="rId2" w:history="1">
        <w:r w:rsidRPr="00246B33">
          <w:rPr>
            <w:rStyle w:val="Hyperlink"/>
            <w:lang w:val="en-US"/>
          </w:rPr>
          <w:t>lkeleher@nmsu.edu</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7ECD" w14:textId="77777777" w:rsidR="0007082A" w:rsidRDefault="00070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DFFBF" w14:textId="77777777" w:rsidR="0007082A" w:rsidRDefault="0007082A" w:rsidP="00A44A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188D" w14:textId="77777777" w:rsidR="0007082A" w:rsidRDefault="00070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E63B54"/>
    <w:multiLevelType w:val="hybridMultilevel"/>
    <w:tmpl w:val="78B8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1F74D8"/>
    <w:multiLevelType w:val="hybridMultilevel"/>
    <w:tmpl w:val="C8A29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5B7A09"/>
    <w:multiLevelType w:val="hybridMultilevel"/>
    <w:tmpl w:val="0804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05611C"/>
    <w:multiLevelType w:val="multilevel"/>
    <w:tmpl w:val="56C65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DD3444"/>
    <w:multiLevelType w:val="hybridMultilevel"/>
    <w:tmpl w:val="8A7C27B2"/>
    <w:lvl w:ilvl="0" w:tplc="BF98C722">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DB2803"/>
    <w:multiLevelType w:val="hybridMultilevel"/>
    <w:tmpl w:val="ED02FC78"/>
    <w:lvl w:ilvl="0" w:tplc="BF98C72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AF10996"/>
    <w:multiLevelType w:val="hybridMultilevel"/>
    <w:tmpl w:val="E33E5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CF7375"/>
    <w:multiLevelType w:val="hybridMultilevel"/>
    <w:tmpl w:val="669CC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124A17"/>
    <w:multiLevelType w:val="hybridMultilevel"/>
    <w:tmpl w:val="7DDAB566"/>
    <w:lvl w:ilvl="0" w:tplc="8A44E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784247"/>
    <w:multiLevelType w:val="hybridMultilevel"/>
    <w:tmpl w:val="BA60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64F47"/>
    <w:multiLevelType w:val="hybridMultilevel"/>
    <w:tmpl w:val="1EDC5814"/>
    <w:lvl w:ilvl="0" w:tplc="55226E98">
      <w:start w:val="1"/>
      <w:numFmt w:val="decimal"/>
      <w:lvlText w:val="%1."/>
      <w:lvlJc w:val="left"/>
      <w:pPr>
        <w:tabs>
          <w:tab w:val="num" w:pos="720"/>
        </w:tabs>
        <w:ind w:left="720" w:hanging="360"/>
      </w:pPr>
    </w:lvl>
    <w:lvl w:ilvl="1" w:tplc="2CF401D2" w:tentative="1">
      <w:start w:val="1"/>
      <w:numFmt w:val="decimal"/>
      <w:lvlText w:val="%2."/>
      <w:lvlJc w:val="left"/>
      <w:pPr>
        <w:tabs>
          <w:tab w:val="num" w:pos="1440"/>
        </w:tabs>
        <w:ind w:left="1440" w:hanging="360"/>
      </w:pPr>
    </w:lvl>
    <w:lvl w:ilvl="2" w:tplc="1702FDAE" w:tentative="1">
      <w:start w:val="1"/>
      <w:numFmt w:val="decimal"/>
      <w:lvlText w:val="%3."/>
      <w:lvlJc w:val="left"/>
      <w:pPr>
        <w:tabs>
          <w:tab w:val="num" w:pos="2160"/>
        </w:tabs>
        <w:ind w:left="2160" w:hanging="360"/>
      </w:pPr>
    </w:lvl>
    <w:lvl w:ilvl="3" w:tplc="B5F885EE" w:tentative="1">
      <w:start w:val="1"/>
      <w:numFmt w:val="decimal"/>
      <w:lvlText w:val="%4."/>
      <w:lvlJc w:val="left"/>
      <w:pPr>
        <w:tabs>
          <w:tab w:val="num" w:pos="2880"/>
        </w:tabs>
        <w:ind w:left="2880" w:hanging="360"/>
      </w:pPr>
    </w:lvl>
    <w:lvl w:ilvl="4" w:tplc="96280846" w:tentative="1">
      <w:start w:val="1"/>
      <w:numFmt w:val="decimal"/>
      <w:lvlText w:val="%5."/>
      <w:lvlJc w:val="left"/>
      <w:pPr>
        <w:tabs>
          <w:tab w:val="num" w:pos="3600"/>
        </w:tabs>
        <w:ind w:left="3600" w:hanging="360"/>
      </w:pPr>
    </w:lvl>
    <w:lvl w:ilvl="5" w:tplc="A6B2A3EA" w:tentative="1">
      <w:start w:val="1"/>
      <w:numFmt w:val="decimal"/>
      <w:lvlText w:val="%6."/>
      <w:lvlJc w:val="left"/>
      <w:pPr>
        <w:tabs>
          <w:tab w:val="num" w:pos="4320"/>
        </w:tabs>
        <w:ind w:left="4320" w:hanging="360"/>
      </w:pPr>
    </w:lvl>
    <w:lvl w:ilvl="6" w:tplc="B3D21230" w:tentative="1">
      <w:start w:val="1"/>
      <w:numFmt w:val="decimal"/>
      <w:lvlText w:val="%7."/>
      <w:lvlJc w:val="left"/>
      <w:pPr>
        <w:tabs>
          <w:tab w:val="num" w:pos="5040"/>
        </w:tabs>
        <w:ind w:left="5040" w:hanging="360"/>
      </w:pPr>
    </w:lvl>
    <w:lvl w:ilvl="7" w:tplc="FF88CE3A" w:tentative="1">
      <w:start w:val="1"/>
      <w:numFmt w:val="decimal"/>
      <w:lvlText w:val="%8."/>
      <w:lvlJc w:val="left"/>
      <w:pPr>
        <w:tabs>
          <w:tab w:val="num" w:pos="5760"/>
        </w:tabs>
        <w:ind w:left="5760" w:hanging="360"/>
      </w:pPr>
    </w:lvl>
    <w:lvl w:ilvl="8" w:tplc="3C4ECFE0" w:tentative="1">
      <w:start w:val="1"/>
      <w:numFmt w:val="decimal"/>
      <w:lvlText w:val="%9."/>
      <w:lvlJc w:val="left"/>
      <w:pPr>
        <w:tabs>
          <w:tab w:val="num" w:pos="6480"/>
        </w:tabs>
        <w:ind w:left="6480" w:hanging="360"/>
      </w:pPr>
    </w:lvl>
  </w:abstractNum>
  <w:abstractNum w:abstractNumId="3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B59EF"/>
    <w:multiLevelType w:val="hybridMultilevel"/>
    <w:tmpl w:val="6C125C08"/>
    <w:lvl w:ilvl="0" w:tplc="ED5CA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A05B71"/>
    <w:multiLevelType w:val="hybridMultilevel"/>
    <w:tmpl w:val="D614619E"/>
    <w:lvl w:ilvl="0" w:tplc="BFA00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DC4741"/>
    <w:multiLevelType w:val="hybridMultilevel"/>
    <w:tmpl w:val="ACDC1C0C"/>
    <w:lvl w:ilvl="0" w:tplc="6810B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5"/>
  </w:num>
  <w:num w:numId="14">
    <w:abstractNumId w:val="33"/>
  </w:num>
  <w:num w:numId="15">
    <w:abstractNumId w:val="20"/>
  </w:num>
  <w:num w:numId="16">
    <w:abstractNumId w:val="24"/>
  </w:num>
  <w:num w:numId="17">
    <w:abstractNumId w:val="12"/>
  </w:num>
  <w:num w:numId="18">
    <w:abstractNumId w:val="0"/>
  </w:num>
  <w:num w:numId="19">
    <w:abstractNumId w:val="16"/>
  </w:num>
  <w:num w:numId="20">
    <w:abstractNumId w:val="26"/>
  </w:num>
  <w:num w:numId="21">
    <w:abstractNumId w:val="34"/>
  </w:num>
  <w:num w:numId="22">
    <w:abstractNumId w:val="36"/>
  </w:num>
  <w:num w:numId="23">
    <w:abstractNumId w:val="19"/>
  </w:num>
  <w:num w:numId="24">
    <w:abstractNumId w:val="37"/>
  </w:num>
  <w:num w:numId="25">
    <w:abstractNumId w:val="17"/>
  </w:num>
  <w:num w:numId="26">
    <w:abstractNumId w:val="13"/>
  </w:num>
  <w:num w:numId="27">
    <w:abstractNumId w:val="11"/>
  </w:num>
  <w:num w:numId="28">
    <w:abstractNumId w:val="29"/>
  </w:num>
  <w:num w:numId="29">
    <w:abstractNumId w:val="14"/>
  </w:num>
  <w:num w:numId="30">
    <w:abstractNumId w:val="30"/>
  </w:num>
  <w:num w:numId="31">
    <w:abstractNumId w:val="32"/>
  </w:num>
  <w:num w:numId="32">
    <w:abstractNumId w:val="27"/>
  </w:num>
  <w:num w:numId="33">
    <w:abstractNumId w:val="15"/>
  </w:num>
  <w:num w:numId="34">
    <w:abstractNumId w:val="23"/>
  </w:num>
  <w:num w:numId="35">
    <w:abstractNumId w:val="38"/>
  </w:num>
  <w:num w:numId="36">
    <w:abstractNumId w:val="21"/>
  </w:num>
  <w:num w:numId="37">
    <w:abstractNumId w:val="18"/>
  </w:num>
  <w:num w:numId="38">
    <w:abstractNumId w:val="3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linkStyl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7"/>
    <w:rsid w:val="00010106"/>
    <w:rsid w:val="00013056"/>
    <w:rsid w:val="00015055"/>
    <w:rsid w:val="00017D8F"/>
    <w:rsid w:val="00035426"/>
    <w:rsid w:val="000426BB"/>
    <w:rsid w:val="000458A2"/>
    <w:rsid w:val="000559EA"/>
    <w:rsid w:val="00062EC3"/>
    <w:rsid w:val="00066315"/>
    <w:rsid w:val="0007082A"/>
    <w:rsid w:val="00071BBE"/>
    <w:rsid w:val="00076A7C"/>
    <w:rsid w:val="00087386"/>
    <w:rsid w:val="00090211"/>
    <w:rsid w:val="000A1A7F"/>
    <w:rsid w:val="000A2B8E"/>
    <w:rsid w:val="000A50B3"/>
    <w:rsid w:val="000A55F5"/>
    <w:rsid w:val="000D0802"/>
    <w:rsid w:val="000D2B75"/>
    <w:rsid w:val="000D3C32"/>
    <w:rsid w:val="000D6CA8"/>
    <w:rsid w:val="000D6EC2"/>
    <w:rsid w:val="000E3FD6"/>
    <w:rsid w:val="000E7CFC"/>
    <w:rsid w:val="000F1049"/>
    <w:rsid w:val="000F298C"/>
    <w:rsid w:val="00100C43"/>
    <w:rsid w:val="001020E2"/>
    <w:rsid w:val="00102E6B"/>
    <w:rsid w:val="00103451"/>
    <w:rsid w:val="00111CA7"/>
    <w:rsid w:val="00115FD1"/>
    <w:rsid w:val="00120E1E"/>
    <w:rsid w:val="00123316"/>
    <w:rsid w:val="0012745E"/>
    <w:rsid w:val="00127862"/>
    <w:rsid w:val="00131CE8"/>
    <w:rsid w:val="00136674"/>
    <w:rsid w:val="00142A2C"/>
    <w:rsid w:val="00146813"/>
    <w:rsid w:val="00146F56"/>
    <w:rsid w:val="00154649"/>
    <w:rsid w:val="001635F8"/>
    <w:rsid w:val="00166DDC"/>
    <w:rsid w:val="00170DFA"/>
    <w:rsid w:val="00176496"/>
    <w:rsid w:val="00181037"/>
    <w:rsid w:val="0018540F"/>
    <w:rsid w:val="00185622"/>
    <w:rsid w:val="00187DAC"/>
    <w:rsid w:val="00195D3D"/>
    <w:rsid w:val="001A0B35"/>
    <w:rsid w:val="001B0E04"/>
    <w:rsid w:val="001B6F55"/>
    <w:rsid w:val="001B7D67"/>
    <w:rsid w:val="001C198B"/>
    <w:rsid w:val="001C4F7C"/>
    <w:rsid w:val="001D270C"/>
    <w:rsid w:val="001D2AB5"/>
    <w:rsid w:val="001D5830"/>
    <w:rsid w:val="001E3BD9"/>
    <w:rsid w:val="001E4202"/>
    <w:rsid w:val="001F1167"/>
    <w:rsid w:val="00201898"/>
    <w:rsid w:val="00236BBB"/>
    <w:rsid w:val="002372B2"/>
    <w:rsid w:val="0025026C"/>
    <w:rsid w:val="002507A9"/>
    <w:rsid w:val="00250A43"/>
    <w:rsid w:val="0025327A"/>
    <w:rsid w:val="002542C9"/>
    <w:rsid w:val="002578C1"/>
    <w:rsid w:val="00265970"/>
    <w:rsid w:val="002663B7"/>
    <w:rsid w:val="00266F24"/>
    <w:rsid w:val="0027686C"/>
    <w:rsid w:val="002852CF"/>
    <w:rsid w:val="002854F0"/>
    <w:rsid w:val="00290604"/>
    <w:rsid w:val="00290F9B"/>
    <w:rsid w:val="0029316A"/>
    <w:rsid w:val="002945E8"/>
    <w:rsid w:val="00297BCB"/>
    <w:rsid w:val="002A2DF6"/>
    <w:rsid w:val="002A502D"/>
    <w:rsid w:val="002A79B7"/>
    <w:rsid w:val="002B32F6"/>
    <w:rsid w:val="002B78D5"/>
    <w:rsid w:val="002C0AEA"/>
    <w:rsid w:val="002D1A7B"/>
    <w:rsid w:val="002D42E1"/>
    <w:rsid w:val="002D5340"/>
    <w:rsid w:val="002E6133"/>
    <w:rsid w:val="002F20BB"/>
    <w:rsid w:val="002F215F"/>
    <w:rsid w:val="002F228F"/>
    <w:rsid w:val="002F6024"/>
    <w:rsid w:val="003038F0"/>
    <w:rsid w:val="00307708"/>
    <w:rsid w:val="00311C15"/>
    <w:rsid w:val="00312BB8"/>
    <w:rsid w:val="003173D6"/>
    <w:rsid w:val="003431C1"/>
    <w:rsid w:val="00345BFC"/>
    <w:rsid w:val="003471B8"/>
    <w:rsid w:val="00352879"/>
    <w:rsid w:val="00352EC5"/>
    <w:rsid w:val="003576E8"/>
    <w:rsid w:val="003645DE"/>
    <w:rsid w:val="00370E6A"/>
    <w:rsid w:val="0037252D"/>
    <w:rsid w:val="00373930"/>
    <w:rsid w:val="0038498D"/>
    <w:rsid w:val="00386C9F"/>
    <w:rsid w:val="003A09D7"/>
    <w:rsid w:val="003A1967"/>
    <w:rsid w:val="003A4C2F"/>
    <w:rsid w:val="003C2E50"/>
    <w:rsid w:val="003D4A0F"/>
    <w:rsid w:val="003E47CD"/>
    <w:rsid w:val="003F2E62"/>
    <w:rsid w:val="00404C7C"/>
    <w:rsid w:val="0040729E"/>
    <w:rsid w:val="004118E1"/>
    <w:rsid w:val="004123A9"/>
    <w:rsid w:val="00414215"/>
    <w:rsid w:val="00415320"/>
    <w:rsid w:val="00415C24"/>
    <w:rsid w:val="004257EB"/>
    <w:rsid w:val="004305AB"/>
    <w:rsid w:val="0044035C"/>
    <w:rsid w:val="00450BC0"/>
    <w:rsid w:val="004574A3"/>
    <w:rsid w:val="00461058"/>
    <w:rsid w:val="00465609"/>
    <w:rsid w:val="00466207"/>
    <w:rsid w:val="004718D0"/>
    <w:rsid w:val="00474C6D"/>
    <w:rsid w:val="00477190"/>
    <w:rsid w:val="00483229"/>
    <w:rsid w:val="00487061"/>
    <w:rsid w:val="00490C5E"/>
    <w:rsid w:val="00491F1B"/>
    <w:rsid w:val="004A00CB"/>
    <w:rsid w:val="004A05E3"/>
    <w:rsid w:val="004A3E44"/>
    <w:rsid w:val="004A78D7"/>
    <w:rsid w:val="004B1D24"/>
    <w:rsid w:val="004B501D"/>
    <w:rsid w:val="004B5B44"/>
    <w:rsid w:val="004D05FF"/>
    <w:rsid w:val="004D1385"/>
    <w:rsid w:val="004D29B8"/>
    <w:rsid w:val="004D53EB"/>
    <w:rsid w:val="004D5868"/>
    <w:rsid w:val="004E272A"/>
    <w:rsid w:val="005067CC"/>
    <w:rsid w:val="00506ADC"/>
    <w:rsid w:val="00510D9B"/>
    <w:rsid w:val="00522F32"/>
    <w:rsid w:val="00523D13"/>
    <w:rsid w:val="00532150"/>
    <w:rsid w:val="00533D1A"/>
    <w:rsid w:val="00537070"/>
    <w:rsid w:val="00537364"/>
    <w:rsid w:val="00542FD3"/>
    <w:rsid w:val="0055245E"/>
    <w:rsid w:val="0055366B"/>
    <w:rsid w:val="00574750"/>
    <w:rsid w:val="005867E0"/>
    <w:rsid w:val="005A69CE"/>
    <w:rsid w:val="005A7CA5"/>
    <w:rsid w:val="005B004B"/>
    <w:rsid w:val="005C1915"/>
    <w:rsid w:val="005C3299"/>
    <w:rsid w:val="005D79A3"/>
    <w:rsid w:val="005E210E"/>
    <w:rsid w:val="005E5857"/>
    <w:rsid w:val="005E5AE6"/>
    <w:rsid w:val="005F01D1"/>
    <w:rsid w:val="005F3982"/>
    <w:rsid w:val="005F5E11"/>
    <w:rsid w:val="00613CEB"/>
    <w:rsid w:val="00630889"/>
    <w:rsid w:val="00643833"/>
    <w:rsid w:val="00651AD5"/>
    <w:rsid w:val="00672BC6"/>
    <w:rsid w:val="00676699"/>
    <w:rsid w:val="00676D61"/>
    <w:rsid w:val="006829B4"/>
    <w:rsid w:val="00682F4A"/>
    <w:rsid w:val="006A3080"/>
    <w:rsid w:val="006A308A"/>
    <w:rsid w:val="006A3A6E"/>
    <w:rsid w:val="006B52DD"/>
    <w:rsid w:val="006D23D2"/>
    <w:rsid w:val="006D4410"/>
    <w:rsid w:val="006E1F2A"/>
    <w:rsid w:val="006E4AC9"/>
    <w:rsid w:val="006F647B"/>
    <w:rsid w:val="00703BAD"/>
    <w:rsid w:val="007117DC"/>
    <w:rsid w:val="00712C4C"/>
    <w:rsid w:val="00717415"/>
    <w:rsid w:val="007176E1"/>
    <w:rsid w:val="0072539B"/>
    <w:rsid w:val="007300A5"/>
    <w:rsid w:val="007310A0"/>
    <w:rsid w:val="007377DF"/>
    <w:rsid w:val="0074085A"/>
    <w:rsid w:val="00777A58"/>
    <w:rsid w:val="00783BF3"/>
    <w:rsid w:val="00783CDB"/>
    <w:rsid w:val="0079375B"/>
    <w:rsid w:val="00793BA8"/>
    <w:rsid w:val="007949EC"/>
    <w:rsid w:val="007B4A84"/>
    <w:rsid w:val="007B5AC7"/>
    <w:rsid w:val="007C4168"/>
    <w:rsid w:val="007C4942"/>
    <w:rsid w:val="007D21EA"/>
    <w:rsid w:val="007E4C20"/>
    <w:rsid w:val="007F009C"/>
    <w:rsid w:val="007F5689"/>
    <w:rsid w:val="008044E0"/>
    <w:rsid w:val="00806594"/>
    <w:rsid w:val="00813D94"/>
    <w:rsid w:val="00817936"/>
    <w:rsid w:val="00821846"/>
    <w:rsid w:val="00826802"/>
    <w:rsid w:val="0083709C"/>
    <w:rsid w:val="00840D51"/>
    <w:rsid w:val="008423AD"/>
    <w:rsid w:val="00863BF2"/>
    <w:rsid w:val="00866B69"/>
    <w:rsid w:val="008720B5"/>
    <w:rsid w:val="00875146"/>
    <w:rsid w:val="00876C50"/>
    <w:rsid w:val="00877D5B"/>
    <w:rsid w:val="008B2874"/>
    <w:rsid w:val="008B38AF"/>
    <w:rsid w:val="008B4213"/>
    <w:rsid w:val="008B74F9"/>
    <w:rsid w:val="008C5545"/>
    <w:rsid w:val="008D29D0"/>
    <w:rsid w:val="008D3F88"/>
    <w:rsid w:val="008D6C2E"/>
    <w:rsid w:val="008E0611"/>
    <w:rsid w:val="008E2F0A"/>
    <w:rsid w:val="008F5275"/>
    <w:rsid w:val="008F56A5"/>
    <w:rsid w:val="00903A8C"/>
    <w:rsid w:val="00905654"/>
    <w:rsid w:val="00914137"/>
    <w:rsid w:val="009145B8"/>
    <w:rsid w:val="00917267"/>
    <w:rsid w:val="00932F07"/>
    <w:rsid w:val="00933D38"/>
    <w:rsid w:val="0094022E"/>
    <w:rsid w:val="0095350B"/>
    <w:rsid w:val="009538D3"/>
    <w:rsid w:val="009753DB"/>
    <w:rsid w:val="00975769"/>
    <w:rsid w:val="00983497"/>
    <w:rsid w:val="0098662B"/>
    <w:rsid w:val="00997603"/>
    <w:rsid w:val="0099768B"/>
    <w:rsid w:val="009A0ECC"/>
    <w:rsid w:val="009A2824"/>
    <w:rsid w:val="009A2FB7"/>
    <w:rsid w:val="009A58C7"/>
    <w:rsid w:val="009B3A7E"/>
    <w:rsid w:val="009E132B"/>
    <w:rsid w:val="00A11810"/>
    <w:rsid w:val="00A21732"/>
    <w:rsid w:val="00A27E54"/>
    <w:rsid w:val="00A3275C"/>
    <w:rsid w:val="00A34223"/>
    <w:rsid w:val="00A35258"/>
    <w:rsid w:val="00A37879"/>
    <w:rsid w:val="00A43E92"/>
    <w:rsid w:val="00A44A48"/>
    <w:rsid w:val="00A501D1"/>
    <w:rsid w:val="00A50E4B"/>
    <w:rsid w:val="00A532F0"/>
    <w:rsid w:val="00A5665F"/>
    <w:rsid w:val="00A56C85"/>
    <w:rsid w:val="00A6130C"/>
    <w:rsid w:val="00A72E06"/>
    <w:rsid w:val="00A75CB5"/>
    <w:rsid w:val="00A76409"/>
    <w:rsid w:val="00A914DA"/>
    <w:rsid w:val="00A91FA2"/>
    <w:rsid w:val="00AA072B"/>
    <w:rsid w:val="00AB4E72"/>
    <w:rsid w:val="00AC282C"/>
    <w:rsid w:val="00AC4C22"/>
    <w:rsid w:val="00AC6857"/>
    <w:rsid w:val="00AD3B16"/>
    <w:rsid w:val="00AD426F"/>
    <w:rsid w:val="00AD4413"/>
    <w:rsid w:val="00AD49A5"/>
    <w:rsid w:val="00AE18C1"/>
    <w:rsid w:val="00AE3C10"/>
    <w:rsid w:val="00AE7710"/>
    <w:rsid w:val="00AF0EB8"/>
    <w:rsid w:val="00AF16EC"/>
    <w:rsid w:val="00AF35CC"/>
    <w:rsid w:val="00B025DB"/>
    <w:rsid w:val="00B02917"/>
    <w:rsid w:val="00B11F51"/>
    <w:rsid w:val="00B23615"/>
    <w:rsid w:val="00B25411"/>
    <w:rsid w:val="00B25421"/>
    <w:rsid w:val="00B36B8D"/>
    <w:rsid w:val="00B425B2"/>
    <w:rsid w:val="00B527F3"/>
    <w:rsid w:val="00B5321B"/>
    <w:rsid w:val="00B57A32"/>
    <w:rsid w:val="00B62101"/>
    <w:rsid w:val="00B72E50"/>
    <w:rsid w:val="00B73DB9"/>
    <w:rsid w:val="00B87E9F"/>
    <w:rsid w:val="00B9000A"/>
    <w:rsid w:val="00BA02F9"/>
    <w:rsid w:val="00BA5F3E"/>
    <w:rsid w:val="00BC0597"/>
    <w:rsid w:val="00BC1D46"/>
    <w:rsid w:val="00BC4941"/>
    <w:rsid w:val="00BE06CD"/>
    <w:rsid w:val="00BE089F"/>
    <w:rsid w:val="00BF104D"/>
    <w:rsid w:val="00BF21B5"/>
    <w:rsid w:val="00BF323D"/>
    <w:rsid w:val="00BF570D"/>
    <w:rsid w:val="00C05B9E"/>
    <w:rsid w:val="00C11B36"/>
    <w:rsid w:val="00C13786"/>
    <w:rsid w:val="00C16A9C"/>
    <w:rsid w:val="00C2308A"/>
    <w:rsid w:val="00C26FAA"/>
    <w:rsid w:val="00C35A8F"/>
    <w:rsid w:val="00C42E5B"/>
    <w:rsid w:val="00C54326"/>
    <w:rsid w:val="00C60E00"/>
    <w:rsid w:val="00C76281"/>
    <w:rsid w:val="00C83772"/>
    <w:rsid w:val="00C847E8"/>
    <w:rsid w:val="00C96A0A"/>
    <w:rsid w:val="00CA0D6C"/>
    <w:rsid w:val="00CA46C6"/>
    <w:rsid w:val="00CA5DF8"/>
    <w:rsid w:val="00CB0206"/>
    <w:rsid w:val="00CB2008"/>
    <w:rsid w:val="00CB6445"/>
    <w:rsid w:val="00CD48DC"/>
    <w:rsid w:val="00CD77EA"/>
    <w:rsid w:val="00CE1256"/>
    <w:rsid w:val="00CE3D05"/>
    <w:rsid w:val="00CE4C20"/>
    <w:rsid w:val="00CE72FF"/>
    <w:rsid w:val="00CF3802"/>
    <w:rsid w:val="00CF3CF5"/>
    <w:rsid w:val="00CF413E"/>
    <w:rsid w:val="00D05224"/>
    <w:rsid w:val="00D06C08"/>
    <w:rsid w:val="00D14558"/>
    <w:rsid w:val="00D14691"/>
    <w:rsid w:val="00D23640"/>
    <w:rsid w:val="00D24538"/>
    <w:rsid w:val="00D2629F"/>
    <w:rsid w:val="00D45B51"/>
    <w:rsid w:val="00D53335"/>
    <w:rsid w:val="00D549BC"/>
    <w:rsid w:val="00D601E0"/>
    <w:rsid w:val="00D74075"/>
    <w:rsid w:val="00D81AD6"/>
    <w:rsid w:val="00D83C5F"/>
    <w:rsid w:val="00D9082E"/>
    <w:rsid w:val="00DA3E33"/>
    <w:rsid w:val="00DB2B3D"/>
    <w:rsid w:val="00DB456F"/>
    <w:rsid w:val="00DC1CD0"/>
    <w:rsid w:val="00DC40CC"/>
    <w:rsid w:val="00DC76EC"/>
    <w:rsid w:val="00DC7AF9"/>
    <w:rsid w:val="00DD36F8"/>
    <w:rsid w:val="00DD6DC3"/>
    <w:rsid w:val="00DD775A"/>
    <w:rsid w:val="00DE4706"/>
    <w:rsid w:val="00DF3880"/>
    <w:rsid w:val="00DF45F5"/>
    <w:rsid w:val="00DF7436"/>
    <w:rsid w:val="00E012C3"/>
    <w:rsid w:val="00E101BD"/>
    <w:rsid w:val="00E40D07"/>
    <w:rsid w:val="00E414AF"/>
    <w:rsid w:val="00E51151"/>
    <w:rsid w:val="00E67F5D"/>
    <w:rsid w:val="00E73B77"/>
    <w:rsid w:val="00E7491C"/>
    <w:rsid w:val="00E85AD3"/>
    <w:rsid w:val="00E92765"/>
    <w:rsid w:val="00E93802"/>
    <w:rsid w:val="00E97BC2"/>
    <w:rsid w:val="00EA5237"/>
    <w:rsid w:val="00EB27F4"/>
    <w:rsid w:val="00EB6EB0"/>
    <w:rsid w:val="00EC085F"/>
    <w:rsid w:val="00EE718E"/>
    <w:rsid w:val="00EE7526"/>
    <w:rsid w:val="00F053E8"/>
    <w:rsid w:val="00F059CF"/>
    <w:rsid w:val="00F14D7A"/>
    <w:rsid w:val="00F35F47"/>
    <w:rsid w:val="00F370C1"/>
    <w:rsid w:val="00F406F1"/>
    <w:rsid w:val="00F42DA1"/>
    <w:rsid w:val="00F504E6"/>
    <w:rsid w:val="00F5263F"/>
    <w:rsid w:val="00F52927"/>
    <w:rsid w:val="00F53204"/>
    <w:rsid w:val="00F62838"/>
    <w:rsid w:val="00F73B1D"/>
    <w:rsid w:val="00F75E1C"/>
    <w:rsid w:val="00F82B32"/>
    <w:rsid w:val="00F836D3"/>
    <w:rsid w:val="00F85D18"/>
    <w:rsid w:val="00F905A1"/>
    <w:rsid w:val="00FA00CB"/>
    <w:rsid w:val="00FA3F69"/>
    <w:rsid w:val="00FA516D"/>
    <w:rsid w:val="00FA5B2F"/>
    <w:rsid w:val="00FA64E3"/>
    <w:rsid w:val="00FB1111"/>
    <w:rsid w:val="00FB13C5"/>
    <w:rsid w:val="00FB4C59"/>
    <w:rsid w:val="00FC1CB1"/>
    <w:rsid w:val="00FC2ADF"/>
    <w:rsid w:val="00FD16C8"/>
    <w:rsid w:val="00FD24E0"/>
    <w:rsid w:val="00FD4BBD"/>
    <w:rsid w:val="00FD5C14"/>
    <w:rsid w:val="00FD6F27"/>
    <w:rsid w:val="00FE1CD9"/>
    <w:rsid w:val="00FE3BA5"/>
    <w:rsid w:val="00FF1EE0"/>
    <w:rsid w:val="00FF21A3"/>
    <w:rsid w:val="00FF7C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DF5EE"/>
  <w15:docId w15:val="{2F614AC1-77EC-4242-B6E8-C95C4DAB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06"/>
    <w:pPr>
      <w:spacing w:line="480" w:lineRule="auto"/>
    </w:pPr>
    <w:rPr>
      <w:rFonts w:ascii="Times New Roman" w:eastAsia="Times New Roman" w:hAnsi="Times New Roman" w:cs="Times New Roman"/>
      <w:lang w:val="en-GB" w:eastAsia="en-GB"/>
    </w:rPr>
  </w:style>
  <w:style w:type="paragraph" w:styleId="Heading1">
    <w:name w:val="heading 1"/>
    <w:basedOn w:val="Normal"/>
    <w:next w:val="Paragraph"/>
    <w:link w:val="Heading1Char"/>
    <w:qFormat/>
    <w:rsid w:val="00DE4706"/>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DE4706"/>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E4706"/>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DE4706"/>
    <w:pPr>
      <w:spacing w:before="360"/>
      <w:outlineLvl w:val="3"/>
    </w:pPr>
    <w:rPr>
      <w:bCs/>
      <w:szCs w:val="28"/>
    </w:rPr>
  </w:style>
  <w:style w:type="character" w:default="1" w:styleId="DefaultParagraphFont">
    <w:name w:val="Default Paragraph Font"/>
    <w:uiPriority w:val="1"/>
    <w:semiHidden/>
    <w:unhideWhenUsed/>
    <w:rsid w:val="00DE47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4706"/>
  </w:style>
  <w:style w:type="character" w:customStyle="1" w:styleId="Heading1Char">
    <w:name w:val="Heading 1 Char"/>
    <w:basedOn w:val="DefaultParagraphFont"/>
    <w:link w:val="Heading1"/>
    <w:rsid w:val="00DE4706"/>
    <w:rPr>
      <w:rFonts w:ascii="Times New Roman" w:eastAsia="Times New Roman" w:hAnsi="Times New Roman" w:cs="Arial"/>
      <w:b/>
      <w:bCs/>
      <w:kern w:val="32"/>
      <w:szCs w:val="32"/>
      <w:lang w:val="en-GB" w:eastAsia="en-GB"/>
    </w:rPr>
  </w:style>
  <w:style w:type="character" w:customStyle="1" w:styleId="Heading2Char">
    <w:name w:val="Heading 2 Char"/>
    <w:basedOn w:val="DefaultParagraphFont"/>
    <w:link w:val="Heading2"/>
    <w:rsid w:val="00DE4706"/>
    <w:rPr>
      <w:rFonts w:ascii="Times New Roman" w:eastAsia="Times New Roman" w:hAnsi="Times New Roman" w:cs="Arial"/>
      <w:b/>
      <w:bCs/>
      <w:i/>
      <w:iCs/>
      <w:szCs w:val="28"/>
      <w:lang w:val="en-GB" w:eastAsia="en-GB"/>
    </w:rPr>
  </w:style>
  <w:style w:type="character" w:customStyle="1" w:styleId="Heading3Char">
    <w:name w:val="Heading 3 Char"/>
    <w:basedOn w:val="DefaultParagraphFont"/>
    <w:link w:val="Heading3"/>
    <w:rsid w:val="00DE4706"/>
    <w:rPr>
      <w:rFonts w:ascii="Times New Roman" w:eastAsia="Times New Roman" w:hAnsi="Times New Roman" w:cs="Arial"/>
      <w:bCs/>
      <w:i/>
      <w:szCs w:val="26"/>
      <w:lang w:val="en-GB" w:eastAsia="en-GB"/>
    </w:rPr>
  </w:style>
  <w:style w:type="character" w:customStyle="1" w:styleId="Heading4Char">
    <w:name w:val="Heading 4 Char"/>
    <w:basedOn w:val="DefaultParagraphFont"/>
    <w:link w:val="Heading4"/>
    <w:rsid w:val="00DE4706"/>
    <w:rPr>
      <w:rFonts w:ascii="Times New Roman" w:eastAsia="Times New Roman" w:hAnsi="Times New Roman" w:cs="Times New Roman"/>
      <w:bCs/>
      <w:szCs w:val="28"/>
      <w:lang w:val="en-GB" w:eastAsia="en-GB"/>
    </w:rPr>
  </w:style>
  <w:style w:type="paragraph" w:customStyle="1" w:styleId="Articletitle">
    <w:name w:val="Article title"/>
    <w:basedOn w:val="Normal"/>
    <w:next w:val="Normal"/>
    <w:qFormat/>
    <w:rsid w:val="00DE4706"/>
    <w:pPr>
      <w:spacing w:after="120" w:line="360" w:lineRule="auto"/>
    </w:pPr>
    <w:rPr>
      <w:b/>
      <w:sz w:val="28"/>
    </w:rPr>
  </w:style>
  <w:style w:type="paragraph" w:customStyle="1" w:styleId="Authornames">
    <w:name w:val="Author names"/>
    <w:basedOn w:val="Normal"/>
    <w:next w:val="Normal"/>
    <w:qFormat/>
    <w:rsid w:val="00DE4706"/>
    <w:pPr>
      <w:spacing w:before="240" w:line="360" w:lineRule="auto"/>
    </w:pPr>
    <w:rPr>
      <w:sz w:val="28"/>
    </w:rPr>
  </w:style>
  <w:style w:type="paragraph" w:customStyle="1" w:styleId="Affiliation">
    <w:name w:val="Affiliation"/>
    <w:basedOn w:val="Normal"/>
    <w:qFormat/>
    <w:rsid w:val="00DE4706"/>
    <w:pPr>
      <w:spacing w:before="240" w:line="360" w:lineRule="auto"/>
    </w:pPr>
    <w:rPr>
      <w:i/>
    </w:rPr>
  </w:style>
  <w:style w:type="paragraph" w:customStyle="1" w:styleId="Receiveddates">
    <w:name w:val="Received dates"/>
    <w:basedOn w:val="Affiliation"/>
    <w:next w:val="Abstract"/>
    <w:qFormat/>
    <w:rsid w:val="00DE4706"/>
  </w:style>
  <w:style w:type="paragraph" w:customStyle="1" w:styleId="Abstract">
    <w:name w:val="Abstract"/>
    <w:basedOn w:val="Normal"/>
    <w:next w:val="Keywords"/>
    <w:qFormat/>
    <w:rsid w:val="00DE4706"/>
    <w:pPr>
      <w:spacing w:before="360" w:after="300" w:line="360" w:lineRule="auto"/>
      <w:ind w:left="720" w:right="567"/>
      <w:contextualSpacing/>
    </w:pPr>
    <w:rPr>
      <w:sz w:val="22"/>
    </w:rPr>
  </w:style>
  <w:style w:type="paragraph" w:customStyle="1" w:styleId="Keywords">
    <w:name w:val="Keywords"/>
    <w:basedOn w:val="Normal"/>
    <w:next w:val="Paragraph"/>
    <w:qFormat/>
    <w:rsid w:val="00DE4706"/>
    <w:pPr>
      <w:spacing w:before="240" w:after="240" w:line="360" w:lineRule="auto"/>
      <w:ind w:left="720" w:right="567"/>
    </w:pPr>
    <w:rPr>
      <w:sz w:val="22"/>
    </w:rPr>
  </w:style>
  <w:style w:type="paragraph" w:customStyle="1" w:styleId="Correspondencedetails">
    <w:name w:val="Correspondence details"/>
    <w:basedOn w:val="Normal"/>
    <w:qFormat/>
    <w:rsid w:val="00DE4706"/>
    <w:pPr>
      <w:spacing w:before="240" w:line="360" w:lineRule="auto"/>
    </w:pPr>
  </w:style>
  <w:style w:type="paragraph" w:customStyle="1" w:styleId="Displayedquotation">
    <w:name w:val="Displayed quotation"/>
    <w:basedOn w:val="Normal"/>
    <w:qFormat/>
    <w:rsid w:val="00DE4706"/>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E4706"/>
    <w:pPr>
      <w:widowControl/>
      <w:numPr>
        <w:numId w:val="13"/>
      </w:numPr>
      <w:spacing w:after="240"/>
      <w:contextualSpacing/>
    </w:pPr>
  </w:style>
  <w:style w:type="paragraph" w:customStyle="1" w:styleId="Displayedequation">
    <w:name w:val="Displayed equation"/>
    <w:basedOn w:val="Normal"/>
    <w:next w:val="Paragraph"/>
    <w:qFormat/>
    <w:rsid w:val="00DE4706"/>
    <w:pPr>
      <w:tabs>
        <w:tab w:val="center" w:pos="4253"/>
        <w:tab w:val="right" w:pos="8222"/>
      </w:tabs>
      <w:spacing w:before="240" w:after="240"/>
      <w:jc w:val="center"/>
    </w:pPr>
  </w:style>
  <w:style w:type="paragraph" w:customStyle="1" w:styleId="Acknowledgements">
    <w:name w:val="Acknowledgements"/>
    <w:basedOn w:val="Normal"/>
    <w:next w:val="Normal"/>
    <w:qFormat/>
    <w:rsid w:val="00DE4706"/>
    <w:pPr>
      <w:spacing w:before="120" w:line="360" w:lineRule="auto"/>
    </w:pPr>
    <w:rPr>
      <w:sz w:val="22"/>
    </w:rPr>
  </w:style>
  <w:style w:type="paragraph" w:customStyle="1" w:styleId="Tabletitle">
    <w:name w:val="Table title"/>
    <w:basedOn w:val="Normal"/>
    <w:next w:val="Normal"/>
    <w:qFormat/>
    <w:rsid w:val="00DE4706"/>
    <w:pPr>
      <w:spacing w:before="240" w:line="360" w:lineRule="auto"/>
    </w:pPr>
  </w:style>
  <w:style w:type="paragraph" w:customStyle="1" w:styleId="Figurecaption">
    <w:name w:val="Figure caption"/>
    <w:basedOn w:val="Normal"/>
    <w:next w:val="Normal"/>
    <w:qFormat/>
    <w:rsid w:val="00DE4706"/>
    <w:pPr>
      <w:spacing w:before="240" w:line="360" w:lineRule="auto"/>
    </w:pPr>
  </w:style>
  <w:style w:type="paragraph" w:customStyle="1" w:styleId="Footnotes">
    <w:name w:val="Footnotes"/>
    <w:basedOn w:val="Normal"/>
    <w:qFormat/>
    <w:rsid w:val="00DE4706"/>
    <w:pPr>
      <w:spacing w:before="120" w:line="360" w:lineRule="auto"/>
      <w:contextualSpacing/>
    </w:pPr>
    <w:rPr>
      <w:sz w:val="22"/>
    </w:rPr>
  </w:style>
  <w:style w:type="paragraph" w:customStyle="1" w:styleId="Notesoncontributors">
    <w:name w:val="Notes on contributors"/>
    <w:basedOn w:val="Normal"/>
    <w:qFormat/>
    <w:rsid w:val="00DE4706"/>
    <w:pPr>
      <w:spacing w:before="240" w:line="360" w:lineRule="auto"/>
    </w:pPr>
    <w:rPr>
      <w:sz w:val="22"/>
    </w:rPr>
  </w:style>
  <w:style w:type="paragraph" w:customStyle="1" w:styleId="Normalparagraphstyle">
    <w:name w:val="Normal paragraph style"/>
    <w:basedOn w:val="Normal"/>
    <w:next w:val="Normal"/>
    <w:rsid w:val="00DE4706"/>
  </w:style>
  <w:style w:type="paragraph" w:customStyle="1" w:styleId="Paragraph">
    <w:name w:val="Paragraph"/>
    <w:basedOn w:val="Normal"/>
    <w:next w:val="Newparagraph"/>
    <w:qFormat/>
    <w:rsid w:val="00DE4706"/>
    <w:pPr>
      <w:widowControl w:val="0"/>
      <w:spacing w:before="240"/>
    </w:pPr>
  </w:style>
  <w:style w:type="paragraph" w:customStyle="1" w:styleId="Newparagraph">
    <w:name w:val="New paragraph"/>
    <w:basedOn w:val="Normal"/>
    <w:qFormat/>
    <w:rsid w:val="00DE4706"/>
    <w:pPr>
      <w:ind w:firstLine="720"/>
    </w:pPr>
  </w:style>
  <w:style w:type="paragraph" w:styleId="NormalIndent">
    <w:name w:val="Normal Indent"/>
    <w:basedOn w:val="Normal"/>
    <w:rsid w:val="00DE4706"/>
    <w:pPr>
      <w:ind w:left="720"/>
    </w:pPr>
  </w:style>
  <w:style w:type="paragraph" w:customStyle="1" w:styleId="References">
    <w:name w:val="References"/>
    <w:basedOn w:val="Normal"/>
    <w:qFormat/>
    <w:rsid w:val="00DE4706"/>
    <w:pPr>
      <w:spacing w:before="120" w:line="360" w:lineRule="auto"/>
      <w:ind w:left="720" w:hanging="720"/>
      <w:contextualSpacing/>
    </w:pPr>
  </w:style>
  <w:style w:type="paragraph" w:customStyle="1" w:styleId="Subjectcodes">
    <w:name w:val="Subject codes"/>
    <w:basedOn w:val="Keywords"/>
    <w:next w:val="Paragraph"/>
    <w:qFormat/>
    <w:rsid w:val="00DE4706"/>
  </w:style>
  <w:style w:type="paragraph" w:customStyle="1" w:styleId="Bulletedlist">
    <w:name w:val="Bulleted list"/>
    <w:basedOn w:val="Paragraph"/>
    <w:next w:val="Paragraph"/>
    <w:qFormat/>
    <w:rsid w:val="00DE4706"/>
    <w:pPr>
      <w:widowControl/>
      <w:numPr>
        <w:numId w:val="14"/>
      </w:numPr>
      <w:spacing w:after="240"/>
      <w:contextualSpacing/>
    </w:pPr>
  </w:style>
  <w:style w:type="paragraph" w:styleId="FootnoteText">
    <w:name w:val="footnote text"/>
    <w:basedOn w:val="Footnotes"/>
    <w:link w:val="FootnoteTextChar"/>
    <w:rsid w:val="00DE4706"/>
  </w:style>
  <w:style w:type="character" w:customStyle="1" w:styleId="FootnoteTextChar">
    <w:name w:val="Footnote Text Char"/>
    <w:basedOn w:val="DefaultParagraphFont"/>
    <w:link w:val="FootnoteText"/>
    <w:rsid w:val="00DE4706"/>
    <w:rPr>
      <w:rFonts w:ascii="Times New Roman" w:eastAsia="Times New Roman" w:hAnsi="Times New Roman" w:cs="Times New Roman"/>
      <w:sz w:val="22"/>
      <w:lang w:val="en-GB" w:eastAsia="en-GB"/>
    </w:rPr>
  </w:style>
  <w:style w:type="character" w:styleId="FootnoteReference">
    <w:name w:val="footnote reference"/>
    <w:basedOn w:val="DefaultParagraphFont"/>
    <w:rsid w:val="00DE4706"/>
    <w:rPr>
      <w:vertAlign w:val="superscript"/>
    </w:rPr>
  </w:style>
  <w:style w:type="paragraph" w:styleId="EndnoteText">
    <w:name w:val="endnote text"/>
    <w:basedOn w:val="Normal"/>
    <w:link w:val="EndnoteTextChar"/>
    <w:autoRedefine/>
    <w:rsid w:val="00DE4706"/>
    <w:pPr>
      <w:ind w:left="284" w:hanging="284"/>
    </w:pPr>
    <w:rPr>
      <w:sz w:val="22"/>
      <w:szCs w:val="20"/>
    </w:rPr>
  </w:style>
  <w:style w:type="character" w:customStyle="1" w:styleId="EndnoteTextChar">
    <w:name w:val="Endnote Text Char"/>
    <w:basedOn w:val="DefaultParagraphFont"/>
    <w:link w:val="EndnoteText"/>
    <w:rsid w:val="00DE4706"/>
    <w:rPr>
      <w:rFonts w:ascii="Times New Roman" w:eastAsia="Times New Roman" w:hAnsi="Times New Roman" w:cs="Times New Roman"/>
      <w:sz w:val="22"/>
      <w:szCs w:val="20"/>
      <w:lang w:val="en-GB" w:eastAsia="en-GB"/>
    </w:rPr>
  </w:style>
  <w:style w:type="character" w:styleId="EndnoteReference">
    <w:name w:val="endnote reference"/>
    <w:basedOn w:val="DefaultParagraphFont"/>
    <w:rsid w:val="00DE4706"/>
    <w:rPr>
      <w:vertAlign w:val="superscript"/>
    </w:rPr>
  </w:style>
  <w:style w:type="paragraph" w:styleId="Header">
    <w:name w:val="header"/>
    <w:basedOn w:val="Normal"/>
    <w:link w:val="HeaderChar"/>
    <w:rsid w:val="00DE4706"/>
    <w:pPr>
      <w:tabs>
        <w:tab w:val="center" w:pos="4320"/>
        <w:tab w:val="right" w:pos="8640"/>
      </w:tabs>
      <w:spacing w:line="240" w:lineRule="auto"/>
    </w:pPr>
  </w:style>
  <w:style w:type="character" w:customStyle="1" w:styleId="HeaderChar">
    <w:name w:val="Header Char"/>
    <w:basedOn w:val="DefaultParagraphFont"/>
    <w:link w:val="Header"/>
    <w:rsid w:val="00DE4706"/>
    <w:rPr>
      <w:rFonts w:ascii="Times New Roman" w:eastAsia="Times New Roman" w:hAnsi="Times New Roman" w:cs="Times New Roman"/>
      <w:lang w:val="en-GB" w:eastAsia="en-GB"/>
    </w:rPr>
  </w:style>
  <w:style w:type="paragraph" w:styleId="Footer">
    <w:name w:val="footer"/>
    <w:basedOn w:val="Normal"/>
    <w:link w:val="FooterChar"/>
    <w:rsid w:val="00DE4706"/>
    <w:pPr>
      <w:tabs>
        <w:tab w:val="center" w:pos="4320"/>
        <w:tab w:val="right" w:pos="8640"/>
      </w:tabs>
      <w:spacing w:line="240" w:lineRule="auto"/>
    </w:pPr>
  </w:style>
  <w:style w:type="character" w:customStyle="1" w:styleId="FooterChar">
    <w:name w:val="Footer Char"/>
    <w:basedOn w:val="DefaultParagraphFont"/>
    <w:link w:val="Footer"/>
    <w:rsid w:val="00DE4706"/>
    <w:rPr>
      <w:rFonts w:ascii="Times New Roman" w:eastAsia="Times New Roman" w:hAnsi="Times New Roman" w:cs="Times New Roman"/>
      <w:lang w:val="en-GB" w:eastAsia="en-GB"/>
    </w:rPr>
  </w:style>
  <w:style w:type="paragraph" w:customStyle="1" w:styleId="Heading4Paragraph">
    <w:name w:val="Heading 4 + Paragraph"/>
    <w:basedOn w:val="Paragraph"/>
    <w:next w:val="Newparagraph"/>
    <w:qFormat/>
    <w:rsid w:val="00DE4706"/>
    <w:pPr>
      <w:widowControl/>
      <w:spacing w:before="360"/>
    </w:pPr>
  </w:style>
  <w:style w:type="character" w:styleId="Hyperlink">
    <w:name w:val="Hyperlink"/>
    <w:basedOn w:val="DefaultParagraphFont"/>
    <w:uiPriority w:val="99"/>
    <w:unhideWhenUsed/>
    <w:rsid w:val="00DE4706"/>
    <w:rPr>
      <w:color w:val="0000FF" w:themeColor="hyperlink"/>
      <w:u w:val="single"/>
    </w:rPr>
  </w:style>
  <w:style w:type="character" w:styleId="FollowedHyperlink">
    <w:name w:val="FollowedHyperlink"/>
    <w:basedOn w:val="DefaultParagraphFont"/>
    <w:uiPriority w:val="99"/>
    <w:semiHidden/>
    <w:unhideWhenUsed/>
    <w:rsid w:val="00DE4706"/>
    <w:rPr>
      <w:color w:val="800080" w:themeColor="followedHyperlink"/>
      <w:u w:val="single"/>
    </w:rPr>
  </w:style>
  <w:style w:type="paragraph" w:styleId="NormalWeb">
    <w:name w:val="Normal (Web)"/>
    <w:basedOn w:val="Normal"/>
    <w:uiPriority w:val="99"/>
    <w:semiHidden/>
    <w:unhideWhenUsed/>
    <w:rsid w:val="00DE4706"/>
  </w:style>
  <w:style w:type="character" w:customStyle="1" w:styleId="resolution">
    <w:name w:val="resolution"/>
    <w:basedOn w:val="DefaultParagraphFont"/>
    <w:rsid w:val="00DE4706"/>
  </w:style>
  <w:style w:type="table" w:styleId="TableGrid">
    <w:name w:val="Table Grid"/>
    <w:basedOn w:val="TableNormal"/>
    <w:uiPriority w:val="59"/>
    <w:rsid w:val="00DE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4706"/>
    <w:rPr>
      <w:b/>
      <w:bCs/>
    </w:rPr>
  </w:style>
  <w:style w:type="character" w:customStyle="1" w:styleId="authors">
    <w:name w:val="authors"/>
    <w:basedOn w:val="DefaultParagraphFont"/>
    <w:rsid w:val="00DE4706"/>
  </w:style>
  <w:style w:type="character" w:customStyle="1" w:styleId="date1">
    <w:name w:val="date1"/>
    <w:basedOn w:val="DefaultParagraphFont"/>
    <w:rsid w:val="00DE4706"/>
  </w:style>
  <w:style w:type="character" w:customStyle="1" w:styleId="arttitle">
    <w:name w:val="art_title"/>
    <w:basedOn w:val="DefaultParagraphFont"/>
    <w:rsid w:val="00DE4706"/>
  </w:style>
  <w:style w:type="character" w:customStyle="1" w:styleId="serialtitle">
    <w:name w:val="serial_title"/>
    <w:basedOn w:val="DefaultParagraphFont"/>
    <w:rsid w:val="00DE4706"/>
  </w:style>
  <w:style w:type="character" w:customStyle="1" w:styleId="volumeissue">
    <w:name w:val="volume_issue"/>
    <w:basedOn w:val="DefaultParagraphFont"/>
    <w:rsid w:val="00DE4706"/>
  </w:style>
  <w:style w:type="character" w:customStyle="1" w:styleId="pagerange">
    <w:name w:val="page_range"/>
    <w:basedOn w:val="DefaultParagraphFont"/>
    <w:rsid w:val="00DE4706"/>
  </w:style>
  <w:style w:type="character" w:styleId="PageNumber">
    <w:name w:val="page number"/>
    <w:basedOn w:val="DefaultParagraphFont"/>
    <w:uiPriority w:val="99"/>
    <w:semiHidden/>
    <w:unhideWhenUsed/>
    <w:rsid w:val="00DE4706"/>
  </w:style>
  <w:style w:type="paragraph" w:styleId="Title">
    <w:name w:val="Title"/>
    <w:basedOn w:val="Normal"/>
    <w:next w:val="Normal"/>
    <w:link w:val="TitleChar"/>
    <w:uiPriority w:val="10"/>
    <w:qFormat/>
    <w:rsid w:val="00FD6F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F27"/>
    <w:rPr>
      <w:rFonts w:asciiTheme="majorHAnsi" w:eastAsiaTheme="majorEastAsia" w:hAnsiTheme="majorHAnsi" w:cstheme="majorBidi"/>
      <w:spacing w:val="-10"/>
      <w:kern w:val="28"/>
      <w:sz w:val="56"/>
      <w:szCs w:val="56"/>
      <w:lang w:val="en-GB" w:eastAsia="en-GB"/>
    </w:rPr>
  </w:style>
  <w:style w:type="character" w:styleId="CommentReference">
    <w:name w:val="annotation reference"/>
    <w:basedOn w:val="DefaultParagraphFont"/>
    <w:uiPriority w:val="99"/>
    <w:semiHidden/>
    <w:unhideWhenUsed/>
    <w:rsid w:val="00D81AD6"/>
    <w:rPr>
      <w:sz w:val="16"/>
      <w:szCs w:val="16"/>
    </w:rPr>
  </w:style>
  <w:style w:type="paragraph" w:styleId="CommentText">
    <w:name w:val="annotation text"/>
    <w:basedOn w:val="Normal"/>
    <w:link w:val="CommentTextChar"/>
    <w:uiPriority w:val="99"/>
    <w:semiHidden/>
    <w:unhideWhenUsed/>
    <w:rsid w:val="00D81AD6"/>
    <w:pPr>
      <w:spacing w:line="240" w:lineRule="auto"/>
    </w:pPr>
    <w:rPr>
      <w:sz w:val="20"/>
      <w:szCs w:val="20"/>
    </w:rPr>
  </w:style>
  <w:style w:type="character" w:customStyle="1" w:styleId="CommentTextChar">
    <w:name w:val="Comment Text Char"/>
    <w:basedOn w:val="DefaultParagraphFont"/>
    <w:link w:val="CommentText"/>
    <w:uiPriority w:val="99"/>
    <w:semiHidden/>
    <w:rsid w:val="00D81AD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81AD6"/>
    <w:rPr>
      <w:b/>
      <w:bCs/>
    </w:rPr>
  </w:style>
  <w:style w:type="character" w:customStyle="1" w:styleId="CommentSubjectChar">
    <w:name w:val="Comment Subject Char"/>
    <w:basedOn w:val="CommentTextChar"/>
    <w:link w:val="CommentSubject"/>
    <w:uiPriority w:val="99"/>
    <w:semiHidden/>
    <w:rsid w:val="00D81AD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81AD6"/>
    <w:pPr>
      <w:spacing w:line="240" w:lineRule="auto"/>
    </w:pPr>
    <w:rPr>
      <w:sz w:val="18"/>
      <w:szCs w:val="18"/>
    </w:rPr>
  </w:style>
  <w:style w:type="character" w:customStyle="1" w:styleId="BalloonTextChar">
    <w:name w:val="Balloon Text Char"/>
    <w:basedOn w:val="DefaultParagraphFont"/>
    <w:link w:val="BalloonText"/>
    <w:uiPriority w:val="99"/>
    <w:semiHidden/>
    <w:rsid w:val="00D81AD6"/>
    <w:rPr>
      <w:rFonts w:ascii="Times New Roman" w:eastAsia="Times New Roman" w:hAnsi="Times New Roman" w:cs="Times New Roman"/>
      <w:sz w:val="18"/>
      <w:szCs w:val="18"/>
      <w:lang w:val="en-GB" w:eastAsia="en-GB"/>
    </w:rPr>
  </w:style>
  <w:style w:type="character" w:styleId="UnresolvedMention">
    <w:name w:val="Unresolved Mention"/>
    <w:basedOn w:val="DefaultParagraphFont"/>
    <w:uiPriority w:val="99"/>
    <w:semiHidden/>
    <w:unhideWhenUsed/>
    <w:rsid w:val="003A09D7"/>
    <w:rPr>
      <w:color w:val="605E5C"/>
      <w:shd w:val="clear" w:color="auto" w:fill="E1DFDD"/>
    </w:rPr>
  </w:style>
  <w:style w:type="character" w:customStyle="1" w:styleId="Date10">
    <w:name w:val="Date1"/>
    <w:basedOn w:val="DefaultParagraphFont"/>
    <w:rsid w:val="002C0AEA"/>
  </w:style>
  <w:style w:type="paragraph" w:styleId="Revision">
    <w:name w:val="Revision"/>
    <w:hidden/>
    <w:uiPriority w:val="99"/>
    <w:semiHidden/>
    <w:rsid w:val="004123A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2343">
      <w:bodyDiv w:val="1"/>
      <w:marLeft w:val="0"/>
      <w:marRight w:val="0"/>
      <w:marTop w:val="0"/>
      <w:marBottom w:val="0"/>
      <w:divBdr>
        <w:top w:val="none" w:sz="0" w:space="0" w:color="auto"/>
        <w:left w:val="none" w:sz="0" w:space="0" w:color="auto"/>
        <w:bottom w:val="none" w:sz="0" w:space="0" w:color="auto"/>
        <w:right w:val="none" w:sz="0" w:space="0" w:color="auto"/>
      </w:divBdr>
    </w:div>
    <w:div w:id="27948320">
      <w:bodyDiv w:val="1"/>
      <w:marLeft w:val="0"/>
      <w:marRight w:val="0"/>
      <w:marTop w:val="0"/>
      <w:marBottom w:val="0"/>
      <w:divBdr>
        <w:top w:val="none" w:sz="0" w:space="0" w:color="auto"/>
        <w:left w:val="none" w:sz="0" w:space="0" w:color="auto"/>
        <w:bottom w:val="none" w:sz="0" w:space="0" w:color="auto"/>
        <w:right w:val="none" w:sz="0" w:space="0" w:color="auto"/>
      </w:divBdr>
    </w:div>
    <w:div w:id="35930721">
      <w:bodyDiv w:val="1"/>
      <w:marLeft w:val="0"/>
      <w:marRight w:val="0"/>
      <w:marTop w:val="0"/>
      <w:marBottom w:val="0"/>
      <w:divBdr>
        <w:top w:val="none" w:sz="0" w:space="0" w:color="auto"/>
        <w:left w:val="none" w:sz="0" w:space="0" w:color="auto"/>
        <w:bottom w:val="none" w:sz="0" w:space="0" w:color="auto"/>
        <w:right w:val="none" w:sz="0" w:space="0" w:color="auto"/>
      </w:divBdr>
      <w:divsChild>
        <w:div w:id="2076588239">
          <w:marLeft w:val="480"/>
          <w:marRight w:val="0"/>
          <w:marTop w:val="0"/>
          <w:marBottom w:val="0"/>
          <w:divBdr>
            <w:top w:val="none" w:sz="0" w:space="0" w:color="auto"/>
            <w:left w:val="none" w:sz="0" w:space="0" w:color="auto"/>
            <w:bottom w:val="none" w:sz="0" w:space="0" w:color="auto"/>
            <w:right w:val="none" w:sz="0" w:space="0" w:color="auto"/>
          </w:divBdr>
          <w:divsChild>
            <w:div w:id="385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0">
      <w:bodyDiv w:val="1"/>
      <w:marLeft w:val="0"/>
      <w:marRight w:val="0"/>
      <w:marTop w:val="0"/>
      <w:marBottom w:val="0"/>
      <w:divBdr>
        <w:top w:val="none" w:sz="0" w:space="0" w:color="auto"/>
        <w:left w:val="none" w:sz="0" w:space="0" w:color="auto"/>
        <w:bottom w:val="none" w:sz="0" w:space="0" w:color="auto"/>
        <w:right w:val="none" w:sz="0" w:space="0" w:color="auto"/>
      </w:divBdr>
      <w:divsChild>
        <w:div w:id="1518497650">
          <w:marLeft w:val="0"/>
          <w:marRight w:val="0"/>
          <w:marTop w:val="0"/>
          <w:marBottom w:val="0"/>
          <w:divBdr>
            <w:top w:val="none" w:sz="0" w:space="0" w:color="auto"/>
            <w:left w:val="none" w:sz="0" w:space="0" w:color="auto"/>
            <w:bottom w:val="none" w:sz="0" w:space="0" w:color="auto"/>
            <w:right w:val="none" w:sz="0" w:space="0" w:color="auto"/>
          </w:divBdr>
          <w:divsChild>
            <w:div w:id="723212944">
              <w:marLeft w:val="0"/>
              <w:marRight w:val="0"/>
              <w:marTop w:val="0"/>
              <w:marBottom w:val="0"/>
              <w:divBdr>
                <w:top w:val="none" w:sz="0" w:space="0" w:color="auto"/>
                <w:left w:val="none" w:sz="0" w:space="0" w:color="auto"/>
                <w:bottom w:val="none" w:sz="0" w:space="0" w:color="auto"/>
                <w:right w:val="none" w:sz="0" w:space="0" w:color="auto"/>
              </w:divBdr>
              <w:divsChild>
                <w:div w:id="10331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3293">
      <w:bodyDiv w:val="1"/>
      <w:marLeft w:val="0"/>
      <w:marRight w:val="0"/>
      <w:marTop w:val="0"/>
      <w:marBottom w:val="0"/>
      <w:divBdr>
        <w:top w:val="none" w:sz="0" w:space="0" w:color="auto"/>
        <w:left w:val="none" w:sz="0" w:space="0" w:color="auto"/>
        <w:bottom w:val="none" w:sz="0" w:space="0" w:color="auto"/>
        <w:right w:val="none" w:sz="0" w:space="0" w:color="auto"/>
      </w:divBdr>
      <w:divsChild>
        <w:div w:id="888609460">
          <w:marLeft w:val="480"/>
          <w:marRight w:val="0"/>
          <w:marTop w:val="0"/>
          <w:marBottom w:val="0"/>
          <w:divBdr>
            <w:top w:val="none" w:sz="0" w:space="0" w:color="auto"/>
            <w:left w:val="none" w:sz="0" w:space="0" w:color="auto"/>
            <w:bottom w:val="none" w:sz="0" w:space="0" w:color="auto"/>
            <w:right w:val="none" w:sz="0" w:space="0" w:color="auto"/>
          </w:divBdr>
          <w:divsChild>
            <w:div w:id="7962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725">
      <w:bodyDiv w:val="1"/>
      <w:marLeft w:val="0"/>
      <w:marRight w:val="0"/>
      <w:marTop w:val="0"/>
      <w:marBottom w:val="0"/>
      <w:divBdr>
        <w:top w:val="none" w:sz="0" w:space="0" w:color="auto"/>
        <w:left w:val="none" w:sz="0" w:space="0" w:color="auto"/>
        <w:bottom w:val="none" w:sz="0" w:space="0" w:color="auto"/>
        <w:right w:val="none" w:sz="0" w:space="0" w:color="auto"/>
      </w:divBdr>
      <w:divsChild>
        <w:div w:id="589893336">
          <w:marLeft w:val="480"/>
          <w:marRight w:val="0"/>
          <w:marTop w:val="0"/>
          <w:marBottom w:val="0"/>
          <w:divBdr>
            <w:top w:val="none" w:sz="0" w:space="0" w:color="auto"/>
            <w:left w:val="none" w:sz="0" w:space="0" w:color="auto"/>
            <w:bottom w:val="none" w:sz="0" w:space="0" w:color="auto"/>
            <w:right w:val="none" w:sz="0" w:space="0" w:color="auto"/>
          </w:divBdr>
          <w:divsChild>
            <w:div w:id="21083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044">
      <w:bodyDiv w:val="1"/>
      <w:marLeft w:val="0"/>
      <w:marRight w:val="0"/>
      <w:marTop w:val="0"/>
      <w:marBottom w:val="0"/>
      <w:divBdr>
        <w:top w:val="none" w:sz="0" w:space="0" w:color="auto"/>
        <w:left w:val="none" w:sz="0" w:space="0" w:color="auto"/>
        <w:bottom w:val="none" w:sz="0" w:space="0" w:color="auto"/>
        <w:right w:val="none" w:sz="0" w:space="0" w:color="auto"/>
      </w:divBdr>
      <w:divsChild>
        <w:div w:id="2000500183">
          <w:marLeft w:val="480"/>
          <w:marRight w:val="0"/>
          <w:marTop w:val="0"/>
          <w:marBottom w:val="0"/>
          <w:divBdr>
            <w:top w:val="none" w:sz="0" w:space="0" w:color="auto"/>
            <w:left w:val="none" w:sz="0" w:space="0" w:color="auto"/>
            <w:bottom w:val="none" w:sz="0" w:space="0" w:color="auto"/>
            <w:right w:val="none" w:sz="0" w:space="0" w:color="auto"/>
          </w:divBdr>
          <w:divsChild>
            <w:div w:id="11647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9046">
      <w:bodyDiv w:val="1"/>
      <w:marLeft w:val="0"/>
      <w:marRight w:val="0"/>
      <w:marTop w:val="0"/>
      <w:marBottom w:val="0"/>
      <w:divBdr>
        <w:top w:val="none" w:sz="0" w:space="0" w:color="auto"/>
        <w:left w:val="none" w:sz="0" w:space="0" w:color="auto"/>
        <w:bottom w:val="none" w:sz="0" w:space="0" w:color="auto"/>
        <w:right w:val="none" w:sz="0" w:space="0" w:color="auto"/>
      </w:divBdr>
      <w:divsChild>
        <w:div w:id="756175791">
          <w:marLeft w:val="480"/>
          <w:marRight w:val="0"/>
          <w:marTop w:val="0"/>
          <w:marBottom w:val="0"/>
          <w:divBdr>
            <w:top w:val="none" w:sz="0" w:space="0" w:color="auto"/>
            <w:left w:val="none" w:sz="0" w:space="0" w:color="auto"/>
            <w:bottom w:val="none" w:sz="0" w:space="0" w:color="auto"/>
            <w:right w:val="none" w:sz="0" w:space="0" w:color="auto"/>
          </w:divBdr>
          <w:divsChild>
            <w:div w:id="60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4653">
      <w:bodyDiv w:val="1"/>
      <w:marLeft w:val="0"/>
      <w:marRight w:val="0"/>
      <w:marTop w:val="0"/>
      <w:marBottom w:val="0"/>
      <w:divBdr>
        <w:top w:val="none" w:sz="0" w:space="0" w:color="auto"/>
        <w:left w:val="none" w:sz="0" w:space="0" w:color="auto"/>
        <w:bottom w:val="none" w:sz="0" w:space="0" w:color="auto"/>
        <w:right w:val="none" w:sz="0" w:space="0" w:color="auto"/>
      </w:divBdr>
      <w:divsChild>
        <w:div w:id="751976850">
          <w:marLeft w:val="480"/>
          <w:marRight w:val="0"/>
          <w:marTop w:val="0"/>
          <w:marBottom w:val="0"/>
          <w:divBdr>
            <w:top w:val="none" w:sz="0" w:space="0" w:color="auto"/>
            <w:left w:val="none" w:sz="0" w:space="0" w:color="auto"/>
            <w:bottom w:val="none" w:sz="0" w:space="0" w:color="auto"/>
            <w:right w:val="none" w:sz="0" w:space="0" w:color="auto"/>
          </w:divBdr>
          <w:divsChild>
            <w:div w:id="12294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552">
      <w:bodyDiv w:val="1"/>
      <w:marLeft w:val="0"/>
      <w:marRight w:val="0"/>
      <w:marTop w:val="0"/>
      <w:marBottom w:val="0"/>
      <w:divBdr>
        <w:top w:val="none" w:sz="0" w:space="0" w:color="auto"/>
        <w:left w:val="none" w:sz="0" w:space="0" w:color="auto"/>
        <w:bottom w:val="none" w:sz="0" w:space="0" w:color="auto"/>
        <w:right w:val="none" w:sz="0" w:space="0" w:color="auto"/>
      </w:divBdr>
      <w:divsChild>
        <w:div w:id="695472610">
          <w:marLeft w:val="480"/>
          <w:marRight w:val="0"/>
          <w:marTop w:val="0"/>
          <w:marBottom w:val="0"/>
          <w:divBdr>
            <w:top w:val="none" w:sz="0" w:space="0" w:color="auto"/>
            <w:left w:val="none" w:sz="0" w:space="0" w:color="auto"/>
            <w:bottom w:val="none" w:sz="0" w:space="0" w:color="auto"/>
            <w:right w:val="none" w:sz="0" w:space="0" w:color="auto"/>
          </w:divBdr>
          <w:divsChild>
            <w:div w:id="17106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3912">
      <w:bodyDiv w:val="1"/>
      <w:marLeft w:val="0"/>
      <w:marRight w:val="0"/>
      <w:marTop w:val="0"/>
      <w:marBottom w:val="0"/>
      <w:divBdr>
        <w:top w:val="none" w:sz="0" w:space="0" w:color="auto"/>
        <w:left w:val="none" w:sz="0" w:space="0" w:color="auto"/>
        <w:bottom w:val="none" w:sz="0" w:space="0" w:color="auto"/>
        <w:right w:val="none" w:sz="0" w:space="0" w:color="auto"/>
      </w:divBdr>
      <w:divsChild>
        <w:div w:id="1749039245">
          <w:marLeft w:val="480"/>
          <w:marRight w:val="0"/>
          <w:marTop w:val="0"/>
          <w:marBottom w:val="0"/>
          <w:divBdr>
            <w:top w:val="none" w:sz="0" w:space="0" w:color="auto"/>
            <w:left w:val="none" w:sz="0" w:space="0" w:color="auto"/>
            <w:bottom w:val="none" w:sz="0" w:space="0" w:color="auto"/>
            <w:right w:val="none" w:sz="0" w:space="0" w:color="auto"/>
          </w:divBdr>
          <w:divsChild>
            <w:div w:id="14487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526">
      <w:bodyDiv w:val="1"/>
      <w:marLeft w:val="0"/>
      <w:marRight w:val="0"/>
      <w:marTop w:val="0"/>
      <w:marBottom w:val="0"/>
      <w:divBdr>
        <w:top w:val="none" w:sz="0" w:space="0" w:color="auto"/>
        <w:left w:val="none" w:sz="0" w:space="0" w:color="auto"/>
        <w:bottom w:val="none" w:sz="0" w:space="0" w:color="auto"/>
        <w:right w:val="none" w:sz="0" w:space="0" w:color="auto"/>
      </w:divBdr>
      <w:divsChild>
        <w:div w:id="1412392634">
          <w:marLeft w:val="480"/>
          <w:marRight w:val="0"/>
          <w:marTop w:val="0"/>
          <w:marBottom w:val="0"/>
          <w:divBdr>
            <w:top w:val="none" w:sz="0" w:space="0" w:color="auto"/>
            <w:left w:val="none" w:sz="0" w:space="0" w:color="auto"/>
            <w:bottom w:val="none" w:sz="0" w:space="0" w:color="auto"/>
            <w:right w:val="none" w:sz="0" w:space="0" w:color="auto"/>
          </w:divBdr>
          <w:divsChild>
            <w:div w:id="550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688">
      <w:bodyDiv w:val="1"/>
      <w:marLeft w:val="0"/>
      <w:marRight w:val="0"/>
      <w:marTop w:val="0"/>
      <w:marBottom w:val="0"/>
      <w:divBdr>
        <w:top w:val="none" w:sz="0" w:space="0" w:color="auto"/>
        <w:left w:val="none" w:sz="0" w:space="0" w:color="auto"/>
        <w:bottom w:val="none" w:sz="0" w:space="0" w:color="auto"/>
        <w:right w:val="none" w:sz="0" w:space="0" w:color="auto"/>
      </w:divBdr>
      <w:divsChild>
        <w:div w:id="924385424">
          <w:marLeft w:val="480"/>
          <w:marRight w:val="0"/>
          <w:marTop w:val="0"/>
          <w:marBottom w:val="0"/>
          <w:divBdr>
            <w:top w:val="none" w:sz="0" w:space="0" w:color="auto"/>
            <w:left w:val="none" w:sz="0" w:space="0" w:color="auto"/>
            <w:bottom w:val="none" w:sz="0" w:space="0" w:color="auto"/>
            <w:right w:val="none" w:sz="0" w:space="0" w:color="auto"/>
          </w:divBdr>
          <w:divsChild>
            <w:div w:id="106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9009">
      <w:bodyDiv w:val="1"/>
      <w:marLeft w:val="0"/>
      <w:marRight w:val="0"/>
      <w:marTop w:val="0"/>
      <w:marBottom w:val="0"/>
      <w:divBdr>
        <w:top w:val="none" w:sz="0" w:space="0" w:color="auto"/>
        <w:left w:val="none" w:sz="0" w:space="0" w:color="auto"/>
        <w:bottom w:val="none" w:sz="0" w:space="0" w:color="auto"/>
        <w:right w:val="none" w:sz="0" w:space="0" w:color="auto"/>
      </w:divBdr>
      <w:divsChild>
        <w:div w:id="1094087018">
          <w:marLeft w:val="480"/>
          <w:marRight w:val="0"/>
          <w:marTop w:val="0"/>
          <w:marBottom w:val="0"/>
          <w:divBdr>
            <w:top w:val="none" w:sz="0" w:space="0" w:color="auto"/>
            <w:left w:val="none" w:sz="0" w:space="0" w:color="auto"/>
            <w:bottom w:val="none" w:sz="0" w:space="0" w:color="auto"/>
            <w:right w:val="none" w:sz="0" w:space="0" w:color="auto"/>
          </w:divBdr>
          <w:divsChild>
            <w:div w:id="8925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2109">
      <w:bodyDiv w:val="1"/>
      <w:marLeft w:val="0"/>
      <w:marRight w:val="0"/>
      <w:marTop w:val="0"/>
      <w:marBottom w:val="0"/>
      <w:divBdr>
        <w:top w:val="none" w:sz="0" w:space="0" w:color="auto"/>
        <w:left w:val="none" w:sz="0" w:space="0" w:color="auto"/>
        <w:bottom w:val="none" w:sz="0" w:space="0" w:color="auto"/>
        <w:right w:val="none" w:sz="0" w:space="0" w:color="auto"/>
      </w:divBdr>
      <w:divsChild>
        <w:div w:id="701366646">
          <w:marLeft w:val="480"/>
          <w:marRight w:val="0"/>
          <w:marTop w:val="0"/>
          <w:marBottom w:val="0"/>
          <w:divBdr>
            <w:top w:val="none" w:sz="0" w:space="0" w:color="auto"/>
            <w:left w:val="none" w:sz="0" w:space="0" w:color="auto"/>
            <w:bottom w:val="none" w:sz="0" w:space="0" w:color="auto"/>
            <w:right w:val="none" w:sz="0" w:space="0" w:color="auto"/>
          </w:divBdr>
          <w:divsChild>
            <w:div w:id="2069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2858">
      <w:bodyDiv w:val="1"/>
      <w:marLeft w:val="0"/>
      <w:marRight w:val="0"/>
      <w:marTop w:val="0"/>
      <w:marBottom w:val="0"/>
      <w:divBdr>
        <w:top w:val="none" w:sz="0" w:space="0" w:color="auto"/>
        <w:left w:val="none" w:sz="0" w:space="0" w:color="auto"/>
        <w:bottom w:val="none" w:sz="0" w:space="0" w:color="auto"/>
        <w:right w:val="none" w:sz="0" w:space="0" w:color="auto"/>
      </w:divBdr>
      <w:divsChild>
        <w:div w:id="656499175">
          <w:marLeft w:val="480"/>
          <w:marRight w:val="0"/>
          <w:marTop w:val="0"/>
          <w:marBottom w:val="0"/>
          <w:divBdr>
            <w:top w:val="none" w:sz="0" w:space="0" w:color="auto"/>
            <w:left w:val="none" w:sz="0" w:space="0" w:color="auto"/>
            <w:bottom w:val="none" w:sz="0" w:space="0" w:color="auto"/>
            <w:right w:val="none" w:sz="0" w:space="0" w:color="auto"/>
          </w:divBdr>
          <w:divsChild>
            <w:div w:id="18034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7160">
      <w:bodyDiv w:val="1"/>
      <w:marLeft w:val="0"/>
      <w:marRight w:val="0"/>
      <w:marTop w:val="0"/>
      <w:marBottom w:val="0"/>
      <w:divBdr>
        <w:top w:val="none" w:sz="0" w:space="0" w:color="auto"/>
        <w:left w:val="none" w:sz="0" w:space="0" w:color="auto"/>
        <w:bottom w:val="none" w:sz="0" w:space="0" w:color="auto"/>
        <w:right w:val="none" w:sz="0" w:space="0" w:color="auto"/>
      </w:divBdr>
      <w:divsChild>
        <w:div w:id="192114009">
          <w:marLeft w:val="480"/>
          <w:marRight w:val="0"/>
          <w:marTop w:val="0"/>
          <w:marBottom w:val="0"/>
          <w:divBdr>
            <w:top w:val="none" w:sz="0" w:space="0" w:color="auto"/>
            <w:left w:val="none" w:sz="0" w:space="0" w:color="auto"/>
            <w:bottom w:val="none" w:sz="0" w:space="0" w:color="auto"/>
            <w:right w:val="none" w:sz="0" w:space="0" w:color="auto"/>
          </w:divBdr>
          <w:divsChild>
            <w:div w:id="319311479">
              <w:marLeft w:val="0"/>
              <w:marRight w:val="0"/>
              <w:marTop w:val="0"/>
              <w:marBottom w:val="0"/>
              <w:divBdr>
                <w:top w:val="none" w:sz="0" w:space="0" w:color="auto"/>
                <w:left w:val="none" w:sz="0" w:space="0" w:color="auto"/>
                <w:bottom w:val="none" w:sz="0" w:space="0" w:color="auto"/>
                <w:right w:val="none" w:sz="0" w:space="0" w:color="auto"/>
              </w:divBdr>
            </w:div>
            <w:div w:id="1303464819">
              <w:marLeft w:val="0"/>
              <w:marRight w:val="0"/>
              <w:marTop w:val="0"/>
              <w:marBottom w:val="0"/>
              <w:divBdr>
                <w:top w:val="none" w:sz="0" w:space="0" w:color="auto"/>
                <w:left w:val="none" w:sz="0" w:space="0" w:color="auto"/>
                <w:bottom w:val="none" w:sz="0" w:space="0" w:color="auto"/>
                <w:right w:val="none" w:sz="0" w:space="0" w:color="auto"/>
              </w:divBdr>
            </w:div>
            <w:div w:id="7302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045">
      <w:bodyDiv w:val="1"/>
      <w:marLeft w:val="0"/>
      <w:marRight w:val="0"/>
      <w:marTop w:val="0"/>
      <w:marBottom w:val="0"/>
      <w:divBdr>
        <w:top w:val="none" w:sz="0" w:space="0" w:color="auto"/>
        <w:left w:val="none" w:sz="0" w:space="0" w:color="auto"/>
        <w:bottom w:val="none" w:sz="0" w:space="0" w:color="auto"/>
        <w:right w:val="none" w:sz="0" w:space="0" w:color="auto"/>
      </w:divBdr>
      <w:divsChild>
        <w:div w:id="2121947236">
          <w:marLeft w:val="0"/>
          <w:marRight w:val="0"/>
          <w:marTop w:val="0"/>
          <w:marBottom w:val="0"/>
          <w:divBdr>
            <w:top w:val="none" w:sz="0" w:space="0" w:color="auto"/>
            <w:left w:val="none" w:sz="0" w:space="0" w:color="auto"/>
            <w:bottom w:val="none" w:sz="0" w:space="0" w:color="auto"/>
            <w:right w:val="none" w:sz="0" w:space="0" w:color="auto"/>
          </w:divBdr>
          <w:divsChild>
            <w:div w:id="18355371">
              <w:marLeft w:val="0"/>
              <w:marRight w:val="0"/>
              <w:marTop w:val="0"/>
              <w:marBottom w:val="0"/>
              <w:divBdr>
                <w:top w:val="none" w:sz="0" w:space="0" w:color="auto"/>
                <w:left w:val="none" w:sz="0" w:space="0" w:color="auto"/>
                <w:bottom w:val="none" w:sz="0" w:space="0" w:color="auto"/>
                <w:right w:val="none" w:sz="0" w:space="0" w:color="auto"/>
              </w:divBdr>
              <w:divsChild>
                <w:div w:id="17731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2160">
      <w:bodyDiv w:val="1"/>
      <w:marLeft w:val="0"/>
      <w:marRight w:val="0"/>
      <w:marTop w:val="0"/>
      <w:marBottom w:val="0"/>
      <w:divBdr>
        <w:top w:val="none" w:sz="0" w:space="0" w:color="auto"/>
        <w:left w:val="none" w:sz="0" w:space="0" w:color="auto"/>
        <w:bottom w:val="none" w:sz="0" w:space="0" w:color="auto"/>
        <w:right w:val="none" w:sz="0" w:space="0" w:color="auto"/>
      </w:divBdr>
      <w:divsChild>
        <w:div w:id="1382093195">
          <w:marLeft w:val="480"/>
          <w:marRight w:val="0"/>
          <w:marTop w:val="0"/>
          <w:marBottom w:val="0"/>
          <w:divBdr>
            <w:top w:val="none" w:sz="0" w:space="0" w:color="auto"/>
            <w:left w:val="none" w:sz="0" w:space="0" w:color="auto"/>
            <w:bottom w:val="none" w:sz="0" w:space="0" w:color="auto"/>
            <w:right w:val="none" w:sz="0" w:space="0" w:color="auto"/>
          </w:divBdr>
          <w:divsChild>
            <w:div w:id="338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4225">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sChild>
        <w:div w:id="586184943">
          <w:marLeft w:val="480"/>
          <w:marRight w:val="0"/>
          <w:marTop w:val="0"/>
          <w:marBottom w:val="0"/>
          <w:divBdr>
            <w:top w:val="none" w:sz="0" w:space="0" w:color="auto"/>
            <w:left w:val="none" w:sz="0" w:space="0" w:color="auto"/>
            <w:bottom w:val="none" w:sz="0" w:space="0" w:color="auto"/>
            <w:right w:val="none" w:sz="0" w:space="0" w:color="auto"/>
          </w:divBdr>
          <w:divsChild>
            <w:div w:id="12507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5323">
      <w:bodyDiv w:val="1"/>
      <w:marLeft w:val="0"/>
      <w:marRight w:val="0"/>
      <w:marTop w:val="0"/>
      <w:marBottom w:val="0"/>
      <w:divBdr>
        <w:top w:val="none" w:sz="0" w:space="0" w:color="auto"/>
        <w:left w:val="none" w:sz="0" w:space="0" w:color="auto"/>
        <w:bottom w:val="none" w:sz="0" w:space="0" w:color="auto"/>
        <w:right w:val="none" w:sz="0" w:space="0" w:color="auto"/>
      </w:divBdr>
      <w:divsChild>
        <w:div w:id="327178510">
          <w:marLeft w:val="480"/>
          <w:marRight w:val="0"/>
          <w:marTop w:val="0"/>
          <w:marBottom w:val="0"/>
          <w:divBdr>
            <w:top w:val="none" w:sz="0" w:space="0" w:color="auto"/>
            <w:left w:val="none" w:sz="0" w:space="0" w:color="auto"/>
            <w:bottom w:val="none" w:sz="0" w:space="0" w:color="auto"/>
            <w:right w:val="none" w:sz="0" w:space="0" w:color="auto"/>
          </w:divBdr>
          <w:divsChild>
            <w:div w:id="8151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9719">
      <w:bodyDiv w:val="1"/>
      <w:marLeft w:val="0"/>
      <w:marRight w:val="0"/>
      <w:marTop w:val="0"/>
      <w:marBottom w:val="0"/>
      <w:divBdr>
        <w:top w:val="none" w:sz="0" w:space="0" w:color="auto"/>
        <w:left w:val="none" w:sz="0" w:space="0" w:color="auto"/>
        <w:bottom w:val="none" w:sz="0" w:space="0" w:color="auto"/>
        <w:right w:val="none" w:sz="0" w:space="0" w:color="auto"/>
      </w:divBdr>
      <w:divsChild>
        <w:div w:id="590352919">
          <w:marLeft w:val="480"/>
          <w:marRight w:val="0"/>
          <w:marTop w:val="0"/>
          <w:marBottom w:val="0"/>
          <w:divBdr>
            <w:top w:val="none" w:sz="0" w:space="0" w:color="auto"/>
            <w:left w:val="none" w:sz="0" w:space="0" w:color="auto"/>
            <w:bottom w:val="none" w:sz="0" w:space="0" w:color="auto"/>
            <w:right w:val="none" w:sz="0" w:space="0" w:color="auto"/>
          </w:divBdr>
          <w:divsChild>
            <w:div w:id="10416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5439">
      <w:bodyDiv w:val="1"/>
      <w:marLeft w:val="0"/>
      <w:marRight w:val="0"/>
      <w:marTop w:val="0"/>
      <w:marBottom w:val="0"/>
      <w:divBdr>
        <w:top w:val="none" w:sz="0" w:space="0" w:color="auto"/>
        <w:left w:val="none" w:sz="0" w:space="0" w:color="auto"/>
        <w:bottom w:val="none" w:sz="0" w:space="0" w:color="auto"/>
        <w:right w:val="none" w:sz="0" w:space="0" w:color="auto"/>
      </w:divBdr>
      <w:divsChild>
        <w:div w:id="1931889646">
          <w:marLeft w:val="480"/>
          <w:marRight w:val="0"/>
          <w:marTop w:val="0"/>
          <w:marBottom w:val="0"/>
          <w:divBdr>
            <w:top w:val="none" w:sz="0" w:space="0" w:color="auto"/>
            <w:left w:val="none" w:sz="0" w:space="0" w:color="auto"/>
            <w:bottom w:val="none" w:sz="0" w:space="0" w:color="auto"/>
            <w:right w:val="none" w:sz="0" w:space="0" w:color="auto"/>
          </w:divBdr>
          <w:divsChild>
            <w:div w:id="3687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0407">
      <w:bodyDiv w:val="1"/>
      <w:marLeft w:val="0"/>
      <w:marRight w:val="0"/>
      <w:marTop w:val="0"/>
      <w:marBottom w:val="0"/>
      <w:divBdr>
        <w:top w:val="none" w:sz="0" w:space="0" w:color="auto"/>
        <w:left w:val="none" w:sz="0" w:space="0" w:color="auto"/>
        <w:bottom w:val="none" w:sz="0" w:space="0" w:color="auto"/>
        <w:right w:val="none" w:sz="0" w:space="0" w:color="auto"/>
      </w:divBdr>
    </w:div>
    <w:div w:id="493648875">
      <w:bodyDiv w:val="1"/>
      <w:marLeft w:val="0"/>
      <w:marRight w:val="0"/>
      <w:marTop w:val="0"/>
      <w:marBottom w:val="0"/>
      <w:divBdr>
        <w:top w:val="none" w:sz="0" w:space="0" w:color="auto"/>
        <w:left w:val="none" w:sz="0" w:space="0" w:color="auto"/>
        <w:bottom w:val="none" w:sz="0" w:space="0" w:color="auto"/>
        <w:right w:val="none" w:sz="0" w:space="0" w:color="auto"/>
      </w:divBdr>
      <w:divsChild>
        <w:div w:id="1293363010">
          <w:marLeft w:val="480"/>
          <w:marRight w:val="0"/>
          <w:marTop w:val="0"/>
          <w:marBottom w:val="0"/>
          <w:divBdr>
            <w:top w:val="none" w:sz="0" w:space="0" w:color="auto"/>
            <w:left w:val="none" w:sz="0" w:space="0" w:color="auto"/>
            <w:bottom w:val="none" w:sz="0" w:space="0" w:color="auto"/>
            <w:right w:val="none" w:sz="0" w:space="0" w:color="auto"/>
          </w:divBdr>
          <w:divsChild>
            <w:div w:id="10667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9708">
      <w:bodyDiv w:val="1"/>
      <w:marLeft w:val="0"/>
      <w:marRight w:val="0"/>
      <w:marTop w:val="0"/>
      <w:marBottom w:val="0"/>
      <w:divBdr>
        <w:top w:val="none" w:sz="0" w:space="0" w:color="auto"/>
        <w:left w:val="none" w:sz="0" w:space="0" w:color="auto"/>
        <w:bottom w:val="none" w:sz="0" w:space="0" w:color="auto"/>
        <w:right w:val="none" w:sz="0" w:space="0" w:color="auto"/>
      </w:divBdr>
      <w:divsChild>
        <w:div w:id="728460570">
          <w:marLeft w:val="480"/>
          <w:marRight w:val="0"/>
          <w:marTop w:val="0"/>
          <w:marBottom w:val="0"/>
          <w:divBdr>
            <w:top w:val="none" w:sz="0" w:space="0" w:color="auto"/>
            <w:left w:val="none" w:sz="0" w:space="0" w:color="auto"/>
            <w:bottom w:val="none" w:sz="0" w:space="0" w:color="auto"/>
            <w:right w:val="none" w:sz="0" w:space="0" w:color="auto"/>
          </w:divBdr>
          <w:divsChild>
            <w:div w:id="948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5102">
      <w:bodyDiv w:val="1"/>
      <w:marLeft w:val="0"/>
      <w:marRight w:val="0"/>
      <w:marTop w:val="0"/>
      <w:marBottom w:val="0"/>
      <w:divBdr>
        <w:top w:val="none" w:sz="0" w:space="0" w:color="auto"/>
        <w:left w:val="none" w:sz="0" w:space="0" w:color="auto"/>
        <w:bottom w:val="none" w:sz="0" w:space="0" w:color="auto"/>
        <w:right w:val="none" w:sz="0" w:space="0" w:color="auto"/>
      </w:divBdr>
      <w:divsChild>
        <w:div w:id="482506084">
          <w:marLeft w:val="480"/>
          <w:marRight w:val="0"/>
          <w:marTop w:val="0"/>
          <w:marBottom w:val="0"/>
          <w:divBdr>
            <w:top w:val="none" w:sz="0" w:space="0" w:color="auto"/>
            <w:left w:val="none" w:sz="0" w:space="0" w:color="auto"/>
            <w:bottom w:val="none" w:sz="0" w:space="0" w:color="auto"/>
            <w:right w:val="none" w:sz="0" w:space="0" w:color="auto"/>
          </w:divBdr>
          <w:divsChild>
            <w:div w:id="7663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4063">
      <w:bodyDiv w:val="1"/>
      <w:marLeft w:val="0"/>
      <w:marRight w:val="0"/>
      <w:marTop w:val="0"/>
      <w:marBottom w:val="0"/>
      <w:divBdr>
        <w:top w:val="none" w:sz="0" w:space="0" w:color="auto"/>
        <w:left w:val="none" w:sz="0" w:space="0" w:color="auto"/>
        <w:bottom w:val="none" w:sz="0" w:space="0" w:color="auto"/>
        <w:right w:val="none" w:sz="0" w:space="0" w:color="auto"/>
      </w:divBdr>
      <w:divsChild>
        <w:div w:id="900796134">
          <w:marLeft w:val="480"/>
          <w:marRight w:val="0"/>
          <w:marTop w:val="0"/>
          <w:marBottom w:val="0"/>
          <w:divBdr>
            <w:top w:val="none" w:sz="0" w:space="0" w:color="auto"/>
            <w:left w:val="none" w:sz="0" w:space="0" w:color="auto"/>
            <w:bottom w:val="none" w:sz="0" w:space="0" w:color="auto"/>
            <w:right w:val="none" w:sz="0" w:space="0" w:color="auto"/>
          </w:divBdr>
          <w:divsChild>
            <w:div w:id="13694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6443">
      <w:bodyDiv w:val="1"/>
      <w:marLeft w:val="0"/>
      <w:marRight w:val="0"/>
      <w:marTop w:val="0"/>
      <w:marBottom w:val="0"/>
      <w:divBdr>
        <w:top w:val="none" w:sz="0" w:space="0" w:color="auto"/>
        <w:left w:val="none" w:sz="0" w:space="0" w:color="auto"/>
        <w:bottom w:val="none" w:sz="0" w:space="0" w:color="auto"/>
        <w:right w:val="none" w:sz="0" w:space="0" w:color="auto"/>
      </w:divBdr>
      <w:divsChild>
        <w:div w:id="2146196344">
          <w:marLeft w:val="480"/>
          <w:marRight w:val="0"/>
          <w:marTop w:val="0"/>
          <w:marBottom w:val="0"/>
          <w:divBdr>
            <w:top w:val="none" w:sz="0" w:space="0" w:color="auto"/>
            <w:left w:val="none" w:sz="0" w:space="0" w:color="auto"/>
            <w:bottom w:val="none" w:sz="0" w:space="0" w:color="auto"/>
            <w:right w:val="none" w:sz="0" w:space="0" w:color="auto"/>
          </w:divBdr>
          <w:divsChild>
            <w:div w:id="19514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711">
      <w:bodyDiv w:val="1"/>
      <w:marLeft w:val="0"/>
      <w:marRight w:val="0"/>
      <w:marTop w:val="0"/>
      <w:marBottom w:val="0"/>
      <w:divBdr>
        <w:top w:val="none" w:sz="0" w:space="0" w:color="auto"/>
        <w:left w:val="none" w:sz="0" w:space="0" w:color="auto"/>
        <w:bottom w:val="none" w:sz="0" w:space="0" w:color="auto"/>
        <w:right w:val="none" w:sz="0" w:space="0" w:color="auto"/>
      </w:divBdr>
      <w:divsChild>
        <w:div w:id="1558588216">
          <w:marLeft w:val="480"/>
          <w:marRight w:val="0"/>
          <w:marTop w:val="0"/>
          <w:marBottom w:val="0"/>
          <w:divBdr>
            <w:top w:val="none" w:sz="0" w:space="0" w:color="auto"/>
            <w:left w:val="none" w:sz="0" w:space="0" w:color="auto"/>
            <w:bottom w:val="none" w:sz="0" w:space="0" w:color="auto"/>
            <w:right w:val="none" w:sz="0" w:space="0" w:color="auto"/>
          </w:divBdr>
          <w:divsChild>
            <w:div w:id="8788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808">
      <w:bodyDiv w:val="1"/>
      <w:marLeft w:val="0"/>
      <w:marRight w:val="0"/>
      <w:marTop w:val="0"/>
      <w:marBottom w:val="0"/>
      <w:divBdr>
        <w:top w:val="none" w:sz="0" w:space="0" w:color="auto"/>
        <w:left w:val="none" w:sz="0" w:space="0" w:color="auto"/>
        <w:bottom w:val="none" w:sz="0" w:space="0" w:color="auto"/>
        <w:right w:val="none" w:sz="0" w:space="0" w:color="auto"/>
      </w:divBdr>
      <w:divsChild>
        <w:div w:id="383725108">
          <w:marLeft w:val="480"/>
          <w:marRight w:val="0"/>
          <w:marTop w:val="0"/>
          <w:marBottom w:val="0"/>
          <w:divBdr>
            <w:top w:val="none" w:sz="0" w:space="0" w:color="auto"/>
            <w:left w:val="none" w:sz="0" w:space="0" w:color="auto"/>
            <w:bottom w:val="none" w:sz="0" w:space="0" w:color="auto"/>
            <w:right w:val="none" w:sz="0" w:space="0" w:color="auto"/>
          </w:divBdr>
          <w:divsChild>
            <w:div w:id="4911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262">
      <w:bodyDiv w:val="1"/>
      <w:marLeft w:val="0"/>
      <w:marRight w:val="0"/>
      <w:marTop w:val="0"/>
      <w:marBottom w:val="0"/>
      <w:divBdr>
        <w:top w:val="none" w:sz="0" w:space="0" w:color="auto"/>
        <w:left w:val="none" w:sz="0" w:space="0" w:color="auto"/>
        <w:bottom w:val="none" w:sz="0" w:space="0" w:color="auto"/>
        <w:right w:val="none" w:sz="0" w:space="0" w:color="auto"/>
      </w:divBdr>
      <w:divsChild>
        <w:div w:id="395786392">
          <w:marLeft w:val="480"/>
          <w:marRight w:val="0"/>
          <w:marTop w:val="0"/>
          <w:marBottom w:val="0"/>
          <w:divBdr>
            <w:top w:val="none" w:sz="0" w:space="0" w:color="auto"/>
            <w:left w:val="none" w:sz="0" w:space="0" w:color="auto"/>
            <w:bottom w:val="none" w:sz="0" w:space="0" w:color="auto"/>
            <w:right w:val="none" w:sz="0" w:space="0" w:color="auto"/>
          </w:divBdr>
          <w:divsChild>
            <w:div w:id="19088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7750">
      <w:bodyDiv w:val="1"/>
      <w:marLeft w:val="0"/>
      <w:marRight w:val="0"/>
      <w:marTop w:val="0"/>
      <w:marBottom w:val="0"/>
      <w:divBdr>
        <w:top w:val="none" w:sz="0" w:space="0" w:color="auto"/>
        <w:left w:val="none" w:sz="0" w:space="0" w:color="auto"/>
        <w:bottom w:val="none" w:sz="0" w:space="0" w:color="auto"/>
        <w:right w:val="none" w:sz="0" w:space="0" w:color="auto"/>
      </w:divBdr>
      <w:divsChild>
        <w:div w:id="2015374193">
          <w:marLeft w:val="0"/>
          <w:marRight w:val="0"/>
          <w:marTop w:val="0"/>
          <w:marBottom w:val="0"/>
          <w:divBdr>
            <w:top w:val="none" w:sz="0" w:space="0" w:color="auto"/>
            <w:left w:val="none" w:sz="0" w:space="0" w:color="auto"/>
            <w:bottom w:val="none" w:sz="0" w:space="0" w:color="auto"/>
            <w:right w:val="none" w:sz="0" w:space="0" w:color="auto"/>
          </w:divBdr>
          <w:divsChild>
            <w:div w:id="1666199842">
              <w:marLeft w:val="0"/>
              <w:marRight w:val="0"/>
              <w:marTop w:val="0"/>
              <w:marBottom w:val="0"/>
              <w:divBdr>
                <w:top w:val="none" w:sz="0" w:space="0" w:color="auto"/>
                <w:left w:val="none" w:sz="0" w:space="0" w:color="auto"/>
                <w:bottom w:val="none" w:sz="0" w:space="0" w:color="auto"/>
                <w:right w:val="none" w:sz="0" w:space="0" w:color="auto"/>
              </w:divBdr>
              <w:divsChild>
                <w:div w:id="1766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6394">
      <w:bodyDiv w:val="1"/>
      <w:marLeft w:val="0"/>
      <w:marRight w:val="0"/>
      <w:marTop w:val="0"/>
      <w:marBottom w:val="0"/>
      <w:divBdr>
        <w:top w:val="none" w:sz="0" w:space="0" w:color="auto"/>
        <w:left w:val="none" w:sz="0" w:space="0" w:color="auto"/>
        <w:bottom w:val="none" w:sz="0" w:space="0" w:color="auto"/>
        <w:right w:val="none" w:sz="0" w:space="0" w:color="auto"/>
      </w:divBdr>
      <w:divsChild>
        <w:div w:id="1282178455">
          <w:marLeft w:val="480"/>
          <w:marRight w:val="0"/>
          <w:marTop w:val="0"/>
          <w:marBottom w:val="0"/>
          <w:divBdr>
            <w:top w:val="none" w:sz="0" w:space="0" w:color="auto"/>
            <w:left w:val="none" w:sz="0" w:space="0" w:color="auto"/>
            <w:bottom w:val="none" w:sz="0" w:space="0" w:color="auto"/>
            <w:right w:val="none" w:sz="0" w:space="0" w:color="auto"/>
          </w:divBdr>
          <w:divsChild>
            <w:div w:id="12752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57085">
      <w:bodyDiv w:val="1"/>
      <w:marLeft w:val="0"/>
      <w:marRight w:val="0"/>
      <w:marTop w:val="0"/>
      <w:marBottom w:val="0"/>
      <w:divBdr>
        <w:top w:val="none" w:sz="0" w:space="0" w:color="auto"/>
        <w:left w:val="none" w:sz="0" w:space="0" w:color="auto"/>
        <w:bottom w:val="none" w:sz="0" w:space="0" w:color="auto"/>
        <w:right w:val="none" w:sz="0" w:space="0" w:color="auto"/>
      </w:divBdr>
      <w:divsChild>
        <w:div w:id="144474059">
          <w:marLeft w:val="480"/>
          <w:marRight w:val="0"/>
          <w:marTop w:val="0"/>
          <w:marBottom w:val="0"/>
          <w:divBdr>
            <w:top w:val="none" w:sz="0" w:space="0" w:color="auto"/>
            <w:left w:val="none" w:sz="0" w:space="0" w:color="auto"/>
            <w:bottom w:val="none" w:sz="0" w:space="0" w:color="auto"/>
            <w:right w:val="none" w:sz="0" w:space="0" w:color="auto"/>
          </w:divBdr>
          <w:divsChild>
            <w:div w:id="868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6139">
      <w:bodyDiv w:val="1"/>
      <w:marLeft w:val="0"/>
      <w:marRight w:val="0"/>
      <w:marTop w:val="0"/>
      <w:marBottom w:val="0"/>
      <w:divBdr>
        <w:top w:val="none" w:sz="0" w:space="0" w:color="auto"/>
        <w:left w:val="none" w:sz="0" w:space="0" w:color="auto"/>
        <w:bottom w:val="none" w:sz="0" w:space="0" w:color="auto"/>
        <w:right w:val="none" w:sz="0" w:space="0" w:color="auto"/>
      </w:divBdr>
      <w:divsChild>
        <w:div w:id="122818325">
          <w:marLeft w:val="480"/>
          <w:marRight w:val="0"/>
          <w:marTop w:val="0"/>
          <w:marBottom w:val="0"/>
          <w:divBdr>
            <w:top w:val="none" w:sz="0" w:space="0" w:color="auto"/>
            <w:left w:val="none" w:sz="0" w:space="0" w:color="auto"/>
            <w:bottom w:val="none" w:sz="0" w:space="0" w:color="auto"/>
            <w:right w:val="none" w:sz="0" w:space="0" w:color="auto"/>
          </w:divBdr>
          <w:divsChild>
            <w:div w:id="7236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8347">
      <w:bodyDiv w:val="1"/>
      <w:marLeft w:val="0"/>
      <w:marRight w:val="0"/>
      <w:marTop w:val="0"/>
      <w:marBottom w:val="0"/>
      <w:divBdr>
        <w:top w:val="none" w:sz="0" w:space="0" w:color="auto"/>
        <w:left w:val="none" w:sz="0" w:space="0" w:color="auto"/>
        <w:bottom w:val="none" w:sz="0" w:space="0" w:color="auto"/>
        <w:right w:val="none" w:sz="0" w:space="0" w:color="auto"/>
      </w:divBdr>
      <w:divsChild>
        <w:div w:id="1307589641">
          <w:marLeft w:val="480"/>
          <w:marRight w:val="0"/>
          <w:marTop w:val="0"/>
          <w:marBottom w:val="0"/>
          <w:divBdr>
            <w:top w:val="none" w:sz="0" w:space="0" w:color="auto"/>
            <w:left w:val="none" w:sz="0" w:space="0" w:color="auto"/>
            <w:bottom w:val="none" w:sz="0" w:space="0" w:color="auto"/>
            <w:right w:val="none" w:sz="0" w:space="0" w:color="auto"/>
          </w:divBdr>
          <w:divsChild>
            <w:div w:id="13708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8488">
      <w:bodyDiv w:val="1"/>
      <w:marLeft w:val="0"/>
      <w:marRight w:val="0"/>
      <w:marTop w:val="0"/>
      <w:marBottom w:val="0"/>
      <w:divBdr>
        <w:top w:val="none" w:sz="0" w:space="0" w:color="auto"/>
        <w:left w:val="none" w:sz="0" w:space="0" w:color="auto"/>
        <w:bottom w:val="none" w:sz="0" w:space="0" w:color="auto"/>
        <w:right w:val="none" w:sz="0" w:space="0" w:color="auto"/>
      </w:divBdr>
      <w:divsChild>
        <w:div w:id="261689490">
          <w:marLeft w:val="480"/>
          <w:marRight w:val="0"/>
          <w:marTop w:val="0"/>
          <w:marBottom w:val="0"/>
          <w:divBdr>
            <w:top w:val="none" w:sz="0" w:space="0" w:color="auto"/>
            <w:left w:val="none" w:sz="0" w:space="0" w:color="auto"/>
            <w:bottom w:val="none" w:sz="0" w:space="0" w:color="auto"/>
            <w:right w:val="none" w:sz="0" w:space="0" w:color="auto"/>
          </w:divBdr>
          <w:divsChild>
            <w:div w:id="595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2027">
      <w:bodyDiv w:val="1"/>
      <w:marLeft w:val="0"/>
      <w:marRight w:val="0"/>
      <w:marTop w:val="0"/>
      <w:marBottom w:val="0"/>
      <w:divBdr>
        <w:top w:val="none" w:sz="0" w:space="0" w:color="auto"/>
        <w:left w:val="none" w:sz="0" w:space="0" w:color="auto"/>
        <w:bottom w:val="none" w:sz="0" w:space="0" w:color="auto"/>
        <w:right w:val="none" w:sz="0" w:space="0" w:color="auto"/>
      </w:divBdr>
      <w:divsChild>
        <w:div w:id="1264680580">
          <w:marLeft w:val="480"/>
          <w:marRight w:val="0"/>
          <w:marTop w:val="0"/>
          <w:marBottom w:val="0"/>
          <w:divBdr>
            <w:top w:val="none" w:sz="0" w:space="0" w:color="auto"/>
            <w:left w:val="none" w:sz="0" w:space="0" w:color="auto"/>
            <w:bottom w:val="none" w:sz="0" w:space="0" w:color="auto"/>
            <w:right w:val="none" w:sz="0" w:space="0" w:color="auto"/>
          </w:divBdr>
          <w:divsChild>
            <w:div w:id="12891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4255">
      <w:bodyDiv w:val="1"/>
      <w:marLeft w:val="0"/>
      <w:marRight w:val="0"/>
      <w:marTop w:val="0"/>
      <w:marBottom w:val="0"/>
      <w:divBdr>
        <w:top w:val="none" w:sz="0" w:space="0" w:color="auto"/>
        <w:left w:val="none" w:sz="0" w:space="0" w:color="auto"/>
        <w:bottom w:val="none" w:sz="0" w:space="0" w:color="auto"/>
        <w:right w:val="none" w:sz="0" w:space="0" w:color="auto"/>
      </w:divBdr>
      <w:divsChild>
        <w:div w:id="1866556678">
          <w:marLeft w:val="480"/>
          <w:marRight w:val="0"/>
          <w:marTop w:val="0"/>
          <w:marBottom w:val="0"/>
          <w:divBdr>
            <w:top w:val="none" w:sz="0" w:space="0" w:color="auto"/>
            <w:left w:val="none" w:sz="0" w:space="0" w:color="auto"/>
            <w:bottom w:val="none" w:sz="0" w:space="0" w:color="auto"/>
            <w:right w:val="none" w:sz="0" w:space="0" w:color="auto"/>
          </w:divBdr>
          <w:divsChild>
            <w:div w:id="20766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5612">
      <w:bodyDiv w:val="1"/>
      <w:marLeft w:val="0"/>
      <w:marRight w:val="0"/>
      <w:marTop w:val="0"/>
      <w:marBottom w:val="0"/>
      <w:divBdr>
        <w:top w:val="none" w:sz="0" w:space="0" w:color="auto"/>
        <w:left w:val="none" w:sz="0" w:space="0" w:color="auto"/>
        <w:bottom w:val="none" w:sz="0" w:space="0" w:color="auto"/>
        <w:right w:val="none" w:sz="0" w:space="0" w:color="auto"/>
      </w:divBdr>
      <w:divsChild>
        <w:div w:id="894396224">
          <w:marLeft w:val="480"/>
          <w:marRight w:val="0"/>
          <w:marTop w:val="0"/>
          <w:marBottom w:val="0"/>
          <w:divBdr>
            <w:top w:val="none" w:sz="0" w:space="0" w:color="auto"/>
            <w:left w:val="none" w:sz="0" w:space="0" w:color="auto"/>
            <w:bottom w:val="none" w:sz="0" w:space="0" w:color="auto"/>
            <w:right w:val="none" w:sz="0" w:space="0" w:color="auto"/>
          </w:divBdr>
          <w:divsChild>
            <w:div w:id="1341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9277">
      <w:bodyDiv w:val="1"/>
      <w:marLeft w:val="0"/>
      <w:marRight w:val="0"/>
      <w:marTop w:val="0"/>
      <w:marBottom w:val="0"/>
      <w:divBdr>
        <w:top w:val="none" w:sz="0" w:space="0" w:color="auto"/>
        <w:left w:val="none" w:sz="0" w:space="0" w:color="auto"/>
        <w:bottom w:val="none" w:sz="0" w:space="0" w:color="auto"/>
        <w:right w:val="none" w:sz="0" w:space="0" w:color="auto"/>
      </w:divBdr>
      <w:divsChild>
        <w:div w:id="1442918331">
          <w:marLeft w:val="480"/>
          <w:marRight w:val="0"/>
          <w:marTop w:val="0"/>
          <w:marBottom w:val="0"/>
          <w:divBdr>
            <w:top w:val="none" w:sz="0" w:space="0" w:color="auto"/>
            <w:left w:val="none" w:sz="0" w:space="0" w:color="auto"/>
            <w:bottom w:val="none" w:sz="0" w:space="0" w:color="auto"/>
            <w:right w:val="none" w:sz="0" w:space="0" w:color="auto"/>
          </w:divBdr>
          <w:divsChild>
            <w:div w:id="4205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7828">
      <w:bodyDiv w:val="1"/>
      <w:marLeft w:val="0"/>
      <w:marRight w:val="0"/>
      <w:marTop w:val="0"/>
      <w:marBottom w:val="0"/>
      <w:divBdr>
        <w:top w:val="none" w:sz="0" w:space="0" w:color="auto"/>
        <w:left w:val="none" w:sz="0" w:space="0" w:color="auto"/>
        <w:bottom w:val="none" w:sz="0" w:space="0" w:color="auto"/>
        <w:right w:val="none" w:sz="0" w:space="0" w:color="auto"/>
      </w:divBdr>
      <w:divsChild>
        <w:div w:id="595942521">
          <w:marLeft w:val="480"/>
          <w:marRight w:val="0"/>
          <w:marTop w:val="0"/>
          <w:marBottom w:val="0"/>
          <w:divBdr>
            <w:top w:val="none" w:sz="0" w:space="0" w:color="auto"/>
            <w:left w:val="none" w:sz="0" w:space="0" w:color="auto"/>
            <w:bottom w:val="none" w:sz="0" w:space="0" w:color="auto"/>
            <w:right w:val="none" w:sz="0" w:space="0" w:color="auto"/>
          </w:divBdr>
          <w:divsChild>
            <w:div w:id="1049915778">
              <w:marLeft w:val="0"/>
              <w:marRight w:val="0"/>
              <w:marTop w:val="0"/>
              <w:marBottom w:val="0"/>
              <w:divBdr>
                <w:top w:val="none" w:sz="0" w:space="0" w:color="auto"/>
                <w:left w:val="none" w:sz="0" w:space="0" w:color="auto"/>
                <w:bottom w:val="none" w:sz="0" w:space="0" w:color="auto"/>
                <w:right w:val="none" w:sz="0" w:space="0" w:color="auto"/>
              </w:divBdr>
            </w:div>
            <w:div w:id="968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1168966">
          <w:marLeft w:val="480"/>
          <w:marRight w:val="0"/>
          <w:marTop w:val="0"/>
          <w:marBottom w:val="0"/>
          <w:divBdr>
            <w:top w:val="none" w:sz="0" w:space="0" w:color="auto"/>
            <w:left w:val="none" w:sz="0" w:space="0" w:color="auto"/>
            <w:bottom w:val="none" w:sz="0" w:space="0" w:color="auto"/>
            <w:right w:val="none" w:sz="0" w:space="0" w:color="auto"/>
          </w:divBdr>
          <w:divsChild>
            <w:div w:id="10080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294">
      <w:bodyDiv w:val="1"/>
      <w:marLeft w:val="0"/>
      <w:marRight w:val="0"/>
      <w:marTop w:val="0"/>
      <w:marBottom w:val="0"/>
      <w:divBdr>
        <w:top w:val="none" w:sz="0" w:space="0" w:color="auto"/>
        <w:left w:val="none" w:sz="0" w:space="0" w:color="auto"/>
        <w:bottom w:val="none" w:sz="0" w:space="0" w:color="auto"/>
        <w:right w:val="none" w:sz="0" w:space="0" w:color="auto"/>
      </w:divBdr>
      <w:divsChild>
        <w:div w:id="1834683197">
          <w:marLeft w:val="480"/>
          <w:marRight w:val="0"/>
          <w:marTop w:val="0"/>
          <w:marBottom w:val="0"/>
          <w:divBdr>
            <w:top w:val="none" w:sz="0" w:space="0" w:color="auto"/>
            <w:left w:val="none" w:sz="0" w:space="0" w:color="auto"/>
            <w:bottom w:val="none" w:sz="0" w:space="0" w:color="auto"/>
            <w:right w:val="none" w:sz="0" w:space="0" w:color="auto"/>
          </w:divBdr>
          <w:divsChild>
            <w:div w:id="8017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087">
      <w:bodyDiv w:val="1"/>
      <w:marLeft w:val="0"/>
      <w:marRight w:val="0"/>
      <w:marTop w:val="0"/>
      <w:marBottom w:val="0"/>
      <w:divBdr>
        <w:top w:val="none" w:sz="0" w:space="0" w:color="auto"/>
        <w:left w:val="none" w:sz="0" w:space="0" w:color="auto"/>
        <w:bottom w:val="none" w:sz="0" w:space="0" w:color="auto"/>
        <w:right w:val="none" w:sz="0" w:space="0" w:color="auto"/>
      </w:divBdr>
      <w:divsChild>
        <w:div w:id="468479038">
          <w:marLeft w:val="480"/>
          <w:marRight w:val="0"/>
          <w:marTop w:val="0"/>
          <w:marBottom w:val="0"/>
          <w:divBdr>
            <w:top w:val="none" w:sz="0" w:space="0" w:color="auto"/>
            <w:left w:val="none" w:sz="0" w:space="0" w:color="auto"/>
            <w:bottom w:val="none" w:sz="0" w:space="0" w:color="auto"/>
            <w:right w:val="none" w:sz="0" w:space="0" w:color="auto"/>
          </w:divBdr>
          <w:divsChild>
            <w:div w:id="19959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8233">
      <w:bodyDiv w:val="1"/>
      <w:marLeft w:val="0"/>
      <w:marRight w:val="0"/>
      <w:marTop w:val="0"/>
      <w:marBottom w:val="0"/>
      <w:divBdr>
        <w:top w:val="none" w:sz="0" w:space="0" w:color="auto"/>
        <w:left w:val="none" w:sz="0" w:space="0" w:color="auto"/>
        <w:bottom w:val="none" w:sz="0" w:space="0" w:color="auto"/>
        <w:right w:val="none" w:sz="0" w:space="0" w:color="auto"/>
      </w:divBdr>
      <w:divsChild>
        <w:div w:id="971712460">
          <w:marLeft w:val="480"/>
          <w:marRight w:val="0"/>
          <w:marTop w:val="0"/>
          <w:marBottom w:val="0"/>
          <w:divBdr>
            <w:top w:val="none" w:sz="0" w:space="0" w:color="auto"/>
            <w:left w:val="none" w:sz="0" w:space="0" w:color="auto"/>
            <w:bottom w:val="none" w:sz="0" w:space="0" w:color="auto"/>
            <w:right w:val="none" w:sz="0" w:space="0" w:color="auto"/>
          </w:divBdr>
          <w:divsChild>
            <w:div w:id="12027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1057">
      <w:bodyDiv w:val="1"/>
      <w:marLeft w:val="0"/>
      <w:marRight w:val="0"/>
      <w:marTop w:val="0"/>
      <w:marBottom w:val="0"/>
      <w:divBdr>
        <w:top w:val="none" w:sz="0" w:space="0" w:color="auto"/>
        <w:left w:val="none" w:sz="0" w:space="0" w:color="auto"/>
        <w:bottom w:val="none" w:sz="0" w:space="0" w:color="auto"/>
        <w:right w:val="none" w:sz="0" w:space="0" w:color="auto"/>
      </w:divBdr>
      <w:divsChild>
        <w:div w:id="722369343">
          <w:marLeft w:val="480"/>
          <w:marRight w:val="0"/>
          <w:marTop w:val="0"/>
          <w:marBottom w:val="0"/>
          <w:divBdr>
            <w:top w:val="none" w:sz="0" w:space="0" w:color="auto"/>
            <w:left w:val="none" w:sz="0" w:space="0" w:color="auto"/>
            <w:bottom w:val="none" w:sz="0" w:space="0" w:color="auto"/>
            <w:right w:val="none" w:sz="0" w:space="0" w:color="auto"/>
          </w:divBdr>
          <w:divsChild>
            <w:div w:id="9002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1934">
      <w:bodyDiv w:val="1"/>
      <w:marLeft w:val="0"/>
      <w:marRight w:val="0"/>
      <w:marTop w:val="0"/>
      <w:marBottom w:val="0"/>
      <w:divBdr>
        <w:top w:val="none" w:sz="0" w:space="0" w:color="auto"/>
        <w:left w:val="none" w:sz="0" w:space="0" w:color="auto"/>
        <w:bottom w:val="none" w:sz="0" w:space="0" w:color="auto"/>
        <w:right w:val="none" w:sz="0" w:space="0" w:color="auto"/>
      </w:divBdr>
      <w:divsChild>
        <w:div w:id="1692485258">
          <w:marLeft w:val="480"/>
          <w:marRight w:val="0"/>
          <w:marTop w:val="0"/>
          <w:marBottom w:val="0"/>
          <w:divBdr>
            <w:top w:val="none" w:sz="0" w:space="0" w:color="auto"/>
            <w:left w:val="none" w:sz="0" w:space="0" w:color="auto"/>
            <w:bottom w:val="none" w:sz="0" w:space="0" w:color="auto"/>
            <w:right w:val="none" w:sz="0" w:space="0" w:color="auto"/>
          </w:divBdr>
          <w:divsChild>
            <w:div w:id="6664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830">
      <w:bodyDiv w:val="1"/>
      <w:marLeft w:val="0"/>
      <w:marRight w:val="0"/>
      <w:marTop w:val="0"/>
      <w:marBottom w:val="0"/>
      <w:divBdr>
        <w:top w:val="none" w:sz="0" w:space="0" w:color="auto"/>
        <w:left w:val="none" w:sz="0" w:space="0" w:color="auto"/>
        <w:bottom w:val="none" w:sz="0" w:space="0" w:color="auto"/>
        <w:right w:val="none" w:sz="0" w:space="0" w:color="auto"/>
      </w:divBdr>
      <w:divsChild>
        <w:div w:id="1773551115">
          <w:marLeft w:val="480"/>
          <w:marRight w:val="0"/>
          <w:marTop w:val="0"/>
          <w:marBottom w:val="0"/>
          <w:divBdr>
            <w:top w:val="none" w:sz="0" w:space="0" w:color="auto"/>
            <w:left w:val="none" w:sz="0" w:space="0" w:color="auto"/>
            <w:bottom w:val="none" w:sz="0" w:space="0" w:color="auto"/>
            <w:right w:val="none" w:sz="0" w:space="0" w:color="auto"/>
          </w:divBdr>
          <w:divsChild>
            <w:div w:id="11032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3128">
      <w:bodyDiv w:val="1"/>
      <w:marLeft w:val="0"/>
      <w:marRight w:val="0"/>
      <w:marTop w:val="0"/>
      <w:marBottom w:val="0"/>
      <w:divBdr>
        <w:top w:val="none" w:sz="0" w:space="0" w:color="auto"/>
        <w:left w:val="none" w:sz="0" w:space="0" w:color="auto"/>
        <w:bottom w:val="none" w:sz="0" w:space="0" w:color="auto"/>
        <w:right w:val="none" w:sz="0" w:space="0" w:color="auto"/>
      </w:divBdr>
      <w:divsChild>
        <w:div w:id="1251349193">
          <w:marLeft w:val="480"/>
          <w:marRight w:val="0"/>
          <w:marTop w:val="0"/>
          <w:marBottom w:val="0"/>
          <w:divBdr>
            <w:top w:val="none" w:sz="0" w:space="0" w:color="auto"/>
            <w:left w:val="none" w:sz="0" w:space="0" w:color="auto"/>
            <w:bottom w:val="none" w:sz="0" w:space="0" w:color="auto"/>
            <w:right w:val="none" w:sz="0" w:space="0" w:color="auto"/>
          </w:divBdr>
          <w:divsChild>
            <w:div w:id="7144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216">
      <w:bodyDiv w:val="1"/>
      <w:marLeft w:val="0"/>
      <w:marRight w:val="0"/>
      <w:marTop w:val="0"/>
      <w:marBottom w:val="0"/>
      <w:divBdr>
        <w:top w:val="none" w:sz="0" w:space="0" w:color="auto"/>
        <w:left w:val="none" w:sz="0" w:space="0" w:color="auto"/>
        <w:bottom w:val="none" w:sz="0" w:space="0" w:color="auto"/>
        <w:right w:val="none" w:sz="0" w:space="0" w:color="auto"/>
      </w:divBdr>
      <w:divsChild>
        <w:div w:id="1237014482">
          <w:marLeft w:val="480"/>
          <w:marRight w:val="0"/>
          <w:marTop w:val="0"/>
          <w:marBottom w:val="0"/>
          <w:divBdr>
            <w:top w:val="none" w:sz="0" w:space="0" w:color="auto"/>
            <w:left w:val="none" w:sz="0" w:space="0" w:color="auto"/>
            <w:bottom w:val="none" w:sz="0" w:space="0" w:color="auto"/>
            <w:right w:val="none" w:sz="0" w:space="0" w:color="auto"/>
          </w:divBdr>
          <w:divsChild>
            <w:div w:id="400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524">
      <w:bodyDiv w:val="1"/>
      <w:marLeft w:val="0"/>
      <w:marRight w:val="0"/>
      <w:marTop w:val="0"/>
      <w:marBottom w:val="0"/>
      <w:divBdr>
        <w:top w:val="none" w:sz="0" w:space="0" w:color="auto"/>
        <w:left w:val="none" w:sz="0" w:space="0" w:color="auto"/>
        <w:bottom w:val="none" w:sz="0" w:space="0" w:color="auto"/>
        <w:right w:val="none" w:sz="0" w:space="0" w:color="auto"/>
      </w:divBdr>
    </w:div>
    <w:div w:id="1119642797">
      <w:bodyDiv w:val="1"/>
      <w:marLeft w:val="0"/>
      <w:marRight w:val="0"/>
      <w:marTop w:val="0"/>
      <w:marBottom w:val="0"/>
      <w:divBdr>
        <w:top w:val="none" w:sz="0" w:space="0" w:color="auto"/>
        <w:left w:val="none" w:sz="0" w:space="0" w:color="auto"/>
        <w:bottom w:val="none" w:sz="0" w:space="0" w:color="auto"/>
        <w:right w:val="none" w:sz="0" w:space="0" w:color="auto"/>
      </w:divBdr>
      <w:divsChild>
        <w:div w:id="544682640">
          <w:marLeft w:val="0"/>
          <w:marRight w:val="0"/>
          <w:marTop w:val="0"/>
          <w:marBottom w:val="0"/>
          <w:divBdr>
            <w:top w:val="none" w:sz="0" w:space="0" w:color="auto"/>
            <w:left w:val="none" w:sz="0" w:space="0" w:color="auto"/>
            <w:bottom w:val="none" w:sz="0" w:space="0" w:color="auto"/>
            <w:right w:val="none" w:sz="0" w:space="0" w:color="auto"/>
          </w:divBdr>
          <w:divsChild>
            <w:div w:id="2014532711">
              <w:marLeft w:val="0"/>
              <w:marRight w:val="0"/>
              <w:marTop w:val="0"/>
              <w:marBottom w:val="0"/>
              <w:divBdr>
                <w:top w:val="none" w:sz="0" w:space="0" w:color="auto"/>
                <w:left w:val="none" w:sz="0" w:space="0" w:color="auto"/>
                <w:bottom w:val="none" w:sz="0" w:space="0" w:color="auto"/>
                <w:right w:val="none" w:sz="0" w:space="0" w:color="auto"/>
              </w:divBdr>
              <w:divsChild>
                <w:div w:id="11184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5908">
      <w:bodyDiv w:val="1"/>
      <w:marLeft w:val="0"/>
      <w:marRight w:val="0"/>
      <w:marTop w:val="0"/>
      <w:marBottom w:val="0"/>
      <w:divBdr>
        <w:top w:val="none" w:sz="0" w:space="0" w:color="auto"/>
        <w:left w:val="none" w:sz="0" w:space="0" w:color="auto"/>
        <w:bottom w:val="none" w:sz="0" w:space="0" w:color="auto"/>
        <w:right w:val="none" w:sz="0" w:space="0" w:color="auto"/>
      </w:divBdr>
      <w:divsChild>
        <w:div w:id="1969512023">
          <w:marLeft w:val="480"/>
          <w:marRight w:val="0"/>
          <w:marTop w:val="0"/>
          <w:marBottom w:val="0"/>
          <w:divBdr>
            <w:top w:val="none" w:sz="0" w:space="0" w:color="auto"/>
            <w:left w:val="none" w:sz="0" w:space="0" w:color="auto"/>
            <w:bottom w:val="none" w:sz="0" w:space="0" w:color="auto"/>
            <w:right w:val="none" w:sz="0" w:space="0" w:color="auto"/>
          </w:divBdr>
          <w:divsChild>
            <w:div w:id="330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1403">
      <w:bodyDiv w:val="1"/>
      <w:marLeft w:val="0"/>
      <w:marRight w:val="0"/>
      <w:marTop w:val="0"/>
      <w:marBottom w:val="0"/>
      <w:divBdr>
        <w:top w:val="none" w:sz="0" w:space="0" w:color="auto"/>
        <w:left w:val="none" w:sz="0" w:space="0" w:color="auto"/>
        <w:bottom w:val="none" w:sz="0" w:space="0" w:color="auto"/>
        <w:right w:val="none" w:sz="0" w:space="0" w:color="auto"/>
      </w:divBdr>
      <w:divsChild>
        <w:div w:id="658650781">
          <w:marLeft w:val="480"/>
          <w:marRight w:val="0"/>
          <w:marTop w:val="0"/>
          <w:marBottom w:val="0"/>
          <w:divBdr>
            <w:top w:val="none" w:sz="0" w:space="0" w:color="auto"/>
            <w:left w:val="none" w:sz="0" w:space="0" w:color="auto"/>
            <w:bottom w:val="none" w:sz="0" w:space="0" w:color="auto"/>
            <w:right w:val="none" w:sz="0" w:space="0" w:color="auto"/>
          </w:divBdr>
          <w:divsChild>
            <w:div w:id="17959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2020">
      <w:bodyDiv w:val="1"/>
      <w:marLeft w:val="0"/>
      <w:marRight w:val="0"/>
      <w:marTop w:val="0"/>
      <w:marBottom w:val="0"/>
      <w:divBdr>
        <w:top w:val="none" w:sz="0" w:space="0" w:color="auto"/>
        <w:left w:val="none" w:sz="0" w:space="0" w:color="auto"/>
        <w:bottom w:val="none" w:sz="0" w:space="0" w:color="auto"/>
        <w:right w:val="none" w:sz="0" w:space="0" w:color="auto"/>
      </w:divBdr>
    </w:div>
    <w:div w:id="1181356194">
      <w:bodyDiv w:val="1"/>
      <w:marLeft w:val="0"/>
      <w:marRight w:val="0"/>
      <w:marTop w:val="0"/>
      <w:marBottom w:val="0"/>
      <w:divBdr>
        <w:top w:val="none" w:sz="0" w:space="0" w:color="auto"/>
        <w:left w:val="none" w:sz="0" w:space="0" w:color="auto"/>
        <w:bottom w:val="none" w:sz="0" w:space="0" w:color="auto"/>
        <w:right w:val="none" w:sz="0" w:space="0" w:color="auto"/>
      </w:divBdr>
      <w:divsChild>
        <w:div w:id="758790443">
          <w:marLeft w:val="480"/>
          <w:marRight w:val="0"/>
          <w:marTop w:val="0"/>
          <w:marBottom w:val="0"/>
          <w:divBdr>
            <w:top w:val="none" w:sz="0" w:space="0" w:color="auto"/>
            <w:left w:val="none" w:sz="0" w:space="0" w:color="auto"/>
            <w:bottom w:val="none" w:sz="0" w:space="0" w:color="auto"/>
            <w:right w:val="none" w:sz="0" w:space="0" w:color="auto"/>
          </w:divBdr>
          <w:divsChild>
            <w:div w:id="14874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1347">
      <w:bodyDiv w:val="1"/>
      <w:marLeft w:val="0"/>
      <w:marRight w:val="0"/>
      <w:marTop w:val="0"/>
      <w:marBottom w:val="0"/>
      <w:divBdr>
        <w:top w:val="none" w:sz="0" w:space="0" w:color="auto"/>
        <w:left w:val="none" w:sz="0" w:space="0" w:color="auto"/>
        <w:bottom w:val="none" w:sz="0" w:space="0" w:color="auto"/>
        <w:right w:val="none" w:sz="0" w:space="0" w:color="auto"/>
      </w:divBdr>
      <w:divsChild>
        <w:div w:id="1916666658">
          <w:marLeft w:val="480"/>
          <w:marRight w:val="0"/>
          <w:marTop w:val="0"/>
          <w:marBottom w:val="0"/>
          <w:divBdr>
            <w:top w:val="none" w:sz="0" w:space="0" w:color="auto"/>
            <w:left w:val="none" w:sz="0" w:space="0" w:color="auto"/>
            <w:bottom w:val="none" w:sz="0" w:space="0" w:color="auto"/>
            <w:right w:val="none" w:sz="0" w:space="0" w:color="auto"/>
          </w:divBdr>
          <w:divsChild>
            <w:div w:id="1503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7226">
      <w:bodyDiv w:val="1"/>
      <w:marLeft w:val="0"/>
      <w:marRight w:val="0"/>
      <w:marTop w:val="0"/>
      <w:marBottom w:val="0"/>
      <w:divBdr>
        <w:top w:val="none" w:sz="0" w:space="0" w:color="auto"/>
        <w:left w:val="none" w:sz="0" w:space="0" w:color="auto"/>
        <w:bottom w:val="none" w:sz="0" w:space="0" w:color="auto"/>
        <w:right w:val="none" w:sz="0" w:space="0" w:color="auto"/>
      </w:divBdr>
      <w:divsChild>
        <w:div w:id="163671650">
          <w:marLeft w:val="480"/>
          <w:marRight w:val="0"/>
          <w:marTop w:val="0"/>
          <w:marBottom w:val="0"/>
          <w:divBdr>
            <w:top w:val="none" w:sz="0" w:space="0" w:color="auto"/>
            <w:left w:val="none" w:sz="0" w:space="0" w:color="auto"/>
            <w:bottom w:val="none" w:sz="0" w:space="0" w:color="auto"/>
            <w:right w:val="none" w:sz="0" w:space="0" w:color="auto"/>
          </w:divBdr>
          <w:divsChild>
            <w:div w:id="1927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1703">
      <w:bodyDiv w:val="1"/>
      <w:marLeft w:val="0"/>
      <w:marRight w:val="0"/>
      <w:marTop w:val="0"/>
      <w:marBottom w:val="0"/>
      <w:divBdr>
        <w:top w:val="none" w:sz="0" w:space="0" w:color="auto"/>
        <w:left w:val="none" w:sz="0" w:space="0" w:color="auto"/>
        <w:bottom w:val="none" w:sz="0" w:space="0" w:color="auto"/>
        <w:right w:val="none" w:sz="0" w:space="0" w:color="auto"/>
      </w:divBdr>
      <w:divsChild>
        <w:div w:id="1183471711">
          <w:marLeft w:val="480"/>
          <w:marRight w:val="0"/>
          <w:marTop w:val="0"/>
          <w:marBottom w:val="0"/>
          <w:divBdr>
            <w:top w:val="none" w:sz="0" w:space="0" w:color="auto"/>
            <w:left w:val="none" w:sz="0" w:space="0" w:color="auto"/>
            <w:bottom w:val="none" w:sz="0" w:space="0" w:color="auto"/>
            <w:right w:val="none" w:sz="0" w:space="0" w:color="auto"/>
          </w:divBdr>
          <w:divsChild>
            <w:div w:id="20295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471">
      <w:bodyDiv w:val="1"/>
      <w:marLeft w:val="0"/>
      <w:marRight w:val="0"/>
      <w:marTop w:val="0"/>
      <w:marBottom w:val="0"/>
      <w:divBdr>
        <w:top w:val="none" w:sz="0" w:space="0" w:color="auto"/>
        <w:left w:val="none" w:sz="0" w:space="0" w:color="auto"/>
        <w:bottom w:val="none" w:sz="0" w:space="0" w:color="auto"/>
        <w:right w:val="none" w:sz="0" w:space="0" w:color="auto"/>
      </w:divBdr>
      <w:divsChild>
        <w:div w:id="414480067">
          <w:marLeft w:val="480"/>
          <w:marRight w:val="0"/>
          <w:marTop w:val="0"/>
          <w:marBottom w:val="0"/>
          <w:divBdr>
            <w:top w:val="none" w:sz="0" w:space="0" w:color="auto"/>
            <w:left w:val="none" w:sz="0" w:space="0" w:color="auto"/>
            <w:bottom w:val="none" w:sz="0" w:space="0" w:color="auto"/>
            <w:right w:val="none" w:sz="0" w:space="0" w:color="auto"/>
          </w:divBdr>
          <w:divsChild>
            <w:div w:id="1707296053">
              <w:marLeft w:val="0"/>
              <w:marRight w:val="0"/>
              <w:marTop w:val="0"/>
              <w:marBottom w:val="0"/>
              <w:divBdr>
                <w:top w:val="none" w:sz="0" w:space="0" w:color="auto"/>
                <w:left w:val="none" w:sz="0" w:space="0" w:color="auto"/>
                <w:bottom w:val="none" w:sz="0" w:space="0" w:color="auto"/>
                <w:right w:val="none" w:sz="0" w:space="0" w:color="auto"/>
              </w:divBdr>
            </w:div>
            <w:div w:id="438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0663">
      <w:bodyDiv w:val="1"/>
      <w:marLeft w:val="0"/>
      <w:marRight w:val="0"/>
      <w:marTop w:val="0"/>
      <w:marBottom w:val="0"/>
      <w:divBdr>
        <w:top w:val="none" w:sz="0" w:space="0" w:color="auto"/>
        <w:left w:val="none" w:sz="0" w:space="0" w:color="auto"/>
        <w:bottom w:val="none" w:sz="0" w:space="0" w:color="auto"/>
        <w:right w:val="none" w:sz="0" w:space="0" w:color="auto"/>
      </w:divBdr>
      <w:divsChild>
        <w:div w:id="1872257593">
          <w:marLeft w:val="480"/>
          <w:marRight w:val="0"/>
          <w:marTop w:val="0"/>
          <w:marBottom w:val="0"/>
          <w:divBdr>
            <w:top w:val="none" w:sz="0" w:space="0" w:color="auto"/>
            <w:left w:val="none" w:sz="0" w:space="0" w:color="auto"/>
            <w:bottom w:val="none" w:sz="0" w:space="0" w:color="auto"/>
            <w:right w:val="none" w:sz="0" w:space="0" w:color="auto"/>
          </w:divBdr>
          <w:divsChild>
            <w:div w:id="4643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2533">
      <w:bodyDiv w:val="1"/>
      <w:marLeft w:val="0"/>
      <w:marRight w:val="0"/>
      <w:marTop w:val="0"/>
      <w:marBottom w:val="0"/>
      <w:divBdr>
        <w:top w:val="none" w:sz="0" w:space="0" w:color="auto"/>
        <w:left w:val="none" w:sz="0" w:space="0" w:color="auto"/>
        <w:bottom w:val="none" w:sz="0" w:space="0" w:color="auto"/>
        <w:right w:val="none" w:sz="0" w:space="0" w:color="auto"/>
      </w:divBdr>
      <w:divsChild>
        <w:div w:id="2022929842">
          <w:marLeft w:val="480"/>
          <w:marRight w:val="0"/>
          <w:marTop w:val="0"/>
          <w:marBottom w:val="0"/>
          <w:divBdr>
            <w:top w:val="none" w:sz="0" w:space="0" w:color="auto"/>
            <w:left w:val="none" w:sz="0" w:space="0" w:color="auto"/>
            <w:bottom w:val="none" w:sz="0" w:space="0" w:color="auto"/>
            <w:right w:val="none" w:sz="0" w:space="0" w:color="auto"/>
          </w:divBdr>
          <w:divsChild>
            <w:div w:id="20437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4890">
      <w:bodyDiv w:val="1"/>
      <w:marLeft w:val="0"/>
      <w:marRight w:val="0"/>
      <w:marTop w:val="0"/>
      <w:marBottom w:val="0"/>
      <w:divBdr>
        <w:top w:val="none" w:sz="0" w:space="0" w:color="auto"/>
        <w:left w:val="none" w:sz="0" w:space="0" w:color="auto"/>
        <w:bottom w:val="none" w:sz="0" w:space="0" w:color="auto"/>
        <w:right w:val="none" w:sz="0" w:space="0" w:color="auto"/>
      </w:divBdr>
      <w:divsChild>
        <w:div w:id="79759643">
          <w:marLeft w:val="480"/>
          <w:marRight w:val="0"/>
          <w:marTop w:val="0"/>
          <w:marBottom w:val="0"/>
          <w:divBdr>
            <w:top w:val="none" w:sz="0" w:space="0" w:color="auto"/>
            <w:left w:val="none" w:sz="0" w:space="0" w:color="auto"/>
            <w:bottom w:val="none" w:sz="0" w:space="0" w:color="auto"/>
            <w:right w:val="none" w:sz="0" w:space="0" w:color="auto"/>
          </w:divBdr>
          <w:divsChild>
            <w:div w:id="16827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6107">
      <w:bodyDiv w:val="1"/>
      <w:marLeft w:val="0"/>
      <w:marRight w:val="0"/>
      <w:marTop w:val="0"/>
      <w:marBottom w:val="0"/>
      <w:divBdr>
        <w:top w:val="none" w:sz="0" w:space="0" w:color="auto"/>
        <w:left w:val="none" w:sz="0" w:space="0" w:color="auto"/>
        <w:bottom w:val="none" w:sz="0" w:space="0" w:color="auto"/>
        <w:right w:val="none" w:sz="0" w:space="0" w:color="auto"/>
      </w:divBdr>
      <w:divsChild>
        <w:div w:id="763451960">
          <w:marLeft w:val="480"/>
          <w:marRight w:val="0"/>
          <w:marTop w:val="0"/>
          <w:marBottom w:val="0"/>
          <w:divBdr>
            <w:top w:val="none" w:sz="0" w:space="0" w:color="auto"/>
            <w:left w:val="none" w:sz="0" w:space="0" w:color="auto"/>
            <w:bottom w:val="none" w:sz="0" w:space="0" w:color="auto"/>
            <w:right w:val="none" w:sz="0" w:space="0" w:color="auto"/>
          </w:divBdr>
          <w:divsChild>
            <w:div w:id="19661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4377">
      <w:bodyDiv w:val="1"/>
      <w:marLeft w:val="0"/>
      <w:marRight w:val="0"/>
      <w:marTop w:val="0"/>
      <w:marBottom w:val="0"/>
      <w:divBdr>
        <w:top w:val="none" w:sz="0" w:space="0" w:color="auto"/>
        <w:left w:val="none" w:sz="0" w:space="0" w:color="auto"/>
        <w:bottom w:val="none" w:sz="0" w:space="0" w:color="auto"/>
        <w:right w:val="none" w:sz="0" w:space="0" w:color="auto"/>
      </w:divBdr>
      <w:divsChild>
        <w:div w:id="703793465">
          <w:marLeft w:val="480"/>
          <w:marRight w:val="0"/>
          <w:marTop w:val="0"/>
          <w:marBottom w:val="0"/>
          <w:divBdr>
            <w:top w:val="none" w:sz="0" w:space="0" w:color="auto"/>
            <w:left w:val="none" w:sz="0" w:space="0" w:color="auto"/>
            <w:bottom w:val="none" w:sz="0" w:space="0" w:color="auto"/>
            <w:right w:val="none" w:sz="0" w:space="0" w:color="auto"/>
          </w:divBdr>
          <w:divsChild>
            <w:div w:id="19750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788">
      <w:bodyDiv w:val="1"/>
      <w:marLeft w:val="0"/>
      <w:marRight w:val="0"/>
      <w:marTop w:val="0"/>
      <w:marBottom w:val="0"/>
      <w:divBdr>
        <w:top w:val="none" w:sz="0" w:space="0" w:color="auto"/>
        <w:left w:val="none" w:sz="0" w:space="0" w:color="auto"/>
        <w:bottom w:val="none" w:sz="0" w:space="0" w:color="auto"/>
        <w:right w:val="none" w:sz="0" w:space="0" w:color="auto"/>
      </w:divBdr>
      <w:divsChild>
        <w:div w:id="257176608">
          <w:marLeft w:val="480"/>
          <w:marRight w:val="0"/>
          <w:marTop w:val="0"/>
          <w:marBottom w:val="0"/>
          <w:divBdr>
            <w:top w:val="none" w:sz="0" w:space="0" w:color="auto"/>
            <w:left w:val="none" w:sz="0" w:space="0" w:color="auto"/>
            <w:bottom w:val="none" w:sz="0" w:space="0" w:color="auto"/>
            <w:right w:val="none" w:sz="0" w:space="0" w:color="auto"/>
          </w:divBdr>
          <w:divsChild>
            <w:div w:id="15630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4078">
      <w:bodyDiv w:val="1"/>
      <w:marLeft w:val="0"/>
      <w:marRight w:val="0"/>
      <w:marTop w:val="0"/>
      <w:marBottom w:val="0"/>
      <w:divBdr>
        <w:top w:val="none" w:sz="0" w:space="0" w:color="auto"/>
        <w:left w:val="none" w:sz="0" w:space="0" w:color="auto"/>
        <w:bottom w:val="none" w:sz="0" w:space="0" w:color="auto"/>
        <w:right w:val="none" w:sz="0" w:space="0" w:color="auto"/>
      </w:divBdr>
      <w:divsChild>
        <w:div w:id="151337163">
          <w:marLeft w:val="480"/>
          <w:marRight w:val="0"/>
          <w:marTop w:val="0"/>
          <w:marBottom w:val="0"/>
          <w:divBdr>
            <w:top w:val="none" w:sz="0" w:space="0" w:color="auto"/>
            <w:left w:val="none" w:sz="0" w:space="0" w:color="auto"/>
            <w:bottom w:val="none" w:sz="0" w:space="0" w:color="auto"/>
            <w:right w:val="none" w:sz="0" w:space="0" w:color="auto"/>
          </w:divBdr>
          <w:divsChild>
            <w:div w:id="1381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17972">
      <w:bodyDiv w:val="1"/>
      <w:marLeft w:val="0"/>
      <w:marRight w:val="0"/>
      <w:marTop w:val="0"/>
      <w:marBottom w:val="0"/>
      <w:divBdr>
        <w:top w:val="none" w:sz="0" w:space="0" w:color="auto"/>
        <w:left w:val="none" w:sz="0" w:space="0" w:color="auto"/>
        <w:bottom w:val="none" w:sz="0" w:space="0" w:color="auto"/>
        <w:right w:val="none" w:sz="0" w:space="0" w:color="auto"/>
      </w:divBdr>
      <w:divsChild>
        <w:div w:id="1912303282">
          <w:marLeft w:val="480"/>
          <w:marRight w:val="0"/>
          <w:marTop w:val="0"/>
          <w:marBottom w:val="0"/>
          <w:divBdr>
            <w:top w:val="none" w:sz="0" w:space="0" w:color="auto"/>
            <w:left w:val="none" w:sz="0" w:space="0" w:color="auto"/>
            <w:bottom w:val="none" w:sz="0" w:space="0" w:color="auto"/>
            <w:right w:val="none" w:sz="0" w:space="0" w:color="auto"/>
          </w:divBdr>
          <w:divsChild>
            <w:div w:id="2621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049">
      <w:bodyDiv w:val="1"/>
      <w:marLeft w:val="0"/>
      <w:marRight w:val="0"/>
      <w:marTop w:val="0"/>
      <w:marBottom w:val="0"/>
      <w:divBdr>
        <w:top w:val="none" w:sz="0" w:space="0" w:color="auto"/>
        <w:left w:val="none" w:sz="0" w:space="0" w:color="auto"/>
        <w:bottom w:val="none" w:sz="0" w:space="0" w:color="auto"/>
        <w:right w:val="none" w:sz="0" w:space="0" w:color="auto"/>
      </w:divBdr>
      <w:divsChild>
        <w:div w:id="883950087">
          <w:marLeft w:val="480"/>
          <w:marRight w:val="0"/>
          <w:marTop w:val="0"/>
          <w:marBottom w:val="0"/>
          <w:divBdr>
            <w:top w:val="none" w:sz="0" w:space="0" w:color="auto"/>
            <w:left w:val="none" w:sz="0" w:space="0" w:color="auto"/>
            <w:bottom w:val="none" w:sz="0" w:space="0" w:color="auto"/>
            <w:right w:val="none" w:sz="0" w:space="0" w:color="auto"/>
          </w:divBdr>
          <w:divsChild>
            <w:div w:id="1635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6860">
      <w:bodyDiv w:val="1"/>
      <w:marLeft w:val="0"/>
      <w:marRight w:val="0"/>
      <w:marTop w:val="0"/>
      <w:marBottom w:val="0"/>
      <w:divBdr>
        <w:top w:val="none" w:sz="0" w:space="0" w:color="auto"/>
        <w:left w:val="none" w:sz="0" w:space="0" w:color="auto"/>
        <w:bottom w:val="none" w:sz="0" w:space="0" w:color="auto"/>
        <w:right w:val="none" w:sz="0" w:space="0" w:color="auto"/>
      </w:divBdr>
      <w:divsChild>
        <w:div w:id="651369749">
          <w:marLeft w:val="480"/>
          <w:marRight w:val="0"/>
          <w:marTop w:val="0"/>
          <w:marBottom w:val="0"/>
          <w:divBdr>
            <w:top w:val="none" w:sz="0" w:space="0" w:color="auto"/>
            <w:left w:val="none" w:sz="0" w:space="0" w:color="auto"/>
            <w:bottom w:val="none" w:sz="0" w:space="0" w:color="auto"/>
            <w:right w:val="none" w:sz="0" w:space="0" w:color="auto"/>
          </w:divBdr>
          <w:divsChild>
            <w:div w:id="2444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7041">
      <w:bodyDiv w:val="1"/>
      <w:marLeft w:val="0"/>
      <w:marRight w:val="0"/>
      <w:marTop w:val="0"/>
      <w:marBottom w:val="0"/>
      <w:divBdr>
        <w:top w:val="none" w:sz="0" w:space="0" w:color="auto"/>
        <w:left w:val="none" w:sz="0" w:space="0" w:color="auto"/>
        <w:bottom w:val="none" w:sz="0" w:space="0" w:color="auto"/>
        <w:right w:val="none" w:sz="0" w:space="0" w:color="auto"/>
      </w:divBdr>
    </w:div>
    <w:div w:id="1348480677">
      <w:bodyDiv w:val="1"/>
      <w:marLeft w:val="0"/>
      <w:marRight w:val="0"/>
      <w:marTop w:val="0"/>
      <w:marBottom w:val="0"/>
      <w:divBdr>
        <w:top w:val="none" w:sz="0" w:space="0" w:color="auto"/>
        <w:left w:val="none" w:sz="0" w:space="0" w:color="auto"/>
        <w:bottom w:val="none" w:sz="0" w:space="0" w:color="auto"/>
        <w:right w:val="none" w:sz="0" w:space="0" w:color="auto"/>
      </w:divBdr>
      <w:divsChild>
        <w:div w:id="1134299349">
          <w:marLeft w:val="480"/>
          <w:marRight w:val="0"/>
          <w:marTop w:val="0"/>
          <w:marBottom w:val="0"/>
          <w:divBdr>
            <w:top w:val="none" w:sz="0" w:space="0" w:color="auto"/>
            <w:left w:val="none" w:sz="0" w:space="0" w:color="auto"/>
            <w:bottom w:val="none" w:sz="0" w:space="0" w:color="auto"/>
            <w:right w:val="none" w:sz="0" w:space="0" w:color="auto"/>
          </w:divBdr>
          <w:divsChild>
            <w:div w:id="2278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3773">
      <w:bodyDiv w:val="1"/>
      <w:marLeft w:val="0"/>
      <w:marRight w:val="0"/>
      <w:marTop w:val="0"/>
      <w:marBottom w:val="0"/>
      <w:divBdr>
        <w:top w:val="none" w:sz="0" w:space="0" w:color="auto"/>
        <w:left w:val="none" w:sz="0" w:space="0" w:color="auto"/>
        <w:bottom w:val="none" w:sz="0" w:space="0" w:color="auto"/>
        <w:right w:val="none" w:sz="0" w:space="0" w:color="auto"/>
      </w:divBdr>
      <w:divsChild>
        <w:div w:id="1386685811">
          <w:marLeft w:val="480"/>
          <w:marRight w:val="0"/>
          <w:marTop w:val="0"/>
          <w:marBottom w:val="0"/>
          <w:divBdr>
            <w:top w:val="none" w:sz="0" w:space="0" w:color="auto"/>
            <w:left w:val="none" w:sz="0" w:space="0" w:color="auto"/>
            <w:bottom w:val="none" w:sz="0" w:space="0" w:color="auto"/>
            <w:right w:val="none" w:sz="0" w:space="0" w:color="auto"/>
          </w:divBdr>
          <w:divsChild>
            <w:div w:id="16607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073">
      <w:bodyDiv w:val="1"/>
      <w:marLeft w:val="0"/>
      <w:marRight w:val="0"/>
      <w:marTop w:val="0"/>
      <w:marBottom w:val="0"/>
      <w:divBdr>
        <w:top w:val="none" w:sz="0" w:space="0" w:color="auto"/>
        <w:left w:val="none" w:sz="0" w:space="0" w:color="auto"/>
        <w:bottom w:val="none" w:sz="0" w:space="0" w:color="auto"/>
        <w:right w:val="none" w:sz="0" w:space="0" w:color="auto"/>
      </w:divBdr>
      <w:divsChild>
        <w:div w:id="1436973574">
          <w:marLeft w:val="480"/>
          <w:marRight w:val="0"/>
          <w:marTop w:val="0"/>
          <w:marBottom w:val="0"/>
          <w:divBdr>
            <w:top w:val="none" w:sz="0" w:space="0" w:color="auto"/>
            <w:left w:val="none" w:sz="0" w:space="0" w:color="auto"/>
            <w:bottom w:val="none" w:sz="0" w:space="0" w:color="auto"/>
            <w:right w:val="none" w:sz="0" w:space="0" w:color="auto"/>
          </w:divBdr>
          <w:divsChild>
            <w:div w:id="7153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1537">
      <w:bodyDiv w:val="1"/>
      <w:marLeft w:val="0"/>
      <w:marRight w:val="0"/>
      <w:marTop w:val="0"/>
      <w:marBottom w:val="0"/>
      <w:divBdr>
        <w:top w:val="none" w:sz="0" w:space="0" w:color="auto"/>
        <w:left w:val="none" w:sz="0" w:space="0" w:color="auto"/>
        <w:bottom w:val="none" w:sz="0" w:space="0" w:color="auto"/>
        <w:right w:val="none" w:sz="0" w:space="0" w:color="auto"/>
      </w:divBdr>
      <w:divsChild>
        <w:div w:id="1061715472">
          <w:marLeft w:val="480"/>
          <w:marRight w:val="0"/>
          <w:marTop w:val="0"/>
          <w:marBottom w:val="0"/>
          <w:divBdr>
            <w:top w:val="none" w:sz="0" w:space="0" w:color="auto"/>
            <w:left w:val="none" w:sz="0" w:space="0" w:color="auto"/>
            <w:bottom w:val="none" w:sz="0" w:space="0" w:color="auto"/>
            <w:right w:val="none" w:sz="0" w:space="0" w:color="auto"/>
          </w:divBdr>
          <w:divsChild>
            <w:div w:id="14226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0784">
      <w:bodyDiv w:val="1"/>
      <w:marLeft w:val="0"/>
      <w:marRight w:val="0"/>
      <w:marTop w:val="0"/>
      <w:marBottom w:val="0"/>
      <w:divBdr>
        <w:top w:val="none" w:sz="0" w:space="0" w:color="auto"/>
        <w:left w:val="none" w:sz="0" w:space="0" w:color="auto"/>
        <w:bottom w:val="none" w:sz="0" w:space="0" w:color="auto"/>
        <w:right w:val="none" w:sz="0" w:space="0" w:color="auto"/>
      </w:divBdr>
      <w:divsChild>
        <w:div w:id="337849226">
          <w:marLeft w:val="480"/>
          <w:marRight w:val="0"/>
          <w:marTop w:val="0"/>
          <w:marBottom w:val="0"/>
          <w:divBdr>
            <w:top w:val="none" w:sz="0" w:space="0" w:color="auto"/>
            <w:left w:val="none" w:sz="0" w:space="0" w:color="auto"/>
            <w:bottom w:val="none" w:sz="0" w:space="0" w:color="auto"/>
            <w:right w:val="none" w:sz="0" w:space="0" w:color="auto"/>
          </w:divBdr>
          <w:divsChild>
            <w:div w:id="1777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672">
      <w:bodyDiv w:val="1"/>
      <w:marLeft w:val="0"/>
      <w:marRight w:val="0"/>
      <w:marTop w:val="0"/>
      <w:marBottom w:val="0"/>
      <w:divBdr>
        <w:top w:val="none" w:sz="0" w:space="0" w:color="auto"/>
        <w:left w:val="none" w:sz="0" w:space="0" w:color="auto"/>
        <w:bottom w:val="none" w:sz="0" w:space="0" w:color="auto"/>
        <w:right w:val="none" w:sz="0" w:space="0" w:color="auto"/>
      </w:divBdr>
      <w:divsChild>
        <w:div w:id="914555829">
          <w:marLeft w:val="480"/>
          <w:marRight w:val="0"/>
          <w:marTop w:val="0"/>
          <w:marBottom w:val="0"/>
          <w:divBdr>
            <w:top w:val="none" w:sz="0" w:space="0" w:color="auto"/>
            <w:left w:val="none" w:sz="0" w:space="0" w:color="auto"/>
            <w:bottom w:val="none" w:sz="0" w:space="0" w:color="auto"/>
            <w:right w:val="none" w:sz="0" w:space="0" w:color="auto"/>
          </w:divBdr>
          <w:divsChild>
            <w:div w:id="14676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4925">
      <w:bodyDiv w:val="1"/>
      <w:marLeft w:val="0"/>
      <w:marRight w:val="0"/>
      <w:marTop w:val="0"/>
      <w:marBottom w:val="0"/>
      <w:divBdr>
        <w:top w:val="none" w:sz="0" w:space="0" w:color="auto"/>
        <w:left w:val="none" w:sz="0" w:space="0" w:color="auto"/>
        <w:bottom w:val="none" w:sz="0" w:space="0" w:color="auto"/>
        <w:right w:val="none" w:sz="0" w:space="0" w:color="auto"/>
      </w:divBdr>
      <w:divsChild>
        <w:div w:id="244729629">
          <w:marLeft w:val="480"/>
          <w:marRight w:val="0"/>
          <w:marTop w:val="0"/>
          <w:marBottom w:val="0"/>
          <w:divBdr>
            <w:top w:val="none" w:sz="0" w:space="0" w:color="auto"/>
            <w:left w:val="none" w:sz="0" w:space="0" w:color="auto"/>
            <w:bottom w:val="none" w:sz="0" w:space="0" w:color="auto"/>
            <w:right w:val="none" w:sz="0" w:space="0" w:color="auto"/>
          </w:divBdr>
          <w:divsChild>
            <w:div w:id="1114058261">
              <w:marLeft w:val="0"/>
              <w:marRight w:val="0"/>
              <w:marTop w:val="0"/>
              <w:marBottom w:val="0"/>
              <w:divBdr>
                <w:top w:val="none" w:sz="0" w:space="0" w:color="auto"/>
                <w:left w:val="none" w:sz="0" w:space="0" w:color="auto"/>
                <w:bottom w:val="none" w:sz="0" w:space="0" w:color="auto"/>
                <w:right w:val="none" w:sz="0" w:space="0" w:color="auto"/>
              </w:divBdr>
            </w:div>
            <w:div w:id="18810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3986">
      <w:bodyDiv w:val="1"/>
      <w:marLeft w:val="0"/>
      <w:marRight w:val="0"/>
      <w:marTop w:val="0"/>
      <w:marBottom w:val="0"/>
      <w:divBdr>
        <w:top w:val="none" w:sz="0" w:space="0" w:color="auto"/>
        <w:left w:val="none" w:sz="0" w:space="0" w:color="auto"/>
        <w:bottom w:val="none" w:sz="0" w:space="0" w:color="auto"/>
        <w:right w:val="none" w:sz="0" w:space="0" w:color="auto"/>
      </w:divBdr>
      <w:divsChild>
        <w:div w:id="584151090">
          <w:marLeft w:val="480"/>
          <w:marRight w:val="0"/>
          <w:marTop w:val="0"/>
          <w:marBottom w:val="0"/>
          <w:divBdr>
            <w:top w:val="none" w:sz="0" w:space="0" w:color="auto"/>
            <w:left w:val="none" w:sz="0" w:space="0" w:color="auto"/>
            <w:bottom w:val="none" w:sz="0" w:space="0" w:color="auto"/>
            <w:right w:val="none" w:sz="0" w:space="0" w:color="auto"/>
          </w:divBdr>
          <w:divsChild>
            <w:div w:id="2807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60175">
      <w:bodyDiv w:val="1"/>
      <w:marLeft w:val="0"/>
      <w:marRight w:val="0"/>
      <w:marTop w:val="0"/>
      <w:marBottom w:val="0"/>
      <w:divBdr>
        <w:top w:val="none" w:sz="0" w:space="0" w:color="auto"/>
        <w:left w:val="none" w:sz="0" w:space="0" w:color="auto"/>
        <w:bottom w:val="none" w:sz="0" w:space="0" w:color="auto"/>
        <w:right w:val="none" w:sz="0" w:space="0" w:color="auto"/>
      </w:divBdr>
      <w:divsChild>
        <w:div w:id="277415261">
          <w:marLeft w:val="480"/>
          <w:marRight w:val="0"/>
          <w:marTop w:val="0"/>
          <w:marBottom w:val="0"/>
          <w:divBdr>
            <w:top w:val="none" w:sz="0" w:space="0" w:color="auto"/>
            <w:left w:val="none" w:sz="0" w:space="0" w:color="auto"/>
            <w:bottom w:val="none" w:sz="0" w:space="0" w:color="auto"/>
            <w:right w:val="none" w:sz="0" w:space="0" w:color="auto"/>
          </w:divBdr>
          <w:divsChild>
            <w:div w:id="6281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7106">
      <w:bodyDiv w:val="1"/>
      <w:marLeft w:val="0"/>
      <w:marRight w:val="0"/>
      <w:marTop w:val="0"/>
      <w:marBottom w:val="0"/>
      <w:divBdr>
        <w:top w:val="none" w:sz="0" w:space="0" w:color="auto"/>
        <w:left w:val="none" w:sz="0" w:space="0" w:color="auto"/>
        <w:bottom w:val="none" w:sz="0" w:space="0" w:color="auto"/>
        <w:right w:val="none" w:sz="0" w:space="0" w:color="auto"/>
      </w:divBdr>
      <w:divsChild>
        <w:div w:id="557940177">
          <w:marLeft w:val="480"/>
          <w:marRight w:val="0"/>
          <w:marTop w:val="0"/>
          <w:marBottom w:val="0"/>
          <w:divBdr>
            <w:top w:val="none" w:sz="0" w:space="0" w:color="auto"/>
            <w:left w:val="none" w:sz="0" w:space="0" w:color="auto"/>
            <w:bottom w:val="none" w:sz="0" w:space="0" w:color="auto"/>
            <w:right w:val="none" w:sz="0" w:space="0" w:color="auto"/>
          </w:divBdr>
          <w:divsChild>
            <w:div w:id="952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5855">
      <w:bodyDiv w:val="1"/>
      <w:marLeft w:val="0"/>
      <w:marRight w:val="0"/>
      <w:marTop w:val="0"/>
      <w:marBottom w:val="0"/>
      <w:divBdr>
        <w:top w:val="none" w:sz="0" w:space="0" w:color="auto"/>
        <w:left w:val="none" w:sz="0" w:space="0" w:color="auto"/>
        <w:bottom w:val="none" w:sz="0" w:space="0" w:color="auto"/>
        <w:right w:val="none" w:sz="0" w:space="0" w:color="auto"/>
      </w:divBdr>
      <w:divsChild>
        <w:div w:id="415828561">
          <w:marLeft w:val="480"/>
          <w:marRight w:val="0"/>
          <w:marTop w:val="0"/>
          <w:marBottom w:val="0"/>
          <w:divBdr>
            <w:top w:val="none" w:sz="0" w:space="0" w:color="auto"/>
            <w:left w:val="none" w:sz="0" w:space="0" w:color="auto"/>
            <w:bottom w:val="none" w:sz="0" w:space="0" w:color="auto"/>
            <w:right w:val="none" w:sz="0" w:space="0" w:color="auto"/>
          </w:divBdr>
          <w:divsChild>
            <w:div w:id="8312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3705">
      <w:bodyDiv w:val="1"/>
      <w:marLeft w:val="0"/>
      <w:marRight w:val="0"/>
      <w:marTop w:val="0"/>
      <w:marBottom w:val="0"/>
      <w:divBdr>
        <w:top w:val="none" w:sz="0" w:space="0" w:color="auto"/>
        <w:left w:val="none" w:sz="0" w:space="0" w:color="auto"/>
        <w:bottom w:val="none" w:sz="0" w:space="0" w:color="auto"/>
        <w:right w:val="none" w:sz="0" w:space="0" w:color="auto"/>
      </w:divBdr>
      <w:divsChild>
        <w:div w:id="155922044">
          <w:marLeft w:val="480"/>
          <w:marRight w:val="0"/>
          <w:marTop w:val="0"/>
          <w:marBottom w:val="0"/>
          <w:divBdr>
            <w:top w:val="none" w:sz="0" w:space="0" w:color="auto"/>
            <w:left w:val="none" w:sz="0" w:space="0" w:color="auto"/>
            <w:bottom w:val="none" w:sz="0" w:space="0" w:color="auto"/>
            <w:right w:val="none" w:sz="0" w:space="0" w:color="auto"/>
          </w:divBdr>
          <w:divsChild>
            <w:div w:id="1265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5302">
      <w:bodyDiv w:val="1"/>
      <w:marLeft w:val="0"/>
      <w:marRight w:val="0"/>
      <w:marTop w:val="0"/>
      <w:marBottom w:val="0"/>
      <w:divBdr>
        <w:top w:val="none" w:sz="0" w:space="0" w:color="auto"/>
        <w:left w:val="none" w:sz="0" w:space="0" w:color="auto"/>
        <w:bottom w:val="none" w:sz="0" w:space="0" w:color="auto"/>
        <w:right w:val="none" w:sz="0" w:space="0" w:color="auto"/>
      </w:divBdr>
      <w:divsChild>
        <w:div w:id="511530823">
          <w:marLeft w:val="480"/>
          <w:marRight w:val="0"/>
          <w:marTop w:val="0"/>
          <w:marBottom w:val="0"/>
          <w:divBdr>
            <w:top w:val="none" w:sz="0" w:space="0" w:color="auto"/>
            <w:left w:val="none" w:sz="0" w:space="0" w:color="auto"/>
            <w:bottom w:val="none" w:sz="0" w:space="0" w:color="auto"/>
            <w:right w:val="none" w:sz="0" w:space="0" w:color="auto"/>
          </w:divBdr>
          <w:divsChild>
            <w:div w:id="20231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8462">
      <w:bodyDiv w:val="1"/>
      <w:marLeft w:val="0"/>
      <w:marRight w:val="0"/>
      <w:marTop w:val="0"/>
      <w:marBottom w:val="0"/>
      <w:divBdr>
        <w:top w:val="none" w:sz="0" w:space="0" w:color="auto"/>
        <w:left w:val="none" w:sz="0" w:space="0" w:color="auto"/>
        <w:bottom w:val="none" w:sz="0" w:space="0" w:color="auto"/>
        <w:right w:val="none" w:sz="0" w:space="0" w:color="auto"/>
      </w:divBdr>
      <w:divsChild>
        <w:div w:id="77407360">
          <w:marLeft w:val="480"/>
          <w:marRight w:val="0"/>
          <w:marTop w:val="0"/>
          <w:marBottom w:val="0"/>
          <w:divBdr>
            <w:top w:val="none" w:sz="0" w:space="0" w:color="auto"/>
            <w:left w:val="none" w:sz="0" w:space="0" w:color="auto"/>
            <w:bottom w:val="none" w:sz="0" w:space="0" w:color="auto"/>
            <w:right w:val="none" w:sz="0" w:space="0" w:color="auto"/>
          </w:divBdr>
          <w:divsChild>
            <w:div w:id="692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4439">
      <w:bodyDiv w:val="1"/>
      <w:marLeft w:val="0"/>
      <w:marRight w:val="0"/>
      <w:marTop w:val="0"/>
      <w:marBottom w:val="0"/>
      <w:divBdr>
        <w:top w:val="none" w:sz="0" w:space="0" w:color="auto"/>
        <w:left w:val="none" w:sz="0" w:space="0" w:color="auto"/>
        <w:bottom w:val="none" w:sz="0" w:space="0" w:color="auto"/>
        <w:right w:val="none" w:sz="0" w:space="0" w:color="auto"/>
      </w:divBdr>
      <w:divsChild>
        <w:div w:id="1718045880">
          <w:marLeft w:val="480"/>
          <w:marRight w:val="0"/>
          <w:marTop w:val="0"/>
          <w:marBottom w:val="0"/>
          <w:divBdr>
            <w:top w:val="none" w:sz="0" w:space="0" w:color="auto"/>
            <w:left w:val="none" w:sz="0" w:space="0" w:color="auto"/>
            <w:bottom w:val="none" w:sz="0" w:space="0" w:color="auto"/>
            <w:right w:val="none" w:sz="0" w:space="0" w:color="auto"/>
          </w:divBdr>
          <w:divsChild>
            <w:div w:id="6778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151">
      <w:bodyDiv w:val="1"/>
      <w:marLeft w:val="0"/>
      <w:marRight w:val="0"/>
      <w:marTop w:val="0"/>
      <w:marBottom w:val="0"/>
      <w:divBdr>
        <w:top w:val="none" w:sz="0" w:space="0" w:color="auto"/>
        <w:left w:val="none" w:sz="0" w:space="0" w:color="auto"/>
        <w:bottom w:val="none" w:sz="0" w:space="0" w:color="auto"/>
        <w:right w:val="none" w:sz="0" w:space="0" w:color="auto"/>
      </w:divBdr>
      <w:divsChild>
        <w:div w:id="171992747">
          <w:marLeft w:val="480"/>
          <w:marRight w:val="0"/>
          <w:marTop w:val="0"/>
          <w:marBottom w:val="0"/>
          <w:divBdr>
            <w:top w:val="none" w:sz="0" w:space="0" w:color="auto"/>
            <w:left w:val="none" w:sz="0" w:space="0" w:color="auto"/>
            <w:bottom w:val="none" w:sz="0" w:space="0" w:color="auto"/>
            <w:right w:val="none" w:sz="0" w:space="0" w:color="auto"/>
          </w:divBdr>
          <w:divsChild>
            <w:div w:id="4898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2684">
      <w:bodyDiv w:val="1"/>
      <w:marLeft w:val="0"/>
      <w:marRight w:val="0"/>
      <w:marTop w:val="0"/>
      <w:marBottom w:val="0"/>
      <w:divBdr>
        <w:top w:val="none" w:sz="0" w:space="0" w:color="auto"/>
        <w:left w:val="none" w:sz="0" w:space="0" w:color="auto"/>
        <w:bottom w:val="none" w:sz="0" w:space="0" w:color="auto"/>
        <w:right w:val="none" w:sz="0" w:space="0" w:color="auto"/>
      </w:divBdr>
      <w:divsChild>
        <w:div w:id="348678120">
          <w:marLeft w:val="480"/>
          <w:marRight w:val="0"/>
          <w:marTop w:val="0"/>
          <w:marBottom w:val="0"/>
          <w:divBdr>
            <w:top w:val="none" w:sz="0" w:space="0" w:color="auto"/>
            <w:left w:val="none" w:sz="0" w:space="0" w:color="auto"/>
            <w:bottom w:val="none" w:sz="0" w:space="0" w:color="auto"/>
            <w:right w:val="none" w:sz="0" w:space="0" w:color="auto"/>
          </w:divBdr>
          <w:divsChild>
            <w:div w:id="9317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4688">
      <w:bodyDiv w:val="1"/>
      <w:marLeft w:val="0"/>
      <w:marRight w:val="0"/>
      <w:marTop w:val="0"/>
      <w:marBottom w:val="0"/>
      <w:divBdr>
        <w:top w:val="none" w:sz="0" w:space="0" w:color="auto"/>
        <w:left w:val="none" w:sz="0" w:space="0" w:color="auto"/>
        <w:bottom w:val="none" w:sz="0" w:space="0" w:color="auto"/>
        <w:right w:val="none" w:sz="0" w:space="0" w:color="auto"/>
      </w:divBdr>
      <w:divsChild>
        <w:div w:id="1935048038">
          <w:marLeft w:val="480"/>
          <w:marRight w:val="0"/>
          <w:marTop w:val="0"/>
          <w:marBottom w:val="0"/>
          <w:divBdr>
            <w:top w:val="none" w:sz="0" w:space="0" w:color="auto"/>
            <w:left w:val="none" w:sz="0" w:space="0" w:color="auto"/>
            <w:bottom w:val="none" w:sz="0" w:space="0" w:color="auto"/>
            <w:right w:val="none" w:sz="0" w:space="0" w:color="auto"/>
          </w:divBdr>
          <w:divsChild>
            <w:div w:id="19037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9044">
      <w:bodyDiv w:val="1"/>
      <w:marLeft w:val="0"/>
      <w:marRight w:val="0"/>
      <w:marTop w:val="0"/>
      <w:marBottom w:val="0"/>
      <w:divBdr>
        <w:top w:val="none" w:sz="0" w:space="0" w:color="auto"/>
        <w:left w:val="none" w:sz="0" w:space="0" w:color="auto"/>
        <w:bottom w:val="none" w:sz="0" w:space="0" w:color="auto"/>
        <w:right w:val="none" w:sz="0" w:space="0" w:color="auto"/>
      </w:divBdr>
      <w:divsChild>
        <w:div w:id="1770005122">
          <w:marLeft w:val="480"/>
          <w:marRight w:val="0"/>
          <w:marTop w:val="0"/>
          <w:marBottom w:val="0"/>
          <w:divBdr>
            <w:top w:val="none" w:sz="0" w:space="0" w:color="auto"/>
            <w:left w:val="none" w:sz="0" w:space="0" w:color="auto"/>
            <w:bottom w:val="none" w:sz="0" w:space="0" w:color="auto"/>
            <w:right w:val="none" w:sz="0" w:space="0" w:color="auto"/>
          </w:divBdr>
          <w:divsChild>
            <w:div w:id="768356691">
              <w:marLeft w:val="0"/>
              <w:marRight w:val="0"/>
              <w:marTop w:val="0"/>
              <w:marBottom w:val="0"/>
              <w:divBdr>
                <w:top w:val="none" w:sz="0" w:space="0" w:color="auto"/>
                <w:left w:val="none" w:sz="0" w:space="0" w:color="auto"/>
                <w:bottom w:val="none" w:sz="0" w:space="0" w:color="auto"/>
                <w:right w:val="none" w:sz="0" w:space="0" w:color="auto"/>
              </w:divBdr>
            </w:div>
            <w:div w:id="1230337586">
              <w:marLeft w:val="0"/>
              <w:marRight w:val="0"/>
              <w:marTop w:val="0"/>
              <w:marBottom w:val="0"/>
              <w:divBdr>
                <w:top w:val="none" w:sz="0" w:space="0" w:color="auto"/>
                <w:left w:val="none" w:sz="0" w:space="0" w:color="auto"/>
                <w:bottom w:val="none" w:sz="0" w:space="0" w:color="auto"/>
                <w:right w:val="none" w:sz="0" w:space="0" w:color="auto"/>
              </w:divBdr>
            </w:div>
            <w:div w:id="20581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8272">
      <w:bodyDiv w:val="1"/>
      <w:marLeft w:val="0"/>
      <w:marRight w:val="0"/>
      <w:marTop w:val="0"/>
      <w:marBottom w:val="0"/>
      <w:divBdr>
        <w:top w:val="none" w:sz="0" w:space="0" w:color="auto"/>
        <w:left w:val="none" w:sz="0" w:space="0" w:color="auto"/>
        <w:bottom w:val="none" w:sz="0" w:space="0" w:color="auto"/>
        <w:right w:val="none" w:sz="0" w:space="0" w:color="auto"/>
      </w:divBdr>
      <w:divsChild>
        <w:div w:id="256789512">
          <w:marLeft w:val="480"/>
          <w:marRight w:val="0"/>
          <w:marTop w:val="0"/>
          <w:marBottom w:val="0"/>
          <w:divBdr>
            <w:top w:val="none" w:sz="0" w:space="0" w:color="auto"/>
            <w:left w:val="none" w:sz="0" w:space="0" w:color="auto"/>
            <w:bottom w:val="none" w:sz="0" w:space="0" w:color="auto"/>
            <w:right w:val="none" w:sz="0" w:space="0" w:color="auto"/>
          </w:divBdr>
          <w:divsChild>
            <w:div w:id="6299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8437">
      <w:bodyDiv w:val="1"/>
      <w:marLeft w:val="0"/>
      <w:marRight w:val="0"/>
      <w:marTop w:val="0"/>
      <w:marBottom w:val="0"/>
      <w:divBdr>
        <w:top w:val="none" w:sz="0" w:space="0" w:color="auto"/>
        <w:left w:val="none" w:sz="0" w:space="0" w:color="auto"/>
        <w:bottom w:val="none" w:sz="0" w:space="0" w:color="auto"/>
        <w:right w:val="none" w:sz="0" w:space="0" w:color="auto"/>
      </w:divBdr>
      <w:divsChild>
        <w:div w:id="1725446751">
          <w:marLeft w:val="480"/>
          <w:marRight w:val="0"/>
          <w:marTop w:val="0"/>
          <w:marBottom w:val="0"/>
          <w:divBdr>
            <w:top w:val="none" w:sz="0" w:space="0" w:color="auto"/>
            <w:left w:val="none" w:sz="0" w:space="0" w:color="auto"/>
            <w:bottom w:val="none" w:sz="0" w:space="0" w:color="auto"/>
            <w:right w:val="none" w:sz="0" w:space="0" w:color="auto"/>
          </w:divBdr>
          <w:divsChild>
            <w:div w:id="7304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3987">
      <w:bodyDiv w:val="1"/>
      <w:marLeft w:val="0"/>
      <w:marRight w:val="0"/>
      <w:marTop w:val="0"/>
      <w:marBottom w:val="0"/>
      <w:divBdr>
        <w:top w:val="none" w:sz="0" w:space="0" w:color="auto"/>
        <w:left w:val="none" w:sz="0" w:space="0" w:color="auto"/>
        <w:bottom w:val="none" w:sz="0" w:space="0" w:color="auto"/>
        <w:right w:val="none" w:sz="0" w:space="0" w:color="auto"/>
      </w:divBdr>
      <w:divsChild>
        <w:div w:id="1488932381">
          <w:marLeft w:val="480"/>
          <w:marRight w:val="0"/>
          <w:marTop w:val="0"/>
          <w:marBottom w:val="0"/>
          <w:divBdr>
            <w:top w:val="none" w:sz="0" w:space="0" w:color="auto"/>
            <w:left w:val="none" w:sz="0" w:space="0" w:color="auto"/>
            <w:bottom w:val="none" w:sz="0" w:space="0" w:color="auto"/>
            <w:right w:val="none" w:sz="0" w:space="0" w:color="auto"/>
          </w:divBdr>
          <w:divsChild>
            <w:div w:id="1763141811">
              <w:marLeft w:val="0"/>
              <w:marRight w:val="0"/>
              <w:marTop w:val="0"/>
              <w:marBottom w:val="0"/>
              <w:divBdr>
                <w:top w:val="none" w:sz="0" w:space="0" w:color="auto"/>
                <w:left w:val="none" w:sz="0" w:space="0" w:color="auto"/>
                <w:bottom w:val="none" w:sz="0" w:space="0" w:color="auto"/>
                <w:right w:val="none" w:sz="0" w:space="0" w:color="auto"/>
              </w:divBdr>
            </w:div>
            <w:div w:id="8711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4920">
      <w:bodyDiv w:val="1"/>
      <w:marLeft w:val="0"/>
      <w:marRight w:val="0"/>
      <w:marTop w:val="0"/>
      <w:marBottom w:val="0"/>
      <w:divBdr>
        <w:top w:val="none" w:sz="0" w:space="0" w:color="auto"/>
        <w:left w:val="none" w:sz="0" w:space="0" w:color="auto"/>
        <w:bottom w:val="none" w:sz="0" w:space="0" w:color="auto"/>
        <w:right w:val="none" w:sz="0" w:space="0" w:color="auto"/>
      </w:divBdr>
      <w:divsChild>
        <w:div w:id="258103548">
          <w:marLeft w:val="480"/>
          <w:marRight w:val="0"/>
          <w:marTop w:val="0"/>
          <w:marBottom w:val="0"/>
          <w:divBdr>
            <w:top w:val="none" w:sz="0" w:space="0" w:color="auto"/>
            <w:left w:val="none" w:sz="0" w:space="0" w:color="auto"/>
            <w:bottom w:val="none" w:sz="0" w:space="0" w:color="auto"/>
            <w:right w:val="none" w:sz="0" w:space="0" w:color="auto"/>
          </w:divBdr>
          <w:divsChild>
            <w:div w:id="1014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8701">
      <w:bodyDiv w:val="1"/>
      <w:marLeft w:val="0"/>
      <w:marRight w:val="0"/>
      <w:marTop w:val="0"/>
      <w:marBottom w:val="0"/>
      <w:divBdr>
        <w:top w:val="none" w:sz="0" w:space="0" w:color="auto"/>
        <w:left w:val="none" w:sz="0" w:space="0" w:color="auto"/>
        <w:bottom w:val="none" w:sz="0" w:space="0" w:color="auto"/>
        <w:right w:val="none" w:sz="0" w:space="0" w:color="auto"/>
      </w:divBdr>
      <w:divsChild>
        <w:div w:id="1440445047">
          <w:marLeft w:val="480"/>
          <w:marRight w:val="0"/>
          <w:marTop w:val="0"/>
          <w:marBottom w:val="0"/>
          <w:divBdr>
            <w:top w:val="none" w:sz="0" w:space="0" w:color="auto"/>
            <w:left w:val="none" w:sz="0" w:space="0" w:color="auto"/>
            <w:bottom w:val="none" w:sz="0" w:space="0" w:color="auto"/>
            <w:right w:val="none" w:sz="0" w:space="0" w:color="auto"/>
          </w:divBdr>
          <w:divsChild>
            <w:div w:id="13909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3968">
      <w:bodyDiv w:val="1"/>
      <w:marLeft w:val="0"/>
      <w:marRight w:val="0"/>
      <w:marTop w:val="0"/>
      <w:marBottom w:val="0"/>
      <w:divBdr>
        <w:top w:val="none" w:sz="0" w:space="0" w:color="auto"/>
        <w:left w:val="none" w:sz="0" w:space="0" w:color="auto"/>
        <w:bottom w:val="none" w:sz="0" w:space="0" w:color="auto"/>
        <w:right w:val="none" w:sz="0" w:space="0" w:color="auto"/>
      </w:divBdr>
      <w:divsChild>
        <w:div w:id="6445558">
          <w:marLeft w:val="480"/>
          <w:marRight w:val="0"/>
          <w:marTop w:val="0"/>
          <w:marBottom w:val="0"/>
          <w:divBdr>
            <w:top w:val="none" w:sz="0" w:space="0" w:color="auto"/>
            <w:left w:val="none" w:sz="0" w:space="0" w:color="auto"/>
            <w:bottom w:val="none" w:sz="0" w:space="0" w:color="auto"/>
            <w:right w:val="none" w:sz="0" w:space="0" w:color="auto"/>
          </w:divBdr>
          <w:divsChild>
            <w:div w:id="1172840743">
              <w:marLeft w:val="0"/>
              <w:marRight w:val="0"/>
              <w:marTop w:val="0"/>
              <w:marBottom w:val="0"/>
              <w:divBdr>
                <w:top w:val="none" w:sz="0" w:space="0" w:color="auto"/>
                <w:left w:val="none" w:sz="0" w:space="0" w:color="auto"/>
                <w:bottom w:val="none" w:sz="0" w:space="0" w:color="auto"/>
                <w:right w:val="none" w:sz="0" w:space="0" w:color="auto"/>
              </w:divBdr>
            </w:div>
            <w:div w:id="19158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8709">
      <w:bodyDiv w:val="1"/>
      <w:marLeft w:val="0"/>
      <w:marRight w:val="0"/>
      <w:marTop w:val="0"/>
      <w:marBottom w:val="0"/>
      <w:divBdr>
        <w:top w:val="none" w:sz="0" w:space="0" w:color="auto"/>
        <w:left w:val="none" w:sz="0" w:space="0" w:color="auto"/>
        <w:bottom w:val="none" w:sz="0" w:space="0" w:color="auto"/>
        <w:right w:val="none" w:sz="0" w:space="0" w:color="auto"/>
      </w:divBdr>
      <w:divsChild>
        <w:div w:id="207685458">
          <w:marLeft w:val="480"/>
          <w:marRight w:val="0"/>
          <w:marTop w:val="0"/>
          <w:marBottom w:val="0"/>
          <w:divBdr>
            <w:top w:val="none" w:sz="0" w:space="0" w:color="auto"/>
            <w:left w:val="none" w:sz="0" w:space="0" w:color="auto"/>
            <w:bottom w:val="none" w:sz="0" w:space="0" w:color="auto"/>
            <w:right w:val="none" w:sz="0" w:space="0" w:color="auto"/>
          </w:divBdr>
          <w:divsChild>
            <w:div w:id="13035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2221">
      <w:bodyDiv w:val="1"/>
      <w:marLeft w:val="0"/>
      <w:marRight w:val="0"/>
      <w:marTop w:val="0"/>
      <w:marBottom w:val="0"/>
      <w:divBdr>
        <w:top w:val="none" w:sz="0" w:space="0" w:color="auto"/>
        <w:left w:val="none" w:sz="0" w:space="0" w:color="auto"/>
        <w:bottom w:val="none" w:sz="0" w:space="0" w:color="auto"/>
        <w:right w:val="none" w:sz="0" w:space="0" w:color="auto"/>
      </w:divBdr>
      <w:divsChild>
        <w:div w:id="2097552996">
          <w:marLeft w:val="480"/>
          <w:marRight w:val="0"/>
          <w:marTop w:val="0"/>
          <w:marBottom w:val="0"/>
          <w:divBdr>
            <w:top w:val="none" w:sz="0" w:space="0" w:color="auto"/>
            <w:left w:val="none" w:sz="0" w:space="0" w:color="auto"/>
            <w:bottom w:val="none" w:sz="0" w:space="0" w:color="auto"/>
            <w:right w:val="none" w:sz="0" w:space="0" w:color="auto"/>
          </w:divBdr>
          <w:divsChild>
            <w:div w:id="701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501">
      <w:bodyDiv w:val="1"/>
      <w:marLeft w:val="0"/>
      <w:marRight w:val="0"/>
      <w:marTop w:val="0"/>
      <w:marBottom w:val="0"/>
      <w:divBdr>
        <w:top w:val="none" w:sz="0" w:space="0" w:color="auto"/>
        <w:left w:val="none" w:sz="0" w:space="0" w:color="auto"/>
        <w:bottom w:val="none" w:sz="0" w:space="0" w:color="auto"/>
        <w:right w:val="none" w:sz="0" w:space="0" w:color="auto"/>
      </w:divBdr>
      <w:divsChild>
        <w:div w:id="802967316">
          <w:marLeft w:val="0"/>
          <w:marRight w:val="0"/>
          <w:marTop w:val="0"/>
          <w:marBottom w:val="0"/>
          <w:divBdr>
            <w:top w:val="none" w:sz="0" w:space="0" w:color="auto"/>
            <w:left w:val="none" w:sz="0" w:space="0" w:color="auto"/>
            <w:bottom w:val="none" w:sz="0" w:space="0" w:color="auto"/>
            <w:right w:val="none" w:sz="0" w:space="0" w:color="auto"/>
          </w:divBdr>
          <w:divsChild>
            <w:div w:id="854535339">
              <w:marLeft w:val="0"/>
              <w:marRight w:val="0"/>
              <w:marTop w:val="0"/>
              <w:marBottom w:val="0"/>
              <w:divBdr>
                <w:top w:val="none" w:sz="0" w:space="0" w:color="auto"/>
                <w:left w:val="none" w:sz="0" w:space="0" w:color="auto"/>
                <w:bottom w:val="none" w:sz="0" w:space="0" w:color="auto"/>
                <w:right w:val="none" w:sz="0" w:space="0" w:color="auto"/>
              </w:divBdr>
              <w:divsChild>
                <w:div w:id="7515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6081">
      <w:bodyDiv w:val="1"/>
      <w:marLeft w:val="0"/>
      <w:marRight w:val="0"/>
      <w:marTop w:val="0"/>
      <w:marBottom w:val="0"/>
      <w:divBdr>
        <w:top w:val="none" w:sz="0" w:space="0" w:color="auto"/>
        <w:left w:val="none" w:sz="0" w:space="0" w:color="auto"/>
        <w:bottom w:val="none" w:sz="0" w:space="0" w:color="auto"/>
        <w:right w:val="none" w:sz="0" w:space="0" w:color="auto"/>
      </w:divBdr>
      <w:divsChild>
        <w:div w:id="1237783542">
          <w:marLeft w:val="480"/>
          <w:marRight w:val="0"/>
          <w:marTop w:val="0"/>
          <w:marBottom w:val="0"/>
          <w:divBdr>
            <w:top w:val="none" w:sz="0" w:space="0" w:color="auto"/>
            <w:left w:val="none" w:sz="0" w:space="0" w:color="auto"/>
            <w:bottom w:val="none" w:sz="0" w:space="0" w:color="auto"/>
            <w:right w:val="none" w:sz="0" w:space="0" w:color="auto"/>
          </w:divBdr>
          <w:divsChild>
            <w:div w:id="109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962">
      <w:bodyDiv w:val="1"/>
      <w:marLeft w:val="0"/>
      <w:marRight w:val="0"/>
      <w:marTop w:val="0"/>
      <w:marBottom w:val="0"/>
      <w:divBdr>
        <w:top w:val="none" w:sz="0" w:space="0" w:color="auto"/>
        <w:left w:val="none" w:sz="0" w:space="0" w:color="auto"/>
        <w:bottom w:val="none" w:sz="0" w:space="0" w:color="auto"/>
        <w:right w:val="none" w:sz="0" w:space="0" w:color="auto"/>
      </w:divBdr>
      <w:divsChild>
        <w:div w:id="598179528">
          <w:marLeft w:val="480"/>
          <w:marRight w:val="0"/>
          <w:marTop w:val="0"/>
          <w:marBottom w:val="0"/>
          <w:divBdr>
            <w:top w:val="none" w:sz="0" w:space="0" w:color="auto"/>
            <w:left w:val="none" w:sz="0" w:space="0" w:color="auto"/>
            <w:bottom w:val="none" w:sz="0" w:space="0" w:color="auto"/>
            <w:right w:val="none" w:sz="0" w:space="0" w:color="auto"/>
          </w:divBdr>
          <w:divsChild>
            <w:div w:id="18608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638">
      <w:bodyDiv w:val="1"/>
      <w:marLeft w:val="0"/>
      <w:marRight w:val="0"/>
      <w:marTop w:val="0"/>
      <w:marBottom w:val="0"/>
      <w:divBdr>
        <w:top w:val="none" w:sz="0" w:space="0" w:color="auto"/>
        <w:left w:val="none" w:sz="0" w:space="0" w:color="auto"/>
        <w:bottom w:val="none" w:sz="0" w:space="0" w:color="auto"/>
        <w:right w:val="none" w:sz="0" w:space="0" w:color="auto"/>
      </w:divBdr>
      <w:divsChild>
        <w:div w:id="475220826">
          <w:marLeft w:val="480"/>
          <w:marRight w:val="0"/>
          <w:marTop w:val="0"/>
          <w:marBottom w:val="0"/>
          <w:divBdr>
            <w:top w:val="none" w:sz="0" w:space="0" w:color="auto"/>
            <w:left w:val="none" w:sz="0" w:space="0" w:color="auto"/>
            <w:bottom w:val="none" w:sz="0" w:space="0" w:color="auto"/>
            <w:right w:val="none" w:sz="0" w:space="0" w:color="auto"/>
          </w:divBdr>
          <w:divsChild>
            <w:div w:id="13634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3123">
      <w:bodyDiv w:val="1"/>
      <w:marLeft w:val="0"/>
      <w:marRight w:val="0"/>
      <w:marTop w:val="0"/>
      <w:marBottom w:val="0"/>
      <w:divBdr>
        <w:top w:val="none" w:sz="0" w:space="0" w:color="auto"/>
        <w:left w:val="none" w:sz="0" w:space="0" w:color="auto"/>
        <w:bottom w:val="none" w:sz="0" w:space="0" w:color="auto"/>
        <w:right w:val="none" w:sz="0" w:space="0" w:color="auto"/>
      </w:divBdr>
      <w:divsChild>
        <w:div w:id="844515869">
          <w:marLeft w:val="480"/>
          <w:marRight w:val="0"/>
          <w:marTop w:val="0"/>
          <w:marBottom w:val="0"/>
          <w:divBdr>
            <w:top w:val="none" w:sz="0" w:space="0" w:color="auto"/>
            <w:left w:val="none" w:sz="0" w:space="0" w:color="auto"/>
            <w:bottom w:val="none" w:sz="0" w:space="0" w:color="auto"/>
            <w:right w:val="none" w:sz="0" w:space="0" w:color="auto"/>
          </w:divBdr>
          <w:divsChild>
            <w:div w:id="4493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0297">
      <w:bodyDiv w:val="1"/>
      <w:marLeft w:val="0"/>
      <w:marRight w:val="0"/>
      <w:marTop w:val="0"/>
      <w:marBottom w:val="0"/>
      <w:divBdr>
        <w:top w:val="none" w:sz="0" w:space="0" w:color="auto"/>
        <w:left w:val="none" w:sz="0" w:space="0" w:color="auto"/>
        <w:bottom w:val="none" w:sz="0" w:space="0" w:color="auto"/>
        <w:right w:val="none" w:sz="0" w:space="0" w:color="auto"/>
      </w:divBdr>
      <w:divsChild>
        <w:div w:id="624769911">
          <w:marLeft w:val="480"/>
          <w:marRight w:val="0"/>
          <w:marTop w:val="0"/>
          <w:marBottom w:val="0"/>
          <w:divBdr>
            <w:top w:val="none" w:sz="0" w:space="0" w:color="auto"/>
            <w:left w:val="none" w:sz="0" w:space="0" w:color="auto"/>
            <w:bottom w:val="none" w:sz="0" w:space="0" w:color="auto"/>
            <w:right w:val="none" w:sz="0" w:space="0" w:color="auto"/>
          </w:divBdr>
          <w:divsChild>
            <w:div w:id="7965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1693">
      <w:bodyDiv w:val="1"/>
      <w:marLeft w:val="0"/>
      <w:marRight w:val="0"/>
      <w:marTop w:val="0"/>
      <w:marBottom w:val="0"/>
      <w:divBdr>
        <w:top w:val="none" w:sz="0" w:space="0" w:color="auto"/>
        <w:left w:val="none" w:sz="0" w:space="0" w:color="auto"/>
        <w:bottom w:val="none" w:sz="0" w:space="0" w:color="auto"/>
        <w:right w:val="none" w:sz="0" w:space="0" w:color="auto"/>
      </w:divBdr>
      <w:divsChild>
        <w:div w:id="753815603">
          <w:marLeft w:val="0"/>
          <w:marRight w:val="0"/>
          <w:marTop w:val="0"/>
          <w:marBottom w:val="0"/>
          <w:divBdr>
            <w:top w:val="none" w:sz="0" w:space="0" w:color="auto"/>
            <w:left w:val="none" w:sz="0" w:space="0" w:color="auto"/>
            <w:bottom w:val="none" w:sz="0" w:space="0" w:color="auto"/>
            <w:right w:val="none" w:sz="0" w:space="0" w:color="auto"/>
          </w:divBdr>
          <w:divsChild>
            <w:div w:id="1694380393">
              <w:marLeft w:val="0"/>
              <w:marRight w:val="0"/>
              <w:marTop w:val="0"/>
              <w:marBottom w:val="0"/>
              <w:divBdr>
                <w:top w:val="none" w:sz="0" w:space="0" w:color="auto"/>
                <w:left w:val="none" w:sz="0" w:space="0" w:color="auto"/>
                <w:bottom w:val="none" w:sz="0" w:space="0" w:color="auto"/>
                <w:right w:val="none" w:sz="0" w:space="0" w:color="auto"/>
              </w:divBdr>
              <w:divsChild>
                <w:div w:id="20071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1506">
      <w:bodyDiv w:val="1"/>
      <w:marLeft w:val="0"/>
      <w:marRight w:val="0"/>
      <w:marTop w:val="0"/>
      <w:marBottom w:val="0"/>
      <w:divBdr>
        <w:top w:val="none" w:sz="0" w:space="0" w:color="auto"/>
        <w:left w:val="none" w:sz="0" w:space="0" w:color="auto"/>
        <w:bottom w:val="none" w:sz="0" w:space="0" w:color="auto"/>
        <w:right w:val="none" w:sz="0" w:space="0" w:color="auto"/>
      </w:divBdr>
      <w:divsChild>
        <w:div w:id="2011132458">
          <w:marLeft w:val="480"/>
          <w:marRight w:val="0"/>
          <w:marTop w:val="0"/>
          <w:marBottom w:val="0"/>
          <w:divBdr>
            <w:top w:val="none" w:sz="0" w:space="0" w:color="auto"/>
            <w:left w:val="none" w:sz="0" w:space="0" w:color="auto"/>
            <w:bottom w:val="none" w:sz="0" w:space="0" w:color="auto"/>
            <w:right w:val="none" w:sz="0" w:space="0" w:color="auto"/>
          </w:divBdr>
          <w:divsChild>
            <w:div w:id="6321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6355">
      <w:bodyDiv w:val="1"/>
      <w:marLeft w:val="0"/>
      <w:marRight w:val="0"/>
      <w:marTop w:val="0"/>
      <w:marBottom w:val="0"/>
      <w:divBdr>
        <w:top w:val="none" w:sz="0" w:space="0" w:color="auto"/>
        <w:left w:val="none" w:sz="0" w:space="0" w:color="auto"/>
        <w:bottom w:val="none" w:sz="0" w:space="0" w:color="auto"/>
        <w:right w:val="none" w:sz="0" w:space="0" w:color="auto"/>
      </w:divBdr>
      <w:divsChild>
        <w:div w:id="945384398">
          <w:marLeft w:val="480"/>
          <w:marRight w:val="0"/>
          <w:marTop w:val="0"/>
          <w:marBottom w:val="0"/>
          <w:divBdr>
            <w:top w:val="none" w:sz="0" w:space="0" w:color="auto"/>
            <w:left w:val="none" w:sz="0" w:space="0" w:color="auto"/>
            <w:bottom w:val="none" w:sz="0" w:space="0" w:color="auto"/>
            <w:right w:val="none" w:sz="0" w:space="0" w:color="auto"/>
          </w:divBdr>
          <w:divsChild>
            <w:div w:id="1547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3934">
      <w:bodyDiv w:val="1"/>
      <w:marLeft w:val="0"/>
      <w:marRight w:val="0"/>
      <w:marTop w:val="0"/>
      <w:marBottom w:val="0"/>
      <w:divBdr>
        <w:top w:val="none" w:sz="0" w:space="0" w:color="auto"/>
        <w:left w:val="none" w:sz="0" w:space="0" w:color="auto"/>
        <w:bottom w:val="none" w:sz="0" w:space="0" w:color="auto"/>
        <w:right w:val="none" w:sz="0" w:space="0" w:color="auto"/>
      </w:divBdr>
      <w:divsChild>
        <w:div w:id="1597127520">
          <w:marLeft w:val="480"/>
          <w:marRight w:val="0"/>
          <w:marTop w:val="0"/>
          <w:marBottom w:val="0"/>
          <w:divBdr>
            <w:top w:val="none" w:sz="0" w:space="0" w:color="auto"/>
            <w:left w:val="none" w:sz="0" w:space="0" w:color="auto"/>
            <w:bottom w:val="none" w:sz="0" w:space="0" w:color="auto"/>
            <w:right w:val="none" w:sz="0" w:space="0" w:color="auto"/>
          </w:divBdr>
          <w:divsChild>
            <w:div w:id="18427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9778">
      <w:bodyDiv w:val="1"/>
      <w:marLeft w:val="0"/>
      <w:marRight w:val="0"/>
      <w:marTop w:val="0"/>
      <w:marBottom w:val="0"/>
      <w:divBdr>
        <w:top w:val="none" w:sz="0" w:space="0" w:color="auto"/>
        <w:left w:val="none" w:sz="0" w:space="0" w:color="auto"/>
        <w:bottom w:val="none" w:sz="0" w:space="0" w:color="auto"/>
        <w:right w:val="none" w:sz="0" w:space="0" w:color="auto"/>
      </w:divBdr>
      <w:divsChild>
        <w:div w:id="1185171060">
          <w:marLeft w:val="480"/>
          <w:marRight w:val="0"/>
          <w:marTop w:val="0"/>
          <w:marBottom w:val="0"/>
          <w:divBdr>
            <w:top w:val="none" w:sz="0" w:space="0" w:color="auto"/>
            <w:left w:val="none" w:sz="0" w:space="0" w:color="auto"/>
            <w:bottom w:val="none" w:sz="0" w:space="0" w:color="auto"/>
            <w:right w:val="none" w:sz="0" w:space="0" w:color="auto"/>
          </w:divBdr>
          <w:divsChild>
            <w:div w:id="2105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3513">
      <w:bodyDiv w:val="1"/>
      <w:marLeft w:val="0"/>
      <w:marRight w:val="0"/>
      <w:marTop w:val="0"/>
      <w:marBottom w:val="0"/>
      <w:divBdr>
        <w:top w:val="none" w:sz="0" w:space="0" w:color="auto"/>
        <w:left w:val="none" w:sz="0" w:space="0" w:color="auto"/>
        <w:bottom w:val="none" w:sz="0" w:space="0" w:color="auto"/>
        <w:right w:val="none" w:sz="0" w:space="0" w:color="auto"/>
      </w:divBdr>
      <w:divsChild>
        <w:div w:id="90005880">
          <w:marLeft w:val="480"/>
          <w:marRight w:val="0"/>
          <w:marTop w:val="0"/>
          <w:marBottom w:val="0"/>
          <w:divBdr>
            <w:top w:val="none" w:sz="0" w:space="0" w:color="auto"/>
            <w:left w:val="none" w:sz="0" w:space="0" w:color="auto"/>
            <w:bottom w:val="none" w:sz="0" w:space="0" w:color="auto"/>
            <w:right w:val="none" w:sz="0" w:space="0" w:color="auto"/>
          </w:divBdr>
          <w:divsChild>
            <w:div w:id="15380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09445">
      <w:bodyDiv w:val="1"/>
      <w:marLeft w:val="0"/>
      <w:marRight w:val="0"/>
      <w:marTop w:val="0"/>
      <w:marBottom w:val="0"/>
      <w:divBdr>
        <w:top w:val="none" w:sz="0" w:space="0" w:color="auto"/>
        <w:left w:val="none" w:sz="0" w:space="0" w:color="auto"/>
        <w:bottom w:val="none" w:sz="0" w:space="0" w:color="auto"/>
        <w:right w:val="none" w:sz="0" w:space="0" w:color="auto"/>
      </w:divBdr>
      <w:divsChild>
        <w:div w:id="1032653894">
          <w:marLeft w:val="480"/>
          <w:marRight w:val="0"/>
          <w:marTop w:val="0"/>
          <w:marBottom w:val="0"/>
          <w:divBdr>
            <w:top w:val="none" w:sz="0" w:space="0" w:color="auto"/>
            <w:left w:val="none" w:sz="0" w:space="0" w:color="auto"/>
            <w:bottom w:val="none" w:sz="0" w:space="0" w:color="auto"/>
            <w:right w:val="none" w:sz="0" w:space="0" w:color="auto"/>
          </w:divBdr>
          <w:divsChild>
            <w:div w:id="11858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6148">
      <w:bodyDiv w:val="1"/>
      <w:marLeft w:val="0"/>
      <w:marRight w:val="0"/>
      <w:marTop w:val="0"/>
      <w:marBottom w:val="0"/>
      <w:divBdr>
        <w:top w:val="none" w:sz="0" w:space="0" w:color="auto"/>
        <w:left w:val="none" w:sz="0" w:space="0" w:color="auto"/>
        <w:bottom w:val="none" w:sz="0" w:space="0" w:color="auto"/>
        <w:right w:val="none" w:sz="0" w:space="0" w:color="auto"/>
      </w:divBdr>
      <w:divsChild>
        <w:div w:id="2141920401">
          <w:marLeft w:val="480"/>
          <w:marRight w:val="0"/>
          <w:marTop w:val="0"/>
          <w:marBottom w:val="0"/>
          <w:divBdr>
            <w:top w:val="none" w:sz="0" w:space="0" w:color="auto"/>
            <w:left w:val="none" w:sz="0" w:space="0" w:color="auto"/>
            <w:bottom w:val="none" w:sz="0" w:space="0" w:color="auto"/>
            <w:right w:val="none" w:sz="0" w:space="0" w:color="auto"/>
          </w:divBdr>
          <w:divsChild>
            <w:div w:id="17881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95679">
      <w:bodyDiv w:val="1"/>
      <w:marLeft w:val="0"/>
      <w:marRight w:val="0"/>
      <w:marTop w:val="0"/>
      <w:marBottom w:val="0"/>
      <w:divBdr>
        <w:top w:val="none" w:sz="0" w:space="0" w:color="auto"/>
        <w:left w:val="none" w:sz="0" w:space="0" w:color="auto"/>
        <w:bottom w:val="none" w:sz="0" w:space="0" w:color="auto"/>
        <w:right w:val="none" w:sz="0" w:space="0" w:color="auto"/>
      </w:divBdr>
      <w:divsChild>
        <w:div w:id="804926624">
          <w:marLeft w:val="432"/>
          <w:marRight w:val="0"/>
          <w:marTop w:val="120"/>
          <w:marBottom w:val="0"/>
          <w:divBdr>
            <w:top w:val="none" w:sz="0" w:space="0" w:color="auto"/>
            <w:left w:val="none" w:sz="0" w:space="0" w:color="auto"/>
            <w:bottom w:val="none" w:sz="0" w:space="0" w:color="auto"/>
            <w:right w:val="none" w:sz="0" w:space="0" w:color="auto"/>
          </w:divBdr>
        </w:div>
        <w:div w:id="1787381822">
          <w:marLeft w:val="432"/>
          <w:marRight w:val="0"/>
          <w:marTop w:val="120"/>
          <w:marBottom w:val="0"/>
          <w:divBdr>
            <w:top w:val="none" w:sz="0" w:space="0" w:color="auto"/>
            <w:left w:val="none" w:sz="0" w:space="0" w:color="auto"/>
            <w:bottom w:val="none" w:sz="0" w:space="0" w:color="auto"/>
            <w:right w:val="none" w:sz="0" w:space="0" w:color="auto"/>
          </w:divBdr>
        </w:div>
        <w:div w:id="1487281422">
          <w:marLeft w:val="432"/>
          <w:marRight w:val="0"/>
          <w:marTop w:val="120"/>
          <w:marBottom w:val="0"/>
          <w:divBdr>
            <w:top w:val="none" w:sz="0" w:space="0" w:color="auto"/>
            <w:left w:val="none" w:sz="0" w:space="0" w:color="auto"/>
            <w:bottom w:val="none" w:sz="0" w:space="0" w:color="auto"/>
            <w:right w:val="none" w:sz="0" w:space="0" w:color="auto"/>
          </w:divBdr>
        </w:div>
        <w:div w:id="1606227485">
          <w:marLeft w:val="432"/>
          <w:marRight w:val="0"/>
          <w:marTop w:val="120"/>
          <w:marBottom w:val="0"/>
          <w:divBdr>
            <w:top w:val="none" w:sz="0" w:space="0" w:color="auto"/>
            <w:left w:val="none" w:sz="0" w:space="0" w:color="auto"/>
            <w:bottom w:val="none" w:sz="0" w:space="0" w:color="auto"/>
            <w:right w:val="none" w:sz="0" w:space="0" w:color="auto"/>
          </w:divBdr>
        </w:div>
      </w:divsChild>
    </w:div>
    <w:div w:id="1879468292">
      <w:bodyDiv w:val="1"/>
      <w:marLeft w:val="0"/>
      <w:marRight w:val="0"/>
      <w:marTop w:val="0"/>
      <w:marBottom w:val="0"/>
      <w:divBdr>
        <w:top w:val="none" w:sz="0" w:space="0" w:color="auto"/>
        <w:left w:val="none" w:sz="0" w:space="0" w:color="auto"/>
        <w:bottom w:val="none" w:sz="0" w:space="0" w:color="auto"/>
        <w:right w:val="none" w:sz="0" w:space="0" w:color="auto"/>
      </w:divBdr>
      <w:divsChild>
        <w:div w:id="1795559798">
          <w:marLeft w:val="480"/>
          <w:marRight w:val="0"/>
          <w:marTop w:val="0"/>
          <w:marBottom w:val="0"/>
          <w:divBdr>
            <w:top w:val="none" w:sz="0" w:space="0" w:color="auto"/>
            <w:left w:val="none" w:sz="0" w:space="0" w:color="auto"/>
            <w:bottom w:val="none" w:sz="0" w:space="0" w:color="auto"/>
            <w:right w:val="none" w:sz="0" w:space="0" w:color="auto"/>
          </w:divBdr>
          <w:divsChild>
            <w:div w:id="869538588">
              <w:marLeft w:val="0"/>
              <w:marRight w:val="0"/>
              <w:marTop w:val="0"/>
              <w:marBottom w:val="0"/>
              <w:divBdr>
                <w:top w:val="none" w:sz="0" w:space="0" w:color="auto"/>
                <w:left w:val="none" w:sz="0" w:space="0" w:color="auto"/>
                <w:bottom w:val="none" w:sz="0" w:space="0" w:color="auto"/>
                <w:right w:val="none" w:sz="0" w:space="0" w:color="auto"/>
              </w:divBdr>
            </w:div>
            <w:div w:id="3299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98093">
      <w:bodyDiv w:val="1"/>
      <w:marLeft w:val="0"/>
      <w:marRight w:val="0"/>
      <w:marTop w:val="0"/>
      <w:marBottom w:val="0"/>
      <w:divBdr>
        <w:top w:val="none" w:sz="0" w:space="0" w:color="auto"/>
        <w:left w:val="none" w:sz="0" w:space="0" w:color="auto"/>
        <w:bottom w:val="none" w:sz="0" w:space="0" w:color="auto"/>
        <w:right w:val="none" w:sz="0" w:space="0" w:color="auto"/>
      </w:divBdr>
      <w:divsChild>
        <w:div w:id="5448322">
          <w:marLeft w:val="480"/>
          <w:marRight w:val="0"/>
          <w:marTop w:val="0"/>
          <w:marBottom w:val="0"/>
          <w:divBdr>
            <w:top w:val="none" w:sz="0" w:space="0" w:color="auto"/>
            <w:left w:val="none" w:sz="0" w:space="0" w:color="auto"/>
            <w:bottom w:val="none" w:sz="0" w:space="0" w:color="auto"/>
            <w:right w:val="none" w:sz="0" w:space="0" w:color="auto"/>
          </w:divBdr>
          <w:divsChild>
            <w:div w:id="1478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119">
      <w:bodyDiv w:val="1"/>
      <w:marLeft w:val="0"/>
      <w:marRight w:val="0"/>
      <w:marTop w:val="0"/>
      <w:marBottom w:val="0"/>
      <w:divBdr>
        <w:top w:val="none" w:sz="0" w:space="0" w:color="auto"/>
        <w:left w:val="none" w:sz="0" w:space="0" w:color="auto"/>
        <w:bottom w:val="none" w:sz="0" w:space="0" w:color="auto"/>
        <w:right w:val="none" w:sz="0" w:space="0" w:color="auto"/>
      </w:divBdr>
      <w:divsChild>
        <w:div w:id="857354156">
          <w:marLeft w:val="480"/>
          <w:marRight w:val="0"/>
          <w:marTop w:val="0"/>
          <w:marBottom w:val="0"/>
          <w:divBdr>
            <w:top w:val="none" w:sz="0" w:space="0" w:color="auto"/>
            <w:left w:val="none" w:sz="0" w:space="0" w:color="auto"/>
            <w:bottom w:val="none" w:sz="0" w:space="0" w:color="auto"/>
            <w:right w:val="none" w:sz="0" w:space="0" w:color="auto"/>
          </w:divBdr>
          <w:divsChild>
            <w:div w:id="18511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11171">
      <w:bodyDiv w:val="1"/>
      <w:marLeft w:val="0"/>
      <w:marRight w:val="0"/>
      <w:marTop w:val="0"/>
      <w:marBottom w:val="0"/>
      <w:divBdr>
        <w:top w:val="none" w:sz="0" w:space="0" w:color="auto"/>
        <w:left w:val="none" w:sz="0" w:space="0" w:color="auto"/>
        <w:bottom w:val="none" w:sz="0" w:space="0" w:color="auto"/>
        <w:right w:val="none" w:sz="0" w:space="0" w:color="auto"/>
      </w:divBdr>
      <w:divsChild>
        <w:div w:id="40444343">
          <w:marLeft w:val="480"/>
          <w:marRight w:val="0"/>
          <w:marTop w:val="0"/>
          <w:marBottom w:val="0"/>
          <w:divBdr>
            <w:top w:val="none" w:sz="0" w:space="0" w:color="auto"/>
            <w:left w:val="none" w:sz="0" w:space="0" w:color="auto"/>
            <w:bottom w:val="none" w:sz="0" w:space="0" w:color="auto"/>
            <w:right w:val="none" w:sz="0" w:space="0" w:color="auto"/>
          </w:divBdr>
          <w:divsChild>
            <w:div w:id="19727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097">
      <w:bodyDiv w:val="1"/>
      <w:marLeft w:val="0"/>
      <w:marRight w:val="0"/>
      <w:marTop w:val="0"/>
      <w:marBottom w:val="0"/>
      <w:divBdr>
        <w:top w:val="none" w:sz="0" w:space="0" w:color="auto"/>
        <w:left w:val="none" w:sz="0" w:space="0" w:color="auto"/>
        <w:bottom w:val="none" w:sz="0" w:space="0" w:color="auto"/>
        <w:right w:val="none" w:sz="0" w:space="0" w:color="auto"/>
      </w:divBdr>
      <w:divsChild>
        <w:div w:id="657348981">
          <w:marLeft w:val="480"/>
          <w:marRight w:val="0"/>
          <w:marTop w:val="0"/>
          <w:marBottom w:val="0"/>
          <w:divBdr>
            <w:top w:val="none" w:sz="0" w:space="0" w:color="auto"/>
            <w:left w:val="none" w:sz="0" w:space="0" w:color="auto"/>
            <w:bottom w:val="none" w:sz="0" w:space="0" w:color="auto"/>
            <w:right w:val="none" w:sz="0" w:space="0" w:color="auto"/>
          </w:divBdr>
          <w:divsChild>
            <w:div w:id="13555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623">
      <w:bodyDiv w:val="1"/>
      <w:marLeft w:val="0"/>
      <w:marRight w:val="0"/>
      <w:marTop w:val="0"/>
      <w:marBottom w:val="0"/>
      <w:divBdr>
        <w:top w:val="none" w:sz="0" w:space="0" w:color="auto"/>
        <w:left w:val="none" w:sz="0" w:space="0" w:color="auto"/>
        <w:bottom w:val="none" w:sz="0" w:space="0" w:color="auto"/>
        <w:right w:val="none" w:sz="0" w:space="0" w:color="auto"/>
      </w:divBdr>
      <w:divsChild>
        <w:div w:id="836388475">
          <w:marLeft w:val="480"/>
          <w:marRight w:val="0"/>
          <w:marTop w:val="0"/>
          <w:marBottom w:val="0"/>
          <w:divBdr>
            <w:top w:val="none" w:sz="0" w:space="0" w:color="auto"/>
            <w:left w:val="none" w:sz="0" w:space="0" w:color="auto"/>
            <w:bottom w:val="none" w:sz="0" w:space="0" w:color="auto"/>
            <w:right w:val="none" w:sz="0" w:space="0" w:color="auto"/>
          </w:divBdr>
          <w:divsChild>
            <w:div w:id="2727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4232">
      <w:bodyDiv w:val="1"/>
      <w:marLeft w:val="0"/>
      <w:marRight w:val="0"/>
      <w:marTop w:val="0"/>
      <w:marBottom w:val="0"/>
      <w:divBdr>
        <w:top w:val="none" w:sz="0" w:space="0" w:color="auto"/>
        <w:left w:val="none" w:sz="0" w:space="0" w:color="auto"/>
        <w:bottom w:val="none" w:sz="0" w:space="0" w:color="auto"/>
        <w:right w:val="none" w:sz="0" w:space="0" w:color="auto"/>
      </w:divBdr>
      <w:divsChild>
        <w:div w:id="1458260530">
          <w:marLeft w:val="480"/>
          <w:marRight w:val="0"/>
          <w:marTop w:val="0"/>
          <w:marBottom w:val="0"/>
          <w:divBdr>
            <w:top w:val="none" w:sz="0" w:space="0" w:color="auto"/>
            <w:left w:val="none" w:sz="0" w:space="0" w:color="auto"/>
            <w:bottom w:val="none" w:sz="0" w:space="0" w:color="auto"/>
            <w:right w:val="none" w:sz="0" w:space="0" w:color="auto"/>
          </w:divBdr>
          <w:divsChild>
            <w:div w:id="1491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990">
      <w:bodyDiv w:val="1"/>
      <w:marLeft w:val="0"/>
      <w:marRight w:val="0"/>
      <w:marTop w:val="0"/>
      <w:marBottom w:val="0"/>
      <w:divBdr>
        <w:top w:val="none" w:sz="0" w:space="0" w:color="auto"/>
        <w:left w:val="none" w:sz="0" w:space="0" w:color="auto"/>
        <w:bottom w:val="none" w:sz="0" w:space="0" w:color="auto"/>
        <w:right w:val="none" w:sz="0" w:space="0" w:color="auto"/>
      </w:divBdr>
      <w:divsChild>
        <w:div w:id="959919551">
          <w:marLeft w:val="480"/>
          <w:marRight w:val="0"/>
          <w:marTop w:val="0"/>
          <w:marBottom w:val="0"/>
          <w:divBdr>
            <w:top w:val="none" w:sz="0" w:space="0" w:color="auto"/>
            <w:left w:val="none" w:sz="0" w:space="0" w:color="auto"/>
            <w:bottom w:val="none" w:sz="0" w:space="0" w:color="auto"/>
            <w:right w:val="none" w:sz="0" w:space="0" w:color="auto"/>
          </w:divBdr>
          <w:divsChild>
            <w:div w:id="464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8631">
      <w:bodyDiv w:val="1"/>
      <w:marLeft w:val="0"/>
      <w:marRight w:val="0"/>
      <w:marTop w:val="0"/>
      <w:marBottom w:val="0"/>
      <w:divBdr>
        <w:top w:val="none" w:sz="0" w:space="0" w:color="auto"/>
        <w:left w:val="none" w:sz="0" w:space="0" w:color="auto"/>
        <w:bottom w:val="none" w:sz="0" w:space="0" w:color="auto"/>
        <w:right w:val="none" w:sz="0" w:space="0" w:color="auto"/>
      </w:divBdr>
      <w:divsChild>
        <w:div w:id="2067990815">
          <w:marLeft w:val="480"/>
          <w:marRight w:val="0"/>
          <w:marTop w:val="0"/>
          <w:marBottom w:val="0"/>
          <w:divBdr>
            <w:top w:val="none" w:sz="0" w:space="0" w:color="auto"/>
            <w:left w:val="none" w:sz="0" w:space="0" w:color="auto"/>
            <w:bottom w:val="none" w:sz="0" w:space="0" w:color="auto"/>
            <w:right w:val="none" w:sz="0" w:space="0" w:color="auto"/>
          </w:divBdr>
          <w:divsChild>
            <w:div w:id="13876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0859">
      <w:bodyDiv w:val="1"/>
      <w:marLeft w:val="0"/>
      <w:marRight w:val="0"/>
      <w:marTop w:val="0"/>
      <w:marBottom w:val="0"/>
      <w:divBdr>
        <w:top w:val="none" w:sz="0" w:space="0" w:color="auto"/>
        <w:left w:val="none" w:sz="0" w:space="0" w:color="auto"/>
        <w:bottom w:val="none" w:sz="0" w:space="0" w:color="auto"/>
        <w:right w:val="none" w:sz="0" w:space="0" w:color="auto"/>
      </w:divBdr>
      <w:divsChild>
        <w:div w:id="265386326">
          <w:marLeft w:val="480"/>
          <w:marRight w:val="0"/>
          <w:marTop w:val="0"/>
          <w:marBottom w:val="0"/>
          <w:divBdr>
            <w:top w:val="none" w:sz="0" w:space="0" w:color="auto"/>
            <w:left w:val="none" w:sz="0" w:space="0" w:color="auto"/>
            <w:bottom w:val="none" w:sz="0" w:space="0" w:color="auto"/>
            <w:right w:val="none" w:sz="0" w:space="0" w:color="auto"/>
          </w:divBdr>
          <w:divsChild>
            <w:div w:id="14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0607">
      <w:bodyDiv w:val="1"/>
      <w:marLeft w:val="0"/>
      <w:marRight w:val="0"/>
      <w:marTop w:val="0"/>
      <w:marBottom w:val="0"/>
      <w:divBdr>
        <w:top w:val="none" w:sz="0" w:space="0" w:color="auto"/>
        <w:left w:val="none" w:sz="0" w:space="0" w:color="auto"/>
        <w:bottom w:val="none" w:sz="0" w:space="0" w:color="auto"/>
        <w:right w:val="none" w:sz="0" w:space="0" w:color="auto"/>
      </w:divBdr>
      <w:divsChild>
        <w:div w:id="1817264149">
          <w:marLeft w:val="0"/>
          <w:marRight w:val="0"/>
          <w:marTop w:val="0"/>
          <w:marBottom w:val="0"/>
          <w:divBdr>
            <w:top w:val="none" w:sz="0" w:space="0" w:color="auto"/>
            <w:left w:val="none" w:sz="0" w:space="0" w:color="auto"/>
            <w:bottom w:val="none" w:sz="0" w:space="0" w:color="auto"/>
            <w:right w:val="none" w:sz="0" w:space="0" w:color="auto"/>
          </w:divBdr>
          <w:divsChild>
            <w:div w:id="48960142">
              <w:marLeft w:val="0"/>
              <w:marRight w:val="0"/>
              <w:marTop w:val="0"/>
              <w:marBottom w:val="0"/>
              <w:divBdr>
                <w:top w:val="none" w:sz="0" w:space="0" w:color="auto"/>
                <w:left w:val="none" w:sz="0" w:space="0" w:color="auto"/>
                <w:bottom w:val="none" w:sz="0" w:space="0" w:color="auto"/>
                <w:right w:val="none" w:sz="0" w:space="0" w:color="auto"/>
              </w:divBdr>
              <w:divsChild>
                <w:div w:id="15532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5630">
      <w:bodyDiv w:val="1"/>
      <w:marLeft w:val="0"/>
      <w:marRight w:val="0"/>
      <w:marTop w:val="0"/>
      <w:marBottom w:val="0"/>
      <w:divBdr>
        <w:top w:val="none" w:sz="0" w:space="0" w:color="auto"/>
        <w:left w:val="none" w:sz="0" w:space="0" w:color="auto"/>
        <w:bottom w:val="none" w:sz="0" w:space="0" w:color="auto"/>
        <w:right w:val="none" w:sz="0" w:space="0" w:color="auto"/>
      </w:divBdr>
      <w:divsChild>
        <w:div w:id="1093741184">
          <w:marLeft w:val="480"/>
          <w:marRight w:val="0"/>
          <w:marTop w:val="0"/>
          <w:marBottom w:val="0"/>
          <w:divBdr>
            <w:top w:val="none" w:sz="0" w:space="0" w:color="auto"/>
            <w:left w:val="none" w:sz="0" w:space="0" w:color="auto"/>
            <w:bottom w:val="none" w:sz="0" w:space="0" w:color="auto"/>
            <w:right w:val="none" w:sz="0" w:space="0" w:color="auto"/>
          </w:divBdr>
          <w:divsChild>
            <w:div w:id="354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780">
      <w:bodyDiv w:val="1"/>
      <w:marLeft w:val="0"/>
      <w:marRight w:val="0"/>
      <w:marTop w:val="0"/>
      <w:marBottom w:val="0"/>
      <w:divBdr>
        <w:top w:val="none" w:sz="0" w:space="0" w:color="auto"/>
        <w:left w:val="none" w:sz="0" w:space="0" w:color="auto"/>
        <w:bottom w:val="none" w:sz="0" w:space="0" w:color="auto"/>
        <w:right w:val="none" w:sz="0" w:space="0" w:color="auto"/>
      </w:divBdr>
      <w:divsChild>
        <w:div w:id="86267980">
          <w:marLeft w:val="480"/>
          <w:marRight w:val="0"/>
          <w:marTop w:val="0"/>
          <w:marBottom w:val="0"/>
          <w:divBdr>
            <w:top w:val="none" w:sz="0" w:space="0" w:color="auto"/>
            <w:left w:val="none" w:sz="0" w:space="0" w:color="auto"/>
            <w:bottom w:val="none" w:sz="0" w:space="0" w:color="auto"/>
            <w:right w:val="none" w:sz="0" w:space="0" w:color="auto"/>
          </w:divBdr>
          <w:divsChild>
            <w:div w:id="13834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7149">
      <w:bodyDiv w:val="1"/>
      <w:marLeft w:val="0"/>
      <w:marRight w:val="0"/>
      <w:marTop w:val="0"/>
      <w:marBottom w:val="0"/>
      <w:divBdr>
        <w:top w:val="none" w:sz="0" w:space="0" w:color="auto"/>
        <w:left w:val="none" w:sz="0" w:space="0" w:color="auto"/>
        <w:bottom w:val="none" w:sz="0" w:space="0" w:color="auto"/>
        <w:right w:val="none" w:sz="0" w:space="0" w:color="auto"/>
      </w:divBdr>
      <w:divsChild>
        <w:div w:id="159663942">
          <w:marLeft w:val="480"/>
          <w:marRight w:val="0"/>
          <w:marTop w:val="0"/>
          <w:marBottom w:val="0"/>
          <w:divBdr>
            <w:top w:val="none" w:sz="0" w:space="0" w:color="auto"/>
            <w:left w:val="none" w:sz="0" w:space="0" w:color="auto"/>
            <w:bottom w:val="none" w:sz="0" w:space="0" w:color="auto"/>
            <w:right w:val="none" w:sz="0" w:space="0" w:color="auto"/>
          </w:divBdr>
          <w:divsChild>
            <w:div w:id="1113331472">
              <w:marLeft w:val="0"/>
              <w:marRight w:val="0"/>
              <w:marTop w:val="0"/>
              <w:marBottom w:val="0"/>
              <w:divBdr>
                <w:top w:val="none" w:sz="0" w:space="0" w:color="auto"/>
                <w:left w:val="none" w:sz="0" w:space="0" w:color="auto"/>
                <w:bottom w:val="none" w:sz="0" w:space="0" w:color="auto"/>
                <w:right w:val="none" w:sz="0" w:space="0" w:color="auto"/>
              </w:divBdr>
            </w:div>
            <w:div w:id="1120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9993">
      <w:bodyDiv w:val="1"/>
      <w:marLeft w:val="0"/>
      <w:marRight w:val="0"/>
      <w:marTop w:val="0"/>
      <w:marBottom w:val="0"/>
      <w:divBdr>
        <w:top w:val="none" w:sz="0" w:space="0" w:color="auto"/>
        <w:left w:val="none" w:sz="0" w:space="0" w:color="auto"/>
        <w:bottom w:val="none" w:sz="0" w:space="0" w:color="auto"/>
        <w:right w:val="none" w:sz="0" w:space="0" w:color="auto"/>
      </w:divBdr>
      <w:divsChild>
        <w:div w:id="779648973">
          <w:marLeft w:val="480"/>
          <w:marRight w:val="0"/>
          <w:marTop w:val="0"/>
          <w:marBottom w:val="0"/>
          <w:divBdr>
            <w:top w:val="none" w:sz="0" w:space="0" w:color="auto"/>
            <w:left w:val="none" w:sz="0" w:space="0" w:color="auto"/>
            <w:bottom w:val="none" w:sz="0" w:space="0" w:color="auto"/>
            <w:right w:val="none" w:sz="0" w:space="0" w:color="auto"/>
          </w:divBdr>
          <w:divsChild>
            <w:div w:id="2026243629">
              <w:marLeft w:val="0"/>
              <w:marRight w:val="0"/>
              <w:marTop w:val="0"/>
              <w:marBottom w:val="0"/>
              <w:divBdr>
                <w:top w:val="none" w:sz="0" w:space="0" w:color="auto"/>
                <w:left w:val="none" w:sz="0" w:space="0" w:color="auto"/>
                <w:bottom w:val="none" w:sz="0" w:space="0" w:color="auto"/>
                <w:right w:val="none" w:sz="0" w:space="0" w:color="auto"/>
              </w:divBdr>
            </w:div>
            <w:div w:id="1986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4517">
      <w:bodyDiv w:val="1"/>
      <w:marLeft w:val="0"/>
      <w:marRight w:val="0"/>
      <w:marTop w:val="0"/>
      <w:marBottom w:val="0"/>
      <w:divBdr>
        <w:top w:val="none" w:sz="0" w:space="0" w:color="auto"/>
        <w:left w:val="none" w:sz="0" w:space="0" w:color="auto"/>
        <w:bottom w:val="none" w:sz="0" w:space="0" w:color="auto"/>
        <w:right w:val="none" w:sz="0" w:space="0" w:color="auto"/>
      </w:divBdr>
      <w:divsChild>
        <w:div w:id="1349984575">
          <w:marLeft w:val="480"/>
          <w:marRight w:val="0"/>
          <w:marTop w:val="0"/>
          <w:marBottom w:val="0"/>
          <w:divBdr>
            <w:top w:val="none" w:sz="0" w:space="0" w:color="auto"/>
            <w:left w:val="none" w:sz="0" w:space="0" w:color="auto"/>
            <w:bottom w:val="none" w:sz="0" w:space="0" w:color="auto"/>
            <w:right w:val="none" w:sz="0" w:space="0" w:color="auto"/>
          </w:divBdr>
          <w:divsChild>
            <w:div w:id="1242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2632">
      <w:bodyDiv w:val="1"/>
      <w:marLeft w:val="0"/>
      <w:marRight w:val="0"/>
      <w:marTop w:val="0"/>
      <w:marBottom w:val="0"/>
      <w:divBdr>
        <w:top w:val="none" w:sz="0" w:space="0" w:color="auto"/>
        <w:left w:val="none" w:sz="0" w:space="0" w:color="auto"/>
        <w:bottom w:val="none" w:sz="0" w:space="0" w:color="auto"/>
        <w:right w:val="none" w:sz="0" w:space="0" w:color="auto"/>
      </w:divBdr>
      <w:divsChild>
        <w:div w:id="710688739">
          <w:marLeft w:val="480"/>
          <w:marRight w:val="0"/>
          <w:marTop w:val="0"/>
          <w:marBottom w:val="0"/>
          <w:divBdr>
            <w:top w:val="none" w:sz="0" w:space="0" w:color="auto"/>
            <w:left w:val="none" w:sz="0" w:space="0" w:color="auto"/>
            <w:bottom w:val="none" w:sz="0" w:space="0" w:color="auto"/>
            <w:right w:val="none" w:sz="0" w:space="0" w:color="auto"/>
          </w:divBdr>
          <w:divsChild>
            <w:div w:id="12554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4866">
      <w:bodyDiv w:val="1"/>
      <w:marLeft w:val="0"/>
      <w:marRight w:val="0"/>
      <w:marTop w:val="0"/>
      <w:marBottom w:val="0"/>
      <w:divBdr>
        <w:top w:val="none" w:sz="0" w:space="0" w:color="auto"/>
        <w:left w:val="none" w:sz="0" w:space="0" w:color="auto"/>
        <w:bottom w:val="none" w:sz="0" w:space="0" w:color="auto"/>
        <w:right w:val="none" w:sz="0" w:space="0" w:color="auto"/>
      </w:divBdr>
      <w:divsChild>
        <w:div w:id="1955362721">
          <w:marLeft w:val="480"/>
          <w:marRight w:val="0"/>
          <w:marTop w:val="0"/>
          <w:marBottom w:val="0"/>
          <w:divBdr>
            <w:top w:val="none" w:sz="0" w:space="0" w:color="auto"/>
            <w:left w:val="none" w:sz="0" w:space="0" w:color="auto"/>
            <w:bottom w:val="none" w:sz="0" w:space="0" w:color="auto"/>
            <w:right w:val="none" w:sz="0" w:space="0" w:color="auto"/>
          </w:divBdr>
          <w:divsChild>
            <w:div w:id="4927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3843">
      <w:bodyDiv w:val="1"/>
      <w:marLeft w:val="0"/>
      <w:marRight w:val="0"/>
      <w:marTop w:val="0"/>
      <w:marBottom w:val="0"/>
      <w:divBdr>
        <w:top w:val="none" w:sz="0" w:space="0" w:color="auto"/>
        <w:left w:val="none" w:sz="0" w:space="0" w:color="auto"/>
        <w:bottom w:val="none" w:sz="0" w:space="0" w:color="auto"/>
        <w:right w:val="none" w:sz="0" w:space="0" w:color="auto"/>
      </w:divBdr>
      <w:divsChild>
        <w:div w:id="184441338">
          <w:marLeft w:val="480"/>
          <w:marRight w:val="0"/>
          <w:marTop w:val="0"/>
          <w:marBottom w:val="0"/>
          <w:divBdr>
            <w:top w:val="none" w:sz="0" w:space="0" w:color="auto"/>
            <w:left w:val="none" w:sz="0" w:space="0" w:color="auto"/>
            <w:bottom w:val="none" w:sz="0" w:space="0" w:color="auto"/>
            <w:right w:val="none" w:sz="0" w:space="0" w:color="auto"/>
          </w:divBdr>
          <w:divsChild>
            <w:div w:id="1725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3989">
      <w:bodyDiv w:val="1"/>
      <w:marLeft w:val="0"/>
      <w:marRight w:val="0"/>
      <w:marTop w:val="0"/>
      <w:marBottom w:val="0"/>
      <w:divBdr>
        <w:top w:val="none" w:sz="0" w:space="0" w:color="auto"/>
        <w:left w:val="none" w:sz="0" w:space="0" w:color="auto"/>
        <w:bottom w:val="none" w:sz="0" w:space="0" w:color="auto"/>
        <w:right w:val="none" w:sz="0" w:space="0" w:color="auto"/>
      </w:divBdr>
      <w:divsChild>
        <w:div w:id="268120634">
          <w:marLeft w:val="480"/>
          <w:marRight w:val="0"/>
          <w:marTop w:val="0"/>
          <w:marBottom w:val="0"/>
          <w:divBdr>
            <w:top w:val="none" w:sz="0" w:space="0" w:color="auto"/>
            <w:left w:val="none" w:sz="0" w:space="0" w:color="auto"/>
            <w:bottom w:val="none" w:sz="0" w:space="0" w:color="auto"/>
            <w:right w:val="none" w:sz="0" w:space="0" w:color="auto"/>
          </w:divBdr>
          <w:divsChild>
            <w:div w:id="17647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lkeleher@nmsu.edu" TargetMode="External"/><Relationship Id="rId1" Type="http://schemas.openxmlformats.org/officeDocument/2006/relationships/hyperlink" Target="mailto:jay.drydyk@carleton.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ydrydyk/Library/Group%20Containers/UBF8T346G9.Office/User%20Content.localized/Templates.localized/Taylor%20&amp;%20Fran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Taylor &amp; Francis.dotx</Template>
  <TotalTime>20</TotalTime>
  <Pages>24</Pages>
  <Words>5981</Words>
  <Characters>34096</Characters>
  <Application>Microsoft Office Word</Application>
  <DocSecurity>0</DocSecurity>
  <Lines>284</Lines>
  <Paragraphs>79</Paragraphs>
  <ScaleCrop>false</ScaleCrop>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 Drydyk</cp:lastModifiedBy>
  <cp:revision>4</cp:revision>
  <cp:lastPrinted>2020-09-15T18:56:00Z</cp:lastPrinted>
  <dcterms:created xsi:type="dcterms:W3CDTF">2020-09-15T20:06:00Z</dcterms:created>
  <dcterms:modified xsi:type="dcterms:W3CDTF">2020-09-15T20:14:00Z</dcterms:modified>
</cp:coreProperties>
</file>