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963078" w14:textId="012D00CA" w:rsidR="003B0AD0" w:rsidRPr="00950CCB" w:rsidRDefault="003B0AD0" w:rsidP="0076124B">
      <w:pPr>
        <w:pStyle w:val="NoSpacing"/>
        <w:rPr>
          <w:rFonts w:ascii="Calisto MT" w:hAnsi="Calisto MT"/>
          <w:b/>
          <w:bCs/>
          <w:sz w:val="24"/>
          <w:szCs w:val="24"/>
        </w:rPr>
      </w:pPr>
      <w:r w:rsidRPr="00950CCB">
        <w:rPr>
          <w:rFonts w:ascii="Calisto MT" w:hAnsi="Calisto MT"/>
          <w:b/>
          <w:bCs/>
          <w:sz w:val="24"/>
          <w:szCs w:val="24"/>
        </w:rPr>
        <w:t>CARLETON UNIVERSITY</w:t>
      </w:r>
      <w:r w:rsidR="00BB7DD1" w:rsidRPr="00950CCB">
        <w:rPr>
          <w:rFonts w:ascii="Calisto MT" w:hAnsi="Calisto MT"/>
          <w:b/>
          <w:bCs/>
          <w:sz w:val="24"/>
          <w:szCs w:val="24"/>
        </w:rPr>
        <w:tab/>
      </w:r>
      <w:r w:rsidR="00BB7DD1" w:rsidRPr="00950CCB">
        <w:rPr>
          <w:rFonts w:ascii="Calisto MT" w:hAnsi="Calisto MT"/>
          <w:b/>
          <w:bCs/>
          <w:sz w:val="24"/>
          <w:szCs w:val="24"/>
        </w:rPr>
        <w:tab/>
      </w:r>
      <w:r w:rsidR="00BB7DD1" w:rsidRPr="00950CCB">
        <w:rPr>
          <w:rFonts w:ascii="Calisto MT" w:hAnsi="Calisto MT"/>
          <w:b/>
          <w:bCs/>
          <w:sz w:val="24"/>
          <w:szCs w:val="24"/>
        </w:rPr>
        <w:tab/>
      </w:r>
      <w:r w:rsidR="00BB7DD1" w:rsidRPr="00950CCB">
        <w:rPr>
          <w:rFonts w:ascii="Calisto MT" w:hAnsi="Calisto MT"/>
          <w:b/>
          <w:bCs/>
          <w:sz w:val="24"/>
          <w:szCs w:val="24"/>
        </w:rPr>
        <w:tab/>
      </w:r>
      <w:r w:rsidR="00BB7DD1" w:rsidRPr="00950CCB">
        <w:rPr>
          <w:rFonts w:ascii="Calisto MT" w:hAnsi="Calisto MT"/>
          <w:b/>
          <w:bCs/>
          <w:sz w:val="24"/>
          <w:szCs w:val="24"/>
        </w:rPr>
        <w:tab/>
      </w:r>
      <w:r w:rsidR="00BB7DD1" w:rsidRPr="00950CCB">
        <w:rPr>
          <w:rFonts w:ascii="Calisto MT" w:hAnsi="Calisto MT"/>
          <w:b/>
          <w:bCs/>
          <w:sz w:val="24"/>
          <w:szCs w:val="24"/>
        </w:rPr>
        <w:tab/>
      </w:r>
      <w:r w:rsidR="00BB7DD1" w:rsidRPr="00950CCB">
        <w:rPr>
          <w:rFonts w:ascii="Calisto MT" w:hAnsi="Calisto MT"/>
          <w:b/>
          <w:bCs/>
          <w:sz w:val="24"/>
          <w:szCs w:val="24"/>
        </w:rPr>
        <w:tab/>
        <w:t>Fall 2021</w:t>
      </w:r>
    </w:p>
    <w:p w14:paraId="45CE431C" w14:textId="77777777" w:rsidR="003B0AD0" w:rsidRPr="00950CCB" w:rsidRDefault="003B0AD0" w:rsidP="005E2F17">
      <w:pPr>
        <w:pStyle w:val="Default"/>
        <w:rPr>
          <w:rFonts w:ascii="Calisto MT" w:hAnsi="Calisto MT"/>
          <w:b/>
          <w:bCs/>
        </w:rPr>
      </w:pPr>
      <w:r w:rsidRPr="00950CCB">
        <w:rPr>
          <w:rFonts w:ascii="Calisto MT" w:hAnsi="Calisto MT"/>
          <w:b/>
          <w:bCs/>
        </w:rPr>
        <w:t>Institute of European, Russian &amp; Eurasian Studies</w:t>
      </w:r>
    </w:p>
    <w:p w14:paraId="14F16902" w14:textId="77777777" w:rsidR="003B0AD0" w:rsidRPr="00950CCB" w:rsidRDefault="005E2F17" w:rsidP="005E2F17">
      <w:pPr>
        <w:pStyle w:val="Default"/>
        <w:rPr>
          <w:rFonts w:ascii="Calisto MT" w:hAnsi="Calisto MT"/>
          <w:b/>
          <w:bCs/>
        </w:rPr>
      </w:pPr>
      <w:r w:rsidRPr="00950CCB">
        <w:rPr>
          <w:rFonts w:ascii="Calisto MT" w:hAnsi="Calisto MT"/>
          <w:b/>
          <w:bCs/>
        </w:rPr>
        <w:t>Department of Political Science</w:t>
      </w:r>
    </w:p>
    <w:p w14:paraId="0C56316B" w14:textId="77777777" w:rsidR="005E2F17" w:rsidRDefault="005E2F17" w:rsidP="003B0AD0">
      <w:pPr>
        <w:pStyle w:val="Default"/>
        <w:jc w:val="center"/>
        <w:rPr>
          <w:rFonts w:ascii="Calisto MT" w:hAnsi="Calisto MT"/>
          <w:b/>
        </w:rPr>
      </w:pPr>
    </w:p>
    <w:p w14:paraId="61B2987B" w14:textId="4F55DC21" w:rsidR="00A91E6B" w:rsidRDefault="003B0AD0" w:rsidP="003B0AD0">
      <w:pPr>
        <w:pStyle w:val="Default"/>
        <w:jc w:val="center"/>
        <w:rPr>
          <w:rFonts w:ascii="Calisto MT" w:hAnsi="Calisto MT"/>
          <w:b/>
        </w:rPr>
      </w:pPr>
      <w:r w:rsidRPr="00A035FA">
        <w:rPr>
          <w:rFonts w:ascii="Calisto MT" w:hAnsi="Calisto MT"/>
          <w:b/>
        </w:rPr>
        <w:t>EURR 4102</w:t>
      </w:r>
      <w:r w:rsidR="00A91E6B" w:rsidRPr="00A91E6B">
        <w:t xml:space="preserve"> </w:t>
      </w:r>
      <w:r w:rsidR="00A91E6B">
        <w:t xml:space="preserve">/ </w:t>
      </w:r>
      <w:r w:rsidR="00A91E6B" w:rsidRPr="00A91E6B">
        <w:rPr>
          <w:rFonts w:ascii="Calisto MT" w:hAnsi="Calisto MT"/>
          <w:b/>
        </w:rPr>
        <w:t xml:space="preserve">PSCI </w:t>
      </w:r>
      <w:r w:rsidR="00A91E6B" w:rsidRPr="00950CCB">
        <w:rPr>
          <w:rFonts w:ascii="Calisto MT" w:hAnsi="Calisto MT"/>
          <w:b/>
        </w:rPr>
        <w:t>4</w:t>
      </w:r>
      <w:r w:rsidR="00950CCB" w:rsidRPr="00950CCB">
        <w:rPr>
          <w:rFonts w:ascii="Calisto MT" w:hAnsi="Calisto MT"/>
          <w:b/>
        </w:rPr>
        <w:t>507</w:t>
      </w:r>
      <w:r w:rsidR="00A91E6B" w:rsidRPr="00A91E6B">
        <w:rPr>
          <w:rFonts w:ascii="Calisto MT" w:hAnsi="Calisto MT"/>
          <w:b/>
        </w:rPr>
        <w:t>F</w:t>
      </w:r>
    </w:p>
    <w:p w14:paraId="1B9092E2" w14:textId="77777777" w:rsidR="003B0AD0" w:rsidRDefault="003B0AD0" w:rsidP="003B0AD0">
      <w:pPr>
        <w:pStyle w:val="Default"/>
        <w:jc w:val="center"/>
        <w:rPr>
          <w:rFonts w:ascii="Calisto MT" w:hAnsi="Calisto MT"/>
          <w:b/>
        </w:rPr>
      </w:pPr>
      <w:r w:rsidRPr="00A035FA">
        <w:rPr>
          <w:rFonts w:ascii="Calisto MT" w:hAnsi="Calisto MT"/>
          <w:b/>
        </w:rPr>
        <w:t>The Balkans since 1989</w:t>
      </w:r>
    </w:p>
    <w:p w14:paraId="3489BB4C" w14:textId="079858AE" w:rsidR="003B0AD0" w:rsidRPr="00B1187F" w:rsidRDefault="00B1187F" w:rsidP="00B1187F">
      <w:pPr>
        <w:pStyle w:val="Default"/>
        <w:ind w:left="2880" w:firstLine="720"/>
        <w:rPr>
          <w:rFonts w:ascii="Calisto MT" w:hAnsi="Calisto MT"/>
          <w:b/>
        </w:rPr>
      </w:pPr>
      <w:r w:rsidRPr="00B1187F">
        <w:rPr>
          <w:rFonts w:ascii="Calisto MT" w:hAnsi="Calisto MT"/>
          <w:b/>
        </w:rPr>
        <w:t>Tory Building 342</w:t>
      </w:r>
    </w:p>
    <w:p w14:paraId="20541469" w14:textId="77777777" w:rsidR="008701C0" w:rsidRDefault="008701C0" w:rsidP="003B0AD0">
      <w:pPr>
        <w:pStyle w:val="Default"/>
        <w:rPr>
          <w:rFonts w:ascii="Calisto MT" w:hAnsi="Calisto MT"/>
        </w:rPr>
      </w:pPr>
    </w:p>
    <w:p w14:paraId="22E32FE6" w14:textId="572ACF00" w:rsidR="003B0AD0" w:rsidRPr="00A035FA" w:rsidRDefault="003B0AD0" w:rsidP="003B0AD0">
      <w:pPr>
        <w:pStyle w:val="Default"/>
        <w:rPr>
          <w:rFonts w:ascii="Calisto MT" w:hAnsi="Calisto MT"/>
        </w:rPr>
      </w:pPr>
      <w:r w:rsidRPr="00A035FA">
        <w:rPr>
          <w:rFonts w:ascii="Calisto MT" w:hAnsi="Calisto MT"/>
        </w:rPr>
        <w:t xml:space="preserve">Dr. Mark Biondich </w:t>
      </w:r>
    </w:p>
    <w:p w14:paraId="00B14381" w14:textId="77777777" w:rsidR="003B0AD0" w:rsidRPr="00A035FA" w:rsidRDefault="003B0AD0" w:rsidP="003B0AD0">
      <w:pPr>
        <w:pStyle w:val="Default"/>
        <w:rPr>
          <w:rFonts w:ascii="Calisto MT" w:hAnsi="Calisto MT"/>
        </w:rPr>
      </w:pPr>
      <w:r w:rsidRPr="00A035FA">
        <w:rPr>
          <w:rFonts w:ascii="Calisto MT" w:hAnsi="Calisto MT"/>
        </w:rPr>
        <w:t xml:space="preserve">Office: </w:t>
      </w:r>
      <w:r w:rsidR="005E2F17">
        <w:rPr>
          <w:rFonts w:ascii="Calisto MT" w:hAnsi="Calisto MT"/>
        </w:rPr>
        <w:t xml:space="preserve">3315 </w:t>
      </w:r>
      <w:r w:rsidR="00FA2E7A" w:rsidRPr="00FA2E7A">
        <w:rPr>
          <w:rFonts w:ascii="Calisto MT" w:hAnsi="Calisto MT"/>
        </w:rPr>
        <w:t>Richcraft Hall</w:t>
      </w:r>
    </w:p>
    <w:p w14:paraId="2B776124" w14:textId="77777777" w:rsidR="003B0AD0" w:rsidRPr="00A035FA" w:rsidRDefault="003B0AD0" w:rsidP="003B0AD0">
      <w:pPr>
        <w:pStyle w:val="Default"/>
        <w:rPr>
          <w:rFonts w:ascii="Calisto MT" w:hAnsi="Calisto MT"/>
        </w:rPr>
      </w:pPr>
      <w:r w:rsidRPr="00A035FA">
        <w:rPr>
          <w:rFonts w:ascii="Calisto MT" w:hAnsi="Calisto MT"/>
        </w:rPr>
        <w:t xml:space="preserve">Business Tel: (613) 288-4305 </w:t>
      </w:r>
    </w:p>
    <w:p w14:paraId="1DD65B2D" w14:textId="45552E27" w:rsidR="003B0AD0" w:rsidRPr="00C456D3" w:rsidRDefault="003B0AD0" w:rsidP="003B0AD0">
      <w:pPr>
        <w:pStyle w:val="Default"/>
        <w:rPr>
          <w:rFonts w:ascii="Calisto MT" w:hAnsi="Calisto MT"/>
        </w:rPr>
      </w:pPr>
      <w:r w:rsidRPr="00C456D3">
        <w:rPr>
          <w:rFonts w:ascii="Calisto MT" w:hAnsi="Calisto MT"/>
        </w:rPr>
        <w:t xml:space="preserve">E-mail: </w:t>
      </w:r>
      <w:hyperlink r:id="rId7" w:history="1">
        <w:r w:rsidRPr="00C456D3">
          <w:rPr>
            <w:rStyle w:val="Hyperlink"/>
            <w:rFonts w:ascii="Calisto MT" w:hAnsi="Calisto MT"/>
          </w:rPr>
          <w:t>mark.biondich@carleton.ca</w:t>
        </w:r>
      </w:hyperlink>
    </w:p>
    <w:p w14:paraId="43749C0F" w14:textId="498F25DE" w:rsidR="003B0AD0" w:rsidRPr="00A035FA" w:rsidRDefault="003B0AD0" w:rsidP="003B0AD0">
      <w:pPr>
        <w:pStyle w:val="Default"/>
        <w:rPr>
          <w:rFonts w:ascii="Calisto MT" w:hAnsi="Calisto MT"/>
        </w:rPr>
      </w:pPr>
      <w:r w:rsidRPr="00A035FA">
        <w:rPr>
          <w:rFonts w:ascii="Calisto MT" w:hAnsi="Calisto MT"/>
        </w:rPr>
        <w:t xml:space="preserve">Office Hours: </w:t>
      </w:r>
      <w:r w:rsidR="003460A7">
        <w:rPr>
          <w:rFonts w:ascii="Calisto MT" w:hAnsi="Calisto MT"/>
        </w:rPr>
        <w:t xml:space="preserve">By </w:t>
      </w:r>
      <w:r w:rsidRPr="00A035FA">
        <w:rPr>
          <w:rFonts w:ascii="Calisto MT" w:hAnsi="Calisto MT"/>
        </w:rPr>
        <w:t>appointment</w:t>
      </w:r>
      <w:r w:rsidR="003460A7">
        <w:rPr>
          <w:rFonts w:ascii="Calisto MT" w:hAnsi="Calisto MT"/>
        </w:rPr>
        <w:t xml:space="preserve">, preferably via </w:t>
      </w:r>
      <w:r w:rsidR="003A734E">
        <w:rPr>
          <w:rFonts w:ascii="Calisto MT" w:hAnsi="Calisto MT"/>
        </w:rPr>
        <w:t>Skype, Messenger</w:t>
      </w:r>
      <w:r w:rsidR="00C92E49">
        <w:rPr>
          <w:rFonts w:ascii="Calisto MT" w:hAnsi="Calisto MT"/>
        </w:rPr>
        <w:t>,</w:t>
      </w:r>
      <w:r w:rsidR="003A734E">
        <w:rPr>
          <w:rFonts w:ascii="Calisto MT" w:hAnsi="Calisto MT"/>
        </w:rPr>
        <w:t xml:space="preserve"> or </w:t>
      </w:r>
      <w:r w:rsidR="00C92E49">
        <w:rPr>
          <w:rFonts w:ascii="Calisto MT" w:hAnsi="Calisto MT"/>
        </w:rPr>
        <w:t>other</w:t>
      </w:r>
      <w:r w:rsidR="003460A7">
        <w:rPr>
          <w:rFonts w:ascii="Calisto MT" w:hAnsi="Calisto MT"/>
        </w:rPr>
        <w:t xml:space="preserve"> platform</w:t>
      </w:r>
    </w:p>
    <w:p w14:paraId="6B93D150" w14:textId="4C284614" w:rsidR="003B0AD0" w:rsidRDefault="003B0AD0" w:rsidP="003B0AD0">
      <w:pPr>
        <w:pStyle w:val="Default"/>
        <w:rPr>
          <w:rFonts w:ascii="Calisto MT" w:hAnsi="Calisto MT"/>
        </w:rPr>
      </w:pPr>
      <w:r w:rsidRPr="00A035FA">
        <w:rPr>
          <w:rFonts w:ascii="Calisto MT" w:hAnsi="Calisto MT"/>
        </w:rPr>
        <w:t xml:space="preserve">Seminar Hours: </w:t>
      </w:r>
      <w:r w:rsidR="00BB7DD1">
        <w:rPr>
          <w:rFonts w:ascii="Calisto MT" w:hAnsi="Calisto MT"/>
        </w:rPr>
        <w:t>T</w:t>
      </w:r>
      <w:r w:rsidR="003460A7">
        <w:rPr>
          <w:rFonts w:ascii="Calisto MT" w:hAnsi="Calisto MT"/>
        </w:rPr>
        <w:t>uesdays</w:t>
      </w:r>
      <w:r w:rsidRPr="00A035FA">
        <w:rPr>
          <w:rFonts w:ascii="Calisto MT" w:hAnsi="Calisto MT"/>
        </w:rPr>
        <w:t>, 18:05 to 20:</w:t>
      </w:r>
      <w:r w:rsidR="005E2F17">
        <w:rPr>
          <w:rFonts w:ascii="Calisto MT" w:hAnsi="Calisto MT"/>
        </w:rPr>
        <w:t>5</w:t>
      </w:r>
      <w:r w:rsidRPr="00A035FA">
        <w:rPr>
          <w:rFonts w:ascii="Calisto MT" w:hAnsi="Calisto MT"/>
        </w:rPr>
        <w:t>5</w:t>
      </w:r>
    </w:p>
    <w:p w14:paraId="20D1D4C3" w14:textId="77777777" w:rsidR="003B0AD0" w:rsidRPr="00A035FA" w:rsidRDefault="003B0AD0" w:rsidP="003B0AD0">
      <w:pPr>
        <w:pStyle w:val="Default"/>
        <w:rPr>
          <w:rFonts w:ascii="Calisto MT" w:hAnsi="Calisto MT"/>
        </w:rPr>
      </w:pPr>
    </w:p>
    <w:p w14:paraId="2CDC097E" w14:textId="248A1373" w:rsidR="003B0AD0" w:rsidRPr="00A035FA" w:rsidRDefault="003B0AD0" w:rsidP="003B0AD0">
      <w:pPr>
        <w:pStyle w:val="Default"/>
        <w:rPr>
          <w:rFonts w:ascii="Calisto MT" w:hAnsi="Calisto MT"/>
        </w:rPr>
      </w:pPr>
      <w:r w:rsidRPr="00A035FA">
        <w:rPr>
          <w:rFonts w:ascii="Calisto MT" w:hAnsi="Calisto MT"/>
        </w:rPr>
        <w:t>Th</w:t>
      </w:r>
      <w:r w:rsidR="000E0EB9">
        <w:rPr>
          <w:rFonts w:ascii="Calisto MT" w:hAnsi="Calisto MT"/>
        </w:rPr>
        <w:t>is</w:t>
      </w:r>
      <w:r w:rsidRPr="00A035FA">
        <w:rPr>
          <w:rFonts w:ascii="Calisto MT" w:hAnsi="Calisto MT"/>
        </w:rPr>
        <w:t xml:space="preserve"> seminar explore</w:t>
      </w:r>
      <w:r w:rsidR="000E0EB9">
        <w:rPr>
          <w:rFonts w:ascii="Calisto MT" w:hAnsi="Calisto MT"/>
        </w:rPr>
        <w:t>s</w:t>
      </w:r>
      <w:r w:rsidRPr="00A035FA">
        <w:rPr>
          <w:rFonts w:ascii="Calisto MT" w:hAnsi="Calisto MT"/>
        </w:rPr>
        <w:t xml:space="preserve"> selected topics in Balkan </w:t>
      </w:r>
      <w:r w:rsidR="00950CCB">
        <w:rPr>
          <w:rFonts w:ascii="Calisto MT" w:hAnsi="Calisto MT"/>
        </w:rPr>
        <w:t xml:space="preserve">(or Southeast European) </w:t>
      </w:r>
      <w:r w:rsidRPr="00A035FA">
        <w:rPr>
          <w:rFonts w:ascii="Calisto MT" w:hAnsi="Calisto MT"/>
        </w:rPr>
        <w:t>politics</w:t>
      </w:r>
      <w:r w:rsidR="003A18CE">
        <w:rPr>
          <w:rFonts w:ascii="Calisto MT" w:hAnsi="Calisto MT"/>
        </w:rPr>
        <w:t xml:space="preserve"> and</w:t>
      </w:r>
      <w:r w:rsidRPr="00A035FA">
        <w:rPr>
          <w:rFonts w:ascii="Calisto MT" w:hAnsi="Calisto MT"/>
        </w:rPr>
        <w:t xml:space="preserve"> society since 1989. Beginning with a discussion of the collapse of Communism, the seminar analyzes the </w:t>
      </w:r>
      <w:r w:rsidR="00A6122E">
        <w:rPr>
          <w:rFonts w:ascii="Calisto MT" w:hAnsi="Calisto MT"/>
        </w:rPr>
        <w:t xml:space="preserve">problematic </w:t>
      </w:r>
      <w:r w:rsidRPr="00A035FA">
        <w:rPr>
          <w:rFonts w:ascii="Calisto MT" w:hAnsi="Calisto MT"/>
        </w:rPr>
        <w:t>post-Communist transition</w:t>
      </w:r>
      <w:r w:rsidR="00A6122E">
        <w:rPr>
          <w:rFonts w:ascii="Calisto MT" w:hAnsi="Calisto MT"/>
        </w:rPr>
        <w:t>s</w:t>
      </w:r>
      <w:r w:rsidRPr="00A035FA">
        <w:rPr>
          <w:rFonts w:ascii="Calisto MT" w:hAnsi="Calisto MT"/>
        </w:rPr>
        <w:t xml:space="preserve"> </w:t>
      </w:r>
      <w:r w:rsidR="003A18CE">
        <w:rPr>
          <w:rFonts w:ascii="Calisto MT" w:hAnsi="Calisto MT"/>
        </w:rPr>
        <w:t>by</w:t>
      </w:r>
      <w:r w:rsidRPr="00A035FA">
        <w:rPr>
          <w:rFonts w:ascii="Calisto MT" w:hAnsi="Calisto MT"/>
        </w:rPr>
        <w:t xml:space="preserve"> devot</w:t>
      </w:r>
      <w:r w:rsidR="003A18CE">
        <w:rPr>
          <w:rFonts w:ascii="Calisto MT" w:hAnsi="Calisto MT"/>
        </w:rPr>
        <w:t>ing</w:t>
      </w:r>
      <w:r w:rsidRPr="00A035FA">
        <w:rPr>
          <w:rFonts w:ascii="Calisto MT" w:hAnsi="Calisto MT"/>
        </w:rPr>
        <w:t xml:space="preserve"> particular attention to aspects of democratization, political violence, </w:t>
      </w:r>
      <w:r w:rsidR="003A734E">
        <w:rPr>
          <w:rFonts w:ascii="Calisto MT" w:hAnsi="Calisto MT"/>
        </w:rPr>
        <w:t xml:space="preserve">and </w:t>
      </w:r>
      <w:r w:rsidR="00CF7950">
        <w:rPr>
          <w:rFonts w:ascii="Calisto MT" w:hAnsi="Calisto MT"/>
        </w:rPr>
        <w:t xml:space="preserve">state- and </w:t>
      </w:r>
      <w:r w:rsidRPr="00A035FA">
        <w:rPr>
          <w:rFonts w:ascii="Calisto MT" w:hAnsi="Calisto MT"/>
        </w:rPr>
        <w:t>nation-building</w:t>
      </w:r>
      <w:r w:rsidR="003A734E">
        <w:rPr>
          <w:rFonts w:ascii="Calisto MT" w:hAnsi="Calisto MT"/>
        </w:rPr>
        <w:t>. The role of the European Union (EU) is a central theme in the seminar, as all the Balkan states have either joined or aspire to join the EU in the near future.</w:t>
      </w:r>
      <w:r w:rsidR="00A6122E">
        <w:rPr>
          <w:rFonts w:ascii="Calisto MT" w:hAnsi="Calisto MT"/>
        </w:rPr>
        <w:t xml:space="preserve"> </w:t>
      </w:r>
      <w:r w:rsidRPr="00A035FA">
        <w:rPr>
          <w:rFonts w:ascii="Calisto MT" w:hAnsi="Calisto MT"/>
        </w:rPr>
        <w:t>One of the main objectives of the seminar is to introduce students to current issues in Balkan studies and the recent literature about and debates surrounding particular facets of the region’s contemporary politics. It is hoped that upon completing the seminar students will have a better understanding of the region, its recent past and contemporary problems, as well as its future prospects.</w:t>
      </w:r>
    </w:p>
    <w:p w14:paraId="1064F9A6" w14:textId="77777777" w:rsidR="003B0AD0" w:rsidRPr="00A035FA" w:rsidRDefault="003B0AD0" w:rsidP="003B0AD0">
      <w:pPr>
        <w:pStyle w:val="Default"/>
        <w:rPr>
          <w:rFonts w:ascii="Calisto MT" w:hAnsi="Calisto MT"/>
        </w:rPr>
      </w:pPr>
    </w:p>
    <w:p w14:paraId="5B5A8E26" w14:textId="25FF75E1" w:rsidR="00632432" w:rsidRDefault="003B0AD0" w:rsidP="003B0AD0">
      <w:pPr>
        <w:pStyle w:val="Default"/>
        <w:rPr>
          <w:rFonts w:ascii="Calisto MT" w:hAnsi="Calisto MT"/>
        </w:rPr>
      </w:pPr>
      <w:r w:rsidRPr="00A035FA">
        <w:rPr>
          <w:rFonts w:ascii="Calisto MT" w:hAnsi="Calisto MT"/>
        </w:rPr>
        <w:t xml:space="preserve">The course is a seminar and consists of one weekly class. </w:t>
      </w:r>
      <w:r w:rsidR="00632432">
        <w:rPr>
          <w:rFonts w:ascii="Calisto MT" w:hAnsi="Calisto MT"/>
        </w:rPr>
        <w:t xml:space="preserve">Please note, however, that the course is an in-person section with alternatives for online students. </w:t>
      </w:r>
      <w:r w:rsidR="00413814">
        <w:rPr>
          <w:rFonts w:ascii="Calisto MT" w:hAnsi="Calisto MT"/>
        </w:rPr>
        <w:t>Provided below is a</w:t>
      </w:r>
      <w:r w:rsidR="003A734E">
        <w:rPr>
          <w:rFonts w:ascii="Calisto MT" w:hAnsi="Calisto MT"/>
        </w:rPr>
        <w:t xml:space="preserve"> </w:t>
      </w:r>
      <w:r w:rsidRPr="00A035FA">
        <w:rPr>
          <w:rFonts w:ascii="Calisto MT" w:hAnsi="Calisto MT"/>
        </w:rPr>
        <w:t xml:space="preserve">detailed schedule </w:t>
      </w:r>
      <w:r w:rsidR="00632432">
        <w:rPr>
          <w:rFonts w:ascii="Calisto MT" w:hAnsi="Calisto MT"/>
        </w:rPr>
        <w:t xml:space="preserve">of weekly topics </w:t>
      </w:r>
      <w:r w:rsidRPr="00A035FA">
        <w:rPr>
          <w:rFonts w:ascii="Calisto MT" w:hAnsi="Calisto MT"/>
        </w:rPr>
        <w:t xml:space="preserve">with readings. </w:t>
      </w:r>
      <w:r w:rsidR="00413814">
        <w:rPr>
          <w:rFonts w:ascii="Calisto MT" w:hAnsi="Calisto MT"/>
        </w:rPr>
        <w:t>To access the c</w:t>
      </w:r>
      <w:r w:rsidR="00632432">
        <w:rPr>
          <w:rFonts w:ascii="Calisto MT" w:hAnsi="Calisto MT"/>
        </w:rPr>
        <w:t xml:space="preserve">ourse readings </w:t>
      </w:r>
      <w:r w:rsidR="00413814">
        <w:rPr>
          <w:rFonts w:ascii="Calisto MT" w:hAnsi="Calisto MT"/>
        </w:rPr>
        <w:t xml:space="preserve">please visit the </w:t>
      </w:r>
      <w:r w:rsidR="00632432">
        <w:rPr>
          <w:rFonts w:ascii="Calisto MT" w:hAnsi="Calisto MT"/>
        </w:rPr>
        <w:t xml:space="preserve">course </w:t>
      </w:r>
      <w:r w:rsidR="00413814" w:rsidRPr="00413814">
        <w:rPr>
          <w:rFonts w:ascii="Calisto MT" w:hAnsi="Calisto MT"/>
        </w:rPr>
        <w:t>Brightspace page</w:t>
      </w:r>
      <w:r w:rsidR="00413814">
        <w:rPr>
          <w:rFonts w:ascii="Calisto MT" w:hAnsi="Calisto MT"/>
        </w:rPr>
        <w:t>; the readings are also available</w:t>
      </w:r>
      <w:r w:rsidR="00632432">
        <w:rPr>
          <w:rFonts w:ascii="Calisto MT" w:hAnsi="Calisto MT"/>
        </w:rPr>
        <w:t xml:space="preserve"> </w:t>
      </w:r>
      <w:r w:rsidR="00CD2606">
        <w:rPr>
          <w:rFonts w:ascii="Calisto MT" w:hAnsi="Calisto MT"/>
        </w:rPr>
        <w:t xml:space="preserve">as electronic resources through </w:t>
      </w:r>
      <w:r w:rsidR="00632432">
        <w:rPr>
          <w:rFonts w:ascii="Calisto MT" w:hAnsi="Calisto MT"/>
        </w:rPr>
        <w:t>the University Library</w:t>
      </w:r>
      <w:r w:rsidR="00712860">
        <w:rPr>
          <w:rFonts w:ascii="Calisto MT" w:hAnsi="Calisto MT"/>
        </w:rPr>
        <w:t xml:space="preserve"> and, </w:t>
      </w:r>
      <w:r w:rsidR="00632432">
        <w:rPr>
          <w:rFonts w:ascii="Calisto MT" w:hAnsi="Calisto MT"/>
        </w:rPr>
        <w:t>in some cases, online from media outlets and research institutions.</w:t>
      </w:r>
    </w:p>
    <w:p w14:paraId="37D56FBA" w14:textId="6B58F59A" w:rsidR="00632432" w:rsidRDefault="00632432" w:rsidP="003B0AD0">
      <w:pPr>
        <w:pStyle w:val="Default"/>
        <w:rPr>
          <w:rFonts w:ascii="Calisto MT" w:hAnsi="Calisto MT"/>
        </w:rPr>
      </w:pPr>
    </w:p>
    <w:p w14:paraId="4ED2FA3F" w14:textId="0336A0E4" w:rsidR="00CD2606" w:rsidRDefault="00CD2606" w:rsidP="003B0AD0">
      <w:pPr>
        <w:pStyle w:val="Default"/>
        <w:rPr>
          <w:rFonts w:ascii="Calisto MT" w:hAnsi="Calisto MT"/>
        </w:rPr>
      </w:pPr>
      <w:r w:rsidRPr="00CD2606">
        <w:rPr>
          <w:rFonts w:ascii="Calisto MT" w:hAnsi="Calisto MT"/>
          <w:u w:val="single"/>
        </w:rPr>
        <w:t>Online Alternative</w:t>
      </w:r>
      <w:r>
        <w:rPr>
          <w:rFonts w:ascii="Calisto MT" w:hAnsi="Calisto MT"/>
        </w:rPr>
        <w:t xml:space="preserve">: in addition to the readings and related course information on the course </w:t>
      </w:r>
      <w:r w:rsidR="00712860" w:rsidRPr="00712860">
        <w:rPr>
          <w:rFonts w:ascii="Calisto MT" w:hAnsi="Calisto MT"/>
        </w:rPr>
        <w:t xml:space="preserve">Brightspace </w:t>
      </w:r>
      <w:r>
        <w:rPr>
          <w:rFonts w:ascii="Calisto MT" w:hAnsi="Calisto MT"/>
        </w:rPr>
        <w:t>page, the instructor will make available additional resources (including concise recorded lectures</w:t>
      </w:r>
      <w:r w:rsidR="00D11D07">
        <w:rPr>
          <w:rFonts w:ascii="Calisto MT" w:hAnsi="Calisto MT"/>
        </w:rPr>
        <w:t>,</w:t>
      </w:r>
      <w:r>
        <w:rPr>
          <w:rFonts w:ascii="Calisto MT" w:hAnsi="Calisto MT"/>
        </w:rPr>
        <w:t xml:space="preserve"> PowerPoint slides</w:t>
      </w:r>
      <w:r w:rsidR="00D11D07">
        <w:rPr>
          <w:rFonts w:ascii="Calisto MT" w:hAnsi="Calisto MT"/>
        </w:rPr>
        <w:t>, and links to relevant podcasts and other information</w:t>
      </w:r>
      <w:r>
        <w:rPr>
          <w:rFonts w:ascii="Calisto MT" w:hAnsi="Calisto MT"/>
        </w:rPr>
        <w:t xml:space="preserve">) on the course page. Those students who are unable to attend classes on campus and opt for the online alternative </w:t>
      </w:r>
      <w:r w:rsidR="00D11D07">
        <w:rPr>
          <w:rFonts w:ascii="Calisto MT" w:hAnsi="Calisto MT"/>
        </w:rPr>
        <w:t>must</w:t>
      </w:r>
      <w:r>
        <w:rPr>
          <w:rFonts w:ascii="Calisto MT" w:hAnsi="Calisto MT"/>
        </w:rPr>
        <w:t xml:space="preserve"> complete the readings</w:t>
      </w:r>
      <w:r w:rsidR="00712860">
        <w:rPr>
          <w:rFonts w:ascii="Calisto MT" w:hAnsi="Calisto MT"/>
        </w:rPr>
        <w:t xml:space="preserve"> and</w:t>
      </w:r>
      <w:r>
        <w:rPr>
          <w:rFonts w:ascii="Calisto MT" w:hAnsi="Calisto MT"/>
        </w:rPr>
        <w:t xml:space="preserve"> provide </w:t>
      </w:r>
      <w:r w:rsidR="00F25B24">
        <w:rPr>
          <w:rFonts w:ascii="Calisto MT" w:hAnsi="Calisto MT"/>
        </w:rPr>
        <w:t>one</w:t>
      </w:r>
      <w:r>
        <w:rPr>
          <w:rFonts w:ascii="Calisto MT" w:hAnsi="Calisto MT"/>
        </w:rPr>
        <w:t xml:space="preserve"> recorded </w:t>
      </w:r>
      <w:r w:rsidR="00F25B24">
        <w:rPr>
          <w:rFonts w:ascii="Calisto MT" w:hAnsi="Calisto MT"/>
        </w:rPr>
        <w:t xml:space="preserve">class </w:t>
      </w:r>
      <w:r>
        <w:rPr>
          <w:rFonts w:ascii="Calisto MT" w:hAnsi="Calisto MT"/>
        </w:rPr>
        <w:t>presentation for the instructor</w:t>
      </w:r>
      <w:r w:rsidR="00F25B24">
        <w:rPr>
          <w:rFonts w:ascii="Calisto MT" w:hAnsi="Calisto MT"/>
        </w:rPr>
        <w:t xml:space="preserve"> </w:t>
      </w:r>
      <w:r w:rsidR="00712860">
        <w:rPr>
          <w:rFonts w:ascii="Calisto MT" w:hAnsi="Calisto MT"/>
        </w:rPr>
        <w:t xml:space="preserve">and complete the participation requirement </w:t>
      </w:r>
      <w:r w:rsidR="00F25B24">
        <w:rPr>
          <w:rFonts w:ascii="Calisto MT" w:hAnsi="Calisto MT"/>
        </w:rPr>
        <w:t xml:space="preserve">(as detailed </w:t>
      </w:r>
      <w:r w:rsidR="00712860">
        <w:rPr>
          <w:rFonts w:ascii="Calisto MT" w:hAnsi="Calisto MT"/>
        </w:rPr>
        <w:t xml:space="preserve">in the </w:t>
      </w:r>
      <w:r w:rsidR="00712860" w:rsidRPr="00712860">
        <w:rPr>
          <w:rFonts w:ascii="Calisto MT" w:hAnsi="Calisto MT"/>
          <w:u w:val="single"/>
        </w:rPr>
        <w:t>Grading</w:t>
      </w:r>
      <w:r w:rsidR="00712860">
        <w:rPr>
          <w:rFonts w:ascii="Calisto MT" w:hAnsi="Calisto MT"/>
        </w:rPr>
        <w:t xml:space="preserve"> section</w:t>
      </w:r>
      <w:r w:rsidR="00F25B24">
        <w:rPr>
          <w:rFonts w:ascii="Calisto MT" w:hAnsi="Calisto MT"/>
        </w:rPr>
        <w:t>)</w:t>
      </w:r>
      <w:r>
        <w:rPr>
          <w:rFonts w:ascii="Calisto MT" w:hAnsi="Calisto MT"/>
        </w:rPr>
        <w:t>.</w:t>
      </w:r>
    </w:p>
    <w:p w14:paraId="50357FEB" w14:textId="77777777" w:rsidR="00CD2606" w:rsidRDefault="00CD2606" w:rsidP="003B0AD0">
      <w:pPr>
        <w:pStyle w:val="Default"/>
        <w:rPr>
          <w:rFonts w:ascii="Calisto MT" w:hAnsi="Calisto MT"/>
        </w:rPr>
      </w:pPr>
    </w:p>
    <w:p w14:paraId="3B4EC3CF" w14:textId="77777777" w:rsidR="003B0AD0" w:rsidRPr="00A035FA" w:rsidRDefault="003B0AD0" w:rsidP="003B0AD0">
      <w:pPr>
        <w:pStyle w:val="Default"/>
        <w:rPr>
          <w:rFonts w:ascii="Calisto MT" w:hAnsi="Calisto MT"/>
        </w:rPr>
      </w:pPr>
      <w:r w:rsidRPr="00A035FA">
        <w:rPr>
          <w:rFonts w:ascii="Calisto MT" w:hAnsi="Calisto MT"/>
          <w:u w:val="single"/>
        </w:rPr>
        <w:t>Grading</w:t>
      </w:r>
      <w:r w:rsidRPr="00A035FA">
        <w:rPr>
          <w:rFonts w:ascii="Calisto MT" w:hAnsi="Calisto MT"/>
        </w:rPr>
        <w:t xml:space="preserve">: </w:t>
      </w:r>
    </w:p>
    <w:p w14:paraId="57BABC8E" w14:textId="77777777" w:rsidR="003B0AD0" w:rsidRPr="00A035FA" w:rsidRDefault="003B0AD0" w:rsidP="003B0AD0">
      <w:pPr>
        <w:pStyle w:val="Default"/>
        <w:rPr>
          <w:rFonts w:ascii="Calisto MT" w:hAnsi="Calisto MT"/>
        </w:rPr>
      </w:pPr>
    </w:p>
    <w:p w14:paraId="31E0840E" w14:textId="423E8852" w:rsidR="003B0AD0" w:rsidRPr="00A035FA" w:rsidRDefault="003B0AD0" w:rsidP="003B0AD0">
      <w:pPr>
        <w:pStyle w:val="Default"/>
        <w:rPr>
          <w:rFonts w:ascii="Calisto MT" w:hAnsi="Calisto MT"/>
        </w:rPr>
      </w:pPr>
      <w:r w:rsidRPr="00A035FA">
        <w:rPr>
          <w:rFonts w:ascii="Calisto MT" w:hAnsi="Calisto MT"/>
        </w:rPr>
        <w:t xml:space="preserve">Assessment is based on </w:t>
      </w:r>
      <w:r w:rsidR="004C0832">
        <w:rPr>
          <w:rFonts w:ascii="Calisto MT" w:hAnsi="Calisto MT"/>
        </w:rPr>
        <w:t>the following</w:t>
      </w:r>
      <w:r w:rsidR="00950CCB">
        <w:rPr>
          <w:rFonts w:ascii="Calisto MT" w:hAnsi="Calisto MT"/>
        </w:rPr>
        <w:t xml:space="preserve"> components: one </w:t>
      </w:r>
      <w:r w:rsidRPr="00A035FA">
        <w:rPr>
          <w:rFonts w:ascii="Calisto MT" w:hAnsi="Calisto MT"/>
        </w:rPr>
        <w:t>class presentation</w:t>
      </w:r>
      <w:r w:rsidR="00950CCB">
        <w:rPr>
          <w:rFonts w:ascii="Calisto MT" w:hAnsi="Calisto MT"/>
        </w:rPr>
        <w:t>;</w:t>
      </w:r>
      <w:r w:rsidRPr="00A035FA">
        <w:rPr>
          <w:rFonts w:ascii="Calisto MT" w:hAnsi="Calisto MT"/>
        </w:rPr>
        <w:t xml:space="preserve"> </w:t>
      </w:r>
      <w:r w:rsidR="00950CCB">
        <w:rPr>
          <w:rFonts w:ascii="Calisto MT" w:hAnsi="Calisto MT"/>
        </w:rPr>
        <w:t xml:space="preserve">class </w:t>
      </w:r>
      <w:r w:rsidRPr="00A035FA">
        <w:rPr>
          <w:rFonts w:ascii="Calisto MT" w:hAnsi="Calisto MT"/>
        </w:rPr>
        <w:t>participation</w:t>
      </w:r>
      <w:r w:rsidR="00950CCB">
        <w:rPr>
          <w:rFonts w:ascii="Calisto MT" w:hAnsi="Calisto MT"/>
        </w:rPr>
        <w:t>;</w:t>
      </w:r>
      <w:r w:rsidRPr="00A035FA">
        <w:rPr>
          <w:rFonts w:ascii="Calisto MT" w:hAnsi="Calisto MT"/>
        </w:rPr>
        <w:t xml:space="preserve"> a research proposal</w:t>
      </w:r>
      <w:r w:rsidR="00950CCB">
        <w:rPr>
          <w:rFonts w:ascii="Calisto MT" w:hAnsi="Calisto MT"/>
        </w:rPr>
        <w:t>;</w:t>
      </w:r>
      <w:r w:rsidRPr="00A035FA">
        <w:rPr>
          <w:rFonts w:ascii="Calisto MT" w:hAnsi="Calisto MT"/>
        </w:rPr>
        <w:t xml:space="preserve"> and</w:t>
      </w:r>
      <w:r w:rsidR="00950CCB">
        <w:rPr>
          <w:rFonts w:ascii="Calisto MT" w:hAnsi="Calisto MT"/>
        </w:rPr>
        <w:t>,</w:t>
      </w:r>
      <w:r w:rsidRPr="00A035FA">
        <w:rPr>
          <w:rFonts w:ascii="Calisto MT" w:hAnsi="Calisto MT"/>
        </w:rPr>
        <w:t xml:space="preserve"> a research paper. The grade distribution is as follows:</w:t>
      </w:r>
    </w:p>
    <w:p w14:paraId="0D36D937" w14:textId="77777777" w:rsidR="003B0AD0" w:rsidRPr="00A035FA" w:rsidRDefault="003B0AD0" w:rsidP="003B0AD0">
      <w:pPr>
        <w:pStyle w:val="Default"/>
        <w:rPr>
          <w:rFonts w:ascii="Calisto MT" w:hAnsi="Calisto MT"/>
        </w:rPr>
      </w:pPr>
    </w:p>
    <w:p w14:paraId="376F425E" w14:textId="77777777" w:rsidR="00594747" w:rsidRDefault="00594747" w:rsidP="003B0AD0">
      <w:pPr>
        <w:pStyle w:val="Default"/>
        <w:rPr>
          <w:rFonts w:ascii="Calisto MT" w:hAnsi="Calisto MT"/>
        </w:rPr>
      </w:pPr>
    </w:p>
    <w:p w14:paraId="0C37DB71" w14:textId="0991BF94" w:rsidR="003B0AD0" w:rsidRPr="00A035FA" w:rsidRDefault="003B0AD0" w:rsidP="003B0AD0">
      <w:pPr>
        <w:pStyle w:val="Default"/>
        <w:rPr>
          <w:rFonts w:ascii="Calisto MT" w:hAnsi="Calisto MT"/>
        </w:rPr>
      </w:pPr>
      <w:r w:rsidRPr="00A035FA">
        <w:rPr>
          <w:rFonts w:ascii="Calisto MT" w:hAnsi="Calisto MT"/>
        </w:rPr>
        <w:t>Class Presentation</w:t>
      </w:r>
      <w:r w:rsidR="00CE2688">
        <w:rPr>
          <w:rFonts w:ascii="Calisto MT" w:hAnsi="Calisto MT"/>
        </w:rPr>
        <w:tab/>
      </w:r>
      <w:r w:rsidR="00CE2688">
        <w:rPr>
          <w:rFonts w:ascii="Calisto MT" w:hAnsi="Calisto MT"/>
        </w:rPr>
        <w:tab/>
      </w:r>
      <w:r w:rsidR="00CE2688">
        <w:rPr>
          <w:rFonts w:ascii="Calisto MT" w:hAnsi="Calisto MT"/>
        </w:rPr>
        <w:tab/>
      </w:r>
      <w:r w:rsidR="003A18CE">
        <w:rPr>
          <w:rFonts w:ascii="Calisto MT" w:hAnsi="Calisto MT"/>
        </w:rPr>
        <w:t>2</w:t>
      </w:r>
      <w:r w:rsidR="00F43C77">
        <w:rPr>
          <w:rFonts w:ascii="Calisto MT" w:hAnsi="Calisto MT"/>
        </w:rPr>
        <w:t>0</w:t>
      </w:r>
      <w:r w:rsidRPr="00A035FA">
        <w:rPr>
          <w:rFonts w:ascii="Calisto MT" w:hAnsi="Calisto MT"/>
        </w:rPr>
        <w:t>%</w:t>
      </w:r>
    </w:p>
    <w:p w14:paraId="55EA23F7" w14:textId="49EC7F7F" w:rsidR="003B0AD0" w:rsidRDefault="003B0AD0" w:rsidP="003B0AD0">
      <w:pPr>
        <w:pStyle w:val="Default"/>
        <w:rPr>
          <w:rFonts w:ascii="Calisto MT" w:hAnsi="Calisto MT"/>
        </w:rPr>
      </w:pPr>
      <w:r w:rsidRPr="00A035FA">
        <w:rPr>
          <w:rFonts w:ascii="Calisto MT" w:hAnsi="Calisto MT"/>
        </w:rPr>
        <w:t>Participation</w:t>
      </w:r>
      <w:r w:rsidR="00CE2688">
        <w:rPr>
          <w:rFonts w:ascii="Calisto MT" w:hAnsi="Calisto MT"/>
        </w:rPr>
        <w:tab/>
      </w:r>
      <w:r w:rsidR="00CE2688">
        <w:rPr>
          <w:rFonts w:ascii="Calisto MT" w:hAnsi="Calisto MT"/>
        </w:rPr>
        <w:tab/>
      </w:r>
      <w:r w:rsidR="00CE2688">
        <w:rPr>
          <w:rFonts w:ascii="Calisto MT" w:hAnsi="Calisto MT"/>
        </w:rPr>
        <w:tab/>
      </w:r>
      <w:r w:rsidR="00CE2688">
        <w:rPr>
          <w:rFonts w:ascii="Calisto MT" w:hAnsi="Calisto MT"/>
        </w:rPr>
        <w:tab/>
      </w:r>
      <w:r w:rsidR="005C77CD">
        <w:rPr>
          <w:rFonts w:ascii="Calisto MT" w:hAnsi="Calisto MT"/>
        </w:rPr>
        <w:t>2</w:t>
      </w:r>
      <w:r w:rsidR="00CE2688">
        <w:rPr>
          <w:rFonts w:ascii="Calisto MT" w:hAnsi="Calisto MT"/>
        </w:rPr>
        <w:t>0</w:t>
      </w:r>
      <w:r w:rsidRPr="00A035FA">
        <w:rPr>
          <w:rFonts w:ascii="Calisto MT" w:hAnsi="Calisto MT"/>
        </w:rPr>
        <w:t>%</w:t>
      </w:r>
    </w:p>
    <w:p w14:paraId="3E1D80D2" w14:textId="299F962E" w:rsidR="00F43C77" w:rsidRPr="00A035FA" w:rsidRDefault="00F43C77" w:rsidP="003B0AD0">
      <w:pPr>
        <w:pStyle w:val="Default"/>
        <w:rPr>
          <w:rFonts w:ascii="Calisto MT" w:hAnsi="Calisto MT"/>
        </w:rPr>
      </w:pPr>
      <w:r>
        <w:rPr>
          <w:rFonts w:ascii="Calisto MT" w:hAnsi="Calisto MT"/>
        </w:rPr>
        <w:t>Research Proposal</w:t>
      </w:r>
      <w:r w:rsidR="00CE2688">
        <w:rPr>
          <w:rFonts w:ascii="Calisto MT" w:hAnsi="Calisto MT"/>
        </w:rPr>
        <w:tab/>
      </w:r>
      <w:r w:rsidR="00CE2688">
        <w:rPr>
          <w:rFonts w:ascii="Calisto MT" w:hAnsi="Calisto MT"/>
        </w:rPr>
        <w:tab/>
      </w:r>
      <w:r w:rsidR="00CE2688">
        <w:rPr>
          <w:rFonts w:ascii="Calisto MT" w:hAnsi="Calisto MT"/>
        </w:rPr>
        <w:tab/>
      </w:r>
      <w:r>
        <w:rPr>
          <w:rFonts w:ascii="Calisto MT" w:hAnsi="Calisto MT"/>
        </w:rPr>
        <w:t>10%</w:t>
      </w:r>
    </w:p>
    <w:p w14:paraId="12729120" w14:textId="4930A1AC" w:rsidR="003B0AD0" w:rsidRPr="00A035FA" w:rsidRDefault="003B0AD0" w:rsidP="003B0AD0">
      <w:pPr>
        <w:pStyle w:val="Default"/>
        <w:rPr>
          <w:rFonts w:ascii="Calisto MT" w:hAnsi="Calisto MT"/>
        </w:rPr>
      </w:pPr>
      <w:r w:rsidRPr="00A035FA">
        <w:rPr>
          <w:rFonts w:ascii="Calisto MT" w:hAnsi="Calisto MT"/>
        </w:rPr>
        <w:t>Research Paper</w:t>
      </w:r>
      <w:r w:rsidR="00CE2688">
        <w:rPr>
          <w:rFonts w:ascii="Calisto MT" w:hAnsi="Calisto MT"/>
        </w:rPr>
        <w:tab/>
      </w:r>
      <w:r w:rsidR="00CE2688">
        <w:rPr>
          <w:rFonts w:ascii="Calisto MT" w:hAnsi="Calisto MT"/>
        </w:rPr>
        <w:tab/>
      </w:r>
      <w:r w:rsidR="00CE2688">
        <w:rPr>
          <w:rFonts w:ascii="Calisto MT" w:hAnsi="Calisto MT"/>
        </w:rPr>
        <w:tab/>
      </w:r>
      <w:r w:rsidRPr="00A035FA">
        <w:rPr>
          <w:rFonts w:ascii="Calisto MT" w:hAnsi="Calisto MT"/>
        </w:rPr>
        <w:t>50%</w:t>
      </w:r>
    </w:p>
    <w:p w14:paraId="50363CA9" w14:textId="77777777" w:rsidR="003B0AD0" w:rsidRPr="00A035FA" w:rsidRDefault="003B0AD0" w:rsidP="003B0AD0">
      <w:pPr>
        <w:pStyle w:val="Default"/>
        <w:rPr>
          <w:rFonts w:ascii="Calisto MT" w:hAnsi="Calisto MT"/>
        </w:rPr>
      </w:pPr>
    </w:p>
    <w:p w14:paraId="4BC1F689" w14:textId="39A8481F" w:rsidR="003B0AD0" w:rsidRPr="00A035FA" w:rsidRDefault="003B0AD0" w:rsidP="003B0AD0">
      <w:pPr>
        <w:pStyle w:val="Default"/>
        <w:rPr>
          <w:rFonts w:ascii="Calisto MT" w:hAnsi="Calisto MT"/>
        </w:rPr>
      </w:pPr>
      <w:r w:rsidRPr="000E0EB9">
        <w:rPr>
          <w:rFonts w:ascii="Calisto MT" w:hAnsi="Calisto MT"/>
          <w:u w:val="single"/>
        </w:rPr>
        <w:t>Class Presentation</w:t>
      </w:r>
      <w:r w:rsidRPr="00A035FA">
        <w:rPr>
          <w:rFonts w:ascii="Calisto MT" w:hAnsi="Calisto MT"/>
        </w:rPr>
        <w:t xml:space="preserve"> (</w:t>
      </w:r>
      <w:r w:rsidR="003A18CE">
        <w:rPr>
          <w:rFonts w:ascii="Calisto MT" w:hAnsi="Calisto MT"/>
        </w:rPr>
        <w:t>2</w:t>
      </w:r>
      <w:r w:rsidR="00F43C77">
        <w:rPr>
          <w:rFonts w:ascii="Calisto MT" w:hAnsi="Calisto MT"/>
        </w:rPr>
        <w:t>0</w:t>
      </w:r>
      <w:r w:rsidRPr="00A035FA">
        <w:rPr>
          <w:rFonts w:ascii="Calisto MT" w:hAnsi="Calisto MT"/>
        </w:rPr>
        <w:t xml:space="preserve">%) - each student is required to </w:t>
      </w:r>
      <w:r w:rsidR="00950CCB">
        <w:rPr>
          <w:rFonts w:ascii="Calisto MT" w:hAnsi="Calisto MT"/>
        </w:rPr>
        <w:t>give</w:t>
      </w:r>
      <w:r w:rsidRPr="00A035FA">
        <w:rPr>
          <w:rFonts w:ascii="Calisto MT" w:hAnsi="Calisto MT"/>
        </w:rPr>
        <w:t xml:space="preserve"> one class presentation for one of the weekly seminars. The grade will be determined </w:t>
      </w:r>
      <w:r w:rsidR="00D11D07" w:rsidRPr="00A035FA">
        <w:rPr>
          <w:rFonts w:ascii="Calisto MT" w:hAnsi="Calisto MT"/>
        </w:rPr>
        <w:t>based on</w:t>
      </w:r>
      <w:r w:rsidRPr="00A035FA">
        <w:rPr>
          <w:rFonts w:ascii="Calisto MT" w:hAnsi="Calisto MT"/>
        </w:rPr>
        <w:t xml:space="preserve"> </w:t>
      </w:r>
      <w:r w:rsidR="00CE2688">
        <w:rPr>
          <w:rFonts w:ascii="Calisto MT" w:hAnsi="Calisto MT"/>
        </w:rPr>
        <w:t xml:space="preserve">the following criteria: </w:t>
      </w:r>
      <w:r w:rsidRPr="00A035FA">
        <w:rPr>
          <w:rFonts w:ascii="Calisto MT" w:hAnsi="Calisto MT"/>
        </w:rPr>
        <w:t xml:space="preserve">(a) the </w:t>
      </w:r>
      <w:r w:rsidR="00CE2688">
        <w:rPr>
          <w:rFonts w:ascii="Calisto MT" w:hAnsi="Calisto MT"/>
        </w:rPr>
        <w:t xml:space="preserve">core </w:t>
      </w:r>
      <w:r w:rsidRPr="00A035FA">
        <w:rPr>
          <w:rFonts w:ascii="Calisto MT" w:hAnsi="Calisto MT"/>
        </w:rPr>
        <w:t xml:space="preserve">content, </w:t>
      </w:r>
      <w:r w:rsidR="00CE2688">
        <w:rPr>
          <w:rFonts w:ascii="Calisto MT" w:hAnsi="Calisto MT"/>
        </w:rPr>
        <w:t xml:space="preserve">including </w:t>
      </w:r>
      <w:r w:rsidRPr="00A035FA">
        <w:rPr>
          <w:rFonts w:ascii="Calisto MT" w:hAnsi="Calisto MT"/>
        </w:rPr>
        <w:t xml:space="preserve">whether it identifies the key issues related to that week’s theme; (b) </w:t>
      </w:r>
      <w:r w:rsidR="00CF7950">
        <w:rPr>
          <w:rFonts w:ascii="Calisto MT" w:hAnsi="Calisto MT"/>
        </w:rPr>
        <w:t xml:space="preserve">critical </w:t>
      </w:r>
      <w:r w:rsidRPr="00A035FA">
        <w:rPr>
          <w:rFonts w:ascii="Calisto MT" w:hAnsi="Calisto MT"/>
        </w:rPr>
        <w:t>engage</w:t>
      </w:r>
      <w:r w:rsidR="00D11D07">
        <w:rPr>
          <w:rFonts w:ascii="Calisto MT" w:hAnsi="Calisto MT"/>
        </w:rPr>
        <w:t xml:space="preserve">ment of </w:t>
      </w:r>
      <w:r w:rsidRPr="00A035FA">
        <w:rPr>
          <w:rFonts w:ascii="Calisto MT" w:hAnsi="Calisto MT"/>
        </w:rPr>
        <w:t xml:space="preserve">the literature, pointing out strengths and weaknesses; and, (c) the questions it poses about the literature and weekly seminar theme. </w:t>
      </w:r>
      <w:r w:rsidR="00D11D07">
        <w:rPr>
          <w:rFonts w:ascii="Calisto MT" w:hAnsi="Calisto MT"/>
        </w:rPr>
        <w:t xml:space="preserve">For the in-person section, the presentation questions should be designed to stimulate </w:t>
      </w:r>
      <w:r w:rsidR="00F25B24">
        <w:rPr>
          <w:rFonts w:ascii="Calisto MT" w:hAnsi="Calisto MT"/>
        </w:rPr>
        <w:t>class</w:t>
      </w:r>
      <w:r w:rsidR="00D11D07">
        <w:rPr>
          <w:rFonts w:ascii="Calisto MT" w:hAnsi="Calisto MT"/>
        </w:rPr>
        <w:t xml:space="preserve"> discussion. </w:t>
      </w:r>
      <w:r w:rsidRPr="00A035FA">
        <w:rPr>
          <w:rFonts w:ascii="Calisto MT" w:hAnsi="Calisto MT"/>
        </w:rPr>
        <w:t xml:space="preserve">This grade will be made available </w:t>
      </w:r>
      <w:r w:rsidR="00950CCB">
        <w:rPr>
          <w:rFonts w:ascii="Calisto MT" w:hAnsi="Calisto MT"/>
        </w:rPr>
        <w:t xml:space="preserve">to </w:t>
      </w:r>
      <w:r w:rsidR="00D11D07">
        <w:rPr>
          <w:rFonts w:ascii="Calisto MT" w:hAnsi="Calisto MT"/>
        </w:rPr>
        <w:t xml:space="preserve">each student </w:t>
      </w:r>
      <w:r w:rsidR="00D11D07" w:rsidRPr="00A035FA">
        <w:rPr>
          <w:rFonts w:ascii="Calisto MT" w:hAnsi="Calisto MT"/>
        </w:rPr>
        <w:t>within one week of his or her</w:t>
      </w:r>
      <w:r w:rsidRPr="00A035FA">
        <w:rPr>
          <w:rFonts w:ascii="Calisto MT" w:hAnsi="Calisto MT"/>
        </w:rPr>
        <w:t xml:space="preserve"> presentation.</w:t>
      </w:r>
      <w:r w:rsidR="00CE2688">
        <w:rPr>
          <w:rFonts w:ascii="Calisto MT" w:hAnsi="Calisto MT"/>
        </w:rPr>
        <w:t xml:space="preserve"> The class presentation should be relatively concise (</w:t>
      </w:r>
      <w:r w:rsidR="00F25B24">
        <w:rPr>
          <w:rFonts w:ascii="Calisto MT" w:hAnsi="Calisto MT"/>
        </w:rPr>
        <w:t>ideally, approximately</w:t>
      </w:r>
      <w:r w:rsidR="00CE2688">
        <w:rPr>
          <w:rFonts w:ascii="Calisto MT" w:hAnsi="Calisto MT"/>
        </w:rPr>
        <w:t xml:space="preserve"> </w:t>
      </w:r>
      <w:r w:rsidR="00F25B24">
        <w:rPr>
          <w:rFonts w:ascii="Calisto MT" w:hAnsi="Calisto MT"/>
        </w:rPr>
        <w:t>20</w:t>
      </w:r>
      <w:r w:rsidR="00CE2688">
        <w:rPr>
          <w:rFonts w:ascii="Calisto MT" w:hAnsi="Calisto MT"/>
        </w:rPr>
        <w:t xml:space="preserve"> minutes</w:t>
      </w:r>
      <w:r w:rsidR="005C77CD">
        <w:rPr>
          <w:rFonts w:ascii="Calisto MT" w:hAnsi="Calisto MT"/>
        </w:rPr>
        <w:t>)</w:t>
      </w:r>
      <w:r w:rsidR="00D11D07">
        <w:rPr>
          <w:rFonts w:ascii="Calisto MT" w:hAnsi="Calisto MT"/>
        </w:rPr>
        <w:t>;</w:t>
      </w:r>
      <w:r w:rsidR="00CE2688">
        <w:rPr>
          <w:rFonts w:ascii="Calisto MT" w:hAnsi="Calisto MT"/>
        </w:rPr>
        <w:t xml:space="preserve"> depending on class size, </w:t>
      </w:r>
      <w:r w:rsidR="00D11D07">
        <w:rPr>
          <w:rFonts w:ascii="Calisto MT" w:hAnsi="Calisto MT"/>
        </w:rPr>
        <w:t>it may have to be presented</w:t>
      </w:r>
      <w:r w:rsidR="00CE2688">
        <w:rPr>
          <w:rFonts w:ascii="Calisto MT" w:hAnsi="Calisto MT"/>
        </w:rPr>
        <w:t xml:space="preserve"> jointly with another student</w:t>
      </w:r>
      <w:r w:rsidR="005C77CD">
        <w:rPr>
          <w:rFonts w:ascii="Calisto MT" w:hAnsi="Calisto MT"/>
        </w:rPr>
        <w:t xml:space="preserve"> and will require coordination with your peer</w:t>
      </w:r>
      <w:r w:rsidR="00D11D07">
        <w:rPr>
          <w:rFonts w:ascii="Calisto MT" w:hAnsi="Calisto MT"/>
        </w:rPr>
        <w:t>s</w:t>
      </w:r>
      <w:r w:rsidR="00CE2688">
        <w:rPr>
          <w:rFonts w:ascii="Calisto MT" w:hAnsi="Calisto MT"/>
        </w:rPr>
        <w:t>.</w:t>
      </w:r>
      <w:r w:rsidR="00F25B24" w:rsidRPr="00F25B24">
        <w:rPr>
          <w:rFonts w:ascii="Calisto MT" w:hAnsi="Calisto MT"/>
          <w:u w:val="single"/>
        </w:rPr>
        <w:t xml:space="preserve"> </w:t>
      </w:r>
      <w:r w:rsidR="00F25B24" w:rsidRPr="00E11D86">
        <w:rPr>
          <w:rFonts w:ascii="Calisto MT" w:hAnsi="Calisto MT"/>
          <w:u w:val="single"/>
        </w:rPr>
        <w:t xml:space="preserve">For those students in the Online Alternative section, </w:t>
      </w:r>
      <w:r w:rsidR="00F25B24">
        <w:rPr>
          <w:rFonts w:ascii="Calisto MT" w:hAnsi="Calisto MT"/>
          <w:u w:val="single"/>
        </w:rPr>
        <w:t>a pre-recorded class presentation of one of the weekly topics is required. The presentation will be assessed on the same criteria listed above.</w:t>
      </w:r>
    </w:p>
    <w:p w14:paraId="6B1BC91F" w14:textId="77777777" w:rsidR="003B0AD0" w:rsidRPr="00A035FA" w:rsidRDefault="003B0AD0" w:rsidP="003B0AD0">
      <w:pPr>
        <w:pStyle w:val="Default"/>
        <w:rPr>
          <w:rFonts w:ascii="Calisto MT" w:hAnsi="Calisto MT"/>
        </w:rPr>
      </w:pPr>
    </w:p>
    <w:p w14:paraId="23FFA4EC" w14:textId="21DB55A5" w:rsidR="003B0AD0" w:rsidRDefault="003B0AD0" w:rsidP="003B0AD0">
      <w:pPr>
        <w:pStyle w:val="Default"/>
        <w:rPr>
          <w:rFonts w:ascii="Calisto MT" w:hAnsi="Calisto MT"/>
        </w:rPr>
      </w:pPr>
      <w:r w:rsidRPr="000E0EB9">
        <w:rPr>
          <w:rFonts w:ascii="Calisto MT" w:hAnsi="Calisto MT"/>
          <w:u w:val="single"/>
        </w:rPr>
        <w:t>Participation</w:t>
      </w:r>
      <w:r w:rsidRPr="00A035FA">
        <w:rPr>
          <w:rFonts w:ascii="Calisto MT" w:hAnsi="Calisto MT"/>
        </w:rPr>
        <w:t xml:space="preserve"> (</w:t>
      </w:r>
      <w:r w:rsidR="005C77CD">
        <w:rPr>
          <w:rFonts w:ascii="Calisto MT" w:hAnsi="Calisto MT"/>
        </w:rPr>
        <w:t>2</w:t>
      </w:r>
      <w:r w:rsidR="00F43C77">
        <w:rPr>
          <w:rFonts w:ascii="Calisto MT" w:hAnsi="Calisto MT"/>
        </w:rPr>
        <w:t>0</w:t>
      </w:r>
      <w:r w:rsidRPr="00A035FA">
        <w:rPr>
          <w:rFonts w:ascii="Calisto MT" w:hAnsi="Calisto MT"/>
        </w:rPr>
        <w:t>%) - participation is based on regular attendance</w:t>
      </w:r>
      <w:r w:rsidR="00D11D07">
        <w:rPr>
          <w:rFonts w:ascii="Calisto MT" w:hAnsi="Calisto MT"/>
        </w:rPr>
        <w:t xml:space="preserve"> and</w:t>
      </w:r>
      <w:r w:rsidRPr="00A035FA">
        <w:rPr>
          <w:rFonts w:ascii="Calisto MT" w:hAnsi="Calisto MT"/>
        </w:rPr>
        <w:t xml:space="preserve"> contribution to the seminar discussions</w:t>
      </w:r>
      <w:r w:rsidR="00D11D07">
        <w:rPr>
          <w:rFonts w:ascii="Calisto MT" w:hAnsi="Calisto MT"/>
        </w:rPr>
        <w:t xml:space="preserve">. </w:t>
      </w:r>
      <w:r w:rsidR="00D11D07" w:rsidRPr="00E11D86">
        <w:rPr>
          <w:rFonts w:ascii="Calisto MT" w:hAnsi="Calisto MT"/>
          <w:u w:val="single"/>
        </w:rPr>
        <w:t>For th</w:t>
      </w:r>
      <w:r w:rsidR="00E11D86" w:rsidRPr="00E11D86">
        <w:rPr>
          <w:rFonts w:ascii="Calisto MT" w:hAnsi="Calisto MT"/>
          <w:u w:val="single"/>
        </w:rPr>
        <w:t xml:space="preserve">ose students in the </w:t>
      </w:r>
      <w:r w:rsidR="00D11D07" w:rsidRPr="00E11D86">
        <w:rPr>
          <w:rFonts w:ascii="Calisto MT" w:hAnsi="Calisto MT"/>
          <w:u w:val="single"/>
        </w:rPr>
        <w:t>Online Alternative</w:t>
      </w:r>
      <w:r w:rsidR="00E11D86" w:rsidRPr="00E11D86">
        <w:rPr>
          <w:rFonts w:ascii="Calisto MT" w:hAnsi="Calisto MT"/>
          <w:u w:val="single"/>
        </w:rPr>
        <w:t xml:space="preserve"> section</w:t>
      </w:r>
      <w:r w:rsidR="00D11D07" w:rsidRPr="00E11D86">
        <w:rPr>
          <w:rFonts w:ascii="Calisto MT" w:hAnsi="Calisto MT"/>
          <w:u w:val="single"/>
        </w:rPr>
        <w:t xml:space="preserve">, </w:t>
      </w:r>
      <w:r w:rsidR="00E11D86">
        <w:rPr>
          <w:rFonts w:ascii="Calisto MT" w:hAnsi="Calisto MT"/>
          <w:u w:val="single"/>
        </w:rPr>
        <w:t xml:space="preserve">and instead of direct participation, </w:t>
      </w:r>
      <w:r w:rsidR="00D11D07" w:rsidRPr="00E11D86">
        <w:rPr>
          <w:rFonts w:ascii="Calisto MT" w:hAnsi="Calisto MT"/>
          <w:u w:val="single"/>
        </w:rPr>
        <w:t xml:space="preserve">students </w:t>
      </w:r>
      <w:r w:rsidR="00E11D86">
        <w:rPr>
          <w:rFonts w:ascii="Calisto MT" w:hAnsi="Calisto MT"/>
          <w:u w:val="single"/>
        </w:rPr>
        <w:t>should</w:t>
      </w:r>
      <w:r w:rsidR="00D11D07" w:rsidRPr="00E11D86">
        <w:rPr>
          <w:rFonts w:ascii="Calisto MT" w:hAnsi="Calisto MT"/>
          <w:u w:val="single"/>
        </w:rPr>
        <w:t xml:space="preserve"> provide</w:t>
      </w:r>
      <w:r w:rsidR="00E11D86" w:rsidRPr="00E11D86">
        <w:rPr>
          <w:rFonts w:ascii="Calisto MT" w:hAnsi="Calisto MT"/>
          <w:u w:val="single"/>
        </w:rPr>
        <w:t xml:space="preserve"> either (a)</w:t>
      </w:r>
      <w:r w:rsidR="00D11D07" w:rsidRPr="00E11D86">
        <w:rPr>
          <w:rFonts w:ascii="Calisto MT" w:hAnsi="Calisto MT"/>
          <w:u w:val="single"/>
        </w:rPr>
        <w:t xml:space="preserve"> short written summaries of two</w:t>
      </w:r>
      <w:r w:rsidR="00F25B24">
        <w:rPr>
          <w:rFonts w:ascii="Calisto MT" w:hAnsi="Calisto MT"/>
          <w:u w:val="single"/>
        </w:rPr>
        <w:t xml:space="preserve"> (2)</w:t>
      </w:r>
      <w:r w:rsidR="00D11D07" w:rsidRPr="00E11D86">
        <w:rPr>
          <w:rFonts w:ascii="Calisto MT" w:hAnsi="Calisto MT"/>
          <w:u w:val="single"/>
        </w:rPr>
        <w:t xml:space="preserve"> additional weekly classes or </w:t>
      </w:r>
      <w:r w:rsidR="00E11D86" w:rsidRPr="00E11D86">
        <w:rPr>
          <w:rFonts w:ascii="Calisto MT" w:hAnsi="Calisto MT"/>
          <w:u w:val="single"/>
        </w:rPr>
        <w:t xml:space="preserve">(b) two </w:t>
      </w:r>
      <w:r w:rsidR="00712860">
        <w:rPr>
          <w:rFonts w:ascii="Calisto MT" w:hAnsi="Calisto MT"/>
          <w:u w:val="single"/>
        </w:rPr>
        <w:t xml:space="preserve">(2) </w:t>
      </w:r>
      <w:r w:rsidR="00D11D07" w:rsidRPr="00E11D86">
        <w:rPr>
          <w:rFonts w:ascii="Calisto MT" w:hAnsi="Calisto MT"/>
          <w:u w:val="single"/>
        </w:rPr>
        <w:t>short</w:t>
      </w:r>
      <w:r w:rsidR="00E11D86" w:rsidRPr="00E11D86">
        <w:rPr>
          <w:rFonts w:ascii="Calisto MT" w:hAnsi="Calisto MT"/>
          <w:u w:val="single"/>
        </w:rPr>
        <w:t>, recorded</w:t>
      </w:r>
      <w:r w:rsidR="00D11D07" w:rsidRPr="00E11D86">
        <w:rPr>
          <w:rFonts w:ascii="Calisto MT" w:hAnsi="Calisto MT"/>
          <w:u w:val="single"/>
        </w:rPr>
        <w:t xml:space="preserve"> presentations</w:t>
      </w:r>
      <w:r w:rsidR="00E11D86" w:rsidRPr="00E11D86">
        <w:rPr>
          <w:rFonts w:ascii="Calisto MT" w:hAnsi="Calisto MT"/>
          <w:u w:val="single"/>
        </w:rPr>
        <w:t xml:space="preserve"> </w:t>
      </w:r>
      <w:r w:rsidR="00E11D86">
        <w:rPr>
          <w:rFonts w:ascii="Calisto MT" w:hAnsi="Calisto MT"/>
          <w:u w:val="single"/>
        </w:rPr>
        <w:t xml:space="preserve">(5-10 minutes each) </w:t>
      </w:r>
      <w:r w:rsidR="00E11D86" w:rsidRPr="00E11D86">
        <w:rPr>
          <w:rFonts w:ascii="Calisto MT" w:hAnsi="Calisto MT"/>
          <w:u w:val="single"/>
        </w:rPr>
        <w:t>of two weekly classes other than their main class presentation</w:t>
      </w:r>
      <w:r w:rsidR="00F25B24">
        <w:rPr>
          <w:rFonts w:ascii="Calisto MT" w:hAnsi="Calisto MT"/>
          <w:u w:val="single"/>
        </w:rPr>
        <w:t xml:space="preserve">. Additional </w:t>
      </w:r>
      <w:r w:rsidR="00712860">
        <w:rPr>
          <w:rFonts w:ascii="Calisto MT" w:hAnsi="Calisto MT"/>
          <w:u w:val="single"/>
        </w:rPr>
        <w:t>guidelines</w:t>
      </w:r>
      <w:r w:rsidR="00F25B24">
        <w:rPr>
          <w:rFonts w:ascii="Calisto MT" w:hAnsi="Calisto MT"/>
          <w:u w:val="single"/>
        </w:rPr>
        <w:t xml:space="preserve"> will be posted </w:t>
      </w:r>
      <w:r w:rsidR="00712860">
        <w:rPr>
          <w:rFonts w:ascii="Calisto MT" w:hAnsi="Calisto MT"/>
          <w:u w:val="single"/>
        </w:rPr>
        <w:t>on the course page about</w:t>
      </w:r>
      <w:r w:rsidR="00F25B24">
        <w:rPr>
          <w:rFonts w:ascii="Calisto MT" w:hAnsi="Calisto MT"/>
          <w:u w:val="single"/>
        </w:rPr>
        <w:t xml:space="preserve"> the short written summaries and recorded presentations</w:t>
      </w:r>
      <w:r w:rsidRPr="00A035FA">
        <w:rPr>
          <w:rFonts w:ascii="Calisto MT" w:hAnsi="Calisto MT"/>
        </w:rPr>
        <w:t>.</w:t>
      </w:r>
    </w:p>
    <w:p w14:paraId="73024D95" w14:textId="77777777" w:rsidR="00F43C77" w:rsidRDefault="00F43C77" w:rsidP="00F43C77">
      <w:pPr>
        <w:pStyle w:val="NoSpacing"/>
        <w:rPr>
          <w:rFonts w:ascii="Calisto MT" w:hAnsi="Calisto MT"/>
          <w:sz w:val="24"/>
          <w:szCs w:val="24"/>
        </w:rPr>
      </w:pPr>
    </w:p>
    <w:p w14:paraId="0278E553" w14:textId="31BB0D24" w:rsidR="00F43C77" w:rsidRPr="00C551F6" w:rsidRDefault="00F43C77" w:rsidP="00F43C77">
      <w:pPr>
        <w:pStyle w:val="NoSpacing"/>
        <w:rPr>
          <w:rFonts w:ascii="Calisto MT" w:hAnsi="Calisto MT"/>
          <w:sz w:val="24"/>
          <w:szCs w:val="24"/>
        </w:rPr>
      </w:pPr>
      <w:r w:rsidRPr="00F43C77">
        <w:rPr>
          <w:rFonts w:ascii="Calisto MT" w:hAnsi="Calisto MT"/>
          <w:sz w:val="24"/>
          <w:szCs w:val="24"/>
          <w:u w:val="single"/>
        </w:rPr>
        <w:t>Research Proposal</w:t>
      </w:r>
      <w:r>
        <w:rPr>
          <w:rFonts w:ascii="Calisto MT" w:hAnsi="Calisto MT"/>
          <w:sz w:val="24"/>
          <w:szCs w:val="24"/>
        </w:rPr>
        <w:t xml:space="preserve"> (</w:t>
      </w:r>
      <w:r w:rsidR="00D11D07">
        <w:rPr>
          <w:rFonts w:ascii="Calisto MT" w:hAnsi="Calisto MT"/>
          <w:sz w:val="24"/>
          <w:szCs w:val="24"/>
        </w:rPr>
        <w:t>1</w:t>
      </w:r>
      <w:r>
        <w:rPr>
          <w:rFonts w:ascii="Calisto MT" w:hAnsi="Calisto MT"/>
          <w:sz w:val="24"/>
          <w:szCs w:val="24"/>
        </w:rPr>
        <w:t>0%)</w:t>
      </w:r>
      <w:r w:rsidRPr="00C551F6">
        <w:rPr>
          <w:rFonts w:ascii="Calisto MT" w:hAnsi="Calisto MT"/>
          <w:sz w:val="24"/>
          <w:szCs w:val="24"/>
        </w:rPr>
        <w:t xml:space="preserve"> – the research proposal should be no longer than f</w:t>
      </w:r>
      <w:r>
        <w:rPr>
          <w:rFonts w:ascii="Calisto MT" w:hAnsi="Calisto MT"/>
          <w:sz w:val="24"/>
          <w:szCs w:val="24"/>
        </w:rPr>
        <w:t>our</w:t>
      </w:r>
      <w:r w:rsidRPr="00C551F6">
        <w:rPr>
          <w:rFonts w:ascii="Calisto MT" w:hAnsi="Calisto MT"/>
          <w:sz w:val="24"/>
          <w:szCs w:val="24"/>
        </w:rPr>
        <w:t xml:space="preserve"> (</w:t>
      </w:r>
      <w:r>
        <w:rPr>
          <w:rFonts w:ascii="Calisto MT" w:hAnsi="Calisto MT"/>
          <w:sz w:val="24"/>
          <w:szCs w:val="24"/>
        </w:rPr>
        <w:t>4</w:t>
      </w:r>
      <w:r w:rsidRPr="00C551F6">
        <w:rPr>
          <w:rFonts w:ascii="Calisto MT" w:hAnsi="Calisto MT"/>
          <w:sz w:val="24"/>
          <w:szCs w:val="24"/>
        </w:rPr>
        <w:t>) pages</w:t>
      </w:r>
      <w:r w:rsidR="00E11D86">
        <w:rPr>
          <w:rFonts w:ascii="Calisto MT" w:hAnsi="Calisto MT"/>
          <w:sz w:val="24"/>
          <w:szCs w:val="24"/>
        </w:rPr>
        <w:t>. Its purpose is to have students start planning their research paper as early as possible in consultation with the instructor</w:t>
      </w:r>
      <w:r w:rsidRPr="00C551F6">
        <w:rPr>
          <w:rFonts w:ascii="Calisto MT" w:hAnsi="Calisto MT"/>
          <w:sz w:val="24"/>
          <w:szCs w:val="24"/>
        </w:rPr>
        <w:t xml:space="preserve">. </w:t>
      </w:r>
      <w:r w:rsidR="00E11D86">
        <w:rPr>
          <w:rFonts w:ascii="Calisto MT" w:hAnsi="Calisto MT"/>
          <w:sz w:val="24"/>
          <w:szCs w:val="24"/>
        </w:rPr>
        <w:t>The proposal</w:t>
      </w:r>
      <w:r w:rsidRPr="00C551F6">
        <w:rPr>
          <w:rFonts w:ascii="Calisto MT" w:hAnsi="Calisto MT"/>
          <w:sz w:val="24"/>
          <w:szCs w:val="24"/>
        </w:rPr>
        <w:t xml:space="preserve"> should </w:t>
      </w:r>
      <w:r>
        <w:rPr>
          <w:rFonts w:ascii="Calisto MT" w:hAnsi="Calisto MT"/>
          <w:sz w:val="24"/>
          <w:szCs w:val="24"/>
        </w:rPr>
        <w:t xml:space="preserve">(a) </w:t>
      </w:r>
      <w:r w:rsidRPr="00C551F6">
        <w:rPr>
          <w:rFonts w:ascii="Calisto MT" w:hAnsi="Calisto MT"/>
          <w:sz w:val="24"/>
          <w:szCs w:val="24"/>
        </w:rPr>
        <w:t xml:space="preserve">identify the </w:t>
      </w:r>
      <w:r w:rsidR="005C77CD">
        <w:rPr>
          <w:rFonts w:ascii="Calisto MT" w:hAnsi="Calisto MT"/>
          <w:sz w:val="24"/>
          <w:szCs w:val="24"/>
        </w:rPr>
        <w:t xml:space="preserve">paper’s </w:t>
      </w:r>
      <w:r w:rsidRPr="00C551F6">
        <w:rPr>
          <w:rFonts w:ascii="Calisto MT" w:hAnsi="Calisto MT"/>
          <w:sz w:val="24"/>
          <w:szCs w:val="24"/>
        </w:rPr>
        <w:t xml:space="preserve">topic </w:t>
      </w:r>
      <w:r w:rsidR="00950CCB">
        <w:rPr>
          <w:rFonts w:ascii="Calisto MT" w:hAnsi="Calisto MT"/>
          <w:sz w:val="24"/>
          <w:szCs w:val="24"/>
        </w:rPr>
        <w:t>or research question</w:t>
      </w:r>
      <w:r>
        <w:rPr>
          <w:rFonts w:ascii="Calisto MT" w:hAnsi="Calisto MT"/>
          <w:sz w:val="24"/>
          <w:szCs w:val="24"/>
        </w:rPr>
        <w:t>;</w:t>
      </w:r>
      <w:r w:rsidRPr="00C551F6">
        <w:rPr>
          <w:rFonts w:ascii="Calisto MT" w:hAnsi="Calisto MT"/>
          <w:sz w:val="24"/>
          <w:szCs w:val="24"/>
        </w:rPr>
        <w:t xml:space="preserve"> </w:t>
      </w:r>
      <w:r>
        <w:rPr>
          <w:rFonts w:ascii="Calisto MT" w:hAnsi="Calisto MT"/>
          <w:sz w:val="24"/>
          <w:szCs w:val="24"/>
        </w:rPr>
        <w:t xml:space="preserve">(b) </w:t>
      </w:r>
      <w:r w:rsidRPr="00C551F6">
        <w:rPr>
          <w:rFonts w:ascii="Calisto MT" w:hAnsi="Calisto MT"/>
          <w:sz w:val="24"/>
          <w:szCs w:val="24"/>
        </w:rPr>
        <w:t>offer a preliminary thesis</w:t>
      </w:r>
      <w:r>
        <w:rPr>
          <w:rFonts w:ascii="Calisto MT" w:hAnsi="Calisto MT"/>
          <w:sz w:val="24"/>
          <w:szCs w:val="24"/>
        </w:rPr>
        <w:t xml:space="preserve">; (c) provide a brief outline; and, (d) </w:t>
      </w:r>
      <w:r w:rsidR="00D11D07">
        <w:rPr>
          <w:rFonts w:ascii="Calisto MT" w:hAnsi="Calisto MT"/>
          <w:sz w:val="24"/>
          <w:szCs w:val="24"/>
        </w:rPr>
        <w:t>offer</w:t>
      </w:r>
      <w:r w:rsidRPr="00C551F6">
        <w:rPr>
          <w:rFonts w:ascii="Calisto MT" w:hAnsi="Calisto MT"/>
          <w:sz w:val="24"/>
          <w:szCs w:val="24"/>
        </w:rPr>
        <w:t xml:space="preserve"> a preliminary bibliography. The proposal </w:t>
      </w:r>
      <w:r>
        <w:rPr>
          <w:rFonts w:ascii="Calisto MT" w:hAnsi="Calisto MT"/>
          <w:sz w:val="24"/>
          <w:szCs w:val="24"/>
        </w:rPr>
        <w:t>should be submitted in proper essay format</w:t>
      </w:r>
      <w:r w:rsidRPr="00C551F6">
        <w:rPr>
          <w:rFonts w:ascii="Calisto MT" w:hAnsi="Calisto MT"/>
          <w:sz w:val="24"/>
          <w:szCs w:val="24"/>
        </w:rPr>
        <w:t xml:space="preserve">. </w:t>
      </w:r>
      <w:r w:rsidR="00452037">
        <w:rPr>
          <w:rFonts w:ascii="Calisto MT" w:hAnsi="Calisto MT"/>
          <w:sz w:val="24"/>
          <w:szCs w:val="24"/>
          <w:u w:val="single"/>
        </w:rPr>
        <w:t xml:space="preserve">The proposal is due on </w:t>
      </w:r>
      <w:r w:rsidR="005C77CD">
        <w:rPr>
          <w:rFonts w:ascii="Calisto MT" w:hAnsi="Calisto MT"/>
          <w:sz w:val="24"/>
          <w:szCs w:val="24"/>
          <w:u w:val="single"/>
        </w:rPr>
        <w:t xml:space="preserve">Tuesday, </w:t>
      </w:r>
      <w:r w:rsidR="00452037">
        <w:rPr>
          <w:rFonts w:ascii="Calisto MT" w:hAnsi="Calisto MT"/>
          <w:sz w:val="24"/>
          <w:szCs w:val="24"/>
          <w:u w:val="single"/>
        </w:rPr>
        <w:t xml:space="preserve">October </w:t>
      </w:r>
      <w:r w:rsidR="00950CCB">
        <w:rPr>
          <w:rFonts w:ascii="Calisto MT" w:hAnsi="Calisto MT"/>
          <w:sz w:val="24"/>
          <w:szCs w:val="24"/>
          <w:u w:val="single"/>
        </w:rPr>
        <w:t>1</w:t>
      </w:r>
      <w:r w:rsidR="005C77CD">
        <w:rPr>
          <w:rFonts w:ascii="Calisto MT" w:hAnsi="Calisto MT"/>
          <w:sz w:val="24"/>
          <w:szCs w:val="24"/>
          <w:u w:val="single"/>
        </w:rPr>
        <w:t>9</w:t>
      </w:r>
      <w:r w:rsidR="00712860">
        <w:rPr>
          <w:rFonts w:ascii="Calisto MT" w:hAnsi="Calisto MT"/>
          <w:sz w:val="24"/>
          <w:szCs w:val="24"/>
          <w:u w:val="single"/>
        </w:rPr>
        <w:t xml:space="preserve"> (Week VI)</w:t>
      </w:r>
      <w:r w:rsidR="005C77CD">
        <w:rPr>
          <w:rFonts w:ascii="Calisto MT" w:hAnsi="Calisto MT"/>
          <w:sz w:val="24"/>
          <w:szCs w:val="24"/>
          <w:u w:val="single"/>
        </w:rPr>
        <w:t>, via email</w:t>
      </w:r>
      <w:r w:rsidR="00F25B24">
        <w:rPr>
          <w:rFonts w:ascii="Calisto MT" w:hAnsi="Calisto MT"/>
          <w:sz w:val="24"/>
          <w:szCs w:val="24"/>
          <w:u w:val="single"/>
        </w:rPr>
        <w:t xml:space="preserve"> and preferably in Word format</w:t>
      </w:r>
      <w:r w:rsidRPr="00C551F6">
        <w:rPr>
          <w:rFonts w:ascii="Calisto MT" w:hAnsi="Calisto MT"/>
          <w:sz w:val="24"/>
          <w:szCs w:val="24"/>
        </w:rPr>
        <w:t xml:space="preserve">. A late penalty of 2% per day will </w:t>
      </w:r>
      <w:r w:rsidR="00712860">
        <w:rPr>
          <w:rFonts w:ascii="Calisto MT" w:hAnsi="Calisto MT"/>
          <w:sz w:val="24"/>
          <w:szCs w:val="24"/>
        </w:rPr>
        <w:t xml:space="preserve">apply </w:t>
      </w:r>
      <w:r w:rsidRPr="00C551F6">
        <w:rPr>
          <w:rFonts w:ascii="Calisto MT" w:hAnsi="Calisto MT"/>
          <w:sz w:val="24"/>
          <w:szCs w:val="24"/>
        </w:rPr>
        <w:t>up to a maximum of 10%.</w:t>
      </w:r>
    </w:p>
    <w:p w14:paraId="2166B28D" w14:textId="77777777" w:rsidR="003A18CE" w:rsidRPr="00A035FA" w:rsidRDefault="003A18CE" w:rsidP="003B0AD0">
      <w:pPr>
        <w:pStyle w:val="Default"/>
        <w:rPr>
          <w:rFonts w:ascii="Calisto MT" w:hAnsi="Calisto MT"/>
        </w:rPr>
      </w:pPr>
    </w:p>
    <w:p w14:paraId="7BDC8344" w14:textId="6DF8D02E" w:rsidR="00830448" w:rsidRDefault="003B0AD0" w:rsidP="003B0AD0">
      <w:pPr>
        <w:pStyle w:val="Default"/>
        <w:rPr>
          <w:rFonts w:ascii="Calisto MT" w:hAnsi="Calisto MT"/>
        </w:rPr>
      </w:pPr>
      <w:r w:rsidRPr="000E0EB9">
        <w:rPr>
          <w:rFonts w:ascii="Calisto MT" w:hAnsi="Calisto MT"/>
          <w:u w:val="single"/>
        </w:rPr>
        <w:t>Research Paper</w:t>
      </w:r>
      <w:r w:rsidRPr="00A035FA">
        <w:rPr>
          <w:rFonts w:ascii="Calisto MT" w:hAnsi="Calisto MT"/>
        </w:rPr>
        <w:t xml:space="preserve"> (50%) - students are required to submit a research paper</w:t>
      </w:r>
      <w:r w:rsidR="00F43C77">
        <w:rPr>
          <w:rFonts w:ascii="Calisto MT" w:hAnsi="Calisto MT"/>
        </w:rPr>
        <w:t xml:space="preserve"> on any topic related to the post-1989 Balkans</w:t>
      </w:r>
      <w:r w:rsidRPr="00A035FA">
        <w:rPr>
          <w:rFonts w:ascii="Calisto MT" w:hAnsi="Calisto MT"/>
        </w:rPr>
        <w:t xml:space="preserve">. </w:t>
      </w:r>
      <w:r w:rsidR="00F43C77" w:rsidRPr="00F43C77">
        <w:rPr>
          <w:rFonts w:ascii="Calisto MT" w:hAnsi="Calisto MT"/>
        </w:rPr>
        <w:t>A list of topics will be distributed to the class</w:t>
      </w:r>
      <w:r w:rsidR="00F43C77">
        <w:rPr>
          <w:rFonts w:ascii="Calisto MT" w:hAnsi="Calisto MT"/>
        </w:rPr>
        <w:t>, although students may propose alternate subjects</w:t>
      </w:r>
      <w:r w:rsidR="00F43C77" w:rsidRPr="00F43C77">
        <w:rPr>
          <w:rFonts w:ascii="Calisto MT" w:hAnsi="Calisto MT"/>
        </w:rPr>
        <w:t>.</w:t>
      </w:r>
      <w:r w:rsidR="00F43C77">
        <w:rPr>
          <w:rFonts w:ascii="Calisto MT" w:hAnsi="Calisto MT"/>
        </w:rPr>
        <w:t xml:space="preserve"> </w:t>
      </w:r>
      <w:r w:rsidR="00CF7950">
        <w:rPr>
          <w:rFonts w:ascii="Calisto MT" w:hAnsi="Calisto MT"/>
        </w:rPr>
        <w:t>R</w:t>
      </w:r>
      <w:r w:rsidRPr="00A035FA">
        <w:rPr>
          <w:rFonts w:ascii="Calisto MT" w:hAnsi="Calisto MT"/>
        </w:rPr>
        <w:t>esearch paper</w:t>
      </w:r>
      <w:r w:rsidR="00CF7950">
        <w:rPr>
          <w:rFonts w:ascii="Calisto MT" w:hAnsi="Calisto MT"/>
        </w:rPr>
        <w:t>s</w:t>
      </w:r>
      <w:r w:rsidRPr="00A035FA">
        <w:rPr>
          <w:rFonts w:ascii="Calisto MT" w:hAnsi="Calisto MT"/>
        </w:rPr>
        <w:t xml:space="preserve"> </w:t>
      </w:r>
      <w:r w:rsidR="00CF7950">
        <w:rPr>
          <w:rFonts w:ascii="Calisto MT" w:hAnsi="Calisto MT"/>
        </w:rPr>
        <w:t xml:space="preserve">should </w:t>
      </w:r>
      <w:r w:rsidRPr="00A035FA">
        <w:rPr>
          <w:rFonts w:ascii="Calisto MT" w:hAnsi="Calisto MT"/>
        </w:rPr>
        <w:t xml:space="preserve">be </w:t>
      </w:r>
      <w:r w:rsidR="00CF7950">
        <w:rPr>
          <w:rFonts w:ascii="Calisto MT" w:hAnsi="Calisto MT"/>
        </w:rPr>
        <w:t xml:space="preserve">approximately </w:t>
      </w:r>
      <w:r w:rsidRPr="00A035FA">
        <w:rPr>
          <w:rFonts w:ascii="Calisto MT" w:hAnsi="Calisto MT"/>
        </w:rPr>
        <w:t>1</w:t>
      </w:r>
      <w:r w:rsidR="00CE2688">
        <w:rPr>
          <w:rFonts w:ascii="Calisto MT" w:hAnsi="Calisto MT"/>
        </w:rPr>
        <w:t>6</w:t>
      </w:r>
      <w:r w:rsidRPr="00A035FA">
        <w:rPr>
          <w:rFonts w:ascii="Calisto MT" w:hAnsi="Calisto MT"/>
        </w:rPr>
        <w:t xml:space="preserve"> pages (</w:t>
      </w:r>
      <w:r w:rsidR="00CF7950">
        <w:rPr>
          <w:rFonts w:ascii="Calisto MT" w:hAnsi="Calisto MT"/>
        </w:rPr>
        <w:t xml:space="preserve">or </w:t>
      </w:r>
      <w:r w:rsidRPr="00A035FA">
        <w:rPr>
          <w:rFonts w:ascii="Calisto MT" w:hAnsi="Calisto MT"/>
        </w:rPr>
        <w:t xml:space="preserve">circa </w:t>
      </w:r>
      <w:r w:rsidR="00CF7950">
        <w:rPr>
          <w:rFonts w:ascii="Calisto MT" w:hAnsi="Calisto MT"/>
        </w:rPr>
        <w:t>4</w:t>
      </w:r>
      <w:r w:rsidRPr="00A035FA">
        <w:rPr>
          <w:rFonts w:ascii="Calisto MT" w:hAnsi="Calisto MT"/>
        </w:rPr>
        <w:t>,</w:t>
      </w:r>
      <w:r w:rsidR="00950CCB">
        <w:rPr>
          <w:rFonts w:ascii="Calisto MT" w:hAnsi="Calisto MT"/>
        </w:rPr>
        <w:t>0</w:t>
      </w:r>
      <w:r w:rsidRPr="00A035FA">
        <w:rPr>
          <w:rFonts w:ascii="Calisto MT" w:hAnsi="Calisto MT"/>
        </w:rPr>
        <w:t>00 words) long</w:t>
      </w:r>
      <w:r w:rsidR="00CF7950">
        <w:rPr>
          <w:rFonts w:ascii="Calisto MT" w:hAnsi="Calisto MT"/>
        </w:rPr>
        <w:t xml:space="preserve"> and are</w:t>
      </w:r>
      <w:r w:rsidRPr="00A035FA">
        <w:rPr>
          <w:rFonts w:ascii="Calisto MT" w:hAnsi="Calisto MT"/>
        </w:rPr>
        <w:t xml:space="preserve"> </w:t>
      </w:r>
      <w:r w:rsidRPr="00947CE1">
        <w:rPr>
          <w:rFonts w:ascii="Calisto MT" w:hAnsi="Calisto MT"/>
          <w:u w:val="single"/>
        </w:rPr>
        <w:t xml:space="preserve">due on </w:t>
      </w:r>
      <w:r w:rsidR="001A565E">
        <w:rPr>
          <w:rFonts w:ascii="Calisto MT" w:hAnsi="Calisto MT"/>
          <w:u w:val="single"/>
        </w:rPr>
        <w:t>T</w:t>
      </w:r>
      <w:r w:rsidR="00CE2688">
        <w:rPr>
          <w:rFonts w:ascii="Calisto MT" w:hAnsi="Calisto MT"/>
          <w:u w:val="single"/>
        </w:rPr>
        <w:t>uesday</w:t>
      </w:r>
      <w:r w:rsidRPr="00947CE1">
        <w:rPr>
          <w:rFonts w:ascii="Calisto MT" w:hAnsi="Calisto MT"/>
          <w:u w:val="single"/>
        </w:rPr>
        <w:t xml:space="preserve">, November </w:t>
      </w:r>
      <w:r w:rsidR="00CE2688">
        <w:rPr>
          <w:rFonts w:ascii="Calisto MT" w:hAnsi="Calisto MT"/>
          <w:u w:val="single"/>
        </w:rPr>
        <w:t>3</w:t>
      </w:r>
      <w:r w:rsidR="00E11D86">
        <w:rPr>
          <w:rFonts w:ascii="Calisto MT" w:hAnsi="Calisto MT"/>
          <w:u w:val="single"/>
        </w:rPr>
        <w:t>0</w:t>
      </w:r>
      <w:r w:rsidR="000E0EB9" w:rsidRPr="00947CE1">
        <w:rPr>
          <w:rFonts w:ascii="Calisto MT" w:hAnsi="Calisto MT"/>
          <w:u w:val="single"/>
        </w:rPr>
        <w:t xml:space="preserve"> </w:t>
      </w:r>
      <w:r w:rsidRPr="00947CE1">
        <w:rPr>
          <w:rFonts w:ascii="Calisto MT" w:hAnsi="Calisto MT"/>
          <w:u w:val="single"/>
        </w:rPr>
        <w:t>(Week XII</w:t>
      </w:r>
      <w:r w:rsidR="00E11D86">
        <w:rPr>
          <w:rFonts w:ascii="Calisto MT" w:hAnsi="Calisto MT"/>
          <w:u w:val="single"/>
        </w:rPr>
        <w:t>I</w:t>
      </w:r>
      <w:r w:rsidRPr="00947CE1">
        <w:rPr>
          <w:rFonts w:ascii="Calisto MT" w:hAnsi="Calisto MT"/>
          <w:u w:val="single"/>
        </w:rPr>
        <w:t xml:space="preserve">). </w:t>
      </w:r>
      <w:r w:rsidR="00CF7950" w:rsidRPr="00947CE1">
        <w:rPr>
          <w:rFonts w:ascii="Calisto MT" w:hAnsi="Calisto MT"/>
          <w:u w:val="single"/>
        </w:rPr>
        <w:t xml:space="preserve"> Research papers </w:t>
      </w:r>
      <w:r w:rsidR="00CE2688">
        <w:rPr>
          <w:rFonts w:ascii="Calisto MT" w:hAnsi="Calisto MT"/>
          <w:u w:val="single"/>
        </w:rPr>
        <w:t xml:space="preserve">should </w:t>
      </w:r>
      <w:r w:rsidR="00E11D86">
        <w:rPr>
          <w:rFonts w:ascii="Calisto MT" w:hAnsi="Calisto MT"/>
          <w:u w:val="single"/>
        </w:rPr>
        <w:t xml:space="preserve">be submitted by </w:t>
      </w:r>
      <w:r w:rsidR="00CF7950" w:rsidRPr="00947CE1">
        <w:rPr>
          <w:rFonts w:ascii="Calisto MT" w:hAnsi="Calisto MT"/>
          <w:u w:val="single"/>
        </w:rPr>
        <w:t>email</w:t>
      </w:r>
      <w:r w:rsidR="00E11D86">
        <w:rPr>
          <w:rFonts w:ascii="Calisto MT" w:hAnsi="Calisto MT"/>
          <w:u w:val="single"/>
        </w:rPr>
        <w:t xml:space="preserve"> and preferably in Word format</w:t>
      </w:r>
      <w:r w:rsidR="00CF7950">
        <w:rPr>
          <w:rFonts w:ascii="Calisto MT" w:hAnsi="Calisto MT"/>
        </w:rPr>
        <w:t>.</w:t>
      </w:r>
      <w:r w:rsidRPr="00A035FA">
        <w:rPr>
          <w:rFonts w:ascii="Calisto MT" w:hAnsi="Calisto MT"/>
        </w:rPr>
        <w:t xml:space="preserve"> </w:t>
      </w:r>
      <w:r w:rsidR="00830448" w:rsidRPr="00830448">
        <w:rPr>
          <w:rFonts w:ascii="Calisto MT" w:hAnsi="Calisto MT"/>
        </w:rPr>
        <w:t>Extensions will be permitted only for legitimate reasons, e.g., a medical or family emergency.</w:t>
      </w:r>
      <w:r w:rsidR="00830448">
        <w:rPr>
          <w:rFonts w:ascii="Calisto MT" w:hAnsi="Calisto MT"/>
        </w:rPr>
        <w:t xml:space="preserve"> Otherwise, a</w:t>
      </w:r>
      <w:r w:rsidRPr="00A035FA">
        <w:rPr>
          <w:rFonts w:ascii="Calisto MT" w:hAnsi="Calisto MT"/>
        </w:rPr>
        <w:t xml:space="preserve"> late penalty of 2% per day will </w:t>
      </w:r>
      <w:r w:rsidR="00712860">
        <w:rPr>
          <w:rFonts w:ascii="Calisto MT" w:hAnsi="Calisto MT"/>
        </w:rPr>
        <w:t xml:space="preserve">apply </w:t>
      </w:r>
      <w:r w:rsidRPr="00A035FA">
        <w:rPr>
          <w:rFonts w:ascii="Calisto MT" w:hAnsi="Calisto MT"/>
        </w:rPr>
        <w:t xml:space="preserve">up to </w:t>
      </w:r>
      <w:r w:rsidR="00F25B24">
        <w:rPr>
          <w:rFonts w:ascii="Calisto MT" w:hAnsi="Calisto MT"/>
        </w:rPr>
        <w:t xml:space="preserve">a maximum of </w:t>
      </w:r>
      <w:r w:rsidRPr="00A035FA">
        <w:rPr>
          <w:rFonts w:ascii="Calisto MT" w:hAnsi="Calisto MT"/>
        </w:rPr>
        <w:t>10%.</w:t>
      </w:r>
    </w:p>
    <w:p w14:paraId="55A4C2CF" w14:textId="77777777" w:rsidR="003B0AD0" w:rsidRPr="00A035FA" w:rsidRDefault="003B0AD0" w:rsidP="003B0AD0">
      <w:pPr>
        <w:pStyle w:val="Default"/>
        <w:rPr>
          <w:rFonts w:ascii="Calisto MT" w:hAnsi="Calisto MT"/>
        </w:rPr>
      </w:pPr>
      <w:r w:rsidRPr="00A035FA">
        <w:rPr>
          <w:rFonts w:ascii="Calisto MT" w:hAnsi="Calisto MT"/>
        </w:rPr>
        <w:t xml:space="preserve"> </w:t>
      </w:r>
    </w:p>
    <w:p w14:paraId="4A3C998F" w14:textId="77777777" w:rsidR="00712860" w:rsidRDefault="00712860" w:rsidP="003B0AD0">
      <w:pPr>
        <w:pStyle w:val="Default"/>
        <w:rPr>
          <w:rFonts w:ascii="Calisto MT" w:hAnsi="Calisto MT"/>
          <w:u w:val="single"/>
        </w:rPr>
      </w:pPr>
    </w:p>
    <w:p w14:paraId="1981FC1D" w14:textId="77777777" w:rsidR="00712860" w:rsidRDefault="00712860" w:rsidP="003B0AD0">
      <w:pPr>
        <w:pStyle w:val="Default"/>
        <w:rPr>
          <w:rFonts w:ascii="Calisto MT" w:hAnsi="Calisto MT"/>
          <w:u w:val="single"/>
        </w:rPr>
      </w:pPr>
    </w:p>
    <w:p w14:paraId="219AA579" w14:textId="77777777" w:rsidR="00712860" w:rsidRDefault="00712860" w:rsidP="003B0AD0">
      <w:pPr>
        <w:pStyle w:val="Default"/>
        <w:rPr>
          <w:rFonts w:ascii="Calisto MT" w:hAnsi="Calisto MT"/>
          <w:u w:val="single"/>
        </w:rPr>
      </w:pPr>
    </w:p>
    <w:p w14:paraId="2CD269D3" w14:textId="5F24CB5D" w:rsidR="003B0AD0" w:rsidRPr="00A035FA" w:rsidRDefault="003B0AD0" w:rsidP="003B0AD0">
      <w:pPr>
        <w:pStyle w:val="Default"/>
        <w:rPr>
          <w:rFonts w:ascii="Calisto MT" w:hAnsi="Calisto MT"/>
        </w:rPr>
      </w:pPr>
      <w:r w:rsidRPr="00A035FA">
        <w:rPr>
          <w:rFonts w:ascii="Calisto MT" w:hAnsi="Calisto MT"/>
          <w:u w:val="single"/>
        </w:rPr>
        <w:lastRenderedPageBreak/>
        <w:t>Seminar Readings</w:t>
      </w:r>
      <w:r w:rsidRPr="00A035FA">
        <w:rPr>
          <w:rFonts w:ascii="Calisto MT" w:hAnsi="Calisto MT"/>
        </w:rPr>
        <w:t xml:space="preserve">: </w:t>
      </w:r>
    </w:p>
    <w:p w14:paraId="1F328957" w14:textId="77777777" w:rsidR="003B0AD0" w:rsidRPr="00A035FA" w:rsidRDefault="003B0AD0" w:rsidP="003B0AD0">
      <w:pPr>
        <w:pStyle w:val="Default"/>
        <w:rPr>
          <w:rFonts w:ascii="Calisto MT" w:hAnsi="Calisto MT"/>
        </w:rPr>
      </w:pPr>
    </w:p>
    <w:p w14:paraId="70CB7F3B" w14:textId="508FDAB8" w:rsidR="003B0AD0" w:rsidRPr="00A035FA" w:rsidRDefault="000E0EB9" w:rsidP="003B0AD0">
      <w:pPr>
        <w:pStyle w:val="Default"/>
        <w:rPr>
          <w:rFonts w:ascii="Calisto MT" w:hAnsi="Calisto MT"/>
        </w:rPr>
      </w:pPr>
      <w:r>
        <w:rPr>
          <w:rFonts w:ascii="Calisto MT" w:hAnsi="Calisto MT"/>
        </w:rPr>
        <w:t>This seminar does not use a course textbook. We</w:t>
      </w:r>
      <w:bookmarkStart w:id="0" w:name="_GoBack"/>
      <w:bookmarkEnd w:id="0"/>
      <w:r>
        <w:rPr>
          <w:rFonts w:ascii="Calisto MT" w:hAnsi="Calisto MT"/>
        </w:rPr>
        <w:t xml:space="preserve">ekly readings consist of scholarly articles, research reports and media articles. </w:t>
      </w:r>
      <w:r w:rsidR="003B0AD0" w:rsidRPr="00A035FA">
        <w:rPr>
          <w:rFonts w:ascii="Calisto MT" w:hAnsi="Calisto MT"/>
        </w:rPr>
        <w:t>Unless otherwise noted, all weekly readings are required.</w:t>
      </w:r>
      <w:r w:rsidR="00CE2688">
        <w:rPr>
          <w:rFonts w:ascii="Calisto MT" w:hAnsi="Calisto MT"/>
        </w:rPr>
        <w:t xml:space="preserve"> In some cases, </w:t>
      </w:r>
      <w:r w:rsidR="00D11D07">
        <w:rPr>
          <w:rFonts w:ascii="Calisto MT" w:hAnsi="Calisto MT"/>
        </w:rPr>
        <w:t xml:space="preserve">weekly classes have </w:t>
      </w:r>
      <w:r w:rsidR="00CE2688">
        <w:rPr>
          <w:rFonts w:ascii="Calisto MT" w:hAnsi="Calisto MT"/>
        </w:rPr>
        <w:t xml:space="preserve">suggested readings </w:t>
      </w:r>
      <w:r w:rsidR="00D11D07">
        <w:rPr>
          <w:rFonts w:ascii="Calisto MT" w:hAnsi="Calisto MT"/>
        </w:rPr>
        <w:t>that provide</w:t>
      </w:r>
      <w:r w:rsidR="00CE2688">
        <w:rPr>
          <w:rFonts w:ascii="Calisto MT" w:hAnsi="Calisto MT"/>
        </w:rPr>
        <w:t xml:space="preserve"> additional context </w:t>
      </w:r>
      <w:r w:rsidR="00D11D07">
        <w:rPr>
          <w:rFonts w:ascii="Calisto MT" w:hAnsi="Calisto MT"/>
        </w:rPr>
        <w:t xml:space="preserve">on a particular topic; </w:t>
      </w:r>
      <w:r w:rsidR="00CE2688">
        <w:rPr>
          <w:rFonts w:ascii="Calisto MT" w:hAnsi="Calisto MT"/>
        </w:rPr>
        <w:t xml:space="preserve">these </w:t>
      </w:r>
      <w:r w:rsidR="00D11D07">
        <w:rPr>
          <w:rFonts w:ascii="Calisto MT" w:hAnsi="Calisto MT"/>
        </w:rPr>
        <w:t xml:space="preserve">readings </w:t>
      </w:r>
      <w:r w:rsidR="00CE2688">
        <w:rPr>
          <w:rFonts w:ascii="Calisto MT" w:hAnsi="Calisto MT"/>
        </w:rPr>
        <w:t>are not required</w:t>
      </w:r>
      <w:r w:rsidR="00D11D07">
        <w:rPr>
          <w:rFonts w:ascii="Calisto MT" w:hAnsi="Calisto MT"/>
        </w:rPr>
        <w:t xml:space="preserve"> but are provided for those </w:t>
      </w:r>
      <w:r w:rsidR="00712860">
        <w:rPr>
          <w:rFonts w:ascii="Calisto MT" w:hAnsi="Calisto MT"/>
        </w:rPr>
        <w:t xml:space="preserve">students </w:t>
      </w:r>
      <w:r w:rsidR="00D11D07">
        <w:rPr>
          <w:rFonts w:ascii="Calisto MT" w:hAnsi="Calisto MT"/>
        </w:rPr>
        <w:t>interested in supplementary background information</w:t>
      </w:r>
      <w:r w:rsidR="00CE2688">
        <w:rPr>
          <w:rFonts w:ascii="Calisto MT" w:hAnsi="Calisto MT"/>
        </w:rPr>
        <w:t>.</w:t>
      </w:r>
    </w:p>
    <w:p w14:paraId="49DCF637" w14:textId="77777777" w:rsidR="003B0AD0" w:rsidRPr="00A035FA" w:rsidRDefault="000E0EB9" w:rsidP="003B0AD0">
      <w:pPr>
        <w:pStyle w:val="Default"/>
        <w:rPr>
          <w:rFonts w:ascii="Calisto MT" w:hAnsi="Calisto MT"/>
        </w:rPr>
      </w:pPr>
      <w:r>
        <w:rPr>
          <w:rFonts w:ascii="Calisto MT" w:hAnsi="Calisto MT"/>
        </w:rPr>
        <w:t>______________________________________________________________________________</w:t>
      </w:r>
    </w:p>
    <w:p w14:paraId="3CDE7884" w14:textId="77777777" w:rsidR="003B0AD0" w:rsidRPr="00A035FA" w:rsidRDefault="003B0AD0" w:rsidP="003B0AD0">
      <w:pPr>
        <w:pStyle w:val="Default"/>
        <w:rPr>
          <w:rFonts w:ascii="Calisto MT" w:hAnsi="Calisto MT"/>
        </w:rPr>
      </w:pPr>
      <w:r w:rsidRPr="000E0EB9">
        <w:rPr>
          <w:rFonts w:ascii="Calisto MT" w:hAnsi="Calisto MT"/>
          <w:u w:val="single"/>
        </w:rPr>
        <w:t>Weekly Seminar Schedule</w:t>
      </w:r>
      <w:r w:rsidRPr="00A035FA">
        <w:rPr>
          <w:rFonts w:ascii="Calisto MT" w:hAnsi="Calisto MT"/>
        </w:rPr>
        <w:t>:</w:t>
      </w:r>
    </w:p>
    <w:p w14:paraId="3DC2464E" w14:textId="77777777" w:rsidR="000E0EB9" w:rsidRDefault="000E0EB9" w:rsidP="003B0AD0">
      <w:pPr>
        <w:pStyle w:val="Default"/>
        <w:rPr>
          <w:rFonts w:ascii="Calisto MT" w:hAnsi="Calisto MT"/>
        </w:rPr>
      </w:pPr>
    </w:p>
    <w:p w14:paraId="610FFCD2" w14:textId="5049B1C5" w:rsidR="003B0AD0" w:rsidRPr="000967BE" w:rsidRDefault="003B0AD0" w:rsidP="003B0AD0">
      <w:pPr>
        <w:pStyle w:val="Default"/>
        <w:rPr>
          <w:rFonts w:ascii="Calisto MT" w:hAnsi="Calisto MT"/>
        </w:rPr>
      </w:pPr>
      <w:r w:rsidRPr="000967BE">
        <w:rPr>
          <w:rFonts w:ascii="Calisto MT" w:hAnsi="Calisto MT"/>
        </w:rPr>
        <w:t xml:space="preserve">Week I (September </w:t>
      </w:r>
      <w:r w:rsidR="003460A7" w:rsidRPr="000967BE">
        <w:rPr>
          <w:rFonts w:ascii="Calisto MT" w:hAnsi="Calisto MT"/>
        </w:rPr>
        <w:t>14</w:t>
      </w:r>
      <w:r w:rsidRPr="000967BE">
        <w:rPr>
          <w:rFonts w:ascii="Calisto MT" w:hAnsi="Calisto MT"/>
        </w:rPr>
        <w:t>): Introduction to the Course</w:t>
      </w:r>
    </w:p>
    <w:p w14:paraId="3D62E000" w14:textId="77777777" w:rsidR="00830448" w:rsidRDefault="00830448" w:rsidP="003B0AD0">
      <w:pPr>
        <w:pStyle w:val="Default"/>
        <w:rPr>
          <w:rFonts w:ascii="Calisto MT" w:hAnsi="Calisto MT"/>
        </w:rPr>
      </w:pPr>
    </w:p>
    <w:p w14:paraId="1538466E" w14:textId="300B34DA" w:rsidR="00830448" w:rsidRPr="00A035FA" w:rsidRDefault="007F2915" w:rsidP="003B0AD0">
      <w:pPr>
        <w:pStyle w:val="Default"/>
        <w:rPr>
          <w:rFonts w:ascii="Calisto MT" w:hAnsi="Calisto MT"/>
        </w:rPr>
      </w:pPr>
      <w:r>
        <w:rPr>
          <w:rFonts w:ascii="Calisto MT" w:hAnsi="Calisto MT"/>
        </w:rPr>
        <w:t xml:space="preserve">Our introductory </w:t>
      </w:r>
      <w:r w:rsidR="00830448">
        <w:rPr>
          <w:rFonts w:ascii="Calisto MT" w:hAnsi="Calisto MT"/>
        </w:rPr>
        <w:t xml:space="preserve">class </w:t>
      </w:r>
      <w:r>
        <w:rPr>
          <w:rFonts w:ascii="Calisto MT" w:hAnsi="Calisto MT"/>
        </w:rPr>
        <w:t xml:space="preserve">will </w:t>
      </w:r>
      <w:r w:rsidR="00830448">
        <w:rPr>
          <w:rFonts w:ascii="Calisto MT" w:hAnsi="Calisto MT"/>
        </w:rPr>
        <w:t xml:space="preserve">review </w:t>
      </w:r>
      <w:r>
        <w:rPr>
          <w:rFonts w:ascii="Calisto MT" w:hAnsi="Calisto MT"/>
        </w:rPr>
        <w:t xml:space="preserve">the </w:t>
      </w:r>
      <w:r w:rsidR="00830448">
        <w:rPr>
          <w:rFonts w:ascii="Calisto MT" w:hAnsi="Calisto MT"/>
        </w:rPr>
        <w:t>seminar</w:t>
      </w:r>
      <w:r>
        <w:rPr>
          <w:rFonts w:ascii="Calisto MT" w:hAnsi="Calisto MT"/>
        </w:rPr>
        <w:t xml:space="preserve"> themes</w:t>
      </w:r>
      <w:r w:rsidR="001A565E">
        <w:rPr>
          <w:rFonts w:ascii="Calisto MT" w:hAnsi="Calisto MT"/>
        </w:rPr>
        <w:t>, issues,</w:t>
      </w:r>
      <w:r w:rsidR="00830448">
        <w:rPr>
          <w:rFonts w:ascii="Calisto MT" w:hAnsi="Calisto MT"/>
        </w:rPr>
        <w:t xml:space="preserve"> and objectives.</w:t>
      </w:r>
    </w:p>
    <w:p w14:paraId="2AF2A90D" w14:textId="77777777" w:rsidR="003B0AD0" w:rsidRPr="00A035FA" w:rsidRDefault="003B0AD0" w:rsidP="003B0AD0">
      <w:pPr>
        <w:pStyle w:val="Default"/>
        <w:rPr>
          <w:rFonts w:ascii="Calisto MT" w:hAnsi="Calisto MT"/>
        </w:rPr>
      </w:pPr>
      <w:r w:rsidRPr="00A035FA">
        <w:rPr>
          <w:rFonts w:ascii="Calisto MT" w:hAnsi="Calisto MT"/>
        </w:rPr>
        <w:t xml:space="preserve">______________________________________________________________________________ </w:t>
      </w:r>
    </w:p>
    <w:p w14:paraId="3A4C2F51" w14:textId="413D0964" w:rsidR="003B0AD0" w:rsidRPr="000967BE" w:rsidRDefault="003B0AD0" w:rsidP="003B0AD0">
      <w:pPr>
        <w:pStyle w:val="Default"/>
        <w:rPr>
          <w:rFonts w:ascii="Calisto MT" w:hAnsi="Calisto MT"/>
        </w:rPr>
      </w:pPr>
      <w:r w:rsidRPr="000967BE">
        <w:rPr>
          <w:rFonts w:ascii="Calisto MT" w:hAnsi="Calisto MT"/>
        </w:rPr>
        <w:t>Week II (September</w:t>
      </w:r>
      <w:r w:rsidR="00AE2C43" w:rsidRPr="000967BE">
        <w:rPr>
          <w:rFonts w:ascii="Calisto MT" w:hAnsi="Calisto MT"/>
        </w:rPr>
        <w:t xml:space="preserve"> </w:t>
      </w:r>
      <w:r w:rsidR="003460A7" w:rsidRPr="000967BE">
        <w:rPr>
          <w:rFonts w:ascii="Calisto MT" w:hAnsi="Calisto MT"/>
        </w:rPr>
        <w:t>21</w:t>
      </w:r>
      <w:r w:rsidRPr="000967BE">
        <w:rPr>
          <w:rFonts w:ascii="Calisto MT" w:hAnsi="Calisto MT"/>
        </w:rPr>
        <w:t>): The Revolutions of 1989</w:t>
      </w:r>
    </w:p>
    <w:p w14:paraId="17BFF6DE" w14:textId="77777777" w:rsidR="00051DB1" w:rsidRDefault="00051DB1" w:rsidP="003B0AD0">
      <w:pPr>
        <w:pStyle w:val="Default"/>
        <w:rPr>
          <w:rFonts w:ascii="Calisto MT" w:hAnsi="Calisto MT"/>
        </w:rPr>
      </w:pPr>
    </w:p>
    <w:p w14:paraId="3A6E5E38" w14:textId="5FA0C76E" w:rsidR="00051DB1" w:rsidRPr="00A035FA" w:rsidRDefault="00051DB1" w:rsidP="00051DB1">
      <w:pPr>
        <w:pStyle w:val="Default"/>
        <w:rPr>
          <w:rFonts w:ascii="Calisto MT" w:hAnsi="Calisto MT"/>
        </w:rPr>
      </w:pPr>
      <w:bookmarkStart w:id="1" w:name="_Hlk75546041"/>
      <w:r w:rsidRPr="00A035FA">
        <w:rPr>
          <w:rFonts w:ascii="Calisto MT" w:hAnsi="Calisto MT"/>
        </w:rPr>
        <w:t xml:space="preserve">This class frames </w:t>
      </w:r>
      <w:r w:rsidR="0001794D">
        <w:rPr>
          <w:rFonts w:ascii="Calisto MT" w:hAnsi="Calisto MT"/>
        </w:rPr>
        <w:t>our</w:t>
      </w:r>
      <w:r w:rsidRPr="00A035FA">
        <w:rPr>
          <w:rFonts w:ascii="Calisto MT" w:hAnsi="Calisto MT"/>
        </w:rPr>
        <w:t xml:space="preserve"> </w:t>
      </w:r>
      <w:r w:rsidR="00C456D3">
        <w:rPr>
          <w:rFonts w:ascii="Calisto MT" w:hAnsi="Calisto MT"/>
        </w:rPr>
        <w:t>discussion</w:t>
      </w:r>
      <w:r w:rsidRPr="00A035FA">
        <w:rPr>
          <w:rFonts w:ascii="Calisto MT" w:hAnsi="Calisto MT"/>
        </w:rPr>
        <w:t xml:space="preserve"> </w:t>
      </w:r>
      <w:r w:rsidR="00C456D3">
        <w:rPr>
          <w:rFonts w:ascii="Calisto MT" w:hAnsi="Calisto MT"/>
        </w:rPr>
        <w:t>of</w:t>
      </w:r>
      <w:r w:rsidRPr="00A035FA">
        <w:rPr>
          <w:rFonts w:ascii="Calisto MT" w:hAnsi="Calisto MT"/>
        </w:rPr>
        <w:t xml:space="preserve"> </w:t>
      </w:r>
      <w:r w:rsidR="000C4EFF">
        <w:rPr>
          <w:rFonts w:ascii="Calisto MT" w:hAnsi="Calisto MT"/>
        </w:rPr>
        <w:t>the post-</w:t>
      </w:r>
      <w:r w:rsidR="00736E96">
        <w:rPr>
          <w:rFonts w:ascii="Calisto MT" w:hAnsi="Calisto MT"/>
        </w:rPr>
        <w:t>C</w:t>
      </w:r>
      <w:r w:rsidR="000C4EFF">
        <w:rPr>
          <w:rFonts w:ascii="Calisto MT" w:hAnsi="Calisto MT"/>
        </w:rPr>
        <w:t xml:space="preserve">ommunist </w:t>
      </w:r>
      <w:r w:rsidRPr="00A035FA">
        <w:rPr>
          <w:rFonts w:ascii="Calisto MT" w:hAnsi="Calisto MT"/>
        </w:rPr>
        <w:t>transition</w:t>
      </w:r>
      <w:r w:rsidR="0001794D">
        <w:rPr>
          <w:rFonts w:ascii="Calisto MT" w:hAnsi="Calisto MT"/>
        </w:rPr>
        <w:t>s</w:t>
      </w:r>
      <w:r w:rsidRPr="00A035FA">
        <w:rPr>
          <w:rFonts w:ascii="Calisto MT" w:hAnsi="Calisto MT"/>
        </w:rPr>
        <w:t xml:space="preserve">. </w:t>
      </w:r>
      <w:r w:rsidR="002072A4">
        <w:rPr>
          <w:rFonts w:ascii="Calisto MT" w:hAnsi="Calisto MT"/>
        </w:rPr>
        <w:t>C</w:t>
      </w:r>
      <w:r w:rsidRPr="00A035FA">
        <w:rPr>
          <w:rFonts w:ascii="Calisto MT" w:hAnsi="Calisto MT"/>
        </w:rPr>
        <w:t xml:space="preserve">an we speak of </w:t>
      </w:r>
      <w:r w:rsidR="00830448">
        <w:rPr>
          <w:rFonts w:ascii="Calisto MT" w:hAnsi="Calisto MT"/>
        </w:rPr>
        <w:t>“</w:t>
      </w:r>
      <w:r w:rsidRPr="00A035FA">
        <w:rPr>
          <w:rFonts w:ascii="Calisto MT" w:hAnsi="Calisto MT"/>
        </w:rPr>
        <w:t>Revolutions</w:t>
      </w:r>
      <w:r w:rsidR="00830448">
        <w:rPr>
          <w:rFonts w:ascii="Calisto MT" w:hAnsi="Calisto MT"/>
        </w:rPr>
        <w:t>”</w:t>
      </w:r>
      <w:r w:rsidRPr="00A035FA">
        <w:rPr>
          <w:rFonts w:ascii="Calisto MT" w:hAnsi="Calisto MT"/>
        </w:rPr>
        <w:t xml:space="preserve"> in the Balkans</w:t>
      </w:r>
      <w:r w:rsidR="00717B74">
        <w:rPr>
          <w:rFonts w:ascii="Calisto MT" w:hAnsi="Calisto MT"/>
        </w:rPr>
        <w:t xml:space="preserve">? What </w:t>
      </w:r>
      <w:r w:rsidR="00264E70">
        <w:rPr>
          <w:rFonts w:ascii="Calisto MT" w:hAnsi="Calisto MT"/>
        </w:rPr>
        <w:t>was the</w:t>
      </w:r>
      <w:r w:rsidR="002072A4">
        <w:rPr>
          <w:rFonts w:ascii="Calisto MT" w:hAnsi="Calisto MT"/>
        </w:rPr>
        <w:t>ir</w:t>
      </w:r>
      <w:r w:rsidR="00264E70">
        <w:rPr>
          <w:rFonts w:ascii="Calisto MT" w:hAnsi="Calisto MT"/>
        </w:rPr>
        <w:t xml:space="preserve"> nature </w:t>
      </w:r>
      <w:r w:rsidR="009020C2">
        <w:rPr>
          <w:rFonts w:ascii="Calisto MT" w:hAnsi="Calisto MT"/>
        </w:rPr>
        <w:t xml:space="preserve">and how are they </w:t>
      </w:r>
      <w:r w:rsidR="0001794D">
        <w:rPr>
          <w:rFonts w:ascii="Calisto MT" w:hAnsi="Calisto MT"/>
        </w:rPr>
        <w:t xml:space="preserve">remembered </w:t>
      </w:r>
      <w:r w:rsidR="009020C2">
        <w:rPr>
          <w:rFonts w:ascii="Calisto MT" w:hAnsi="Calisto MT"/>
        </w:rPr>
        <w:t>today in the region</w:t>
      </w:r>
      <w:r w:rsidR="001F14F9">
        <w:rPr>
          <w:rFonts w:ascii="Calisto MT" w:hAnsi="Calisto MT"/>
        </w:rPr>
        <w:t>?</w:t>
      </w:r>
      <w:r w:rsidR="00717B74">
        <w:rPr>
          <w:rFonts w:ascii="Calisto MT" w:hAnsi="Calisto MT"/>
        </w:rPr>
        <w:t xml:space="preserve"> </w:t>
      </w:r>
      <w:r w:rsidR="001F14F9">
        <w:rPr>
          <w:rFonts w:ascii="Calisto MT" w:hAnsi="Calisto MT"/>
        </w:rPr>
        <w:t>W</w:t>
      </w:r>
      <w:r w:rsidR="00264E70">
        <w:rPr>
          <w:rFonts w:ascii="Calisto MT" w:hAnsi="Calisto MT"/>
        </w:rPr>
        <w:t xml:space="preserve">hat correlation </w:t>
      </w:r>
      <w:r w:rsidR="00736E96">
        <w:rPr>
          <w:rFonts w:ascii="Calisto MT" w:hAnsi="Calisto MT"/>
        </w:rPr>
        <w:t xml:space="preserve">if any </w:t>
      </w:r>
      <w:r w:rsidR="00264E70">
        <w:rPr>
          <w:rFonts w:ascii="Calisto MT" w:hAnsi="Calisto MT"/>
        </w:rPr>
        <w:t>is there between the events of 1989-9</w:t>
      </w:r>
      <w:r w:rsidR="009020C2">
        <w:rPr>
          <w:rFonts w:ascii="Calisto MT" w:hAnsi="Calisto MT"/>
        </w:rPr>
        <w:t>1</w:t>
      </w:r>
      <w:r w:rsidR="0001794D">
        <w:rPr>
          <w:rFonts w:ascii="Calisto MT" w:hAnsi="Calisto MT"/>
        </w:rPr>
        <w:t xml:space="preserve"> and</w:t>
      </w:r>
      <w:r w:rsidR="00264E70">
        <w:rPr>
          <w:rFonts w:ascii="Calisto MT" w:hAnsi="Calisto MT"/>
        </w:rPr>
        <w:t xml:space="preserve"> the subsequent </w:t>
      </w:r>
      <w:r w:rsidRPr="00A035FA">
        <w:rPr>
          <w:rFonts w:ascii="Calisto MT" w:hAnsi="Calisto MT"/>
        </w:rPr>
        <w:t>democratization</w:t>
      </w:r>
      <w:r w:rsidR="00264E70">
        <w:rPr>
          <w:rFonts w:ascii="Calisto MT" w:hAnsi="Calisto MT"/>
        </w:rPr>
        <w:t xml:space="preserve"> process</w:t>
      </w:r>
      <w:r w:rsidRPr="00A035FA">
        <w:rPr>
          <w:rFonts w:ascii="Calisto MT" w:hAnsi="Calisto MT"/>
        </w:rPr>
        <w:t>?</w:t>
      </w:r>
      <w:bookmarkEnd w:id="1"/>
    </w:p>
    <w:p w14:paraId="37214D55" w14:textId="77777777" w:rsidR="00051DB1" w:rsidRDefault="00051DB1" w:rsidP="00051DB1">
      <w:pPr>
        <w:pStyle w:val="Default"/>
        <w:rPr>
          <w:rFonts w:ascii="Calisto MT" w:hAnsi="Calisto MT"/>
        </w:rPr>
      </w:pPr>
    </w:p>
    <w:p w14:paraId="49161647" w14:textId="4C2DBEF8" w:rsidR="00BB7DD1" w:rsidRDefault="00051DB1" w:rsidP="0081625E">
      <w:pPr>
        <w:pStyle w:val="Default"/>
        <w:numPr>
          <w:ilvl w:val="0"/>
          <w:numId w:val="2"/>
        </w:numPr>
        <w:rPr>
          <w:rFonts w:ascii="Calisto MT" w:hAnsi="Calisto MT"/>
        </w:rPr>
      </w:pPr>
      <w:r w:rsidRPr="00BB7DD1">
        <w:rPr>
          <w:rFonts w:ascii="Calisto MT" w:hAnsi="Calisto MT"/>
        </w:rPr>
        <w:t>Adrian Pop</w:t>
      </w:r>
      <w:r w:rsidR="00CC5136" w:rsidRPr="00BB7DD1">
        <w:rPr>
          <w:rFonts w:ascii="Calisto MT" w:hAnsi="Calisto MT"/>
        </w:rPr>
        <w:t xml:space="preserve"> (2013)</w:t>
      </w:r>
      <w:r w:rsidRPr="00BB7DD1">
        <w:rPr>
          <w:rFonts w:ascii="Calisto MT" w:hAnsi="Calisto MT"/>
        </w:rPr>
        <w:t xml:space="preserve">, “The 1989 Revolutions in Retrospect,” </w:t>
      </w:r>
      <w:r w:rsidRPr="00BB7DD1">
        <w:rPr>
          <w:rFonts w:ascii="Calisto MT" w:hAnsi="Calisto MT"/>
          <w:u w:val="single"/>
        </w:rPr>
        <w:t>Europe-Asia Studies</w:t>
      </w:r>
      <w:r w:rsidR="00384EAF" w:rsidRPr="00BB7DD1">
        <w:rPr>
          <w:rFonts w:ascii="Calisto MT" w:hAnsi="Calisto MT"/>
        </w:rPr>
        <w:t xml:space="preserve">, </w:t>
      </w:r>
      <w:r w:rsidRPr="00BB7DD1">
        <w:rPr>
          <w:rFonts w:ascii="Calisto MT" w:hAnsi="Calisto MT"/>
        </w:rPr>
        <w:t>65:2</w:t>
      </w:r>
      <w:r w:rsidR="00CC5136" w:rsidRPr="00BB7DD1">
        <w:rPr>
          <w:rFonts w:ascii="Calisto MT" w:hAnsi="Calisto MT"/>
        </w:rPr>
        <w:t>,</w:t>
      </w:r>
      <w:r w:rsidRPr="00BB7DD1">
        <w:rPr>
          <w:rFonts w:ascii="Calisto MT" w:hAnsi="Calisto MT"/>
        </w:rPr>
        <w:t xml:space="preserve"> pp. 347-369</w:t>
      </w:r>
    </w:p>
    <w:p w14:paraId="1E2177A9" w14:textId="2F9156D7" w:rsidR="0065086A" w:rsidRDefault="0065086A" w:rsidP="00F56A55">
      <w:pPr>
        <w:pStyle w:val="Default"/>
        <w:numPr>
          <w:ilvl w:val="0"/>
          <w:numId w:val="2"/>
        </w:numPr>
        <w:rPr>
          <w:rFonts w:ascii="Calisto MT" w:hAnsi="Calisto MT"/>
        </w:rPr>
      </w:pPr>
      <w:r w:rsidRPr="0065086A">
        <w:rPr>
          <w:rFonts w:ascii="Calisto MT" w:hAnsi="Calisto MT"/>
        </w:rPr>
        <w:t>Grigore Pop-Eleches</w:t>
      </w:r>
      <w:r>
        <w:rPr>
          <w:rFonts w:ascii="Calisto MT" w:hAnsi="Calisto MT"/>
        </w:rPr>
        <w:t xml:space="preserve"> (2014)</w:t>
      </w:r>
      <w:r w:rsidRPr="0065086A">
        <w:rPr>
          <w:rFonts w:ascii="Calisto MT" w:hAnsi="Calisto MT"/>
        </w:rPr>
        <w:t>, “Romania Twenty Years after 1989: The Bizarre Echoes of a Contested Revolution”</w:t>
      </w:r>
      <w:r w:rsidRPr="0065086A">
        <w:t xml:space="preserve"> </w:t>
      </w:r>
      <w:r>
        <w:t xml:space="preserve">in </w:t>
      </w:r>
      <w:r w:rsidRPr="0065086A">
        <w:rPr>
          <w:rFonts w:ascii="Calisto MT" w:hAnsi="Calisto MT"/>
          <w:u w:val="single"/>
        </w:rPr>
        <w:t xml:space="preserve">Twenty Years </w:t>
      </w:r>
      <w:r w:rsidR="009020C2">
        <w:rPr>
          <w:rFonts w:ascii="Calisto MT" w:hAnsi="Calisto MT"/>
          <w:u w:val="single"/>
        </w:rPr>
        <w:t>a</w:t>
      </w:r>
      <w:r w:rsidRPr="0065086A">
        <w:rPr>
          <w:rFonts w:ascii="Calisto MT" w:hAnsi="Calisto MT"/>
          <w:u w:val="single"/>
        </w:rPr>
        <w:t>fter Communism</w:t>
      </w:r>
      <w:r>
        <w:rPr>
          <w:rFonts w:ascii="Calisto MT" w:hAnsi="Calisto MT"/>
        </w:rPr>
        <w:t>, pp. 85-102</w:t>
      </w:r>
    </w:p>
    <w:p w14:paraId="41EB0ECE" w14:textId="46C587DC" w:rsidR="00AC16DD" w:rsidRDefault="00AC16DD" w:rsidP="002409A0">
      <w:pPr>
        <w:pStyle w:val="Default"/>
        <w:numPr>
          <w:ilvl w:val="0"/>
          <w:numId w:val="2"/>
        </w:numPr>
        <w:rPr>
          <w:rFonts w:ascii="Calisto MT" w:hAnsi="Calisto MT"/>
        </w:rPr>
      </w:pPr>
      <w:bookmarkStart w:id="2" w:name="_Hlk81174069"/>
      <w:r w:rsidRPr="00AC16DD">
        <w:rPr>
          <w:rFonts w:ascii="Calisto MT" w:hAnsi="Calisto MT"/>
        </w:rPr>
        <w:t>Venelin I. Ganev</w:t>
      </w:r>
      <w:r>
        <w:rPr>
          <w:rFonts w:ascii="Calisto MT" w:hAnsi="Calisto MT"/>
        </w:rPr>
        <w:t xml:space="preserve"> (2014)</w:t>
      </w:r>
      <w:r w:rsidRPr="00AC16DD">
        <w:rPr>
          <w:rFonts w:ascii="Calisto MT" w:hAnsi="Calisto MT"/>
        </w:rPr>
        <w:t>, “The Inescapable Past: The Politics of Memory in Post-Communist Bulgaria</w:t>
      </w:r>
      <w:r>
        <w:rPr>
          <w:rFonts w:ascii="Calisto MT" w:hAnsi="Calisto MT"/>
        </w:rPr>
        <w:t xml:space="preserve">,” in </w:t>
      </w:r>
      <w:r w:rsidRPr="009020C2">
        <w:rPr>
          <w:rFonts w:ascii="Calisto MT" w:hAnsi="Calisto MT"/>
          <w:u w:val="single"/>
        </w:rPr>
        <w:t xml:space="preserve">Twenty Years </w:t>
      </w:r>
      <w:r w:rsidR="009020C2" w:rsidRPr="009020C2">
        <w:rPr>
          <w:rFonts w:ascii="Calisto MT" w:hAnsi="Calisto MT"/>
          <w:u w:val="single"/>
        </w:rPr>
        <w:t>after</w:t>
      </w:r>
      <w:r w:rsidRPr="009020C2">
        <w:rPr>
          <w:rFonts w:ascii="Calisto MT" w:hAnsi="Calisto MT"/>
          <w:u w:val="single"/>
        </w:rPr>
        <w:t xml:space="preserve"> Communism</w:t>
      </w:r>
      <w:r w:rsidR="000F044D">
        <w:rPr>
          <w:rFonts w:ascii="Calisto MT" w:hAnsi="Calisto MT"/>
        </w:rPr>
        <w:t>, pp. 213-232</w:t>
      </w:r>
    </w:p>
    <w:bookmarkEnd w:id="2"/>
    <w:p w14:paraId="3FCDA33A" w14:textId="068BCE5A" w:rsidR="00AC16DD" w:rsidRPr="00AC16DD" w:rsidRDefault="00AC16DD" w:rsidP="004C4A16">
      <w:pPr>
        <w:pStyle w:val="Default"/>
        <w:numPr>
          <w:ilvl w:val="0"/>
          <w:numId w:val="2"/>
        </w:numPr>
        <w:rPr>
          <w:rFonts w:ascii="Calisto MT" w:hAnsi="Calisto MT"/>
        </w:rPr>
      </w:pPr>
      <w:r w:rsidRPr="00AC16DD">
        <w:rPr>
          <w:rFonts w:ascii="Calisto MT" w:hAnsi="Calisto MT"/>
        </w:rPr>
        <w:t>Aida A. Hozi</w:t>
      </w:r>
      <w:r w:rsidRPr="00AC16DD">
        <w:rPr>
          <w:rFonts w:ascii="Cambria" w:hAnsi="Cambria" w:cs="Cambria"/>
        </w:rPr>
        <w:t>ć</w:t>
      </w:r>
      <w:r w:rsidRPr="00AC16DD">
        <w:rPr>
          <w:rFonts w:ascii="Calisto MT" w:hAnsi="Calisto MT" w:cs="Cambria"/>
        </w:rPr>
        <w:t xml:space="preserve"> (2014),</w:t>
      </w:r>
      <w:r w:rsidRPr="00AC16DD">
        <w:rPr>
          <w:rFonts w:ascii="Cambria" w:hAnsi="Cambria" w:cs="Cambria"/>
        </w:rPr>
        <w:t xml:space="preserve"> </w:t>
      </w:r>
      <w:r w:rsidRPr="00AC16DD">
        <w:rPr>
          <w:rFonts w:ascii="Calisto MT" w:hAnsi="Calisto MT" w:cs="Cambria"/>
        </w:rPr>
        <w:t>“It Happened Elsewhere: Remembering 1989 in the Former Yugoslavia</w:t>
      </w:r>
      <w:r>
        <w:rPr>
          <w:rFonts w:ascii="Calisto MT" w:hAnsi="Calisto MT" w:cs="Cambria"/>
        </w:rPr>
        <w:t xml:space="preserve">,” in </w:t>
      </w:r>
      <w:r w:rsidRPr="00AC16DD">
        <w:rPr>
          <w:rFonts w:ascii="Calisto MT" w:hAnsi="Calisto MT" w:cs="Cambria"/>
          <w:u w:val="single"/>
        </w:rPr>
        <w:t xml:space="preserve">Twenty Years </w:t>
      </w:r>
      <w:r w:rsidR="009020C2">
        <w:rPr>
          <w:rFonts w:ascii="Calisto MT" w:hAnsi="Calisto MT" w:cs="Cambria"/>
          <w:u w:val="single"/>
        </w:rPr>
        <w:t>a</w:t>
      </w:r>
      <w:r w:rsidRPr="00AC16DD">
        <w:rPr>
          <w:rFonts w:ascii="Calisto MT" w:hAnsi="Calisto MT" w:cs="Cambria"/>
          <w:u w:val="single"/>
        </w:rPr>
        <w:t>fter Communism</w:t>
      </w:r>
      <w:r>
        <w:rPr>
          <w:rFonts w:ascii="Calisto MT" w:hAnsi="Calisto MT" w:cs="Cambria"/>
        </w:rPr>
        <w:t xml:space="preserve">, </w:t>
      </w:r>
      <w:r w:rsidR="004C4A16" w:rsidRPr="004C4A16">
        <w:rPr>
          <w:rFonts w:ascii="Calisto MT" w:hAnsi="Calisto MT" w:cs="Cambria"/>
        </w:rPr>
        <w:t>pp. 233-260</w:t>
      </w:r>
    </w:p>
    <w:p w14:paraId="2995B561" w14:textId="58CA129C" w:rsidR="0008038C" w:rsidRDefault="00E11D86" w:rsidP="00E11D86">
      <w:pPr>
        <w:pStyle w:val="Default"/>
        <w:numPr>
          <w:ilvl w:val="0"/>
          <w:numId w:val="2"/>
        </w:numPr>
        <w:rPr>
          <w:rFonts w:ascii="Calisto MT" w:hAnsi="Calisto MT"/>
        </w:rPr>
      </w:pPr>
      <w:r w:rsidRPr="00E11D86">
        <w:rPr>
          <w:rFonts w:ascii="Calisto MT" w:hAnsi="Calisto MT"/>
        </w:rPr>
        <w:t>Drago</w:t>
      </w:r>
      <w:r w:rsidRPr="00E11D86">
        <w:rPr>
          <w:rFonts w:ascii="Cambria" w:hAnsi="Cambria" w:cs="Cambria"/>
        </w:rPr>
        <w:t>ș</w:t>
      </w:r>
      <w:r w:rsidRPr="00E11D86">
        <w:rPr>
          <w:rFonts w:ascii="Calisto MT" w:hAnsi="Calisto MT"/>
        </w:rPr>
        <w:t xml:space="preserve"> Petrescu (2014), </w:t>
      </w:r>
      <w:r w:rsidRPr="00E11D86">
        <w:rPr>
          <w:rFonts w:ascii="Calisto MT" w:hAnsi="Calisto MT"/>
          <w:u w:val="single"/>
        </w:rPr>
        <w:t>Entangled Revolutions: The Breakdown of the Communist Regimes in East Central Europe</w:t>
      </w:r>
      <w:r w:rsidRPr="00E11D86">
        <w:rPr>
          <w:rFonts w:ascii="Calisto MT" w:hAnsi="Calisto MT"/>
        </w:rPr>
        <w:t>, pp. 11-24 (Introduction)</w:t>
      </w:r>
    </w:p>
    <w:p w14:paraId="2F1661E3" w14:textId="77777777" w:rsidR="00E11D86" w:rsidRDefault="00E11D86" w:rsidP="003B0AD0">
      <w:pPr>
        <w:pStyle w:val="Default"/>
        <w:rPr>
          <w:rFonts w:ascii="Calisto MT" w:hAnsi="Calisto MT"/>
        </w:rPr>
      </w:pPr>
    </w:p>
    <w:p w14:paraId="396E6CA4" w14:textId="5B38DA2A" w:rsidR="0008038C" w:rsidRDefault="0008038C" w:rsidP="003B0AD0">
      <w:pPr>
        <w:pStyle w:val="Default"/>
        <w:rPr>
          <w:rFonts w:ascii="Calisto MT" w:hAnsi="Calisto MT"/>
        </w:rPr>
      </w:pPr>
      <w:r>
        <w:rPr>
          <w:rFonts w:ascii="Calisto MT" w:hAnsi="Calisto MT"/>
        </w:rPr>
        <w:t>Suggested Readings:</w:t>
      </w:r>
    </w:p>
    <w:p w14:paraId="4EF77C23" w14:textId="1790D2EB" w:rsidR="0008038C" w:rsidRDefault="0008038C" w:rsidP="003B0AD0">
      <w:pPr>
        <w:pStyle w:val="Default"/>
        <w:rPr>
          <w:rFonts w:ascii="Calisto MT" w:hAnsi="Calisto MT"/>
        </w:rPr>
      </w:pPr>
    </w:p>
    <w:p w14:paraId="29F843D6" w14:textId="76272207" w:rsidR="0008038C" w:rsidRDefault="0008038C" w:rsidP="003B0AD0">
      <w:pPr>
        <w:pStyle w:val="Default"/>
        <w:rPr>
          <w:rFonts w:ascii="Calisto MT" w:hAnsi="Calisto MT"/>
        </w:rPr>
      </w:pPr>
      <w:r>
        <w:rPr>
          <w:rFonts w:ascii="Calisto MT" w:hAnsi="Calisto MT"/>
        </w:rPr>
        <w:t xml:space="preserve">For </w:t>
      </w:r>
      <w:r w:rsidR="00E11D86">
        <w:rPr>
          <w:rFonts w:ascii="Calisto MT" w:hAnsi="Calisto MT"/>
        </w:rPr>
        <w:t xml:space="preserve">those interested in a </w:t>
      </w:r>
      <w:r>
        <w:rPr>
          <w:rFonts w:ascii="Calisto MT" w:hAnsi="Calisto MT"/>
        </w:rPr>
        <w:t xml:space="preserve">more detailed analysis of the Revolutions in </w:t>
      </w:r>
      <w:r w:rsidR="00E11D86">
        <w:rPr>
          <w:rFonts w:ascii="Calisto MT" w:hAnsi="Calisto MT"/>
        </w:rPr>
        <w:t>Bulgaria and Romania, please s</w:t>
      </w:r>
      <w:r>
        <w:rPr>
          <w:rFonts w:ascii="Calisto MT" w:hAnsi="Calisto MT"/>
        </w:rPr>
        <w:t>ee the following:</w:t>
      </w:r>
    </w:p>
    <w:p w14:paraId="56F50635" w14:textId="77777777" w:rsidR="0008038C" w:rsidRDefault="0008038C" w:rsidP="003B0AD0">
      <w:pPr>
        <w:pStyle w:val="Default"/>
        <w:rPr>
          <w:rFonts w:ascii="Calisto MT" w:hAnsi="Calisto MT"/>
        </w:rPr>
      </w:pPr>
    </w:p>
    <w:p w14:paraId="18A816DD" w14:textId="4FFAD1F7" w:rsidR="0008038C" w:rsidRDefault="0008038C" w:rsidP="0008038C">
      <w:pPr>
        <w:pStyle w:val="Default"/>
        <w:numPr>
          <w:ilvl w:val="0"/>
          <w:numId w:val="2"/>
        </w:numPr>
        <w:rPr>
          <w:rFonts w:ascii="Calisto MT" w:hAnsi="Calisto MT"/>
        </w:rPr>
      </w:pPr>
      <w:r>
        <w:rPr>
          <w:rFonts w:ascii="Calisto MT" w:hAnsi="Calisto MT"/>
        </w:rPr>
        <w:t xml:space="preserve">Dragos Petrescu (2014), </w:t>
      </w:r>
      <w:r>
        <w:rPr>
          <w:rFonts w:ascii="Calisto MT" w:hAnsi="Calisto MT"/>
          <w:u w:val="single"/>
        </w:rPr>
        <w:t>Entangled Revolutions: The Breakdown of the Communist Regimes in East Central Europe,</w:t>
      </w:r>
      <w:r>
        <w:rPr>
          <w:rFonts w:ascii="Calisto MT" w:hAnsi="Calisto MT"/>
        </w:rPr>
        <w:t xml:space="preserve"> pp. 245-332 (chapters on Bulgaria and Romania)</w:t>
      </w:r>
    </w:p>
    <w:p w14:paraId="728AC9B8" w14:textId="6F5C0D12" w:rsidR="002C69B9" w:rsidRDefault="002C69B9" w:rsidP="003B0AD0">
      <w:pPr>
        <w:pStyle w:val="Default"/>
        <w:rPr>
          <w:rFonts w:ascii="Calisto MT" w:hAnsi="Calisto MT"/>
        </w:rPr>
      </w:pPr>
      <w:r>
        <w:rPr>
          <w:rFonts w:ascii="Calisto MT" w:hAnsi="Calisto MT"/>
        </w:rPr>
        <w:t>_____________________________________________________________________________</w:t>
      </w:r>
    </w:p>
    <w:p w14:paraId="5AD857A8" w14:textId="16D5632A" w:rsidR="002C69B9" w:rsidRPr="000967BE" w:rsidRDefault="002C69B9" w:rsidP="003B0AD0">
      <w:pPr>
        <w:pStyle w:val="Default"/>
        <w:rPr>
          <w:rFonts w:ascii="Calisto MT" w:hAnsi="Calisto MT"/>
        </w:rPr>
      </w:pPr>
      <w:r w:rsidRPr="000967BE">
        <w:rPr>
          <w:rFonts w:ascii="Calisto MT" w:hAnsi="Calisto MT"/>
        </w:rPr>
        <w:t>Week III (September 2</w:t>
      </w:r>
      <w:r w:rsidR="003460A7" w:rsidRPr="000967BE">
        <w:rPr>
          <w:rFonts w:ascii="Calisto MT" w:hAnsi="Calisto MT"/>
        </w:rPr>
        <w:t>8</w:t>
      </w:r>
      <w:r w:rsidRPr="000967BE">
        <w:rPr>
          <w:rFonts w:ascii="Calisto MT" w:hAnsi="Calisto MT"/>
        </w:rPr>
        <w:t xml:space="preserve">): </w:t>
      </w:r>
      <w:r w:rsidR="00E13FC9" w:rsidRPr="000967BE">
        <w:rPr>
          <w:rFonts w:ascii="Calisto MT" w:hAnsi="Calisto MT"/>
        </w:rPr>
        <w:t>Are</w:t>
      </w:r>
      <w:r w:rsidRPr="000967BE">
        <w:rPr>
          <w:rFonts w:ascii="Calisto MT" w:hAnsi="Calisto MT"/>
        </w:rPr>
        <w:t xml:space="preserve"> Post-Communism </w:t>
      </w:r>
      <w:r w:rsidR="00E13FC9" w:rsidRPr="000967BE">
        <w:rPr>
          <w:rFonts w:ascii="Calisto MT" w:hAnsi="Calisto MT"/>
        </w:rPr>
        <w:t xml:space="preserve">and Transitions </w:t>
      </w:r>
      <w:r w:rsidRPr="000967BE">
        <w:rPr>
          <w:rFonts w:ascii="Calisto MT" w:hAnsi="Calisto MT"/>
        </w:rPr>
        <w:t>Over? The Balkans Thirty Years Later</w:t>
      </w:r>
    </w:p>
    <w:p w14:paraId="1C6B1EB7" w14:textId="4E0336B2" w:rsidR="002C69B9" w:rsidRDefault="002C69B9" w:rsidP="003B0AD0">
      <w:pPr>
        <w:pStyle w:val="Default"/>
        <w:rPr>
          <w:rFonts w:ascii="Calisto MT" w:hAnsi="Calisto MT"/>
        </w:rPr>
      </w:pPr>
    </w:p>
    <w:p w14:paraId="5F20E443" w14:textId="0B7A6A15" w:rsidR="002C69B9" w:rsidRDefault="0078762A" w:rsidP="003B0AD0">
      <w:pPr>
        <w:pStyle w:val="Default"/>
        <w:rPr>
          <w:rFonts w:ascii="Calisto MT" w:hAnsi="Calisto MT"/>
        </w:rPr>
      </w:pPr>
      <w:r>
        <w:rPr>
          <w:rFonts w:ascii="Calisto MT" w:hAnsi="Calisto MT"/>
        </w:rPr>
        <w:t xml:space="preserve">According to Freedom House, the </w:t>
      </w:r>
      <w:r w:rsidRPr="0078762A">
        <w:rPr>
          <w:rFonts w:ascii="Calisto MT" w:hAnsi="Calisto MT"/>
        </w:rPr>
        <w:t>Bertelsmann Transformation Index</w:t>
      </w:r>
      <w:r>
        <w:rPr>
          <w:rFonts w:ascii="Calisto MT" w:hAnsi="Calisto MT"/>
        </w:rPr>
        <w:t xml:space="preserve"> (BTI), and </w:t>
      </w:r>
      <w:r w:rsidR="00F11AF7">
        <w:rPr>
          <w:rFonts w:ascii="Calisto MT" w:hAnsi="Calisto MT"/>
        </w:rPr>
        <w:t xml:space="preserve">other </w:t>
      </w:r>
      <w:r w:rsidR="003C4E06">
        <w:rPr>
          <w:rFonts w:ascii="Calisto MT" w:hAnsi="Calisto MT"/>
        </w:rPr>
        <w:t>observers</w:t>
      </w:r>
      <w:r>
        <w:rPr>
          <w:rFonts w:ascii="Calisto MT" w:hAnsi="Calisto MT"/>
        </w:rPr>
        <w:t xml:space="preserve">, the Balkans and indeed parts of </w:t>
      </w:r>
      <w:r w:rsidR="00C456D3">
        <w:rPr>
          <w:rFonts w:ascii="Calisto MT" w:hAnsi="Calisto MT"/>
        </w:rPr>
        <w:t xml:space="preserve">Central and </w:t>
      </w:r>
      <w:r>
        <w:rPr>
          <w:rFonts w:ascii="Calisto MT" w:hAnsi="Calisto MT"/>
        </w:rPr>
        <w:t>East</w:t>
      </w:r>
      <w:r w:rsidR="00C456D3">
        <w:rPr>
          <w:rFonts w:ascii="Calisto MT" w:hAnsi="Calisto MT"/>
        </w:rPr>
        <w:t>ern</w:t>
      </w:r>
      <w:r>
        <w:rPr>
          <w:rFonts w:ascii="Calisto MT" w:hAnsi="Calisto MT"/>
        </w:rPr>
        <w:t xml:space="preserve"> Europe </w:t>
      </w:r>
      <w:r w:rsidR="00C456D3">
        <w:rPr>
          <w:rFonts w:ascii="Calisto MT" w:hAnsi="Calisto MT"/>
        </w:rPr>
        <w:t xml:space="preserve">(CEE) </w:t>
      </w:r>
      <w:r>
        <w:rPr>
          <w:rFonts w:ascii="Calisto MT" w:hAnsi="Calisto MT"/>
        </w:rPr>
        <w:t>have experienced</w:t>
      </w:r>
      <w:r w:rsidR="002C69B9">
        <w:rPr>
          <w:rFonts w:ascii="Calisto MT" w:hAnsi="Calisto MT"/>
        </w:rPr>
        <w:t xml:space="preserve"> ‘democratic backsliding’ over the last decade. </w:t>
      </w:r>
      <w:r w:rsidR="003C4E06">
        <w:rPr>
          <w:rFonts w:ascii="Calisto MT" w:hAnsi="Calisto MT"/>
        </w:rPr>
        <w:t xml:space="preserve"> </w:t>
      </w:r>
      <w:r w:rsidR="00736E96">
        <w:rPr>
          <w:rFonts w:ascii="Calisto MT" w:hAnsi="Calisto MT"/>
        </w:rPr>
        <w:t xml:space="preserve">How should we understand </w:t>
      </w:r>
      <w:r w:rsidR="00207E9C">
        <w:rPr>
          <w:rFonts w:ascii="Calisto MT" w:hAnsi="Calisto MT"/>
        </w:rPr>
        <w:lastRenderedPageBreak/>
        <w:t>‘democratic backsliding’</w:t>
      </w:r>
      <w:r w:rsidR="00736E96">
        <w:rPr>
          <w:rFonts w:ascii="Calisto MT" w:hAnsi="Calisto MT"/>
        </w:rPr>
        <w:t xml:space="preserve">? </w:t>
      </w:r>
      <w:r w:rsidR="003C4E06">
        <w:rPr>
          <w:rFonts w:ascii="Calisto MT" w:hAnsi="Calisto MT"/>
        </w:rPr>
        <w:t xml:space="preserve"> </w:t>
      </w:r>
      <w:r w:rsidR="00736E96">
        <w:rPr>
          <w:rFonts w:ascii="Calisto MT" w:hAnsi="Calisto MT"/>
        </w:rPr>
        <w:t>Is it</w:t>
      </w:r>
      <w:r w:rsidR="00207E9C">
        <w:rPr>
          <w:rFonts w:ascii="Calisto MT" w:hAnsi="Calisto MT"/>
        </w:rPr>
        <w:t xml:space="preserve"> the result of cultural factors, </w:t>
      </w:r>
      <w:r w:rsidR="00E13FC9">
        <w:rPr>
          <w:rFonts w:ascii="Calisto MT" w:hAnsi="Calisto MT"/>
        </w:rPr>
        <w:t xml:space="preserve">local political cultures, </w:t>
      </w:r>
      <w:r w:rsidR="00207E9C">
        <w:rPr>
          <w:rFonts w:ascii="Calisto MT" w:hAnsi="Calisto MT"/>
        </w:rPr>
        <w:t>economic depravation</w:t>
      </w:r>
      <w:r w:rsidR="00736E96">
        <w:rPr>
          <w:rFonts w:ascii="Calisto MT" w:hAnsi="Calisto MT"/>
        </w:rPr>
        <w:t xml:space="preserve"> and demographic collapse</w:t>
      </w:r>
      <w:r w:rsidR="00207E9C">
        <w:rPr>
          <w:rFonts w:ascii="Calisto MT" w:hAnsi="Calisto MT"/>
        </w:rPr>
        <w:t xml:space="preserve">, weak international commitment, </w:t>
      </w:r>
      <w:r w:rsidR="00330E88">
        <w:rPr>
          <w:rFonts w:ascii="Calisto MT" w:hAnsi="Calisto MT"/>
        </w:rPr>
        <w:t>and/</w:t>
      </w:r>
      <w:r w:rsidR="00207E9C">
        <w:rPr>
          <w:rFonts w:ascii="Calisto MT" w:hAnsi="Calisto MT"/>
        </w:rPr>
        <w:t xml:space="preserve">or </w:t>
      </w:r>
      <w:r w:rsidR="003C4E06">
        <w:rPr>
          <w:rFonts w:ascii="Calisto MT" w:hAnsi="Calisto MT"/>
        </w:rPr>
        <w:t>a general revolt against Western models</w:t>
      </w:r>
      <w:r w:rsidR="00207E9C">
        <w:rPr>
          <w:rFonts w:ascii="Calisto MT" w:hAnsi="Calisto MT"/>
        </w:rPr>
        <w:t>?</w:t>
      </w:r>
    </w:p>
    <w:p w14:paraId="50397753" w14:textId="0320AB9D" w:rsidR="00E92F75" w:rsidRDefault="00E92F75" w:rsidP="003B0AD0">
      <w:pPr>
        <w:pStyle w:val="Default"/>
        <w:rPr>
          <w:rFonts w:ascii="Calisto MT" w:hAnsi="Calisto MT"/>
        </w:rPr>
      </w:pPr>
    </w:p>
    <w:p w14:paraId="5945D6E2" w14:textId="77777777" w:rsidR="003C4E06" w:rsidRDefault="00736E96" w:rsidP="003C4E06">
      <w:pPr>
        <w:pStyle w:val="Default"/>
        <w:numPr>
          <w:ilvl w:val="0"/>
          <w:numId w:val="22"/>
        </w:numPr>
        <w:rPr>
          <w:rFonts w:ascii="Calisto MT" w:hAnsi="Calisto MT"/>
        </w:rPr>
      </w:pPr>
      <w:r w:rsidRPr="00736E96">
        <w:rPr>
          <w:rFonts w:ascii="Calisto MT" w:hAnsi="Calisto MT"/>
        </w:rPr>
        <w:t>Licia Cianetti</w:t>
      </w:r>
      <w:r>
        <w:rPr>
          <w:rFonts w:ascii="Calisto MT" w:hAnsi="Calisto MT"/>
        </w:rPr>
        <w:t xml:space="preserve"> and</w:t>
      </w:r>
      <w:r w:rsidRPr="00736E96">
        <w:rPr>
          <w:rFonts w:ascii="Calisto MT" w:hAnsi="Calisto MT"/>
        </w:rPr>
        <w:t xml:space="preserve"> Seán Hanley (2021), “The End of the Backsliding Paradigm,” </w:t>
      </w:r>
      <w:r w:rsidRPr="00736E96">
        <w:rPr>
          <w:rFonts w:ascii="Calisto MT" w:hAnsi="Calisto MT"/>
          <w:u w:val="single"/>
        </w:rPr>
        <w:t>Journal of Democracy</w:t>
      </w:r>
      <w:r w:rsidRPr="00736E96">
        <w:rPr>
          <w:rFonts w:ascii="Calisto MT" w:hAnsi="Calisto MT"/>
        </w:rPr>
        <w:t>, 32:1, pp. 66-80</w:t>
      </w:r>
    </w:p>
    <w:p w14:paraId="1217A9C2" w14:textId="67517078" w:rsidR="003C4E06" w:rsidRPr="003C4E06" w:rsidRDefault="003C4E06" w:rsidP="003C4E06">
      <w:pPr>
        <w:pStyle w:val="Default"/>
        <w:numPr>
          <w:ilvl w:val="0"/>
          <w:numId w:val="22"/>
        </w:numPr>
        <w:rPr>
          <w:rFonts w:ascii="Calisto MT" w:hAnsi="Calisto MT"/>
        </w:rPr>
      </w:pPr>
      <w:r w:rsidRPr="003C4E06">
        <w:rPr>
          <w:rFonts w:ascii="Calisto MT" w:hAnsi="Calisto MT"/>
        </w:rPr>
        <w:t xml:space="preserve">Ivan Krastev and Stephen Holmes (2019), </w:t>
      </w:r>
      <w:r w:rsidRPr="003C4E06">
        <w:rPr>
          <w:rFonts w:ascii="Calisto MT" w:hAnsi="Calisto MT"/>
          <w:u w:val="single"/>
        </w:rPr>
        <w:t>The Light That Failed: A Reckoning</w:t>
      </w:r>
      <w:r w:rsidRPr="003C4E06">
        <w:rPr>
          <w:rFonts w:ascii="Calisto MT" w:hAnsi="Calisto MT"/>
        </w:rPr>
        <w:t>, pp. 1-18</w:t>
      </w:r>
    </w:p>
    <w:p w14:paraId="690471BA" w14:textId="2ABE9DC8" w:rsidR="00881D52" w:rsidRDefault="00207E9C" w:rsidP="00881D52">
      <w:pPr>
        <w:pStyle w:val="Default"/>
        <w:numPr>
          <w:ilvl w:val="0"/>
          <w:numId w:val="22"/>
        </w:numPr>
        <w:rPr>
          <w:rFonts w:ascii="Calisto MT" w:hAnsi="Calisto MT"/>
        </w:rPr>
      </w:pPr>
      <w:r w:rsidRPr="00207E9C">
        <w:rPr>
          <w:rFonts w:ascii="Calisto MT" w:hAnsi="Calisto MT"/>
        </w:rPr>
        <w:t>Kristen Ghodsee and Mitchell Orenstein</w:t>
      </w:r>
      <w:r w:rsidR="003C4E06">
        <w:rPr>
          <w:rFonts w:ascii="Calisto MT" w:hAnsi="Calisto MT"/>
        </w:rPr>
        <w:t xml:space="preserve"> (2021)</w:t>
      </w:r>
      <w:r w:rsidR="003C4E06" w:rsidRPr="003C4E06">
        <w:rPr>
          <w:rFonts w:ascii="Calisto MT" w:hAnsi="Calisto MT"/>
        </w:rPr>
        <w:t xml:space="preserve">, </w:t>
      </w:r>
      <w:r w:rsidR="003C4E06" w:rsidRPr="003C4E06">
        <w:rPr>
          <w:rFonts w:ascii="Calisto MT" w:hAnsi="Calisto MT"/>
          <w:u w:val="single"/>
        </w:rPr>
        <w:t>Taking Stock of Shock: Social Consequences of the 1989 Revolutions</w:t>
      </w:r>
      <w:r w:rsidR="003C4E06" w:rsidRPr="003C4E06">
        <w:rPr>
          <w:rFonts w:ascii="Calisto MT" w:hAnsi="Calisto MT"/>
        </w:rPr>
        <w:t>, pp. 1-20 (“Introduction”)</w:t>
      </w:r>
    </w:p>
    <w:p w14:paraId="76FA33AE" w14:textId="6A8BCE93" w:rsidR="00881D52" w:rsidRPr="00881D52" w:rsidRDefault="002C0187" w:rsidP="00881D52">
      <w:pPr>
        <w:pStyle w:val="Default"/>
        <w:numPr>
          <w:ilvl w:val="0"/>
          <w:numId w:val="22"/>
        </w:numPr>
        <w:rPr>
          <w:rFonts w:ascii="Calisto MT" w:hAnsi="Calisto MT"/>
        </w:rPr>
      </w:pPr>
      <w:r w:rsidRPr="00881D52">
        <w:rPr>
          <w:rFonts w:ascii="Calisto MT" w:hAnsi="Calisto MT"/>
        </w:rPr>
        <w:t>Sheri Berman</w:t>
      </w:r>
      <w:r w:rsidR="00881D52" w:rsidRPr="00881D52">
        <w:rPr>
          <w:rFonts w:ascii="Calisto MT" w:hAnsi="Calisto MT"/>
        </w:rPr>
        <w:t xml:space="preserve"> (2017)</w:t>
      </w:r>
      <w:r w:rsidRPr="00881D52">
        <w:rPr>
          <w:rFonts w:ascii="Calisto MT" w:hAnsi="Calisto MT"/>
        </w:rPr>
        <w:t xml:space="preserve">, “The Pipe Dream of Undemocratic Liberalism,” </w:t>
      </w:r>
      <w:r w:rsidRPr="00881D52">
        <w:rPr>
          <w:rFonts w:ascii="Calisto MT" w:hAnsi="Calisto MT"/>
          <w:u w:val="single"/>
        </w:rPr>
        <w:t>Journal of Democracy</w:t>
      </w:r>
      <w:r w:rsidR="00881D52" w:rsidRPr="00881D52">
        <w:rPr>
          <w:rFonts w:ascii="Calisto MT" w:hAnsi="Calisto MT"/>
        </w:rPr>
        <w:t>, 28:3, pp. 29-38</w:t>
      </w:r>
    </w:p>
    <w:p w14:paraId="191C22D6" w14:textId="170D786D" w:rsidR="00E92F75" w:rsidRDefault="00E92F75" w:rsidP="000A11BA">
      <w:pPr>
        <w:pStyle w:val="Default"/>
        <w:numPr>
          <w:ilvl w:val="0"/>
          <w:numId w:val="22"/>
        </w:numPr>
        <w:rPr>
          <w:rFonts w:ascii="Calisto MT" w:hAnsi="Calisto MT"/>
        </w:rPr>
      </w:pPr>
      <w:r w:rsidRPr="00E92F75">
        <w:rPr>
          <w:rFonts w:ascii="Calisto MT" w:hAnsi="Calisto MT"/>
        </w:rPr>
        <w:t>Damir Kapid</w:t>
      </w:r>
      <w:r w:rsidRPr="00E92F75">
        <w:rPr>
          <w:rFonts w:ascii="Cambria" w:hAnsi="Cambria" w:cs="Cambria"/>
        </w:rPr>
        <w:t>ž</w:t>
      </w:r>
      <w:r w:rsidRPr="00E92F75">
        <w:rPr>
          <w:rFonts w:ascii="Calisto MT" w:hAnsi="Calisto MT"/>
        </w:rPr>
        <w:t>i</w:t>
      </w:r>
      <w:r w:rsidRPr="00E92F75">
        <w:rPr>
          <w:rFonts w:ascii="Cambria" w:hAnsi="Cambria" w:cs="Cambria"/>
        </w:rPr>
        <w:t>ć</w:t>
      </w:r>
      <w:r w:rsidRPr="00E92F75">
        <w:rPr>
          <w:rFonts w:ascii="Calisto MT" w:hAnsi="Calisto MT"/>
        </w:rPr>
        <w:t xml:space="preserve"> (2020), </w:t>
      </w:r>
      <w:r w:rsidRPr="00E92F75">
        <w:rPr>
          <w:rFonts w:ascii="Calisto MT" w:hAnsi="Calisto MT" w:cs="Calisto MT"/>
        </w:rPr>
        <w:t>“</w:t>
      </w:r>
      <w:r w:rsidRPr="00E92F75">
        <w:rPr>
          <w:rFonts w:ascii="Calisto MT" w:hAnsi="Calisto MT"/>
        </w:rPr>
        <w:t>The rise of illiberal politics in Southeast Europe,</w:t>
      </w:r>
      <w:r w:rsidRPr="00E92F75">
        <w:rPr>
          <w:rFonts w:ascii="Calisto MT" w:hAnsi="Calisto MT" w:cs="Calisto MT"/>
        </w:rPr>
        <w:t>”</w:t>
      </w:r>
      <w:r w:rsidRPr="00E92F75">
        <w:rPr>
          <w:rFonts w:ascii="Calisto MT" w:hAnsi="Calisto MT"/>
        </w:rPr>
        <w:t xml:space="preserve"> </w:t>
      </w:r>
      <w:r w:rsidRPr="00207E9C">
        <w:rPr>
          <w:rFonts w:ascii="Calisto MT" w:hAnsi="Calisto MT"/>
          <w:u w:val="single"/>
        </w:rPr>
        <w:t>Southeast European and Black Sea Studies</w:t>
      </w:r>
      <w:r w:rsidRPr="00E92F75">
        <w:rPr>
          <w:rFonts w:ascii="Calisto MT" w:hAnsi="Calisto MT"/>
        </w:rPr>
        <w:t xml:space="preserve">, 20:1, </w:t>
      </w:r>
      <w:r w:rsidR="000F044D">
        <w:rPr>
          <w:rFonts w:ascii="Calisto MT" w:hAnsi="Calisto MT"/>
        </w:rPr>
        <w:t xml:space="preserve">pp. </w:t>
      </w:r>
      <w:r w:rsidRPr="00E92F75">
        <w:rPr>
          <w:rFonts w:ascii="Calisto MT" w:hAnsi="Calisto MT"/>
        </w:rPr>
        <w:t>1-17</w:t>
      </w:r>
    </w:p>
    <w:p w14:paraId="0FFACD15" w14:textId="32E58B25" w:rsidR="00557358" w:rsidRDefault="00E92F75" w:rsidP="00CF4036">
      <w:pPr>
        <w:pStyle w:val="Default"/>
        <w:numPr>
          <w:ilvl w:val="0"/>
          <w:numId w:val="22"/>
        </w:numPr>
        <w:rPr>
          <w:rFonts w:ascii="Calisto MT" w:hAnsi="Calisto MT"/>
        </w:rPr>
      </w:pPr>
      <w:r w:rsidRPr="00557358">
        <w:rPr>
          <w:rFonts w:ascii="Calisto MT" w:hAnsi="Calisto MT"/>
        </w:rPr>
        <w:t>Miran Lavri</w:t>
      </w:r>
      <w:r w:rsidRPr="00557358">
        <w:rPr>
          <w:rFonts w:ascii="Cambria" w:hAnsi="Cambria" w:cs="Cambria"/>
        </w:rPr>
        <w:t>č</w:t>
      </w:r>
      <w:r w:rsidRPr="00557358">
        <w:rPr>
          <w:rFonts w:ascii="Calisto MT" w:hAnsi="Calisto MT"/>
        </w:rPr>
        <w:t xml:space="preserve"> and Florian Bieber (2020), </w:t>
      </w:r>
      <w:r w:rsidRPr="00557358">
        <w:rPr>
          <w:rFonts w:ascii="Calisto MT" w:hAnsi="Calisto MT" w:cs="Calisto MT"/>
        </w:rPr>
        <w:t>“</w:t>
      </w:r>
      <w:r w:rsidRPr="00557358">
        <w:rPr>
          <w:rFonts w:ascii="Calisto MT" w:hAnsi="Calisto MT"/>
        </w:rPr>
        <w:t>Shifts in Support for Authoritarianism and Democracy in the Western Balkans,</w:t>
      </w:r>
      <w:r w:rsidRPr="00557358">
        <w:rPr>
          <w:rFonts w:ascii="Calisto MT" w:hAnsi="Calisto MT" w:cs="Calisto MT"/>
        </w:rPr>
        <w:t>”</w:t>
      </w:r>
      <w:r w:rsidRPr="00557358">
        <w:rPr>
          <w:rFonts w:ascii="Calisto MT" w:hAnsi="Calisto MT"/>
        </w:rPr>
        <w:t xml:space="preserve"> </w:t>
      </w:r>
      <w:r w:rsidRPr="00557358">
        <w:rPr>
          <w:rFonts w:ascii="Calisto MT" w:hAnsi="Calisto MT"/>
          <w:u w:val="single"/>
        </w:rPr>
        <w:t>Problems of Post-Communism</w:t>
      </w:r>
      <w:r w:rsidRPr="00557358">
        <w:rPr>
          <w:rFonts w:ascii="Calisto MT" w:hAnsi="Calisto MT"/>
        </w:rPr>
        <w:t xml:space="preserve">, </w:t>
      </w:r>
      <w:r w:rsidR="000F044D">
        <w:rPr>
          <w:rFonts w:ascii="Calisto MT" w:hAnsi="Calisto MT"/>
        </w:rPr>
        <w:t xml:space="preserve">pp. </w:t>
      </w:r>
      <w:r w:rsidRPr="00557358">
        <w:rPr>
          <w:rFonts w:ascii="Calisto MT" w:hAnsi="Calisto MT"/>
        </w:rPr>
        <w:t>1-9</w:t>
      </w:r>
    </w:p>
    <w:p w14:paraId="5E6AE0B7" w14:textId="51699725" w:rsidR="003B0AD0" w:rsidRPr="00A035FA" w:rsidRDefault="003B0AD0" w:rsidP="003B0AD0">
      <w:pPr>
        <w:pStyle w:val="Default"/>
        <w:rPr>
          <w:rFonts w:ascii="Calisto MT" w:hAnsi="Calisto MT"/>
        </w:rPr>
      </w:pPr>
      <w:r w:rsidRPr="00A035FA">
        <w:rPr>
          <w:rFonts w:ascii="Calisto MT" w:hAnsi="Calisto MT"/>
        </w:rPr>
        <w:t>_____________________________________________________________________________</w:t>
      </w:r>
    </w:p>
    <w:p w14:paraId="7604FF05" w14:textId="213E4D28" w:rsidR="00BA1A6F" w:rsidRDefault="003B0AD0" w:rsidP="00BA1A6F">
      <w:pPr>
        <w:pStyle w:val="Default"/>
        <w:rPr>
          <w:rFonts w:ascii="Calisto MT" w:hAnsi="Calisto MT"/>
        </w:rPr>
      </w:pPr>
      <w:r w:rsidRPr="00A035FA">
        <w:rPr>
          <w:rFonts w:ascii="Calisto MT" w:hAnsi="Calisto MT"/>
        </w:rPr>
        <w:t>Week I</w:t>
      </w:r>
      <w:r w:rsidR="00D70B06">
        <w:rPr>
          <w:rFonts w:ascii="Calisto MT" w:hAnsi="Calisto MT"/>
        </w:rPr>
        <w:t>V</w:t>
      </w:r>
      <w:r w:rsidRPr="00A035FA">
        <w:rPr>
          <w:rFonts w:ascii="Calisto MT" w:hAnsi="Calisto MT"/>
        </w:rPr>
        <w:t xml:space="preserve"> (</w:t>
      </w:r>
      <w:r w:rsidR="003460A7">
        <w:rPr>
          <w:rFonts w:ascii="Calisto MT" w:hAnsi="Calisto MT"/>
        </w:rPr>
        <w:t>October 5</w:t>
      </w:r>
      <w:r w:rsidRPr="00A035FA">
        <w:rPr>
          <w:rFonts w:ascii="Calisto MT" w:hAnsi="Calisto MT"/>
        </w:rPr>
        <w:t xml:space="preserve">): </w:t>
      </w:r>
      <w:r w:rsidR="00BA1A6F" w:rsidRPr="003B0AD0">
        <w:rPr>
          <w:rFonts w:ascii="Calisto MT" w:hAnsi="Calisto MT"/>
        </w:rPr>
        <w:t xml:space="preserve">The </w:t>
      </w:r>
      <w:r w:rsidR="00BA1A6F">
        <w:rPr>
          <w:rFonts w:ascii="Calisto MT" w:hAnsi="Calisto MT"/>
        </w:rPr>
        <w:t xml:space="preserve">Dissolution </w:t>
      </w:r>
      <w:r w:rsidR="00BA1A6F" w:rsidRPr="003B0AD0">
        <w:rPr>
          <w:rFonts w:ascii="Calisto MT" w:hAnsi="Calisto MT"/>
        </w:rPr>
        <w:t xml:space="preserve">of Yugoslavia: </w:t>
      </w:r>
      <w:r w:rsidR="00BA1A6F">
        <w:rPr>
          <w:rFonts w:ascii="Calisto MT" w:hAnsi="Calisto MT"/>
        </w:rPr>
        <w:t xml:space="preserve">The Yugoslav </w:t>
      </w:r>
      <w:r w:rsidR="00BA1A6F" w:rsidRPr="003B0AD0">
        <w:rPr>
          <w:rFonts w:ascii="Calisto MT" w:hAnsi="Calisto MT"/>
        </w:rPr>
        <w:t>War</w:t>
      </w:r>
      <w:r w:rsidR="00BA1A6F">
        <w:rPr>
          <w:rFonts w:ascii="Calisto MT" w:hAnsi="Calisto MT"/>
        </w:rPr>
        <w:t>s</w:t>
      </w:r>
      <w:r w:rsidR="00BA1A6F" w:rsidRPr="003B0AD0">
        <w:rPr>
          <w:rFonts w:ascii="Calisto MT" w:hAnsi="Calisto MT"/>
        </w:rPr>
        <w:t xml:space="preserve"> </w:t>
      </w:r>
      <w:r w:rsidR="00BA1A6F">
        <w:rPr>
          <w:rFonts w:ascii="Calisto MT" w:hAnsi="Calisto MT"/>
        </w:rPr>
        <w:t>and their Legacies</w:t>
      </w:r>
      <w:r w:rsidR="00BA1A6F" w:rsidRPr="003B0AD0">
        <w:rPr>
          <w:rFonts w:ascii="Calisto MT" w:hAnsi="Calisto MT"/>
        </w:rPr>
        <w:t>, 19</w:t>
      </w:r>
      <w:r w:rsidR="00BA1A6F">
        <w:rPr>
          <w:rFonts w:ascii="Calisto MT" w:hAnsi="Calisto MT"/>
        </w:rPr>
        <w:t>89</w:t>
      </w:r>
      <w:r w:rsidR="00BA1A6F" w:rsidRPr="003B0AD0">
        <w:rPr>
          <w:rFonts w:ascii="Calisto MT" w:hAnsi="Calisto MT"/>
        </w:rPr>
        <w:t>-</w:t>
      </w:r>
      <w:r w:rsidR="00BA1A6F">
        <w:rPr>
          <w:rFonts w:ascii="Calisto MT" w:hAnsi="Calisto MT"/>
        </w:rPr>
        <w:t>2001</w:t>
      </w:r>
    </w:p>
    <w:p w14:paraId="38B85293" w14:textId="77777777" w:rsidR="00BA1A6F" w:rsidRDefault="00BA1A6F" w:rsidP="00BA1A6F">
      <w:pPr>
        <w:pStyle w:val="Default"/>
        <w:rPr>
          <w:rFonts w:ascii="Calisto MT" w:hAnsi="Calisto MT"/>
        </w:rPr>
      </w:pPr>
    </w:p>
    <w:p w14:paraId="124494EA" w14:textId="35150A73" w:rsidR="00BA1A6F" w:rsidRPr="00A035FA" w:rsidRDefault="00BA1A6F" w:rsidP="00BA1A6F">
      <w:pPr>
        <w:pStyle w:val="Default"/>
        <w:rPr>
          <w:rFonts w:ascii="Calisto MT" w:hAnsi="Calisto MT"/>
        </w:rPr>
      </w:pPr>
      <w:r>
        <w:rPr>
          <w:rFonts w:ascii="Calisto MT" w:hAnsi="Calisto MT"/>
        </w:rPr>
        <w:t xml:space="preserve">The violent </w:t>
      </w:r>
      <w:r w:rsidRPr="00A035FA">
        <w:rPr>
          <w:rFonts w:ascii="Calisto MT" w:hAnsi="Calisto MT"/>
        </w:rPr>
        <w:t xml:space="preserve">dissolution of </w:t>
      </w:r>
      <w:r>
        <w:rPr>
          <w:rFonts w:ascii="Calisto MT" w:hAnsi="Calisto MT"/>
        </w:rPr>
        <w:t xml:space="preserve">Yugoslavia – </w:t>
      </w:r>
      <w:r w:rsidR="004C0832">
        <w:rPr>
          <w:rFonts w:ascii="Calisto MT" w:hAnsi="Calisto MT"/>
        </w:rPr>
        <w:t xml:space="preserve">the </w:t>
      </w:r>
      <w:r>
        <w:rPr>
          <w:rFonts w:ascii="Calisto MT" w:hAnsi="Calisto MT"/>
        </w:rPr>
        <w:t>wars in Croatia (1991-95), Bosnia-Herzegovina (1992-95), Kosovo (1998-99) and brief armed conflict in Macedonia (2001) – gave rise to seven successor states in what we now call ‘the western Balkans’, which also includes Albania.</w:t>
      </w:r>
      <w:r w:rsidRPr="00A035FA">
        <w:rPr>
          <w:rFonts w:ascii="Calisto MT" w:hAnsi="Calisto MT"/>
        </w:rPr>
        <w:t xml:space="preserve"> </w:t>
      </w:r>
      <w:r>
        <w:rPr>
          <w:rFonts w:ascii="Calisto MT" w:hAnsi="Calisto MT"/>
        </w:rPr>
        <w:t>Yugoslavia’s violent collapse was associated with mass atrocities and undoubtedly shaped the democratization process in its successor states. Why are these successor states still grappling with the legacies of the war after 20-25 years? Why have transitional justice and reconciliation been so complicated in the region?</w:t>
      </w:r>
    </w:p>
    <w:p w14:paraId="6C11A1BB" w14:textId="77777777" w:rsidR="00BA1A6F" w:rsidRPr="00A035FA" w:rsidRDefault="00BA1A6F" w:rsidP="00BA1A6F">
      <w:pPr>
        <w:pStyle w:val="Default"/>
        <w:rPr>
          <w:rFonts w:ascii="Calisto MT" w:hAnsi="Calisto MT"/>
        </w:rPr>
      </w:pPr>
    </w:p>
    <w:p w14:paraId="7B768322" w14:textId="77777777" w:rsidR="00BA1A6F" w:rsidRDefault="00BA1A6F" w:rsidP="00BA1A6F">
      <w:pPr>
        <w:pStyle w:val="Default"/>
        <w:numPr>
          <w:ilvl w:val="0"/>
          <w:numId w:val="3"/>
        </w:numPr>
        <w:rPr>
          <w:rFonts w:ascii="Calisto MT" w:hAnsi="Calisto MT"/>
        </w:rPr>
      </w:pPr>
      <w:r w:rsidRPr="00BB7DD1">
        <w:rPr>
          <w:rFonts w:ascii="Calisto MT" w:hAnsi="Calisto MT"/>
        </w:rPr>
        <w:t>Marie-Janine Calic</w:t>
      </w:r>
      <w:r>
        <w:rPr>
          <w:rFonts w:ascii="Calisto MT" w:hAnsi="Calisto MT"/>
        </w:rPr>
        <w:t xml:space="preserve"> (2012)</w:t>
      </w:r>
      <w:r w:rsidRPr="00BB7DD1">
        <w:rPr>
          <w:rFonts w:ascii="Calisto MT" w:hAnsi="Calisto MT"/>
        </w:rPr>
        <w:t xml:space="preserve">, “Ethnic Cleansing and War Crimes, 1991–1995,” in </w:t>
      </w:r>
      <w:r w:rsidRPr="00BB7DD1">
        <w:rPr>
          <w:rFonts w:ascii="Calisto MT" w:hAnsi="Calisto MT"/>
          <w:u w:val="single"/>
        </w:rPr>
        <w:t>Confronting the Yugoslav Controversies: A Scholars</w:t>
      </w:r>
      <w:r>
        <w:rPr>
          <w:rFonts w:ascii="Calisto MT" w:hAnsi="Calisto MT"/>
          <w:u w:val="single"/>
        </w:rPr>
        <w:t>’</w:t>
      </w:r>
      <w:r w:rsidRPr="00BB7DD1">
        <w:rPr>
          <w:rFonts w:ascii="Calisto MT" w:hAnsi="Calisto MT"/>
          <w:u w:val="single"/>
        </w:rPr>
        <w:t xml:space="preserve"> Initiative</w:t>
      </w:r>
      <w:r w:rsidRPr="00BB7DD1">
        <w:rPr>
          <w:rFonts w:ascii="Calisto MT" w:hAnsi="Calisto MT"/>
        </w:rPr>
        <w:t>, pp. 115-146</w:t>
      </w:r>
    </w:p>
    <w:p w14:paraId="0C91A777" w14:textId="77777777" w:rsidR="00BA1A6F" w:rsidRDefault="00BA1A6F" w:rsidP="00BA1A6F">
      <w:pPr>
        <w:pStyle w:val="Default"/>
        <w:numPr>
          <w:ilvl w:val="0"/>
          <w:numId w:val="3"/>
        </w:numPr>
        <w:rPr>
          <w:rFonts w:ascii="Calisto MT" w:hAnsi="Calisto MT"/>
        </w:rPr>
      </w:pPr>
      <w:r w:rsidRPr="00B1187F">
        <w:rPr>
          <w:rFonts w:ascii="Calisto MT" w:hAnsi="Calisto MT"/>
        </w:rPr>
        <w:t>Andrew Wachtel and Christopher Bennett</w:t>
      </w:r>
      <w:r>
        <w:rPr>
          <w:rFonts w:ascii="Calisto MT" w:hAnsi="Calisto MT"/>
        </w:rPr>
        <w:t xml:space="preserve"> (2006)</w:t>
      </w:r>
      <w:r w:rsidRPr="00B1187F">
        <w:rPr>
          <w:rFonts w:ascii="Calisto MT" w:hAnsi="Calisto MT"/>
        </w:rPr>
        <w:t xml:space="preserve">, “The Dissolution of Yugoslavia,” in </w:t>
      </w:r>
      <w:r w:rsidRPr="00B1187F">
        <w:rPr>
          <w:rFonts w:ascii="Calisto MT" w:hAnsi="Calisto MT"/>
          <w:u w:val="single"/>
        </w:rPr>
        <w:t>Conflict in Southeastern Europe at the End of the Twentieth Century: A Scholars’ Initiative</w:t>
      </w:r>
      <w:r w:rsidRPr="00B1187F">
        <w:rPr>
          <w:rFonts w:ascii="Calisto MT" w:hAnsi="Calisto MT"/>
        </w:rPr>
        <w:t>, pp. 13-43</w:t>
      </w:r>
    </w:p>
    <w:p w14:paraId="4AD23A4D" w14:textId="77777777" w:rsidR="00BA1A6F" w:rsidRPr="00BB7DD1" w:rsidRDefault="00BA1A6F" w:rsidP="00BA1A6F">
      <w:pPr>
        <w:pStyle w:val="NoSpacing"/>
        <w:numPr>
          <w:ilvl w:val="0"/>
          <w:numId w:val="3"/>
        </w:numPr>
        <w:rPr>
          <w:rFonts w:ascii="Calisto MT" w:hAnsi="Calisto MT"/>
          <w:sz w:val="24"/>
          <w:szCs w:val="24"/>
        </w:rPr>
      </w:pPr>
      <w:r w:rsidRPr="00BB7DD1">
        <w:rPr>
          <w:rFonts w:ascii="Calisto MT" w:hAnsi="Calisto MT"/>
          <w:sz w:val="24"/>
          <w:szCs w:val="24"/>
        </w:rPr>
        <w:t>Jovana Mihajlovi</w:t>
      </w:r>
      <w:r w:rsidRPr="00BB7DD1">
        <w:rPr>
          <w:rFonts w:ascii="Times New Roman" w:hAnsi="Times New Roman" w:cs="Times New Roman"/>
          <w:sz w:val="24"/>
          <w:szCs w:val="24"/>
        </w:rPr>
        <w:t>ć</w:t>
      </w:r>
      <w:r w:rsidRPr="00BB7DD1">
        <w:rPr>
          <w:rFonts w:ascii="Calisto MT" w:hAnsi="Calisto MT"/>
          <w:sz w:val="24"/>
          <w:szCs w:val="24"/>
        </w:rPr>
        <w:t xml:space="preserve"> Trbovc and Vladimir Petrovi</w:t>
      </w:r>
      <w:r w:rsidRPr="00BB7DD1">
        <w:rPr>
          <w:rFonts w:ascii="Times New Roman" w:hAnsi="Times New Roman" w:cs="Times New Roman"/>
          <w:sz w:val="24"/>
          <w:szCs w:val="24"/>
        </w:rPr>
        <w:t>ć</w:t>
      </w:r>
      <w:r>
        <w:rPr>
          <w:rFonts w:ascii="Calisto MT" w:hAnsi="Calisto MT"/>
          <w:sz w:val="24"/>
          <w:szCs w:val="24"/>
        </w:rPr>
        <w:t xml:space="preserve"> (2017),</w:t>
      </w:r>
      <w:r w:rsidRPr="00BB7DD1">
        <w:rPr>
          <w:rFonts w:ascii="Calisto MT" w:hAnsi="Calisto MT"/>
          <w:sz w:val="24"/>
          <w:szCs w:val="24"/>
        </w:rPr>
        <w:t xml:space="preserve"> </w:t>
      </w:r>
      <w:r w:rsidRPr="00BB7DD1">
        <w:rPr>
          <w:rFonts w:ascii="Calisto MT" w:hAnsi="Calisto MT" w:cs="Calisto MT"/>
          <w:sz w:val="24"/>
          <w:szCs w:val="24"/>
        </w:rPr>
        <w:t>“</w:t>
      </w:r>
      <w:r w:rsidRPr="00BB7DD1">
        <w:rPr>
          <w:rFonts w:ascii="Calisto MT" w:hAnsi="Calisto MT"/>
          <w:sz w:val="24"/>
          <w:szCs w:val="24"/>
        </w:rPr>
        <w:t>The Impact of the ICTY on</w:t>
      </w:r>
      <w:r>
        <w:rPr>
          <w:rFonts w:ascii="Calisto MT" w:hAnsi="Calisto MT"/>
          <w:sz w:val="24"/>
          <w:szCs w:val="24"/>
        </w:rPr>
        <w:t xml:space="preserve"> </w:t>
      </w:r>
      <w:r w:rsidRPr="00BB7DD1">
        <w:rPr>
          <w:rFonts w:ascii="Calisto MT" w:hAnsi="Calisto MT"/>
          <w:sz w:val="24"/>
          <w:szCs w:val="24"/>
        </w:rPr>
        <w:t xml:space="preserve">Democratization in the Yugoslav Successor States,” in </w:t>
      </w:r>
      <w:r w:rsidRPr="00BB7DD1">
        <w:rPr>
          <w:rFonts w:ascii="Calisto MT" w:hAnsi="Calisto MT"/>
          <w:sz w:val="24"/>
          <w:szCs w:val="24"/>
          <w:u w:val="single"/>
        </w:rPr>
        <w:t>Building Democracy in the Yugoslav Successor States</w:t>
      </w:r>
      <w:r w:rsidRPr="00BB7DD1">
        <w:rPr>
          <w:rFonts w:ascii="Calisto MT" w:hAnsi="Calisto MT"/>
          <w:sz w:val="24"/>
          <w:szCs w:val="24"/>
        </w:rPr>
        <w:t xml:space="preserve"> (2017), pp. 135-162</w:t>
      </w:r>
    </w:p>
    <w:p w14:paraId="4A4B2D5D" w14:textId="77777777" w:rsidR="00BA1A6F" w:rsidRPr="00013FA1" w:rsidRDefault="00BA1A6F" w:rsidP="00BA1A6F">
      <w:pPr>
        <w:pStyle w:val="Default"/>
        <w:numPr>
          <w:ilvl w:val="0"/>
          <w:numId w:val="3"/>
        </w:numPr>
        <w:rPr>
          <w:rFonts w:ascii="Calisto MT" w:hAnsi="Calisto MT"/>
        </w:rPr>
      </w:pPr>
      <w:r w:rsidRPr="00013FA1">
        <w:rPr>
          <w:rFonts w:ascii="Calisto MT" w:hAnsi="Calisto MT"/>
        </w:rPr>
        <w:t xml:space="preserve">Filip Rudic et al, “Hague Tribunal Closes Down, Leaving Disputed Legacy,” </w:t>
      </w:r>
      <w:r w:rsidRPr="00013FA1">
        <w:rPr>
          <w:rFonts w:ascii="Calisto MT" w:hAnsi="Calisto MT"/>
          <w:u w:val="single"/>
        </w:rPr>
        <w:t>Balkan Insight</w:t>
      </w:r>
      <w:r w:rsidRPr="00013FA1">
        <w:rPr>
          <w:rFonts w:ascii="Calisto MT" w:hAnsi="Calisto MT"/>
        </w:rPr>
        <w:t>, December 21, 2017, pp. 1-10</w:t>
      </w:r>
    </w:p>
    <w:p w14:paraId="4118380E" w14:textId="77777777" w:rsidR="00BA1A6F" w:rsidRDefault="00BA1A6F" w:rsidP="00BA1A6F">
      <w:pPr>
        <w:pStyle w:val="Default"/>
        <w:rPr>
          <w:rFonts w:ascii="Calisto MT" w:hAnsi="Calisto MT"/>
        </w:rPr>
      </w:pPr>
    </w:p>
    <w:p w14:paraId="592B40CF" w14:textId="12DA04CC" w:rsidR="00BA1A6F" w:rsidRDefault="00E72675" w:rsidP="00BA1A6F">
      <w:pPr>
        <w:pStyle w:val="Default"/>
        <w:rPr>
          <w:rFonts w:ascii="Calisto MT" w:hAnsi="Calisto MT"/>
        </w:rPr>
      </w:pPr>
      <w:r>
        <w:rPr>
          <w:rFonts w:ascii="Calisto MT" w:hAnsi="Calisto MT"/>
        </w:rPr>
        <w:t>Suggested Rea</w:t>
      </w:r>
      <w:r w:rsidR="00BA1A6F">
        <w:rPr>
          <w:rFonts w:ascii="Calisto MT" w:hAnsi="Calisto MT"/>
        </w:rPr>
        <w:t>ding</w:t>
      </w:r>
      <w:r>
        <w:rPr>
          <w:rFonts w:ascii="Calisto MT" w:hAnsi="Calisto MT"/>
        </w:rPr>
        <w:t>s</w:t>
      </w:r>
      <w:r w:rsidR="00BA1A6F">
        <w:rPr>
          <w:rFonts w:ascii="Calisto MT" w:hAnsi="Calisto MT"/>
        </w:rPr>
        <w:t>:</w:t>
      </w:r>
    </w:p>
    <w:p w14:paraId="6B62293A" w14:textId="77777777" w:rsidR="00BA1A6F" w:rsidRDefault="00BA1A6F" w:rsidP="00BA1A6F">
      <w:pPr>
        <w:pStyle w:val="Default"/>
        <w:rPr>
          <w:rFonts w:ascii="Calisto MT" w:hAnsi="Calisto MT"/>
        </w:rPr>
      </w:pPr>
    </w:p>
    <w:p w14:paraId="2FD482B8" w14:textId="54982699" w:rsidR="00BA1A6F" w:rsidRDefault="00E72675" w:rsidP="00BA1A6F">
      <w:pPr>
        <w:pStyle w:val="Default"/>
        <w:rPr>
          <w:rFonts w:ascii="Calisto MT" w:hAnsi="Calisto MT"/>
        </w:rPr>
      </w:pPr>
      <w:r>
        <w:rPr>
          <w:rFonts w:ascii="Calisto MT" w:hAnsi="Calisto MT"/>
        </w:rPr>
        <w:t xml:space="preserve">For those interested in additional </w:t>
      </w:r>
      <w:r w:rsidR="00BA1A6F">
        <w:rPr>
          <w:rFonts w:ascii="Calisto MT" w:hAnsi="Calisto MT"/>
        </w:rPr>
        <w:t>background on the Yugoslav wars</w:t>
      </w:r>
      <w:r>
        <w:rPr>
          <w:rFonts w:ascii="Calisto MT" w:hAnsi="Calisto MT"/>
        </w:rPr>
        <w:t xml:space="preserve"> and</w:t>
      </w:r>
      <w:r w:rsidR="00BA1A6F">
        <w:rPr>
          <w:rFonts w:ascii="Calisto MT" w:hAnsi="Calisto MT"/>
        </w:rPr>
        <w:t xml:space="preserve"> the</w:t>
      </w:r>
      <w:r w:rsidR="004C0832">
        <w:rPr>
          <w:rFonts w:ascii="Calisto MT" w:hAnsi="Calisto MT"/>
        </w:rPr>
        <w:t>ir</w:t>
      </w:r>
      <w:r w:rsidR="00BA1A6F">
        <w:rPr>
          <w:rFonts w:ascii="Calisto MT" w:hAnsi="Calisto MT"/>
        </w:rPr>
        <w:t xml:space="preserve"> legacies</w:t>
      </w:r>
      <w:r>
        <w:rPr>
          <w:rFonts w:ascii="Calisto MT" w:hAnsi="Calisto MT"/>
        </w:rPr>
        <w:t>, see:</w:t>
      </w:r>
    </w:p>
    <w:p w14:paraId="06A78F02" w14:textId="77777777" w:rsidR="00BA1A6F" w:rsidRDefault="00BA1A6F" w:rsidP="00BA1A6F">
      <w:pPr>
        <w:pStyle w:val="Default"/>
        <w:rPr>
          <w:rFonts w:ascii="Calisto MT" w:hAnsi="Calisto MT"/>
        </w:rPr>
      </w:pPr>
    </w:p>
    <w:p w14:paraId="6526021C" w14:textId="77777777" w:rsidR="00BA1A6F" w:rsidRPr="00107537" w:rsidRDefault="00BA1A6F" w:rsidP="00BA1A6F">
      <w:pPr>
        <w:pStyle w:val="Default"/>
        <w:numPr>
          <w:ilvl w:val="0"/>
          <w:numId w:val="3"/>
        </w:numPr>
        <w:rPr>
          <w:rFonts w:ascii="Calisto MT" w:hAnsi="Calisto MT"/>
          <w:u w:val="single"/>
        </w:rPr>
      </w:pPr>
      <w:r w:rsidRPr="00BB7DD1">
        <w:rPr>
          <w:rFonts w:ascii="Calisto MT" w:hAnsi="Calisto MT"/>
        </w:rPr>
        <w:t>Mark Biondich</w:t>
      </w:r>
      <w:r>
        <w:rPr>
          <w:rFonts w:ascii="Calisto MT" w:hAnsi="Calisto MT"/>
        </w:rPr>
        <w:t xml:space="preserve"> (2011)</w:t>
      </w:r>
      <w:r w:rsidRPr="00BB7DD1">
        <w:rPr>
          <w:rFonts w:ascii="Calisto MT" w:hAnsi="Calisto MT"/>
        </w:rPr>
        <w:t xml:space="preserve">, </w:t>
      </w:r>
      <w:r w:rsidRPr="00BB7DD1">
        <w:rPr>
          <w:rFonts w:ascii="Calisto MT" w:hAnsi="Calisto MT"/>
          <w:u w:val="single"/>
        </w:rPr>
        <w:t>The Balkans: Revolution, War, and Political Violence since 1878</w:t>
      </w:r>
      <w:r w:rsidRPr="00BB7DD1">
        <w:rPr>
          <w:rFonts w:ascii="Calisto MT" w:hAnsi="Calisto MT"/>
        </w:rPr>
        <w:t>, Chapter 5, pp. 193-246</w:t>
      </w:r>
    </w:p>
    <w:p w14:paraId="7E2BE9D3" w14:textId="7ABA4846" w:rsidR="00BA1A6F" w:rsidRPr="00C456D3" w:rsidRDefault="00BA1A6F" w:rsidP="00BA1A6F">
      <w:pPr>
        <w:pStyle w:val="Default"/>
        <w:numPr>
          <w:ilvl w:val="0"/>
          <w:numId w:val="3"/>
        </w:numPr>
        <w:rPr>
          <w:rFonts w:ascii="Calisto MT" w:hAnsi="Calisto MT"/>
          <w:u w:val="single"/>
        </w:rPr>
      </w:pPr>
      <w:r w:rsidRPr="00C456D3">
        <w:rPr>
          <w:rFonts w:ascii="Calisto MT" w:hAnsi="Calisto MT"/>
        </w:rPr>
        <w:lastRenderedPageBreak/>
        <w:t>Sabrina P. Ramet</w:t>
      </w:r>
      <w:r w:rsidR="00E72675">
        <w:rPr>
          <w:rFonts w:ascii="Calisto MT" w:hAnsi="Calisto MT"/>
        </w:rPr>
        <w:t xml:space="preserve"> (2017)</w:t>
      </w:r>
      <w:r w:rsidRPr="00C456D3">
        <w:rPr>
          <w:rFonts w:ascii="Calisto MT" w:hAnsi="Calisto MT"/>
        </w:rPr>
        <w:t xml:space="preserve">, “The Challenge of Democratization: An Introduction,” in </w:t>
      </w:r>
      <w:r w:rsidRPr="00C456D3">
        <w:rPr>
          <w:rFonts w:ascii="Calisto MT" w:hAnsi="Calisto MT"/>
          <w:u w:val="single"/>
        </w:rPr>
        <w:t>Building Democracy in the Yugoslav Successor States</w:t>
      </w:r>
      <w:r w:rsidRPr="00C456D3">
        <w:rPr>
          <w:rFonts w:ascii="Calisto MT" w:hAnsi="Calisto MT"/>
        </w:rPr>
        <w:t>, pp. 3-30</w:t>
      </w:r>
    </w:p>
    <w:p w14:paraId="75B634F1" w14:textId="77777777" w:rsidR="00BA1A6F" w:rsidRDefault="00BA1A6F" w:rsidP="00BA1A6F">
      <w:pPr>
        <w:pStyle w:val="NoSpacing"/>
        <w:numPr>
          <w:ilvl w:val="0"/>
          <w:numId w:val="12"/>
        </w:numPr>
        <w:rPr>
          <w:rFonts w:ascii="Calisto MT" w:hAnsi="Calisto MT"/>
          <w:sz w:val="24"/>
          <w:szCs w:val="24"/>
        </w:rPr>
      </w:pPr>
      <w:r w:rsidRPr="00816B48">
        <w:rPr>
          <w:rFonts w:ascii="Calisto MT" w:hAnsi="Calisto MT"/>
          <w:sz w:val="24"/>
          <w:szCs w:val="24"/>
        </w:rPr>
        <w:t xml:space="preserve">Anatoly M. Khazanov &amp; Stanley G. Payne (2008), “How to Deal with the Past?” </w:t>
      </w:r>
      <w:r w:rsidRPr="00AB3E5B">
        <w:rPr>
          <w:rFonts w:ascii="Calisto MT" w:hAnsi="Calisto MT"/>
          <w:sz w:val="24"/>
          <w:szCs w:val="24"/>
          <w:u w:val="single"/>
        </w:rPr>
        <w:t>Totalitarian Movements and Political Religions</w:t>
      </w:r>
      <w:r w:rsidRPr="00816B48">
        <w:rPr>
          <w:rFonts w:ascii="Calisto MT" w:hAnsi="Calisto MT"/>
          <w:sz w:val="24"/>
          <w:szCs w:val="24"/>
        </w:rPr>
        <w:t>, 9:2-3</w:t>
      </w:r>
      <w:r>
        <w:rPr>
          <w:rFonts w:ascii="Calisto MT" w:hAnsi="Calisto MT"/>
          <w:sz w:val="24"/>
          <w:szCs w:val="24"/>
        </w:rPr>
        <w:t>,</w:t>
      </w:r>
      <w:r w:rsidRPr="00816B48">
        <w:rPr>
          <w:rFonts w:ascii="Calisto MT" w:hAnsi="Calisto MT"/>
          <w:sz w:val="24"/>
          <w:szCs w:val="24"/>
        </w:rPr>
        <w:t xml:space="preserve"> pp. 411-431</w:t>
      </w:r>
    </w:p>
    <w:p w14:paraId="494B0A70" w14:textId="0549A9D5" w:rsidR="003A18CE" w:rsidRDefault="003A18CE" w:rsidP="00BA1A6F">
      <w:pPr>
        <w:pStyle w:val="Default"/>
        <w:rPr>
          <w:rFonts w:ascii="Calisto MT" w:hAnsi="Calisto MT"/>
        </w:rPr>
      </w:pPr>
      <w:r>
        <w:rPr>
          <w:rFonts w:ascii="Calisto MT" w:hAnsi="Calisto MT"/>
        </w:rPr>
        <w:t>______________________________________________________________________________</w:t>
      </w:r>
    </w:p>
    <w:p w14:paraId="5EDC376A" w14:textId="329BCDDB" w:rsidR="003A18CE" w:rsidRDefault="003A18CE" w:rsidP="003A18CE">
      <w:pPr>
        <w:pStyle w:val="Default"/>
        <w:rPr>
          <w:rFonts w:ascii="Calisto MT" w:hAnsi="Calisto MT"/>
        </w:rPr>
      </w:pPr>
      <w:r w:rsidRPr="00A035FA">
        <w:rPr>
          <w:rFonts w:ascii="Calisto MT" w:hAnsi="Calisto MT"/>
        </w:rPr>
        <w:t xml:space="preserve">Week </w:t>
      </w:r>
      <w:r>
        <w:rPr>
          <w:rFonts w:ascii="Calisto MT" w:hAnsi="Calisto MT"/>
        </w:rPr>
        <w:t>V</w:t>
      </w:r>
      <w:r w:rsidRPr="00A035FA">
        <w:rPr>
          <w:rFonts w:ascii="Calisto MT" w:hAnsi="Calisto MT"/>
        </w:rPr>
        <w:t xml:space="preserve"> (</w:t>
      </w:r>
      <w:r w:rsidR="00D70B06">
        <w:rPr>
          <w:rFonts w:ascii="Calisto MT" w:hAnsi="Calisto MT"/>
        </w:rPr>
        <w:t xml:space="preserve">October </w:t>
      </w:r>
      <w:r w:rsidR="003460A7">
        <w:rPr>
          <w:rFonts w:ascii="Calisto MT" w:hAnsi="Calisto MT"/>
        </w:rPr>
        <w:t>12</w:t>
      </w:r>
      <w:r w:rsidRPr="00A035FA">
        <w:rPr>
          <w:rFonts w:ascii="Calisto MT" w:hAnsi="Calisto MT"/>
        </w:rPr>
        <w:t xml:space="preserve">): </w:t>
      </w:r>
      <w:r w:rsidRPr="003B0AD0">
        <w:rPr>
          <w:rFonts w:ascii="Calisto MT" w:hAnsi="Calisto MT"/>
        </w:rPr>
        <w:t xml:space="preserve">The </w:t>
      </w:r>
      <w:r w:rsidR="00482608">
        <w:rPr>
          <w:rFonts w:ascii="Calisto MT" w:hAnsi="Calisto MT"/>
        </w:rPr>
        <w:t xml:space="preserve">International Community in the Balkans: The </w:t>
      </w:r>
      <w:r w:rsidR="00D70B06">
        <w:rPr>
          <w:rFonts w:ascii="Calisto MT" w:hAnsi="Calisto MT"/>
        </w:rPr>
        <w:t>European Union</w:t>
      </w:r>
      <w:r w:rsidR="006D036E">
        <w:rPr>
          <w:rFonts w:ascii="Calisto MT" w:hAnsi="Calisto MT"/>
        </w:rPr>
        <w:t xml:space="preserve"> and the West</w:t>
      </w:r>
    </w:p>
    <w:p w14:paraId="4146B759" w14:textId="6DDD383F" w:rsidR="00B319FC" w:rsidRDefault="00B319FC" w:rsidP="00B319FC">
      <w:pPr>
        <w:pStyle w:val="Default"/>
        <w:rPr>
          <w:rFonts w:ascii="Calisto MT" w:hAnsi="Calisto MT"/>
        </w:rPr>
      </w:pPr>
    </w:p>
    <w:p w14:paraId="2C6DE0CE" w14:textId="48D7911C" w:rsidR="00482608" w:rsidRDefault="00482608" w:rsidP="00482608">
      <w:pPr>
        <w:pStyle w:val="NoSpacing"/>
        <w:rPr>
          <w:rFonts w:ascii="Calisto MT" w:hAnsi="Calisto MT"/>
          <w:sz w:val="24"/>
          <w:szCs w:val="24"/>
        </w:rPr>
      </w:pPr>
      <w:r>
        <w:rPr>
          <w:rFonts w:ascii="Calisto MT" w:hAnsi="Calisto MT"/>
          <w:sz w:val="24"/>
          <w:szCs w:val="24"/>
        </w:rPr>
        <w:t xml:space="preserve">The </w:t>
      </w:r>
      <w:r w:rsidR="0001794D">
        <w:rPr>
          <w:rFonts w:ascii="Calisto MT" w:hAnsi="Calisto MT"/>
          <w:sz w:val="24"/>
          <w:szCs w:val="24"/>
        </w:rPr>
        <w:t xml:space="preserve">EU </w:t>
      </w:r>
      <w:r w:rsidR="006D036E">
        <w:rPr>
          <w:rFonts w:ascii="Calisto MT" w:hAnsi="Calisto MT"/>
          <w:sz w:val="24"/>
          <w:szCs w:val="24"/>
        </w:rPr>
        <w:t xml:space="preserve">and the United States </w:t>
      </w:r>
      <w:r w:rsidR="00712860">
        <w:rPr>
          <w:rFonts w:ascii="Calisto MT" w:hAnsi="Calisto MT"/>
          <w:sz w:val="24"/>
          <w:szCs w:val="24"/>
        </w:rPr>
        <w:t xml:space="preserve">(US) </w:t>
      </w:r>
      <w:r>
        <w:rPr>
          <w:rFonts w:ascii="Calisto MT" w:hAnsi="Calisto MT"/>
          <w:sz w:val="24"/>
          <w:szCs w:val="24"/>
        </w:rPr>
        <w:t>ha</w:t>
      </w:r>
      <w:r w:rsidR="0001794D">
        <w:rPr>
          <w:rFonts w:ascii="Calisto MT" w:hAnsi="Calisto MT"/>
          <w:sz w:val="24"/>
          <w:szCs w:val="24"/>
        </w:rPr>
        <w:t>ve</w:t>
      </w:r>
      <w:r>
        <w:rPr>
          <w:rFonts w:ascii="Calisto MT" w:hAnsi="Calisto MT"/>
          <w:sz w:val="24"/>
          <w:szCs w:val="24"/>
        </w:rPr>
        <w:t xml:space="preserve"> had a decisive impact in the Balkans since the 1990s, in terms of </w:t>
      </w:r>
      <w:r w:rsidR="00E72675">
        <w:rPr>
          <w:rFonts w:ascii="Calisto MT" w:hAnsi="Calisto MT"/>
          <w:sz w:val="24"/>
          <w:szCs w:val="24"/>
        </w:rPr>
        <w:t>democracy promotion and state- and nation</w:t>
      </w:r>
      <w:r>
        <w:rPr>
          <w:rFonts w:ascii="Calisto MT" w:hAnsi="Calisto MT"/>
          <w:sz w:val="24"/>
          <w:szCs w:val="24"/>
        </w:rPr>
        <w:t xml:space="preserve">-building. How has the role of the EU changed over time in the Balkans? </w:t>
      </w:r>
      <w:r w:rsidR="004C0832">
        <w:rPr>
          <w:rFonts w:ascii="Calisto MT" w:hAnsi="Calisto MT"/>
          <w:sz w:val="24"/>
          <w:szCs w:val="24"/>
        </w:rPr>
        <w:t xml:space="preserve"> </w:t>
      </w:r>
      <w:r w:rsidR="0001794D">
        <w:rPr>
          <w:rFonts w:ascii="Calisto MT" w:hAnsi="Calisto MT"/>
          <w:sz w:val="24"/>
          <w:szCs w:val="24"/>
        </w:rPr>
        <w:t xml:space="preserve">What are the short-term prospects of EU accession? </w:t>
      </w:r>
      <w:r w:rsidR="004C0832">
        <w:rPr>
          <w:rFonts w:ascii="Calisto MT" w:hAnsi="Calisto MT"/>
          <w:sz w:val="24"/>
          <w:szCs w:val="24"/>
        </w:rPr>
        <w:t xml:space="preserve"> </w:t>
      </w:r>
      <w:r w:rsidR="0001794D">
        <w:rPr>
          <w:rFonts w:ascii="Calisto MT" w:hAnsi="Calisto MT"/>
          <w:sz w:val="24"/>
          <w:szCs w:val="24"/>
        </w:rPr>
        <w:t>Has the EU prioritized regional stability over democracy promotion?</w:t>
      </w:r>
    </w:p>
    <w:p w14:paraId="0E55FB3B" w14:textId="77777777" w:rsidR="00482608" w:rsidRDefault="00482608" w:rsidP="00482608">
      <w:pPr>
        <w:pStyle w:val="NoSpacing"/>
        <w:rPr>
          <w:rFonts w:ascii="Calisto MT" w:hAnsi="Calisto MT"/>
          <w:sz w:val="24"/>
          <w:szCs w:val="24"/>
        </w:rPr>
      </w:pPr>
    </w:p>
    <w:p w14:paraId="7D30C100" w14:textId="77777777" w:rsidR="002576FD" w:rsidRPr="002576FD" w:rsidRDefault="002576FD" w:rsidP="002576FD">
      <w:pPr>
        <w:pStyle w:val="NoSpacing"/>
        <w:numPr>
          <w:ilvl w:val="0"/>
          <w:numId w:val="5"/>
        </w:numPr>
        <w:rPr>
          <w:rFonts w:ascii="Calisto MT" w:hAnsi="Calisto MT"/>
          <w:sz w:val="24"/>
          <w:szCs w:val="24"/>
        </w:rPr>
      </w:pPr>
      <w:r w:rsidRPr="002576FD">
        <w:rPr>
          <w:rFonts w:ascii="Calisto MT" w:hAnsi="Calisto MT"/>
          <w:sz w:val="24"/>
          <w:szCs w:val="24"/>
        </w:rPr>
        <w:t xml:space="preserve">Christina Griessler (2020), “The Berlin Process. Bringing the Western Balkan Region Closer to the European Union,” </w:t>
      </w:r>
      <w:r w:rsidRPr="002576FD">
        <w:rPr>
          <w:rFonts w:ascii="Calisto MT" w:hAnsi="Calisto MT"/>
          <w:sz w:val="24"/>
          <w:szCs w:val="24"/>
          <w:u w:val="single"/>
        </w:rPr>
        <w:t>Südosteuropa</w:t>
      </w:r>
      <w:r w:rsidRPr="002576FD">
        <w:rPr>
          <w:rFonts w:ascii="Calisto MT" w:hAnsi="Calisto MT"/>
          <w:sz w:val="24"/>
          <w:szCs w:val="24"/>
        </w:rPr>
        <w:t>, 68:1, pp. 1-24</w:t>
      </w:r>
    </w:p>
    <w:p w14:paraId="1393C959" w14:textId="59FD1BEE" w:rsidR="00482608" w:rsidRDefault="00482608" w:rsidP="00BB7DD1">
      <w:pPr>
        <w:pStyle w:val="NoSpacing"/>
        <w:numPr>
          <w:ilvl w:val="0"/>
          <w:numId w:val="5"/>
        </w:numPr>
        <w:rPr>
          <w:rFonts w:ascii="Calisto MT" w:hAnsi="Calisto MT"/>
          <w:sz w:val="24"/>
          <w:szCs w:val="24"/>
        </w:rPr>
      </w:pPr>
      <w:r w:rsidRPr="000F0AE6">
        <w:rPr>
          <w:rFonts w:ascii="Calisto MT" w:hAnsi="Calisto MT"/>
          <w:sz w:val="24"/>
          <w:szCs w:val="24"/>
        </w:rPr>
        <w:t>Toby Vogel</w:t>
      </w:r>
      <w:r>
        <w:rPr>
          <w:rFonts w:ascii="Calisto MT" w:hAnsi="Calisto MT"/>
          <w:sz w:val="24"/>
          <w:szCs w:val="24"/>
        </w:rPr>
        <w:t xml:space="preserve"> (2018)</w:t>
      </w:r>
      <w:r w:rsidRPr="000F0AE6">
        <w:rPr>
          <w:rFonts w:ascii="Calisto MT" w:hAnsi="Calisto MT"/>
          <w:sz w:val="24"/>
          <w:szCs w:val="24"/>
        </w:rPr>
        <w:t xml:space="preserve">, </w:t>
      </w:r>
      <w:r w:rsidRPr="000F0AE6">
        <w:rPr>
          <w:rFonts w:ascii="Calisto MT" w:hAnsi="Calisto MT"/>
          <w:sz w:val="24"/>
          <w:szCs w:val="24"/>
          <w:u w:val="single"/>
        </w:rPr>
        <w:t>Beyond Enlargement: Why the EU</w:t>
      </w:r>
      <w:r>
        <w:rPr>
          <w:rFonts w:ascii="Calisto MT" w:hAnsi="Calisto MT"/>
          <w:sz w:val="24"/>
          <w:szCs w:val="24"/>
          <w:u w:val="single"/>
        </w:rPr>
        <w:t>’</w:t>
      </w:r>
      <w:r w:rsidRPr="000F0AE6">
        <w:rPr>
          <w:rFonts w:ascii="Calisto MT" w:hAnsi="Calisto MT"/>
          <w:sz w:val="24"/>
          <w:szCs w:val="24"/>
          <w:u w:val="single"/>
        </w:rPr>
        <w:t>s Western Balkans Policy Needs a Reset</w:t>
      </w:r>
      <w:r w:rsidRPr="000F0AE6">
        <w:rPr>
          <w:rFonts w:ascii="Calisto MT" w:hAnsi="Calisto MT"/>
          <w:sz w:val="24"/>
          <w:szCs w:val="24"/>
        </w:rPr>
        <w:t>, pp. 5</w:t>
      </w:r>
      <w:r w:rsidR="00D34A62">
        <w:rPr>
          <w:rFonts w:ascii="Calisto MT" w:hAnsi="Calisto MT"/>
          <w:sz w:val="24"/>
          <w:szCs w:val="24"/>
        </w:rPr>
        <w:t>, 7-9, 11-</w:t>
      </w:r>
      <w:r w:rsidRPr="000F0AE6">
        <w:rPr>
          <w:rFonts w:ascii="Calisto MT" w:hAnsi="Calisto MT"/>
          <w:sz w:val="24"/>
          <w:szCs w:val="24"/>
        </w:rPr>
        <w:t>30</w:t>
      </w:r>
    </w:p>
    <w:p w14:paraId="0D9C88A7" w14:textId="57EDAE91" w:rsidR="001A1311" w:rsidRPr="001A1311" w:rsidRDefault="001A1311" w:rsidP="00D92F81">
      <w:pPr>
        <w:pStyle w:val="NoSpacing"/>
        <w:numPr>
          <w:ilvl w:val="0"/>
          <w:numId w:val="5"/>
        </w:numPr>
        <w:rPr>
          <w:rFonts w:ascii="Calisto MT" w:hAnsi="Calisto MT"/>
          <w:sz w:val="24"/>
          <w:szCs w:val="24"/>
        </w:rPr>
      </w:pPr>
      <w:r w:rsidRPr="001A1311">
        <w:rPr>
          <w:rFonts w:ascii="Calisto MT" w:hAnsi="Calisto MT"/>
          <w:sz w:val="24"/>
          <w:szCs w:val="24"/>
        </w:rPr>
        <w:t xml:space="preserve">Sonja Grimm </w:t>
      </w:r>
      <w:r w:rsidR="002576FD">
        <w:rPr>
          <w:rFonts w:ascii="Calisto MT" w:hAnsi="Calisto MT"/>
          <w:sz w:val="24"/>
          <w:szCs w:val="24"/>
        </w:rPr>
        <w:t>and</w:t>
      </w:r>
      <w:r w:rsidRPr="001A1311">
        <w:rPr>
          <w:rFonts w:ascii="Calisto MT" w:hAnsi="Calisto MT"/>
          <w:sz w:val="24"/>
          <w:szCs w:val="24"/>
        </w:rPr>
        <w:t xml:space="preserve"> Okka Lou Mathis (2015), “Stability First, Development Second, Democracy Third: The European Union’s Policy towards the Post-Conflict Western Balkans,</w:t>
      </w:r>
      <w:r>
        <w:rPr>
          <w:rFonts w:ascii="Calisto MT" w:hAnsi="Calisto MT"/>
          <w:sz w:val="24"/>
          <w:szCs w:val="24"/>
        </w:rPr>
        <w:t xml:space="preserve"> 1991–2010”,</w:t>
      </w:r>
      <w:r w:rsidRPr="001A1311">
        <w:rPr>
          <w:rFonts w:ascii="Calisto MT" w:hAnsi="Calisto MT"/>
          <w:sz w:val="24"/>
          <w:szCs w:val="24"/>
        </w:rPr>
        <w:t xml:space="preserve"> </w:t>
      </w:r>
      <w:r w:rsidRPr="001A1311">
        <w:rPr>
          <w:rFonts w:ascii="Calisto MT" w:hAnsi="Calisto MT"/>
          <w:sz w:val="24"/>
          <w:szCs w:val="24"/>
          <w:u w:val="single"/>
        </w:rPr>
        <w:t>Europe-Asia Studies</w:t>
      </w:r>
      <w:r w:rsidRPr="001A1311">
        <w:rPr>
          <w:rFonts w:ascii="Calisto MT" w:hAnsi="Calisto MT"/>
          <w:sz w:val="24"/>
          <w:szCs w:val="24"/>
        </w:rPr>
        <w:t xml:space="preserve">, 67:6, </w:t>
      </w:r>
      <w:r>
        <w:rPr>
          <w:rFonts w:ascii="Calisto MT" w:hAnsi="Calisto MT"/>
          <w:sz w:val="24"/>
          <w:szCs w:val="24"/>
        </w:rPr>
        <w:t xml:space="preserve">pp. </w:t>
      </w:r>
      <w:r w:rsidRPr="001A1311">
        <w:rPr>
          <w:rFonts w:ascii="Calisto MT" w:hAnsi="Calisto MT"/>
          <w:sz w:val="24"/>
          <w:szCs w:val="24"/>
        </w:rPr>
        <w:t>916-94</w:t>
      </w:r>
      <w:r>
        <w:rPr>
          <w:rFonts w:ascii="Calisto MT" w:hAnsi="Calisto MT"/>
          <w:sz w:val="24"/>
          <w:szCs w:val="24"/>
        </w:rPr>
        <w:t>4</w:t>
      </w:r>
    </w:p>
    <w:p w14:paraId="6FD2DDF1" w14:textId="77777777" w:rsidR="00BB7DD1" w:rsidRDefault="00482608" w:rsidP="009D7546">
      <w:pPr>
        <w:pStyle w:val="Default"/>
        <w:numPr>
          <w:ilvl w:val="0"/>
          <w:numId w:val="5"/>
        </w:numPr>
        <w:rPr>
          <w:rFonts w:ascii="Calisto MT" w:hAnsi="Calisto MT"/>
        </w:rPr>
      </w:pPr>
      <w:r w:rsidRPr="00BB7DD1">
        <w:rPr>
          <w:rFonts w:ascii="Calisto MT" w:hAnsi="Calisto MT"/>
        </w:rPr>
        <w:t xml:space="preserve">Florian Bieber (2011), “Building Impossible States? State-Building Strategies and EU Membership in the Western Balkans,” </w:t>
      </w:r>
      <w:r w:rsidRPr="00BB7DD1">
        <w:rPr>
          <w:rFonts w:ascii="Calisto MT" w:hAnsi="Calisto MT"/>
          <w:u w:val="single"/>
        </w:rPr>
        <w:t>Europe-Asia Studies</w:t>
      </w:r>
      <w:r w:rsidRPr="00BB7DD1">
        <w:rPr>
          <w:rFonts w:ascii="Calisto MT" w:hAnsi="Calisto MT"/>
        </w:rPr>
        <w:t>, 63:10, pp. 1783-1802</w:t>
      </w:r>
    </w:p>
    <w:p w14:paraId="010F94C0" w14:textId="66427F69" w:rsidR="00EE493B" w:rsidRPr="00EE493B" w:rsidRDefault="00EE493B" w:rsidP="00AF44F4">
      <w:pPr>
        <w:pStyle w:val="ListParagraph"/>
        <w:numPr>
          <w:ilvl w:val="0"/>
          <w:numId w:val="29"/>
        </w:numPr>
        <w:rPr>
          <w:rFonts w:ascii="Calisto MT" w:hAnsi="Calisto MT"/>
          <w:sz w:val="24"/>
          <w:szCs w:val="24"/>
        </w:rPr>
      </w:pPr>
      <w:r w:rsidRPr="00EE493B">
        <w:rPr>
          <w:rFonts w:ascii="Calisto MT" w:hAnsi="Calisto MT"/>
          <w:sz w:val="24"/>
          <w:szCs w:val="24"/>
        </w:rPr>
        <w:t xml:space="preserve">Solveig Richter (2012), “Two at one blow? The EU and its quest for security and democracy by political conditionality in the Western Balkans,” </w:t>
      </w:r>
      <w:r w:rsidRPr="00EE493B">
        <w:rPr>
          <w:rFonts w:ascii="Calisto MT" w:hAnsi="Calisto MT"/>
          <w:sz w:val="24"/>
          <w:szCs w:val="24"/>
          <w:u w:val="single"/>
        </w:rPr>
        <w:t>Democratization</w:t>
      </w:r>
      <w:r w:rsidRPr="00EE493B">
        <w:rPr>
          <w:rFonts w:ascii="Calisto MT" w:hAnsi="Calisto MT"/>
          <w:sz w:val="24"/>
          <w:szCs w:val="24"/>
        </w:rPr>
        <w:t>, 19:3, pp. 507-534</w:t>
      </w:r>
    </w:p>
    <w:p w14:paraId="2DF03FF0" w14:textId="0E36AE2E" w:rsidR="00DD0215" w:rsidRPr="002576FD" w:rsidRDefault="002576FD" w:rsidP="002576FD">
      <w:pPr>
        <w:rPr>
          <w:rFonts w:ascii="Calisto MT" w:hAnsi="Calisto MT"/>
        </w:rPr>
      </w:pPr>
      <w:r>
        <w:rPr>
          <w:rFonts w:ascii="Calisto MT" w:hAnsi="Calisto MT"/>
        </w:rPr>
        <w:t>________</w:t>
      </w:r>
      <w:r w:rsidR="00DD0215" w:rsidRPr="002576FD">
        <w:rPr>
          <w:rFonts w:ascii="Calisto MT" w:hAnsi="Calisto MT"/>
        </w:rPr>
        <w:t>_____________________________________________________________________________</w:t>
      </w:r>
    </w:p>
    <w:p w14:paraId="502AB819" w14:textId="42F30233" w:rsidR="005A6604" w:rsidRDefault="00DD0215" w:rsidP="005A6604">
      <w:pPr>
        <w:pStyle w:val="Default"/>
        <w:rPr>
          <w:rFonts w:ascii="Calisto MT" w:hAnsi="Calisto MT"/>
        </w:rPr>
      </w:pPr>
      <w:r w:rsidRPr="00A035FA">
        <w:rPr>
          <w:rFonts w:ascii="Calisto MT" w:hAnsi="Calisto MT"/>
        </w:rPr>
        <w:t>Week V</w:t>
      </w:r>
      <w:r w:rsidR="00D70B06">
        <w:rPr>
          <w:rFonts w:ascii="Calisto MT" w:hAnsi="Calisto MT"/>
        </w:rPr>
        <w:t>I</w:t>
      </w:r>
      <w:r w:rsidRPr="00A035FA">
        <w:rPr>
          <w:rFonts w:ascii="Calisto MT" w:hAnsi="Calisto MT"/>
        </w:rPr>
        <w:t xml:space="preserve"> (</w:t>
      </w:r>
      <w:r w:rsidR="00B319FC">
        <w:rPr>
          <w:rFonts w:ascii="Calisto MT" w:hAnsi="Calisto MT"/>
        </w:rPr>
        <w:t xml:space="preserve">October </w:t>
      </w:r>
      <w:r w:rsidR="00D70B06">
        <w:rPr>
          <w:rFonts w:ascii="Calisto MT" w:hAnsi="Calisto MT"/>
        </w:rPr>
        <w:t>1</w:t>
      </w:r>
      <w:r w:rsidR="003460A7">
        <w:rPr>
          <w:rFonts w:ascii="Calisto MT" w:hAnsi="Calisto MT"/>
        </w:rPr>
        <w:t>9)</w:t>
      </w:r>
      <w:r w:rsidRPr="00A035FA">
        <w:rPr>
          <w:rFonts w:ascii="Calisto MT" w:hAnsi="Calisto MT"/>
        </w:rPr>
        <w:t>:</w:t>
      </w:r>
      <w:r w:rsidR="005A6604" w:rsidRPr="005A6604">
        <w:rPr>
          <w:rFonts w:ascii="Calisto MT" w:hAnsi="Calisto MT"/>
        </w:rPr>
        <w:t xml:space="preserve"> </w:t>
      </w:r>
      <w:r w:rsidR="005A6604">
        <w:rPr>
          <w:rFonts w:ascii="Calisto MT" w:hAnsi="Calisto MT"/>
        </w:rPr>
        <w:t xml:space="preserve">The International Community in the Balkans: </w:t>
      </w:r>
      <w:r w:rsidR="00D70B06">
        <w:rPr>
          <w:rFonts w:ascii="Calisto MT" w:hAnsi="Calisto MT"/>
        </w:rPr>
        <w:t xml:space="preserve">The Role of </w:t>
      </w:r>
      <w:r w:rsidR="005A6604">
        <w:rPr>
          <w:rFonts w:ascii="Calisto MT" w:hAnsi="Calisto MT"/>
        </w:rPr>
        <w:t>Russia</w:t>
      </w:r>
      <w:r w:rsidR="00D70B06">
        <w:rPr>
          <w:rFonts w:ascii="Calisto MT" w:hAnsi="Calisto MT"/>
        </w:rPr>
        <w:t>,</w:t>
      </w:r>
      <w:r w:rsidR="005A6604">
        <w:rPr>
          <w:rFonts w:ascii="Calisto MT" w:hAnsi="Calisto MT"/>
        </w:rPr>
        <w:t xml:space="preserve"> Turkey</w:t>
      </w:r>
      <w:r w:rsidR="00D70B06">
        <w:rPr>
          <w:rFonts w:ascii="Calisto MT" w:hAnsi="Calisto MT"/>
        </w:rPr>
        <w:t>, and China</w:t>
      </w:r>
    </w:p>
    <w:p w14:paraId="11E5865B" w14:textId="02E162E3" w:rsidR="005A6604" w:rsidRDefault="005A6604" w:rsidP="005A6604">
      <w:pPr>
        <w:pStyle w:val="Default"/>
        <w:rPr>
          <w:rFonts w:ascii="Calisto MT" w:hAnsi="Calisto MT"/>
        </w:rPr>
      </w:pPr>
    </w:p>
    <w:p w14:paraId="1B9B5697" w14:textId="3201C42E" w:rsidR="00EE493B" w:rsidRDefault="00EE493B" w:rsidP="005A6604">
      <w:pPr>
        <w:pStyle w:val="Default"/>
        <w:rPr>
          <w:rFonts w:ascii="Calisto MT" w:hAnsi="Calisto MT"/>
        </w:rPr>
      </w:pPr>
      <w:r>
        <w:rPr>
          <w:rFonts w:ascii="Calisto MT" w:hAnsi="Calisto MT"/>
        </w:rPr>
        <w:t xml:space="preserve">Russia and Turkey, and more recently the People’s Republic of China, have become increasingly active in the Balkans through political engagement, economic investments, and even COVID-19 vaccine diplomacy. </w:t>
      </w:r>
      <w:r w:rsidR="00E72675">
        <w:rPr>
          <w:rFonts w:ascii="Calisto MT" w:hAnsi="Calisto MT"/>
        </w:rPr>
        <w:t xml:space="preserve"> </w:t>
      </w:r>
      <w:r>
        <w:rPr>
          <w:rFonts w:ascii="Calisto MT" w:hAnsi="Calisto MT"/>
        </w:rPr>
        <w:t>Do their individual and collective efforts bolster the region’s authoritarian tendencies and undermine EU initiatives?</w:t>
      </w:r>
    </w:p>
    <w:p w14:paraId="75FFEE1B" w14:textId="77777777" w:rsidR="00EE493B" w:rsidRDefault="00EE493B" w:rsidP="005A6604">
      <w:pPr>
        <w:pStyle w:val="Default"/>
        <w:rPr>
          <w:rFonts w:ascii="Calisto MT" w:hAnsi="Calisto MT"/>
        </w:rPr>
      </w:pPr>
    </w:p>
    <w:p w14:paraId="62E51E72" w14:textId="59649628" w:rsidR="00BB7DD1" w:rsidRPr="00BB7DD1" w:rsidRDefault="005A6604" w:rsidP="003618B0">
      <w:pPr>
        <w:pStyle w:val="NoSpacing"/>
        <w:numPr>
          <w:ilvl w:val="0"/>
          <w:numId w:val="6"/>
        </w:numPr>
        <w:rPr>
          <w:rFonts w:ascii="Calisto MT" w:hAnsi="Calisto MT"/>
        </w:rPr>
      </w:pPr>
      <w:r w:rsidRPr="00BB7DD1">
        <w:rPr>
          <w:rFonts w:ascii="Calisto MT" w:hAnsi="Calisto MT"/>
          <w:sz w:val="24"/>
          <w:szCs w:val="24"/>
        </w:rPr>
        <w:t>Dimitar Bechev</w:t>
      </w:r>
      <w:r w:rsidR="00EE493B">
        <w:rPr>
          <w:rFonts w:ascii="Calisto MT" w:hAnsi="Calisto MT"/>
          <w:sz w:val="24"/>
          <w:szCs w:val="24"/>
        </w:rPr>
        <w:t xml:space="preserve"> (2015)</w:t>
      </w:r>
      <w:r w:rsidRPr="00BB7DD1">
        <w:rPr>
          <w:rFonts w:ascii="Calisto MT" w:hAnsi="Calisto MT"/>
          <w:sz w:val="24"/>
          <w:szCs w:val="24"/>
        </w:rPr>
        <w:t xml:space="preserve">, </w:t>
      </w:r>
      <w:r w:rsidRPr="00BB7DD1">
        <w:rPr>
          <w:rFonts w:ascii="Calisto MT" w:hAnsi="Calisto MT"/>
          <w:sz w:val="24"/>
          <w:szCs w:val="24"/>
          <w:u w:val="single"/>
        </w:rPr>
        <w:t>Russia in the Balkans: How should the EU respond?</w:t>
      </w:r>
      <w:r w:rsidRPr="00BB7DD1">
        <w:rPr>
          <w:rFonts w:ascii="Calisto MT" w:hAnsi="Calisto MT"/>
          <w:sz w:val="24"/>
          <w:szCs w:val="24"/>
        </w:rPr>
        <w:t xml:space="preserve"> pp. 1-4</w:t>
      </w:r>
    </w:p>
    <w:p w14:paraId="0711DD95" w14:textId="577E919A" w:rsidR="00BB7DD1" w:rsidRPr="00B1187F" w:rsidRDefault="005A6604" w:rsidP="00CE73D8">
      <w:pPr>
        <w:pStyle w:val="NoSpacing"/>
        <w:numPr>
          <w:ilvl w:val="0"/>
          <w:numId w:val="6"/>
        </w:numPr>
        <w:rPr>
          <w:rFonts w:ascii="Calisto MT" w:hAnsi="Calisto MT"/>
        </w:rPr>
      </w:pPr>
      <w:r w:rsidRPr="00BB7DD1">
        <w:rPr>
          <w:rFonts w:ascii="Calisto MT" w:hAnsi="Calisto MT"/>
          <w:sz w:val="24"/>
          <w:szCs w:val="24"/>
        </w:rPr>
        <w:t>Heather A. Conley et al</w:t>
      </w:r>
      <w:r w:rsidR="00E72675">
        <w:rPr>
          <w:rFonts w:ascii="Calisto MT" w:hAnsi="Calisto MT"/>
          <w:sz w:val="24"/>
          <w:szCs w:val="24"/>
        </w:rPr>
        <w:t xml:space="preserve"> (2016)</w:t>
      </w:r>
      <w:r w:rsidRPr="00BB7DD1">
        <w:rPr>
          <w:rFonts w:ascii="Calisto MT" w:hAnsi="Calisto MT"/>
          <w:sz w:val="24"/>
          <w:szCs w:val="24"/>
        </w:rPr>
        <w:t xml:space="preserve">, </w:t>
      </w:r>
      <w:r w:rsidRPr="00BB7DD1">
        <w:rPr>
          <w:rFonts w:ascii="Calisto MT" w:hAnsi="Calisto MT"/>
          <w:sz w:val="24"/>
          <w:szCs w:val="24"/>
          <w:u w:val="single"/>
        </w:rPr>
        <w:t>The Kremlin Playbook: Understanding Russian Influence in Central and Eastern Europe</w:t>
      </w:r>
      <w:r w:rsidRPr="00BB7DD1">
        <w:rPr>
          <w:rFonts w:ascii="Calisto MT" w:hAnsi="Calisto MT"/>
          <w:sz w:val="24"/>
          <w:szCs w:val="24"/>
        </w:rPr>
        <w:t>, pp. 1-35, 42-46 (Appendix, Bulgaria) and 57-63 (Appendix, Serbia)</w:t>
      </w:r>
    </w:p>
    <w:p w14:paraId="7BCE862F" w14:textId="2D487A46" w:rsidR="008A3EE2" w:rsidRPr="008A3EE2" w:rsidRDefault="008A3EE2" w:rsidP="002167A3">
      <w:pPr>
        <w:pStyle w:val="NoSpacing"/>
        <w:numPr>
          <w:ilvl w:val="0"/>
          <w:numId w:val="6"/>
        </w:numPr>
        <w:rPr>
          <w:rFonts w:ascii="Calisto MT" w:hAnsi="Calisto MT"/>
          <w:sz w:val="24"/>
          <w:szCs w:val="24"/>
        </w:rPr>
      </w:pPr>
      <w:r w:rsidRPr="008A3EE2">
        <w:rPr>
          <w:rFonts w:ascii="Calisto MT" w:hAnsi="Calisto MT"/>
          <w:sz w:val="24"/>
          <w:szCs w:val="24"/>
        </w:rPr>
        <w:t>Asli Aydınta</w:t>
      </w:r>
      <w:r w:rsidRPr="008A3EE2">
        <w:rPr>
          <w:rFonts w:ascii="Cambria" w:hAnsi="Cambria" w:cs="Cambria"/>
          <w:sz w:val="24"/>
          <w:szCs w:val="24"/>
        </w:rPr>
        <w:t>ş</w:t>
      </w:r>
      <w:r w:rsidRPr="008A3EE2">
        <w:rPr>
          <w:rFonts w:ascii="Calisto MT" w:hAnsi="Calisto MT"/>
          <w:sz w:val="24"/>
          <w:szCs w:val="24"/>
        </w:rPr>
        <w:t>ba</w:t>
      </w:r>
      <w:r w:rsidR="00E72675">
        <w:rPr>
          <w:rFonts w:ascii="Cambria" w:hAnsi="Cambria" w:cs="Cambria"/>
          <w:sz w:val="24"/>
          <w:szCs w:val="24"/>
        </w:rPr>
        <w:t xml:space="preserve">ş </w:t>
      </w:r>
      <w:r w:rsidR="00E72675" w:rsidRPr="00E72675">
        <w:rPr>
          <w:rFonts w:ascii="Calisto MT" w:hAnsi="Calisto MT" w:cs="Cambria"/>
          <w:sz w:val="24"/>
          <w:szCs w:val="24"/>
        </w:rPr>
        <w:t>(2019),</w:t>
      </w:r>
      <w:r w:rsidRPr="008A3EE2">
        <w:rPr>
          <w:rFonts w:ascii="Cambria" w:hAnsi="Cambria" w:cs="Cambria"/>
          <w:sz w:val="24"/>
          <w:szCs w:val="24"/>
        </w:rPr>
        <w:t xml:space="preserve"> </w:t>
      </w:r>
      <w:r w:rsidRPr="008A3EE2">
        <w:rPr>
          <w:rFonts w:ascii="Calisto MT" w:hAnsi="Calisto MT" w:cs="Cambria"/>
          <w:sz w:val="24"/>
          <w:szCs w:val="24"/>
          <w:u w:val="single"/>
        </w:rPr>
        <w:t>From Myth to Reality: How to Understand Turkey’s Role in the Western Balkans</w:t>
      </w:r>
      <w:r>
        <w:rPr>
          <w:rFonts w:ascii="Calisto MT" w:hAnsi="Calisto MT" w:cs="Cambria"/>
          <w:sz w:val="24"/>
          <w:szCs w:val="24"/>
        </w:rPr>
        <w:t>, pp. 1-28</w:t>
      </w:r>
    </w:p>
    <w:p w14:paraId="2A92D9A2" w14:textId="387CD98E" w:rsidR="00F016A6" w:rsidRDefault="00F016A6" w:rsidP="004377EC">
      <w:pPr>
        <w:pStyle w:val="NoSpacing"/>
        <w:numPr>
          <w:ilvl w:val="0"/>
          <w:numId w:val="6"/>
        </w:numPr>
        <w:rPr>
          <w:rFonts w:ascii="Calisto MT" w:hAnsi="Calisto MT"/>
          <w:sz w:val="24"/>
          <w:szCs w:val="24"/>
        </w:rPr>
      </w:pPr>
      <w:r w:rsidRPr="00F016A6">
        <w:rPr>
          <w:rFonts w:ascii="Calisto MT" w:hAnsi="Calisto MT"/>
          <w:sz w:val="24"/>
          <w:szCs w:val="24"/>
        </w:rPr>
        <w:t>Austin Doehler</w:t>
      </w:r>
      <w:r w:rsidR="00E72675">
        <w:rPr>
          <w:rFonts w:ascii="Calisto MT" w:hAnsi="Calisto MT"/>
          <w:sz w:val="24"/>
          <w:szCs w:val="24"/>
        </w:rPr>
        <w:t xml:space="preserve"> (2019)</w:t>
      </w:r>
      <w:r w:rsidRPr="00F016A6">
        <w:rPr>
          <w:rFonts w:ascii="Calisto MT" w:hAnsi="Calisto MT"/>
          <w:sz w:val="24"/>
          <w:szCs w:val="24"/>
        </w:rPr>
        <w:t xml:space="preserve">, </w:t>
      </w:r>
      <w:r w:rsidRPr="00F016A6">
        <w:rPr>
          <w:rFonts w:ascii="Calisto MT" w:hAnsi="Calisto MT"/>
          <w:sz w:val="24"/>
          <w:szCs w:val="24"/>
          <w:u w:val="single"/>
        </w:rPr>
        <w:t>From Opportunity to Threat: The Pernicious Effects of China’s Belt and Road Initiative on Western Balkan-EU Integration</w:t>
      </w:r>
      <w:r>
        <w:rPr>
          <w:rFonts w:ascii="Calisto MT" w:hAnsi="Calisto MT"/>
          <w:sz w:val="24"/>
          <w:szCs w:val="24"/>
        </w:rPr>
        <w:t>, pp. 1-18</w:t>
      </w:r>
    </w:p>
    <w:p w14:paraId="5F9ADAB8" w14:textId="2E1AF1C7" w:rsidR="00BA1A6F" w:rsidRDefault="00BA1A6F" w:rsidP="00BA1A6F">
      <w:pPr>
        <w:pStyle w:val="NoSpacing"/>
        <w:rPr>
          <w:rFonts w:ascii="Calisto MT" w:hAnsi="Calisto MT"/>
          <w:sz w:val="24"/>
          <w:szCs w:val="24"/>
        </w:rPr>
      </w:pPr>
      <w:r>
        <w:rPr>
          <w:rFonts w:ascii="Calisto MT" w:hAnsi="Calisto MT"/>
          <w:sz w:val="24"/>
          <w:szCs w:val="24"/>
        </w:rPr>
        <w:t>______________________________________________________________________________</w:t>
      </w:r>
    </w:p>
    <w:p w14:paraId="35B6FDEC" w14:textId="77777777" w:rsidR="00F73891" w:rsidRDefault="00F73891" w:rsidP="00BA1A6F">
      <w:pPr>
        <w:pStyle w:val="Default"/>
        <w:rPr>
          <w:rFonts w:ascii="Calisto MT" w:hAnsi="Calisto MT"/>
        </w:rPr>
      </w:pPr>
    </w:p>
    <w:p w14:paraId="23471D2F" w14:textId="5E992F43" w:rsidR="003460A7" w:rsidRDefault="00BA1A6F" w:rsidP="00BA1A6F">
      <w:pPr>
        <w:pStyle w:val="Default"/>
        <w:rPr>
          <w:rFonts w:ascii="Calisto MT" w:hAnsi="Calisto MT"/>
        </w:rPr>
      </w:pPr>
      <w:r>
        <w:rPr>
          <w:rFonts w:ascii="Calisto MT" w:hAnsi="Calisto MT"/>
        </w:rPr>
        <w:lastRenderedPageBreak/>
        <w:t>Week VII (October 2</w:t>
      </w:r>
      <w:r w:rsidR="003460A7">
        <w:rPr>
          <w:rFonts w:ascii="Calisto MT" w:hAnsi="Calisto MT"/>
        </w:rPr>
        <w:t>6</w:t>
      </w:r>
      <w:r>
        <w:rPr>
          <w:rFonts w:ascii="Calisto MT" w:hAnsi="Calisto MT"/>
        </w:rPr>
        <w:t>):</w:t>
      </w:r>
      <w:r w:rsidR="003460A7">
        <w:rPr>
          <w:rFonts w:ascii="Calisto MT" w:hAnsi="Calisto MT"/>
        </w:rPr>
        <w:t xml:space="preserve"> Fall Break (Classes suspended October 25-29, 2021)</w:t>
      </w:r>
    </w:p>
    <w:p w14:paraId="3AFF2180" w14:textId="77777777" w:rsidR="003460A7" w:rsidRDefault="003460A7" w:rsidP="00BA1A6F">
      <w:pPr>
        <w:pStyle w:val="Default"/>
        <w:rPr>
          <w:rFonts w:ascii="Calisto MT" w:hAnsi="Calisto MT"/>
        </w:rPr>
      </w:pPr>
    </w:p>
    <w:p w14:paraId="27B65D54" w14:textId="04DA6993" w:rsidR="003460A7" w:rsidRDefault="003460A7" w:rsidP="00BA1A6F">
      <w:pPr>
        <w:pStyle w:val="Default"/>
        <w:rPr>
          <w:rFonts w:ascii="Calisto MT" w:hAnsi="Calisto MT"/>
        </w:rPr>
      </w:pPr>
      <w:r>
        <w:rPr>
          <w:rFonts w:ascii="Calisto MT" w:hAnsi="Calisto MT"/>
        </w:rPr>
        <w:t>There will be no seminar class this week.</w:t>
      </w:r>
    </w:p>
    <w:p w14:paraId="6BA579B1" w14:textId="6F8D83CC" w:rsidR="003460A7" w:rsidRDefault="003460A7" w:rsidP="00BA1A6F">
      <w:pPr>
        <w:pStyle w:val="Default"/>
        <w:rPr>
          <w:rFonts w:ascii="Calisto MT" w:hAnsi="Calisto MT"/>
        </w:rPr>
      </w:pPr>
      <w:r>
        <w:rPr>
          <w:rFonts w:ascii="Calisto MT" w:hAnsi="Calisto MT"/>
        </w:rPr>
        <w:t>______________________________________________________________________________</w:t>
      </w:r>
    </w:p>
    <w:p w14:paraId="72883A77" w14:textId="554F0A5A" w:rsidR="00BA1A6F" w:rsidRPr="00BA1A6F" w:rsidRDefault="003460A7" w:rsidP="00BA1A6F">
      <w:pPr>
        <w:pStyle w:val="Default"/>
        <w:rPr>
          <w:rFonts w:ascii="Calisto MT" w:hAnsi="Calisto MT"/>
        </w:rPr>
      </w:pPr>
      <w:r>
        <w:rPr>
          <w:rFonts w:ascii="Calisto MT" w:hAnsi="Calisto MT"/>
        </w:rPr>
        <w:t>Week VIII (November 2):</w:t>
      </w:r>
      <w:r w:rsidR="00BA1A6F">
        <w:rPr>
          <w:rFonts w:ascii="Calisto MT" w:hAnsi="Calisto MT"/>
        </w:rPr>
        <w:t xml:space="preserve"> </w:t>
      </w:r>
      <w:r w:rsidR="00E72675">
        <w:rPr>
          <w:rFonts w:ascii="Calisto MT" w:hAnsi="Calisto MT"/>
        </w:rPr>
        <w:t xml:space="preserve">Democratization and the </w:t>
      </w:r>
      <w:r w:rsidR="00BA1A6F" w:rsidRPr="00BA1A6F">
        <w:rPr>
          <w:rFonts w:ascii="Calisto MT" w:hAnsi="Calisto MT"/>
        </w:rPr>
        <w:t>Demographic Crisis</w:t>
      </w:r>
    </w:p>
    <w:p w14:paraId="6F37E45C" w14:textId="143052CB" w:rsidR="00BA1A6F" w:rsidRDefault="00BA1A6F" w:rsidP="00BA1A6F">
      <w:pPr>
        <w:pStyle w:val="Default"/>
        <w:rPr>
          <w:rFonts w:ascii="Calisto MT" w:hAnsi="Calisto MT"/>
        </w:rPr>
      </w:pPr>
    </w:p>
    <w:p w14:paraId="1CE4E687" w14:textId="6FC88DC0" w:rsidR="00BA1A6F" w:rsidRDefault="00BA1A6F" w:rsidP="00BA1A6F">
      <w:pPr>
        <w:pStyle w:val="Default"/>
        <w:rPr>
          <w:rFonts w:ascii="Calisto MT" w:hAnsi="Calisto MT"/>
        </w:rPr>
      </w:pPr>
      <w:r>
        <w:rPr>
          <w:rFonts w:ascii="Calisto MT" w:hAnsi="Calisto MT"/>
        </w:rPr>
        <w:t>The Balkans (and indeed Central and Eastern Europe</w:t>
      </w:r>
      <w:r w:rsidR="00CB173B">
        <w:rPr>
          <w:rFonts w:ascii="Calisto MT" w:hAnsi="Calisto MT"/>
        </w:rPr>
        <w:t xml:space="preserve"> (CEE)</w:t>
      </w:r>
      <w:r>
        <w:rPr>
          <w:rFonts w:ascii="Calisto MT" w:hAnsi="Calisto MT"/>
        </w:rPr>
        <w:t xml:space="preserve">) has experienced a dramatic demographic crisis since 1989 through a combination of war, emigration, and lower fertility rates. </w:t>
      </w:r>
      <w:r w:rsidR="00330E88">
        <w:rPr>
          <w:rFonts w:ascii="Calisto MT" w:hAnsi="Calisto MT"/>
        </w:rPr>
        <w:t xml:space="preserve"> </w:t>
      </w:r>
      <w:r>
        <w:rPr>
          <w:rFonts w:ascii="Calisto MT" w:hAnsi="Calisto MT"/>
        </w:rPr>
        <w:t xml:space="preserve">This crisis shows no signs of abating in the near future. </w:t>
      </w:r>
      <w:r w:rsidR="00F73891">
        <w:rPr>
          <w:rFonts w:ascii="Calisto MT" w:hAnsi="Calisto MT"/>
        </w:rPr>
        <w:t xml:space="preserve"> </w:t>
      </w:r>
      <w:r w:rsidR="004C0832">
        <w:rPr>
          <w:rFonts w:ascii="Calisto MT" w:hAnsi="Calisto MT"/>
        </w:rPr>
        <w:t>How important are de</w:t>
      </w:r>
      <w:r>
        <w:rPr>
          <w:rFonts w:ascii="Calisto MT" w:hAnsi="Calisto MT"/>
        </w:rPr>
        <w:t>mographic</w:t>
      </w:r>
      <w:r w:rsidR="00330E88">
        <w:rPr>
          <w:rFonts w:ascii="Calisto MT" w:hAnsi="Calisto MT"/>
        </w:rPr>
        <w:t xml:space="preserve"> trends </w:t>
      </w:r>
      <w:r w:rsidR="004C0832">
        <w:rPr>
          <w:rFonts w:ascii="Calisto MT" w:hAnsi="Calisto MT"/>
        </w:rPr>
        <w:t xml:space="preserve">to </w:t>
      </w:r>
      <w:r>
        <w:rPr>
          <w:rFonts w:ascii="Calisto MT" w:hAnsi="Calisto MT"/>
        </w:rPr>
        <w:t>politics and democratization?</w:t>
      </w:r>
    </w:p>
    <w:p w14:paraId="631FDF31" w14:textId="77777777" w:rsidR="00BA1A6F" w:rsidRPr="00BA1A6F" w:rsidRDefault="00BA1A6F" w:rsidP="00BA1A6F">
      <w:pPr>
        <w:pStyle w:val="Default"/>
        <w:rPr>
          <w:rFonts w:ascii="Calisto MT" w:hAnsi="Calisto MT"/>
        </w:rPr>
      </w:pPr>
    </w:p>
    <w:p w14:paraId="4E408473" w14:textId="33B3D346" w:rsidR="00BA1A6F" w:rsidRDefault="00BA1A6F" w:rsidP="00BA1A6F">
      <w:pPr>
        <w:pStyle w:val="Default"/>
        <w:numPr>
          <w:ilvl w:val="0"/>
          <w:numId w:val="33"/>
        </w:numPr>
        <w:rPr>
          <w:rFonts w:ascii="Calisto MT" w:hAnsi="Calisto MT"/>
        </w:rPr>
      </w:pPr>
      <w:r w:rsidRPr="00BA1A6F">
        <w:rPr>
          <w:rFonts w:ascii="Calisto MT" w:hAnsi="Calisto MT"/>
        </w:rPr>
        <w:t xml:space="preserve">Ghodsee and Orenstein, </w:t>
      </w:r>
      <w:r w:rsidRPr="00BA1A6F">
        <w:rPr>
          <w:rFonts w:ascii="Calisto MT" w:hAnsi="Calisto MT"/>
          <w:u w:val="single"/>
        </w:rPr>
        <w:t>Taking Stock of Shock</w:t>
      </w:r>
      <w:r w:rsidRPr="00BA1A6F">
        <w:rPr>
          <w:rFonts w:ascii="Calisto MT" w:hAnsi="Calisto MT"/>
        </w:rPr>
        <w:t xml:space="preserve">, pp. </w:t>
      </w:r>
      <w:r w:rsidR="003A734E">
        <w:rPr>
          <w:rFonts w:ascii="Calisto MT" w:hAnsi="Calisto MT"/>
        </w:rPr>
        <w:t xml:space="preserve">21-46, </w:t>
      </w:r>
      <w:r w:rsidRPr="00BA1A6F">
        <w:rPr>
          <w:rFonts w:ascii="Calisto MT" w:hAnsi="Calisto MT"/>
        </w:rPr>
        <w:t>67-104</w:t>
      </w:r>
    </w:p>
    <w:p w14:paraId="1C260054" w14:textId="77777777" w:rsidR="00BA1A6F" w:rsidRDefault="00BA1A6F" w:rsidP="00BA1A6F">
      <w:pPr>
        <w:pStyle w:val="Default"/>
        <w:numPr>
          <w:ilvl w:val="0"/>
          <w:numId w:val="33"/>
        </w:numPr>
        <w:rPr>
          <w:rFonts w:ascii="Calisto MT" w:hAnsi="Calisto MT"/>
        </w:rPr>
      </w:pPr>
      <w:r w:rsidRPr="00BA1A6F">
        <w:rPr>
          <w:rFonts w:ascii="Calisto MT" w:hAnsi="Calisto MT"/>
        </w:rPr>
        <w:t xml:space="preserve">Andy Heil, “Depopulation Disaster: The Balkans and Its Creeping Demographic Crisis,” </w:t>
      </w:r>
      <w:r w:rsidRPr="00BA1A6F">
        <w:rPr>
          <w:rFonts w:ascii="Calisto MT" w:hAnsi="Calisto MT"/>
          <w:u w:val="single"/>
        </w:rPr>
        <w:t>Radio Free Europe / Radio Liberty</w:t>
      </w:r>
      <w:r w:rsidRPr="00BA1A6F">
        <w:rPr>
          <w:rFonts w:ascii="Calisto MT" w:hAnsi="Calisto MT"/>
        </w:rPr>
        <w:t>, March 9, 2020, pp. 1-11</w:t>
      </w:r>
    </w:p>
    <w:p w14:paraId="78E7541B" w14:textId="107AE934" w:rsidR="00BA1A6F" w:rsidRDefault="00BA1A6F" w:rsidP="00BA1A6F">
      <w:pPr>
        <w:pStyle w:val="Default"/>
        <w:numPr>
          <w:ilvl w:val="0"/>
          <w:numId w:val="33"/>
        </w:numPr>
        <w:rPr>
          <w:rFonts w:ascii="Calisto MT" w:hAnsi="Calisto MT"/>
        </w:rPr>
      </w:pPr>
      <w:r w:rsidRPr="00BA1A6F">
        <w:rPr>
          <w:rFonts w:ascii="Calisto MT" w:hAnsi="Calisto MT"/>
        </w:rPr>
        <w:t>Ivan Krastev</w:t>
      </w:r>
      <w:r w:rsidR="004C0832">
        <w:rPr>
          <w:rFonts w:ascii="Calisto MT" w:hAnsi="Calisto MT"/>
        </w:rPr>
        <w:t xml:space="preserve"> (2020)</w:t>
      </w:r>
      <w:r w:rsidR="00CB173B">
        <w:rPr>
          <w:rFonts w:ascii="Calisto MT" w:hAnsi="Calisto MT"/>
        </w:rPr>
        <w:t>, “The Fear of Shrinking Numbers”</w:t>
      </w:r>
      <w:r w:rsidRPr="00BA1A6F">
        <w:rPr>
          <w:rFonts w:ascii="Calisto MT" w:hAnsi="Calisto MT"/>
        </w:rPr>
        <w:t xml:space="preserve">, </w:t>
      </w:r>
      <w:r w:rsidR="00CB173B">
        <w:rPr>
          <w:rFonts w:ascii="Calisto MT" w:hAnsi="Calisto MT"/>
          <w:u w:val="single"/>
        </w:rPr>
        <w:t>Journal of Democracy</w:t>
      </w:r>
      <w:r w:rsidRPr="00BA1A6F">
        <w:rPr>
          <w:rFonts w:ascii="Calisto MT" w:hAnsi="Calisto MT"/>
        </w:rPr>
        <w:t xml:space="preserve">, </w:t>
      </w:r>
      <w:r w:rsidR="00CB173B">
        <w:rPr>
          <w:rFonts w:ascii="Calisto MT" w:hAnsi="Calisto MT"/>
        </w:rPr>
        <w:t>31</w:t>
      </w:r>
      <w:r w:rsidRPr="00BA1A6F">
        <w:rPr>
          <w:rFonts w:ascii="Calisto MT" w:hAnsi="Calisto MT"/>
        </w:rPr>
        <w:t>:</w:t>
      </w:r>
      <w:r w:rsidR="00CB173B">
        <w:rPr>
          <w:rFonts w:ascii="Calisto MT" w:hAnsi="Calisto MT"/>
        </w:rPr>
        <w:t>1</w:t>
      </w:r>
      <w:r w:rsidRPr="00BA1A6F">
        <w:rPr>
          <w:rFonts w:ascii="Calisto MT" w:hAnsi="Calisto MT"/>
        </w:rPr>
        <w:t xml:space="preserve">, pp. </w:t>
      </w:r>
      <w:r w:rsidR="00CB173B">
        <w:rPr>
          <w:rFonts w:ascii="Calisto MT" w:hAnsi="Calisto MT"/>
        </w:rPr>
        <w:t>6</w:t>
      </w:r>
      <w:r w:rsidRPr="00BA1A6F">
        <w:rPr>
          <w:rFonts w:ascii="Calisto MT" w:hAnsi="Calisto MT"/>
        </w:rPr>
        <w:t>6</w:t>
      </w:r>
      <w:r w:rsidR="00CB173B">
        <w:rPr>
          <w:rFonts w:ascii="Calisto MT" w:hAnsi="Calisto MT"/>
        </w:rPr>
        <w:t>-74</w:t>
      </w:r>
    </w:p>
    <w:p w14:paraId="5D92757C" w14:textId="42F4F1A7" w:rsidR="00BA1A6F" w:rsidRDefault="00BA1A6F" w:rsidP="00BA1A6F">
      <w:pPr>
        <w:pStyle w:val="Default"/>
        <w:numPr>
          <w:ilvl w:val="0"/>
          <w:numId w:val="33"/>
        </w:numPr>
        <w:rPr>
          <w:rFonts w:ascii="Calisto MT" w:hAnsi="Calisto MT"/>
        </w:rPr>
      </w:pPr>
      <w:r w:rsidRPr="00BA1A6F">
        <w:rPr>
          <w:rFonts w:ascii="Calisto MT" w:hAnsi="Calisto MT"/>
        </w:rPr>
        <w:t>Tim Judah and Alida Vra</w:t>
      </w:r>
      <w:r w:rsidRPr="00BA1A6F">
        <w:rPr>
          <w:rFonts w:ascii="Cambria" w:hAnsi="Cambria" w:cs="Cambria"/>
        </w:rPr>
        <w:t>č</w:t>
      </w:r>
      <w:r w:rsidRPr="00BA1A6F">
        <w:rPr>
          <w:rFonts w:ascii="Calisto MT" w:hAnsi="Calisto MT"/>
        </w:rPr>
        <w:t>i</w:t>
      </w:r>
      <w:r w:rsidRPr="00BA1A6F">
        <w:rPr>
          <w:rFonts w:ascii="Cambria" w:hAnsi="Cambria" w:cs="Cambria"/>
        </w:rPr>
        <w:t>ć</w:t>
      </w:r>
      <w:r w:rsidRPr="00BA1A6F">
        <w:rPr>
          <w:rFonts w:ascii="Calisto MT" w:hAnsi="Calisto MT"/>
        </w:rPr>
        <w:t xml:space="preserve">, “The Western Balkans’ statistical black hole,” </w:t>
      </w:r>
      <w:r w:rsidRPr="00BA1A6F">
        <w:rPr>
          <w:rFonts w:ascii="Calisto MT" w:hAnsi="Calisto MT"/>
          <w:u w:val="single"/>
        </w:rPr>
        <w:t>European Council on Foreign Relations</w:t>
      </w:r>
      <w:r w:rsidRPr="00BA1A6F">
        <w:rPr>
          <w:rFonts w:ascii="Calisto MT" w:hAnsi="Calisto MT"/>
        </w:rPr>
        <w:t>, May 2, 2019, pp. 1-6</w:t>
      </w:r>
    </w:p>
    <w:p w14:paraId="521F3E6F" w14:textId="29529006" w:rsidR="00330E88" w:rsidRPr="00330E88" w:rsidRDefault="00330E88" w:rsidP="00330E88">
      <w:pPr>
        <w:pStyle w:val="ListParagraph"/>
        <w:numPr>
          <w:ilvl w:val="0"/>
          <w:numId w:val="33"/>
        </w:numPr>
        <w:rPr>
          <w:rFonts w:ascii="Calisto MT" w:hAnsi="Calisto MT" w:cs="Baskerville Old Face"/>
          <w:color w:val="000000"/>
          <w:sz w:val="24"/>
          <w:szCs w:val="24"/>
        </w:rPr>
      </w:pPr>
      <w:r w:rsidRPr="00330E88">
        <w:rPr>
          <w:rFonts w:ascii="Calisto MT" w:hAnsi="Calisto MT" w:cs="Baskerville Old Face"/>
          <w:color w:val="000000"/>
          <w:sz w:val="24"/>
          <w:szCs w:val="24"/>
        </w:rPr>
        <w:t xml:space="preserve">Tim Judah, “Bye-Bye, Balkans: A Region in Critical Demographic Decline,” </w:t>
      </w:r>
      <w:r w:rsidRPr="00330E88">
        <w:rPr>
          <w:rFonts w:ascii="Calisto MT" w:hAnsi="Calisto MT" w:cs="Baskerville Old Face"/>
          <w:color w:val="000000"/>
          <w:sz w:val="24"/>
          <w:szCs w:val="24"/>
          <w:u w:val="single"/>
        </w:rPr>
        <w:t>Balkan Insight</w:t>
      </w:r>
      <w:r>
        <w:rPr>
          <w:rFonts w:ascii="Calisto MT" w:hAnsi="Calisto MT" w:cs="Baskerville Old Face"/>
          <w:color w:val="000000"/>
          <w:sz w:val="24"/>
          <w:szCs w:val="24"/>
        </w:rPr>
        <w:t>,</w:t>
      </w:r>
      <w:r w:rsidRPr="00330E88">
        <w:rPr>
          <w:rFonts w:ascii="Calisto MT" w:hAnsi="Calisto MT" w:cs="Baskerville Old Face"/>
          <w:color w:val="000000"/>
          <w:sz w:val="24"/>
          <w:szCs w:val="24"/>
        </w:rPr>
        <w:t xml:space="preserve"> October 14, 2019, pp. 1-9</w:t>
      </w:r>
    </w:p>
    <w:p w14:paraId="49E77899" w14:textId="22595A64" w:rsidR="00330E88" w:rsidRDefault="00330E88" w:rsidP="00330E88">
      <w:pPr>
        <w:pStyle w:val="Default"/>
        <w:rPr>
          <w:rFonts w:ascii="Calisto MT" w:hAnsi="Calisto MT"/>
        </w:rPr>
      </w:pPr>
      <w:r>
        <w:rPr>
          <w:rFonts w:ascii="Calisto MT" w:hAnsi="Calisto MT"/>
        </w:rPr>
        <w:t>Suggested Readings:</w:t>
      </w:r>
    </w:p>
    <w:p w14:paraId="58ED6CD1" w14:textId="27747A80" w:rsidR="00330E88" w:rsidRDefault="00330E88" w:rsidP="00330E88">
      <w:pPr>
        <w:pStyle w:val="Default"/>
        <w:rPr>
          <w:rFonts w:ascii="Calisto MT" w:hAnsi="Calisto MT"/>
        </w:rPr>
      </w:pPr>
    </w:p>
    <w:p w14:paraId="3A8C3B8B" w14:textId="562785E2" w:rsidR="00330E88" w:rsidRDefault="00330E88" w:rsidP="00330E88">
      <w:pPr>
        <w:pStyle w:val="Default"/>
        <w:rPr>
          <w:rFonts w:ascii="Calisto MT" w:hAnsi="Calisto MT"/>
        </w:rPr>
      </w:pPr>
      <w:r>
        <w:rPr>
          <w:rFonts w:ascii="Calisto MT" w:hAnsi="Calisto MT"/>
        </w:rPr>
        <w:t>For those students interested in the demographic picture in individual Balkan countries, please refer to the following:</w:t>
      </w:r>
    </w:p>
    <w:p w14:paraId="45481F58" w14:textId="77777777" w:rsidR="00330E88" w:rsidRDefault="00330E88" w:rsidP="00330E88">
      <w:pPr>
        <w:pStyle w:val="Default"/>
        <w:rPr>
          <w:rFonts w:ascii="Calisto MT" w:hAnsi="Calisto MT"/>
        </w:rPr>
      </w:pPr>
    </w:p>
    <w:p w14:paraId="56B2029E" w14:textId="2374ED6E" w:rsidR="00BA1A6F" w:rsidRPr="000A4E8A" w:rsidRDefault="00BA1A6F" w:rsidP="00BA1A6F">
      <w:pPr>
        <w:pStyle w:val="Default"/>
        <w:numPr>
          <w:ilvl w:val="0"/>
          <w:numId w:val="8"/>
        </w:numPr>
        <w:rPr>
          <w:rFonts w:ascii="Calisto MT" w:hAnsi="Calisto MT"/>
        </w:rPr>
      </w:pPr>
      <w:r w:rsidRPr="000A4E8A">
        <w:rPr>
          <w:rFonts w:ascii="Calisto MT" w:hAnsi="Calisto MT"/>
        </w:rPr>
        <w:t xml:space="preserve">Tim Judah, “Croatia Faces ‘Long-Term Stagnation’ of Demographic Decline,” </w:t>
      </w:r>
      <w:r w:rsidRPr="000A4E8A">
        <w:rPr>
          <w:rFonts w:ascii="Calisto MT" w:hAnsi="Calisto MT"/>
          <w:u w:val="single"/>
        </w:rPr>
        <w:t>B</w:t>
      </w:r>
      <w:r>
        <w:rPr>
          <w:rFonts w:ascii="Calisto MT" w:hAnsi="Calisto MT"/>
          <w:u w:val="single"/>
        </w:rPr>
        <w:t>alkan Insight</w:t>
      </w:r>
      <w:r w:rsidRPr="000A4E8A">
        <w:rPr>
          <w:rFonts w:ascii="Calisto MT" w:hAnsi="Calisto MT"/>
        </w:rPr>
        <w:t xml:space="preserve"> 31 October 2019, pp. 1-7</w:t>
      </w:r>
    </w:p>
    <w:p w14:paraId="061B48CF" w14:textId="77777777" w:rsidR="00BA1A6F" w:rsidRPr="00BB7DD1" w:rsidRDefault="00BA1A6F" w:rsidP="00BA1A6F">
      <w:pPr>
        <w:pStyle w:val="Default"/>
        <w:numPr>
          <w:ilvl w:val="0"/>
          <w:numId w:val="8"/>
        </w:numPr>
        <w:rPr>
          <w:rFonts w:ascii="Calisto MT" w:hAnsi="Calisto MT"/>
        </w:rPr>
      </w:pPr>
      <w:r w:rsidRPr="000A4E8A">
        <w:rPr>
          <w:rFonts w:ascii="Calisto MT" w:hAnsi="Calisto MT"/>
        </w:rPr>
        <w:t xml:space="preserve">Tim Judah, </w:t>
      </w:r>
      <w:r>
        <w:rPr>
          <w:rFonts w:ascii="Calisto MT" w:hAnsi="Calisto MT"/>
        </w:rPr>
        <w:t>“‘</w:t>
      </w:r>
      <w:r w:rsidRPr="000A4E8A">
        <w:rPr>
          <w:rFonts w:ascii="Calisto MT" w:hAnsi="Calisto MT"/>
        </w:rPr>
        <w:t xml:space="preserve">Too Late’ to Halt Serbia’s Demographic Disaster,” </w:t>
      </w:r>
      <w:r w:rsidRPr="000A4E8A">
        <w:rPr>
          <w:rFonts w:ascii="Calisto MT" w:hAnsi="Calisto MT"/>
          <w:u w:val="single"/>
        </w:rPr>
        <w:t>B</w:t>
      </w:r>
      <w:r>
        <w:rPr>
          <w:rFonts w:ascii="Calisto MT" w:hAnsi="Calisto MT"/>
          <w:u w:val="single"/>
        </w:rPr>
        <w:t>alkan Insight</w:t>
      </w:r>
      <w:r w:rsidRPr="000A4E8A">
        <w:rPr>
          <w:rFonts w:ascii="Calisto MT" w:hAnsi="Calisto MT"/>
        </w:rPr>
        <w:t>, 24 October 2019, pp. 1-5</w:t>
      </w:r>
    </w:p>
    <w:p w14:paraId="5FC4E5C5" w14:textId="77777777" w:rsidR="00BA1A6F" w:rsidRDefault="00BA1A6F" w:rsidP="00BA1A6F">
      <w:pPr>
        <w:pStyle w:val="ListParagraph"/>
        <w:numPr>
          <w:ilvl w:val="0"/>
          <w:numId w:val="8"/>
        </w:numPr>
        <w:rPr>
          <w:rFonts w:ascii="Calisto MT" w:hAnsi="Calisto MT"/>
          <w:sz w:val="24"/>
          <w:szCs w:val="24"/>
        </w:rPr>
      </w:pPr>
      <w:r w:rsidRPr="00810399">
        <w:rPr>
          <w:rFonts w:ascii="Calisto MT" w:hAnsi="Calisto MT"/>
          <w:sz w:val="24"/>
          <w:szCs w:val="24"/>
        </w:rPr>
        <w:t xml:space="preserve">Tim Judah, “Romania’s Demographic Tailspin Heralds Social Change,” </w:t>
      </w:r>
      <w:r w:rsidRPr="00810399">
        <w:rPr>
          <w:rFonts w:ascii="Calisto MT" w:hAnsi="Calisto MT"/>
          <w:sz w:val="24"/>
          <w:szCs w:val="24"/>
          <w:u w:val="single"/>
        </w:rPr>
        <w:t>B</w:t>
      </w:r>
      <w:r>
        <w:rPr>
          <w:rFonts w:ascii="Calisto MT" w:hAnsi="Calisto MT"/>
          <w:sz w:val="24"/>
          <w:szCs w:val="24"/>
          <w:u w:val="single"/>
        </w:rPr>
        <w:t>alkan Insight</w:t>
      </w:r>
      <w:r w:rsidRPr="00810399">
        <w:rPr>
          <w:rFonts w:ascii="Calisto MT" w:hAnsi="Calisto MT"/>
          <w:sz w:val="24"/>
          <w:szCs w:val="24"/>
        </w:rPr>
        <w:t xml:space="preserve">, 28 </w:t>
      </w:r>
      <w:r>
        <w:rPr>
          <w:rFonts w:ascii="Calisto MT" w:hAnsi="Calisto MT"/>
          <w:sz w:val="24"/>
          <w:szCs w:val="24"/>
        </w:rPr>
        <w:t>N</w:t>
      </w:r>
      <w:r w:rsidRPr="00810399">
        <w:rPr>
          <w:rFonts w:ascii="Calisto MT" w:hAnsi="Calisto MT"/>
          <w:sz w:val="24"/>
          <w:szCs w:val="24"/>
        </w:rPr>
        <w:t>ovember 2019, pp. 1-6</w:t>
      </w:r>
    </w:p>
    <w:p w14:paraId="703CD5F9" w14:textId="483131F0" w:rsidR="00187DB4" w:rsidRDefault="00BA1A6F" w:rsidP="00D31498">
      <w:pPr>
        <w:pStyle w:val="Default"/>
        <w:rPr>
          <w:rFonts w:ascii="Calisto MT" w:hAnsi="Calisto MT"/>
        </w:rPr>
      </w:pPr>
      <w:r>
        <w:rPr>
          <w:rFonts w:ascii="Calisto MT" w:hAnsi="Calisto MT"/>
        </w:rPr>
        <w:t>_</w:t>
      </w:r>
      <w:r w:rsidR="00187DB4">
        <w:rPr>
          <w:rFonts w:ascii="Calisto MT" w:hAnsi="Calisto MT"/>
        </w:rPr>
        <w:t>____________________________________________________________________________</w:t>
      </w:r>
    </w:p>
    <w:p w14:paraId="2960B5DD" w14:textId="52930F8F" w:rsidR="00BA1A6F" w:rsidRDefault="00BA1A6F" w:rsidP="00BA1A6F">
      <w:pPr>
        <w:pStyle w:val="Default"/>
        <w:rPr>
          <w:rFonts w:ascii="Calisto MT" w:hAnsi="Calisto MT"/>
        </w:rPr>
      </w:pPr>
      <w:r>
        <w:rPr>
          <w:rFonts w:ascii="Calisto MT" w:hAnsi="Calisto MT"/>
        </w:rPr>
        <w:t xml:space="preserve">Week </w:t>
      </w:r>
      <w:r w:rsidR="004C0832">
        <w:rPr>
          <w:rFonts w:ascii="Calisto MT" w:hAnsi="Calisto MT"/>
        </w:rPr>
        <w:t>I</w:t>
      </w:r>
      <w:r>
        <w:rPr>
          <w:rFonts w:ascii="Calisto MT" w:hAnsi="Calisto MT"/>
        </w:rPr>
        <w:t xml:space="preserve">X (November </w:t>
      </w:r>
      <w:r w:rsidR="004C0832">
        <w:rPr>
          <w:rFonts w:ascii="Calisto MT" w:hAnsi="Calisto MT"/>
        </w:rPr>
        <w:t>9</w:t>
      </w:r>
      <w:r>
        <w:rPr>
          <w:rFonts w:ascii="Calisto MT" w:hAnsi="Calisto MT"/>
        </w:rPr>
        <w:t>):</w:t>
      </w:r>
      <w:r w:rsidRPr="00BA1A6F">
        <w:rPr>
          <w:rFonts w:ascii="Calisto MT" w:hAnsi="Calisto MT"/>
        </w:rPr>
        <w:t xml:space="preserve"> </w:t>
      </w:r>
      <w:r w:rsidRPr="00A035FA">
        <w:rPr>
          <w:rFonts w:ascii="Calisto MT" w:hAnsi="Calisto MT"/>
        </w:rPr>
        <w:t xml:space="preserve">Democratization in the </w:t>
      </w:r>
      <w:r>
        <w:rPr>
          <w:rFonts w:ascii="Calisto MT" w:hAnsi="Calisto MT"/>
        </w:rPr>
        <w:t xml:space="preserve">eastern </w:t>
      </w:r>
      <w:r w:rsidRPr="00A035FA">
        <w:rPr>
          <w:rFonts w:ascii="Calisto MT" w:hAnsi="Calisto MT"/>
        </w:rPr>
        <w:t xml:space="preserve">Balkans: </w:t>
      </w:r>
      <w:r>
        <w:rPr>
          <w:rFonts w:ascii="Calisto MT" w:hAnsi="Calisto MT"/>
        </w:rPr>
        <w:t>Bulgaria and Romania</w:t>
      </w:r>
    </w:p>
    <w:p w14:paraId="7E2DABEF" w14:textId="77777777" w:rsidR="00BA1A6F" w:rsidRDefault="00BA1A6F" w:rsidP="00BA1A6F">
      <w:pPr>
        <w:pStyle w:val="Default"/>
        <w:rPr>
          <w:rFonts w:ascii="Calisto MT" w:hAnsi="Calisto MT"/>
        </w:rPr>
      </w:pPr>
    </w:p>
    <w:p w14:paraId="3929E90F" w14:textId="11F65647" w:rsidR="00BA1A6F" w:rsidRPr="00A035FA" w:rsidRDefault="00BA1A6F" w:rsidP="00BA1A6F">
      <w:pPr>
        <w:pStyle w:val="Default"/>
        <w:rPr>
          <w:rFonts w:ascii="Calisto MT" w:hAnsi="Calisto MT"/>
        </w:rPr>
      </w:pPr>
      <w:r>
        <w:rPr>
          <w:rFonts w:ascii="Calisto MT" w:hAnsi="Calisto MT"/>
        </w:rPr>
        <w:t>Bulgaria and Romania joined NATO in 2004 and the EU in 2007, but recent international surveys suggest that neither is a fully consolidated democracy. This class focuses primarily on corruption</w:t>
      </w:r>
      <w:r w:rsidR="002072A4">
        <w:rPr>
          <w:rFonts w:ascii="Calisto MT" w:hAnsi="Calisto MT"/>
        </w:rPr>
        <w:t>, rule of law,</w:t>
      </w:r>
      <w:r>
        <w:rPr>
          <w:rFonts w:ascii="Calisto MT" w:hAnsi="Calisto MT"/>
        </w:rPr>
        <w:t xml:space="preserve"> and media freedoms. We will watch a short documentary, “</w:t>
      </w:r>
      <w:r w:rsidRPr="00330E88">
        <w:rPr>
          <w:rFonts w:ascii="Calisto MT" w:hAnsi="Calisto MT"/>
          <w:i/>
        </w:rPr>
        <w:t>Bulgaria: At the Crossroads</w:t>
      </w:r>
      <w:r>
        <w:rPr>
          <w:rFonts w:ascii="Calisto MT" w:hAnsi="Calisto MT"/>
        </w:rPr>
        <w:t>” (2021, 25m), to contextualize our discussion.</w:t>
      </w:r>
    </w:p>
    <w:p w14:paraId="17DEBA65" w14:textId="77777777" w:rsidR="00BA1A6F" w:rsidRDefault="00BA1A6F" w:rsidP="00BA1A6F">
      <w:pPr>
        <w:pStyle w:val="NoSpacing"/>
        <w:rPr>
          <w:rFonts w:ascii="Calisto MT" w:hAnsi="Calisto MT"/>
          <w:sz w:val="24"/>
          <w:szCs w:val="24"/>
        </w:rPr>
      </w:pPr>
    </w:p>
    <w:p w14:paraId="56A17547" w14:textId="6C4F8D4F" w:rsidR="00BA1A6F" w:rsidRPr="00BB7DD1" w:rsidRDefault="00BA1A6F" w:rsidP="00BA1A6F">
      <w:pPr>
        <w:pStyle w:val="NoSpacing"/>
        <w:numPr>
          <w:ilvl w:val="0"/>
          <w:numId w:val="10"/>
        </w:numPr>
        <w:rPr>
          <w:rFonts w:ascii="Calisto MT" w:hAnsi="Calisto MT"/>
        </w:rPr>
      </w:pPr>
      <w:r w:rsidRPr="00BB7DD1">
        <w:rPr>
          <w:rFonts w:ascii="Calisto MT" w:hAnsi="Calisto MT"/>
          <w:sz w:val="24"/>
          <w:szCs w:val="24"/>
        </w:rPr>
        <w:t>Claudiu Craciun</w:t>
      </w:r>
      <w:r w:rsidR="00E72675">
        <w:rPr>
          <w:rFonts w:ascii="Calisto MT" w:hAnsi="Calisto MT"/>
          <w:sz w:val="24"/>
          <w:szCs w:val="24"/>
        </w:rPr>
        <w:t xml:space="preserve"> (2017)</w:t>
      </w:r>
      <w:r w:rsidRPr="00BB7DD1">
        <w:rPr>
          <w:rFonts w:ascii="Calisto MT" w:hAnsi="Calisto MT"/>
          <w:sz w:val="24"/>
          <w:szCs w:val="24"/>
        </w:rPr>
        <w:t xml:space="preserve">, “Romania’s Second Democratic Transition,” </w:t>
      </w:r>
      <w:r w:rsidRPr="00BB7DD1">
        <w:rPr>
          <w:rFonts w:ascii="Calisto MT" w:hAnsi="Calisto MT"/>
          <w:sz w:val="24"/>
          <w:szCs w:val="24"/>
          <w:u w:val="single"/>
        </w:rPr>
        <w:t>Friedrich Ebert Stiftung International Policy Analysis</w:t>
      </w:r>
      <w:r w:rsidRPr="00BB7DD1">
        <w:rPr>
          <w:rFonts w:ascii="Calisto MT" w:hAnsi="Calisto MT"/>
          <w:sz w:val="24"/>
          <w:szCs w:val="24"/>
        </w:rPr>
        <w:t>, pp. 1-11</w:t>
      </w:r>
    </w:p>
    <w:p w14:paraId="0B1D14AA" w14:textId="77777777" w:rsidR="00BA1A6F" w:rsidRPr="00BB7DD1" w:rsidRDefault="00BA1A6F" w:rsidP="00BA1A6F">
      <w:pPr>
        <w:pStyle w:val="NoSpacing"/>
        <w:numPr>
          <w:ilvl w:val="0"/>
          <w:numId w:val="10"/>
        </w:numPr>
        <w:rPr>
          <w:rFonts w:ascii="Calisto MT" w:hAnsi="Calisto MT"/>
          <w:sz w:val="24"/>
          <w:szCs w:val="24"/>
        </w:rPr>
      </w:pPr>
      <w:r w:rsidRPr="00BB7DD1">
        <w:rPr>
          <w:rFonts w:ascii="Calisto MT" w:hAnsi="Calisto MT"/>
          <w:sz w:val="24"/>
          <w:szCs w:val="24"/>
        </w:rPr>
        <w:t xml:space="preserve">Ioana Burtea, “Divide and Conquer: How Romania Lost the War on Corruption,” </w:t>
      </w:r>
      <w:r w:rsidRPr="00583EDB">
        <w:rPr>
          <w:rFonts w:ascii="Calisto MT" w:hAnsi="Calisto MT"/>
          <w:sz w:val="24"/>
          <w:szCs w:val="24"/>
          <w:u w:val="single"/>
        </w:rPr>
        <w:t>Balkan Insight</w:t>
      </w:r>
      <w:r w:rsidRPr="00BB7DD1">
        <w:rPr>
          <w:rFonts w:ascii="Calisto MT" w:hAnsi="Calisto MT"/>
          <w:sz w:val="24"/>
          <w:szCs w:val="24"/>
        </w:rPr>
        <w:t>, December 6, 2018, pp. 1-10</w:t>
      </w:r>
    </w:p>
    <w:p w14:paraId="75AE7880" w14:textId="7C8F997E" w:rsidR="00BA1A6F" w:rsidRPr="000A4E8A" w:rsidRDefault="00BA1A6F" w:rsidP="00BA1A6F">
      <w:pPr>
        <w:pStyle w:val="ListParagraph"/>
        <w:numPr>
          <w:ilvl w:val="0"/>
          <w:numId w:val="10"/>
        </w:numPr>
        <w:rPr>
          <w:rFonts w:ascii="Calisto MT" w:hAnsi="Calisto MT"/>
          <w:sz w:val="24"/>
          <w:szCs w:val="24"/>
        </w:rPr>
      </w:pPr>
      <w:r w:rsidRPr="000A4E8A">
        <w:rPr>
          <w:rFonts w:ascii="Calisto MT" w:hAnsi="Calisto MT" w:cs="Baskerville Old Face"/>
          <w:color w:val="000000"/>
          <w:sz w:val="24"/>
          <w:szCs w:val="24"/>
        </w:rPr>
        <w:lastRenderedPageBreak/>
        <w:t>Peter Gross</w:t>
      </w:r>
      <w:r w:rsidR="00E72675">
        <w:rPr>
          <w:rFonts w:ascii="Calisto MT" w:hAnsi="Calisto MT" w:cs="Baskerville Old Face"/>
          <w:color w:val="000000"/>
          <w:sz w:val="24"/>
          <w:szCs w:val="24"/>
        </w:rPr>
        <w:t xml:space="preserve"> (2014)</w:t>
      </w:r>
      <w:r w:rsidRPr="000A4E8A">
        <w:rPr>
          <w:rFonts w:ascii="Calisto MT" w:hAnsi="Calisto MT" w:cs="Baskerville Old Face"/>
          <w:color w:val="000000"/>
          <w:sz w:val="24"/>
          <w:szCs w:val="24"/>
        </w:rPr>
        <w:t xml:space="preserve">, “Spectacular Alterations, Few Changes in Romania’s Media,” in </w:t>
      </w:r>
      <w:r w:rsidRPr="00063D44">
        <w:rPr>
          <w:rFonts w:ascii="Calisto MT" w:hAnsi="Calisto MT" w:cs="Baskerville Old Face"/>
          <w:color w:val="000000"/>
          <w:sz w:val="24"/>
          <w:szCs w:val="24"/>
          <w:u w:val="single"/>
        </w:rPr>
        <w:t>Post-Communist Romania at Twenty-Five</w:t>
      </w:r>
      <w:r w:rsidRPr="000A4E8A">
        <w:rPr>
          <w:rFonts w:ascii="Calisto MT" w:hAnsi="Calisto MT" w:cs="Baskerville Old Face"/>
          <w:color w:val="000000"/>
          <w:sz w:val="24"/>
          <w:szCs w:val="24"/>
        </w:rPr>
        <w:t>, pp. 127-143</w:t>
      </w:r>
    </w:p>
    <w:p w14:paraId="4151AFED" w14:textId="77777777" w:rsidR="00BA1A6F" w:rsidRDefault="00BA1A6F" w:rsidP="00BA1A6F">
      <w:pPr>
        <w:pStyle w:val="ListParagraph"/>
        <w:numPr>
          <w:ilvl w:val="0"/>
          <w:numId w:val="10"/>
        </w:numPr>
        <w:rPr>
          <w:rFonts w:ascii="Calisto MT" w:hAnsi="Calisto MT"/>
          <w:sz w:val="24"/>
          <w:szCs w:val="24"/>
        </w:rPr>
      </w:pPr>
      <w:r w:rsidRPr="000C360F">
        <w:rPr>
          <w:rFonts w:ascii="Calisto MT" w:hAnsi="Calisto MT"/>
          <w:sz w:val="24"/>
          <w:szCs w:val="24"/>
        </w:rPr>
        <w:t xml:space="preserve">Crisis Vlad Perju (2015), “The Romanian double executive and the 2012 constitutional,” </w:t>
      </w:r>
      <w:r w:rsidRPr="000C360F">
        <w:rPr>
          <w:rFonts w:ascii="Calisto MT" w:hAnsi="Calisto MT"/>
          <w:sz w:val="24"/>
          <w:szCs w:val="24"/>
          <w:u w:val="single"/>
        </w:rPr>
        <w:t>International Journal of Constitutional Law</w:t>
      </w:r>
      <w:r w:rsidRPr="000C360F">
        <w:rPr>
          <w:rFonts w:ascii="Calisto MT" w:hAnsi="Calisto MT"/>
          <w:sz w:val="24"/>
          <w:szCs w:val="24"/>
        </w:rPr>
        <w:t>, 13:1, pp. 246-278</w:t>
      </w:r>
    </w:p>
    <w:p w14:paraId="75D6E073" w14:textId="77777777" w:rsidR="00BA1A6F" w:rsidRPr="00583EDB" w:rsidRDefault="00BA1A6F" w:rsidP="00BA1A6F">
      <w:pPr>
        <w:pStyle w:val="ListParagraph"/>
        <w:numPr>
          <w:ilvl w:val="0"/>
          <w:numId w:val="10"/>
        </w:numPr>
        <w:rPr>
          <w:rFonts w:ascii="Calisto MT" w:hAnsi="Calisto MT"/>
          <w:sz w:val="24"/>
          <w:szCs w:val="24"/>
        </w:rPr>
      </w:pPr>
      <w:r w:rsidRPr="00583EDB">
        <w:rPr>
          <w:rFonts w:ascii="Calisto MT" w:hAnsi="Calisto MT"/>
          <w:sz w:val="24"/>
          <w:szCs w:val="24"/>
        </w:rPr>
        <w:t xml:space="preserve">Venelin Ganev (2018), ““Soft Decisionism” in Bulgaria”, </w:t>
      </w:r>
      <w:r w:rsidRPr="00583EDB">
        <w:rPr>
          <w:rFonts w:ascii="Calisto MT" w:hAnsi="Calisto MT"/>
          <w:sz w:val="24"/>
          <w:szCs w:val="24"/>
          <w:u w:val="single"/>
        </w:rPr>
        <w:t>Journal of Democracy</w:t>
      </w:r>
      <w:r w:rsidRPr="00583EDB">
        <w:rPr>
          <w:rFonts w:ascii="Calisto MT" w:hAnsi="Calisto MT"/>
          <w:sz w:val="24"/>
          <w:szCs w:val="24"/>
        </w:rPr>
        <w:t>, 29:3, pp. 91-102</w:t>
      </w:r>
    </w:p>
    <w:p w14:paraId="4F6D954F" w14:textId="77777777" w:rsidR="00BA1A6F" w:rsidRDefault="00BA1A6F" w:rsidP="00BA1A6F">
      <w:pPr>
        <w:pStyle w:val="ListParagraph"/>
        <w:numPr>
          <w:ilvl w:val="0"/>
          <w:numId w:val="10"/>
        </w:numPr>
        <w:rPr>
          <w:rFonts w:ascii="Calisto MT" w:hAnsi="Calisto MT"/>
          <w:sz w:val="24"/>
          <w:szCs w:val="24"/>
        </w:rPr>
      </w:pPr>
      <w:r w:rsidRPr="00B1187F">
        <w:rPr>
          <w:rFonts w:ascii="Calisto MT" w:hAnsi="Calisto MT"/>
          <w:sz w:val="24"/>
          <w:szCs w:val="24"/>
        </w:rPr>
        <w:t xml:space="preserve">Lada Trifonova Price (2019), “Media corruption and issues of journalistic and institutional integrity in post-communist countries: The case of Bulgaria,” </w:t>
      </w:r>
      <w:r w:rsidRPr="00B1187F">
        <w:rPr>
          <w:rFonts w:ascii="Calisto MT" w:hAnsi="Calisto MT"/>
          <w:sz w:val="24"/>
          <w:szCs w:val="24"/>
          <w:u w:val="single"/>
        </w:rPr>
        <w:t>Communist and Post-Communist Studies</w:t>
      </w:r>
      <w:r>
        <w:rPr>
          <w:rFonts w:ascii="Calisto MT" w:hAnsi="Calisto MT"/>
          <w:sz w:val="24"/>
          <w:szCs w:val="24"/>
        </w:rPr>
        <w:t xml:space="preserve">, </w:t>
      </w:r>
      <w:r w:rsidRPr="00B1187F">
        <w:rPr>
          <w:rFonts w:ascii="Calisto MT" w:hAnsi="Calisto MT"/>
          <w:sz w:val="24"/>
          <w:szCs w:val="24"/>
        </w:rPr>
        <w:t>52: pp. 71-79</w:t>
      </w:r>
    </w:p>
    <w:p w14:paraId="4F07CFAE" w14:textId="34B27DCF" w:rsidR="00BA1A6F" w:rsidRDefault="00BA1A6F" w:rsidP="00BA1A6F">
      <w:pPr>
        <w:pStyle w:val="Default"/>
        <w:rPr>
          <w:rFonts w:ascii="Calisto MT" w:hAnsi="Calisto MT"/>
        </w:rPr>
      </w:pPr>
      <w:r>
        <w:rPr>
          <w:rFonts w:ascii="Calisto MT" w:hAnsi="Calisto MT"/>
        </w:rPr>
        <w:t>______________________________________________________________________________</w:t>
      </w:r>
    </w:p>
    <w:p w14:paraId="661D51D7" w14:textId="75D05429" w:rsidR="00BA1A6F" w:rsidRDefault="00BA1A6F" w:rsidP="00BA1A6F">
      <w:pPr>
        <w:pStyle w:val="Default"/>
        <w:rPr>
          <w:rFonts w:ascii="Calisto MT" w:hAnsi="Calisto MT"/>
        </w:rPr>
      </w:pPr>
      <w:r>
        <w:rPr>
          <w:rFonts w:ascii="Calisto MT" w:hAnsi="Calisto MT"/>
        </w:rPr>
        <w:t xml:space="preserve">Week XI (November </w:t>
      </w:r>
      <w:r w:rsidR="004C0832">
        <w:rPr>
          <w:rFonts w:ascii="Calisto MT" w:hAnsi="Calisto MT"/>
        </w:rPr>
        <w:t>16</w:t>
      </w:r>
      <w:r>
        <w:rPr>
          <w:rFonts w:ascii="Calisto MT" w:hAnsi="Calisto MT"/>
        </w:rPr>
        <w:t>): Democratization in the western Balkans: Croatia and Serbia</w:t>
      </w:r>
    </w:p>
    <w:p w14:paraId="0DD9A277" w14:textId="77777777" w:rsidR="00BA1A6F" w:rsidRDefault="00BA1A6F" w:rsidP="00BA1A6F">
      <w:pPr>
        <w:pStyle w:val="NoSpacing"/>
        <w:rPr>
          <w:rFonts w:ascii="Calisto MT" w:hAnsi="Calisto MT"/>
          <w:sz w:val="24"/>
          <w:szCs w:val="24"/>
        </w:rPr>
      </w:pPr>
    </w:p>
    <w:p w14:paraId="713A5E48" w14:textId="294BB2FD" w:rsidR="00BA1A6F" w:rsidRPr="00A035FA" w:rsidRDefault="00BA1A6F" w:rsidP="00BA1A6F">
      <w:pPr>
        <w:pStyle w:val="Default"/>
        <w:rPr>
          <w:rFonts w:ascii="Calisto MT" w:hAnsi="Calisto MT"/>
        </w:rPr>
      </w:pPr>
      <w:r>
        <w:rPr>
          <w:rFonts w:ascii="Calisto MT" w:hAnsi="Calisto MT"/>
        </w:rPr>
        <w:t xml:space="preserve">Croatia and Serbia are the two largest successor states of the former Yugoslavia. Croatia has joined NATO (2009) and </w:t>
      </w:r>
      <w:r w:rsidR="003A734E">
        <w:rPr>
          <w:rFonts w:ascii="Calisto MT" w:hAnsi="Calisto MT"/>
        </w:rPr>
        <w:t xml:space="preserve">the </w:t>
      </w:r>
      <w:r>
        <w:rPr>
          <w:rFonts w:ascii="Calisto MT" w:hAnsi="Calisto MT"/>
        </w:rPr>
        <w:t xml:space="preserve">EU (2013) while Serbia remains an EU candidate country. They have </w:t>
      </w:r>
      <w:r w:rsidR="00F73891">
        <w:rPr>
          <w:rFonts w:ascii="Calisto MT" w:hAnsi="Calisto MT"/>
        </w:rPr>
        <w:t xml:space="preserve">recently </w:t>
      </w:r>
      <w:r>
        <w:rPr>
          <w:rFonts w:ascii="Calisto MT" w:hAnsi="Calisto MT"/>
        </w:rPr>
        <w:t xml:space="preserve">been described as ‘semi-consolidated’ and ‘transitional/defective’ </w:t>
      </w:r>
      <w:r w:rsidRPr="00A035FA">
        <w:rPr>
          <w:rFonts w:ascii="Calisto MT" w:hAnsi="Calisto MT"/>
        </w:rPr>
        <w:t>democracies</w:t>
      </w:r>
      <w:r>
        <w:rPr>
          <w:rFonts w:ascii="Calisto MT" w:hAnsi="Calisto MT"/>
        </w:rPr>
        <w:t>, respectively, with ongoing problems of cor</w:t>
      </w:r>
      <w:r w:rsidR="00E72675">
        <w:rPr>
          <w:rFonts w:ascii="Calisto MT" w:hAnsi="Calisto MT"/>
        </w:rPr>
        <w:t xml:space="preserve">ruption and state capture. </w:t>
      </w:r>
      <w:r w:rsidR="00F73891">
        <w:rPr>
          <w:rFonts w:ascii="Calisto MT" w:hAnsi="Calisto MT"/>
        </w:rPr>
        <w:t xml:space="preserve"> </w:t>
      </w:r>
      <w:r w:rsidR="00E72675">
        <w:rPr>
          <w:rFonts w:ascii="Calisto MT" w:hAnsi="Calisto MT"/>
        </w:rPr>
        <w:t>Why h</w:t>
      </w:r>
      <w:r>
        <w:rPr>
          <w:rFonts w:ascii="Calisto MT" w:hAnsi="Calisto MT"/>
        </w:rPr>
        <w:t xml:space="preserve">as democratic consolidation proven </w:t>
      </w:r>
      <w:r w:rsidR="00E72675">
        <w:rPr>
          <w:rFonts w:ascii="Calisto MT" w:hAnsi="Calisto MT"/>
        </w:rPr>
        <w:t xml:space="preserve">so </w:t>
      </w:r>
      <w:r>
        <w:rPr>
          <w:rFonts w:ascii="Calisto MT" w:hAnsi="Calisto MT"/>
        </w:rPr>
        <w:t>problematic?</w:t>
      </w:r>
    </w:p>
    <w:p w14:paraId="673FF30E" w14:textId="77777777" w:rsidR="00BA1A6F" w:rsidRDefault="00BA1A6F" w:rsidP="00BA1A6F">
      <w:pPr>
        <w:pStyle w:val="Default"/>
        <w:rPr>
          <w:rFonts w:ascii="Calisto MT" w:hAnsi="Calisto MT"/>
        </w:rPr>
      </w:pPr>
    </w:p>
    <w:p w14:paraId="1B5C4684" w14:textId="77777777" w:rsidR="00BA1A6F" w:rsidRDefault="00BA1A6F" w:rsidP="00BA1A6F">
      <w:pPr>
        <w:pStyle w:val="NoSpacing"/>
        <w:numPr>
          <w:ilvl w:val="0"/>
          <w:numId w:val="25"/>
        </w:numPr>
        <w:rPr>
          <w:rFonts w:ascii="Calisto MT" w:hAnsi="Calisto MT"/>
          <w:sz w:val="24"/>
          <w:szCs w:val="24"/>
        </w:rPr>
      </w:pPr>
      <w:r w:rsidRPr="00DA6A7E">
        <w:rPr>
          <w:rFonts w:ascii="Calisto MT" w:hAnsi="Calisto MT"/>
          <w:sz w:val="24"/>
          <w:szCs w:val="24"/>
        </w:rPr>
        <w:t>Dušan Pavlovi</w:t>
      </w:r>
      <w:r w:rsidRPr="00DA6A7E">
        <w:rPr>
          <w:rFonts w:ascii="Cambria" w:hAnsi="Cambria" w:cs="Cambria"/>
          <w:sz w:val="24"/>
          <w:szCs w:val="24"/>
        </w:rPr>
        <w:t>ć</w:t>
      </w:r>
      <w:r w:rsidRPr="00DA6A7E">
        <w:rPr>
          <w:rFonts w:ascii="Calisto MT" w:hAnsi="Calisto MT"/>
          <w:sz w:val="24"/>
          <w:szCs w:val="24"/>
        </w:rPr>
        <w:t xml:space="preserve"> (2020), “The political economy behind the gradual demise of democratic institutions in Serbia,” </w:t>
      </w:r>
      <w:r w:rsidRPr="00DA6A7E">
        <w:rPr>
          <w:rFonts w:ascii="Calisto MT" w:hAnsi="Calisto MT"/>
          <w:sz w:val="24"/>
          <w:szCs w:val="24"/>
          <w:u w:val="single"/>
        </w:rPr>
        <w:t>Southeast European and Black Sea Studies</w:t>
      </w:r>
      <w:r w:rsidRPr="00DA6A7E">
        <w:rPr>
          <w:rFonts w:ascii="Calisto MT" w:hAnsi="Calisto MT"/>
          <w:sz w:val="24"/>
          <w:szCs w:val="24"/>
        </w:rPr>
        <w:t xml:space="preserve">, 20:1, </w:t>
      </w:r>
      <w:r>
        <w:rPr>
          <w:rFonts w:ascii="Calisto MT" w:hAnsi="Calisto MT"/>
          <w:sz w:val="24"/>
          <w:szCs w:val="24"/>
        </w:rPr>
        <w:t xml:space="preserve">pp. </w:t>
      </w:r>
      <w:r w:rsidRPr="00DA6A7E">
        <w:rPr>
          <w:rFonts w:ascii="Calisto MT" w:hAnsi="Calisto MT"/>
          <w:sz w:val="24"/>
          <w:szCs w:val="24"/>
        </w:rPr>
        <w:t>19-39</w:t>
      </w:r>
    </w:p>
    <w:p w14:paraId="3E09F50B" w14:textId="77777777" w:rsidR="00BA1A6F" w:rsidRPr="00DA6A7E" w:rsidRDefault="00BA1A6F" w:rsidP="00BA1A6F">
      <w:pPr>
        <w:pStyle w:val="NoSpacing"/>
        <w:numPr>
          <w:ilvl w:val="0"/>
          <w:numId w:val="25"/>
        </w:numPr>
        <w:rPr>
          <w:rFonts w:ascii="Calisto MT" w:hAnsi="Calisto MT"/>
          <w:sz w:val="24"/>
          <w:szCs w:val="24"/>
        </w:rPr>
      </w:pPr>
      <w:r w:rsidRPr="00DA6A7E">
        <w:rPr>
          <w:rFonts w:ascii="Calisto MT" w:hAnsi="Calisto MT"/>
          <w:sz w:val="24"/>
          <w:szCs w:val="24"/>
        </w:rPr>
        <w:t xml:space="preserve">Dario </w:t>
      </w:r>
      <w:r w:rsidRPr="00DA6A7E">
        <w:rPr>
          <w:rFonts w:ascii="Cambria" w:hAnsi="Cambria" w:cs="Cambria"/>
          <w:sz w:val="24"/>
          <w:szCs w:val="24"/>
        </w:rPr>
        <w:t>Č</w:t>
      </w:r>
      <w:r w:rsidRPr="00DA6A7E">
        <w:rPr>
          <w:rFonts w:ascii="Calisto MT" w:hAnsi="Calisto MT"/>
          <w:sz w:val="24"/>
          <w:szCs w:val="24"/>
        </w:rPr>
        <w:t>epo (2020), “Structural weaknesses and the role of the dominant political party: democratic backsliding in Croatia since EU accession,” </w:t>
      </w:r>
      <w:r w:rsidRPr="00DA6A7E">
        <w:rPr>
          <w:rFonts w:ascii="Calisto MT" w:hAnsi="Calisto MT"/>
          <w:sz w:val="24"/>
          <w:szCs w:val="24"/>
          <w:u w:val="single"/>
        </w:rPr>
        <w:t>Southeast European and Black Sea Studies</w:t>
      </w:r>
      <w:r w:rsidRPr="00DA6A7E">
        <w:rPr>
          <w:rFonts w:ascii="Calisto MT" w:hAnsi="Calisto MT"/>
          <w:sz w:val="24"/>
          <w:szCs w:val="24"/>
        </w:rPr>
        <w:t>, 20:1, </w:t>
      </w:r>
      <w:r>
        <w:rPr>
          <w:rFonts w:ascii="Calisto MT" w:hAnsi="Calisto MT"/>
          <w:sz w:val="24"/>
          <w:szCs w:val="24"/>
        </w:rPr>
        <w:t xml:space="preserve">pp. </w:t>
      </w:r>
      <w:r w:rsidRPr="00DA6A7E">
        <w:rPr>
          <w:rFonts w:ascii="Calisto MT" w:hAnsi="Calisto MT"/>
          <w:sz w:val="24"/>
          <w:szCs w:val="24"/>
        </w:rPr>
        <w:t>141-159</w:t>
      </w:r>
    </w:p>
    <w:p w14:paraId="1F0A7E97" w14:textId="77777777" w:rsidR="00BA1A6F" w:rsidRDefault="00BA1A6F" w:rsidP="00BA1A6F">
      <w:pPr>
        <w:pStyle w:val="Default"/>
        <w:numPr>
          <w:ilvl w:val="0"/>
          <w:numId w:val="8"/>
        </w:numPr>
        <w:rPr>
          <w:rFonts w:ascii="Calisto MT" w:hAnsi="Calisto MT"/>
        </w:rPr>
      </w:pPr>
      <w:r w:rsidRPr="00BB7DD1">
        <w:rPr>
          <w:rFonts w:ascii="Calisto MT" w:hAnsi="Calisto MT"/>
        </w:rPr>
        <w:t>Jelena Suboti</w:t>
      </w:r>
      <w:r w:rsidRPr="00BB7DD1">
        <w:rPr>
          <w:rFonts w:ascii="Times New Roman" w:hAnsi="Times New Roman" w:cs="Times New Roman"/>
        </w:rPr>
        <w:t>ć</w:t>
      </w:r>
      <w:r>
        <w:rPr>
          <w:rFonts w:ascii="Calisto MT" w:hAnsi="Calisto MT"/>
        </w:rPr>
        <w:t xml:space="preserve"> (2017),</w:t>
      </w:r>
      <w:r w:rsidRPr="00BB7DD1">
        <w:rPr>
          <w:rFonts w:ascii="Calisto MT" w:hAnsi="Calisto MT"/>
        </w:rPr>
        <w:t xml:space="preserve"> </w:t>
      </w:r>
      <w:r w:rsidRPr="00BB7DD1">
        <w:rPr>
          <w:rFonts w:ascii="Calisto MT" w:hAnsi="Calisto MT" w:cs="Calisto MT"/>
        </w:rPr>
        <w:t>“</w:t>
      </w:r>
      <w:r w:rsidRPr="00BB7DD1">
        <w:rPr>
          <w:rFonts w:ascii="Calisto MT" w:hAnsi="Calisto MT"/>
        </w:rPr>
        <w:t xml:space="preserve">Building Democracy in Serbia: One Step Forward, Three Steps Back,” in </w:t>
      </w:r>
      <w:r w:rsidRPr="00BB7DD1">
        <w:rPr>
          <w:rFonts w:ascii="Calisto MT" w:hAnsi="Calisto MT"/>
          <w:u w:val="single"/>
        </w:rPr>
        <w:t>Building Democracy in the Yugoslav Successor States</w:t>
      </w:r>
      <w:r w:rsidRPr="00BB7DD1">
        <w:rPr>
          <w:rFonts w:ascii="Calisto MT" w:hAnsi="Calisto MT"/>
        </w:rPr>
        <w:t>, pp. 165-191</w:t>
      </w:r>
    </w:p>
    <w:p w14:paraId="70A7274B" w14:textId="77777777" w:rsidR="00BA1A6F" w:rsidRDefault="00BA1A6F" w:rsidP="00BA1A6F">
      <w:pPr>
        <w:pStyle w:val="Default"/>
        <w:numPr>
          <w:ilvl w:val="0"/>
          <w:numId w:val="8"/>
        </w:numPr>
        <w:rPr>
          <w:rFonts w:ascii="Calisto MT" w:hAnsi="Calisto MT"/>
        </w:rPr>
      </w:pPr>
      <w:r w:rsidRPr="00BB7DD1">
        <w:rPr>
          <w:rFonts w:ascii="Calisto MT" w:hAnsi="Calisto MT"/>
        </w:rPr>
        <w:t>Dunja Mel</w:t>
      </w:r>
      <w:r w:rsidRPr="00BB7DD1">
        <w:rPr>
          <w:rFonts w:ascii="Times New Roman" w:hAnsi="Times New Roman" w:cs="Times New Roman"/>
        </w:rPr>
        <w:t>č</w:t>
      </w:r>
      <w:r w:rsidRPr="00BB7DD1">
        <w:rPr>
          <w:rFonts w:ascii="Calisto MT" w:hAnsi="Calisto MT"/>
        </w:rPr>
        <w:t>i</w:t>
      </w:r>
      <w:r w:rsidRPr="00BB7DD1">
        <w:rPr>
          <w:rFonts w:ascii="Times New Roman" w:hAnsi="Times New Roman" w:cs="Times New Roman"/>
        </w:rPr>
        <w:t>ć</w:t>
      </w:r>
      <w:r>
        <w:rPr>
          <w:rFonts w:ascii="Calisto MT" w:hAnsi="Calisto MT"/>
        </w:rPr>
        <w:t xml:space="preserve"> (2017),</w:t>
      </w:r>
      <w:r w:rsidRPr="00BB7DD1">
        <w:rPr>
          <w:rFonts w:ascii="Calisto MT" w:hAnsi="Calisto MT"/>
        </w:rPr>
        <w:t xml:space="preserve"> </w:t>
      </w:r>
      <w:r w:rsidRPr="00BB7DD1">
        <w:rPr>
          <w:rFonts w:ascii="Calisto MT" w:hAnsi="Calisto MT" w:cs="Calisto MT"/>
        </w:rPr>
        <w:t>“</w:t>
      </w:r>
      <w:r w:rsidRPr="00BB7DD1">
        <w:rPr>
          <w:rFonts w:ascii="Calisto MT" w:hAnsi="Calisto MT"/>
        </w:rPr>
        <w:t>Building Democracy in Croatia since 1990,</w:t>
      </w:r>
      <w:r w:rsidRPr="00BB7DD1">
        <w:rPr>
          <w:rFonts w:ascii="Calisto MT" w:hAnsi="Calisto MT" w:cs="Calisto MT"/>
        </w:rPr>
        <w:t>”</w:t>
      </w:r>
      <w:r w:rsidRPr="00BB7DD1">
        <w:rPr>
          <w:rFonts w:ascii="Calisto MT" w:hAnsi="Calisto MT"/>
        </w:rPr>
        <w:t xml:space="preserve"> in </w:t>
      </w:r>
      <w:r w:rsidRPr="00BB7DD1">
        <w:rPr>
          <w:rFonts w:ascii="Calisto MT" w:hAnsi="Calisto MT"/>
          <w:u w:val="single"/>
        </w:rPr>
        <w:t>Building Democracy in the Yugoslav Successor States</w:t>
      </w:r>
      <w:r w:rsidRPr="00BB7DD1">
        <w:rPr>
          <w:rFonts w:ascii="Calisto MT" w:hAnsi="Calisto MT"/>
        </w:rPr>
        <w:t>, pp. 192-21</w:t>
      </w:r>
      <w:r>
        <w:rPr>
          <w:rFonts w:ascii="Calisto MT" w:hAnsi="Calisto MT"/>
        </w:rPr>
        <w:t>2</w:t>
      </w:r>
    </w:p>
    <w:p w14:paraId="579B4A2D" w14:textId="77777777" w:rsidR="00BA1A6F" w:rsidRDefault="00BA1A6F" w:rsidP="00BA1A6F">
      <w:pPr>
        <w:pStyle w:val="Default"/>
        <w:numPr>
          <w:ilvl w:val="0"/>
          <w:numId w:val="8"/>
        </w:numPr>
        <w:rPr>
          <w:rFonts w:ascii="Calisto MT" w:hAnsi="Calisto MT"/>
        </w:rPr>
      </w:pPr>
      <w:r w:rsidRPr="009E03E0">
        <w:rPr>
          <w:rFonts w:ascii="Calisto MT" w:hAnsi="Calisto MT"/>
        </w:rPr>
        <w:t xml:space="preserve">Maarten Lemstra (2020), “The destructive effects of state capture in the Western Balkans: EU enlargement undermined”, </w:t>
      </w:r>
      <w:r w:rsidRPr="009E03E0">
        <w:rPr>
          <w:rFonts w:ascii="Calisto MT" w:hAnsi="Calisto MT"/>
          <w:u w:val="single"/>
        </w:rPr>
        <w:t>Clingendael Policy Brief</w:t>
      </w:r>
      <w:r w:rsidRPr="009E03E0">
        <w:rPr>
          <w:rFonts w:ascii="Calisto MT" w:hAnsi="Calisto MT"/>
        </w:rPr>
        <w:t>, pp. 1-7</w:t>
      </w:r>
    </w:p>
    <w:p w14:paraId="2B49008C" w14:textId="4A7EC1A3" w:rsidR="0021004F" w:rsidRDefault="00D31498" w:rsidP="00BA1A6F">
      <w:pPr>
        <w:pStyle w:val="Default"/>
        <w:rPr>
          <w:rFonts w:ascii="Calisto MT" w:hAnsi="Calisto MT"/>
        </w:rPr>
      </w:pPr>
      <w:r>
        <w:rPr>
          <w:rFonts w:ascii="Calisto MT" w:hAnsi="Calisto MT"/>
        </w:rPr>
        <w:t>_</w:t>
      </w:r>
      <w:r w:rsidR="0021004F">
        <w:rPr>
          <w:rFonts w:ascii="Calisto MT" w:hAnsi="Calisto MT"/>
        </w:rPr>
        <w:t>_____________________________________________________________________________</w:t>
      </w:r>
    </w:p>
    <w:p w14:paraId="53A5FF5E" w14:textId="40F6CE67" w:rsidR="000C4EFF" w:rsidRDefault="003E0EC5" w:rsidP="000C4EFF">
      <w:pPr>
        <w:pStyle w:val="Default"/>
        <w:rPr>
          <w:rFonts w:ascii="Calisto MT" w:hAnsi="Calisto MT"/>
        </w:rPr>
      </w:pPr>
      <w:r>
        <w:rPr>
          <w:rFonts w:ascii="Calisto MT" w:hAnsi="Calisto MT"/>
        </w:rPr>
        <w:t>Week XI</w:t>
      </w:r>
      <w:r w:rsidR="009E6962">
        <w:rPr>
          <w:rFonts w:ascii="Calisto MT" w:hAnsi="Calisto MT"/>
        </w:rPr>
        <w:t>I</w:t>
      </w:r>
      <w:r>
        <w:rPr>
          <w:rFonts w:ascii="Calisto MT" w:hAnsi="Calisto MT"/>
        </w:rPr>
        <w:t xml:space="preserve"> (November </w:t>
      </w:r>
      <w:r w:rsidR="004C0832">
        <w:rPr>
          <w:rFonts w:ascii="Calisto MT" w:hAnsi="Calisto MT"/>
        </w:rPr>
        <w:t>2</w:t>
      </w:r>
      <w:r w:rsidR="003460A7">
        <w:rPr>
          <w:rFonts w:ascii="Calisto MT" w:hAnsi="Calisto MT"/>
        </w:rPr>
        <w:t>3</w:t>
      </w:r>
      <w:r>
        <w:rPr>
          <w:rFonts w:ascii="Calisto MT" w:hAnsi="Calisto MT"/>
        </w:rPr>
        <w:t>):</w:t>
      </w:r>
      <w:r w:rsidR="007A3FF6" w:rsidRPr="00A81A48">
        <w:rPr>
          <w:rFonts w:ascii="Calisto MT" w:hAnsi="Calisto MT"/>
        </w:rPr>
        <w:t xml:space="preserve"> </w:t>
      </w:r>
      <w:r w:rsidR="000C4EFF" w:rsidRPr="00A035FA">
        <w:rPr>
          <w:rFonts w:ascii="Calisto MT" w:hAnsi="Calisto MT"/>
        </w:rPr>
        <w:t>Democratization in the western Balkans: Bosnia-Herzegovina</w:t>
      </w:r>
      <w:r w:rsidR="000C4EFF">
        <w:rPr>
          <w:rFonts w:ascii="Calisto MT" w:hAnsi="Calisto MT"/>
        </w:rPr>
        <w:t>’s development</w:t>
      </w:r>
      <w:r w:rsidR="000C4EFF" w:rsidRPr="00A035FA">
        <w:rPr>
          <w:rFonts w:ascii="Calisto MT" w:hAnsi="Calisto MT"/>
        </w:rPr>
        <w:t xml:space="preserve"> since 1995</w:t>
      </w:r>
    </w:p>
    <w:p w14:paraId="2242A798" w14:textId="77777777" w:rsidR="000C4EFF" w:rsidRDefault="000C4EFF" w:rsidP="000C4EFF">
      <w:pPr>
        <w:pStyle w:val="Default"/>
        <w:rPr>
          <w:rFonts w:ascii="Calisto MT" w:hAnsi="Calisto MT"/>
        </w:rPr>
      </w:pPr>
    </w:p>
    <w:p w14:paraId="72244204" w14:textId="4B5FC80F" w:rsidR="000C4EFF" w:rsidRPr="00A035FA" w:rsidRDefault="00426386" w:rsidP="000C4EFF">
      <w:pPr>
        <w:pStyle w:val="Default"/>
        <w:rPr>
          <w:rFonts w:ascii="Calisto MT" w:hAnsi="Calisto MT"/>
        </w:rPr>
      </w:pPr>
      <w:r>
        <w:rPr>
          <w:rFonts w:ascii="Calisto MT" w:hAnsi="Calisto MT"/>
        </w:rPr>
        <w:t>More than t</w:t>
      </w:r>
      <w:r w:rsidR="00BB7DD1">
        <w:rPr>
          <w:rFonts w:ascii="Calisto MT" w:hAnsi="Calisto MT"/>
        </w:rPr>
        <w:t>w</w:t>
      </w:r>
      <w:r w:rsidR="000C4EFF" w:rsidRPr="00A035FA">
        <w:rPr>
          <w:rFonts w:ascii="Calisto MT" w:hAnsi="Calisto MT"/>
        </w:rPr>
        <w:t>enty</w:t>
      </w:r>
      <w:r w:rsidR="00BB7DD1">
        <w:rPr>
          <w:rFonts w:ascii="Calisto MT" w:hAnsi="Calisto MT"/>
        </w:rPr>
        <w:t>-five</w:t>
      </w:r>
      <w:r w:rsidR="000C4EFF" w:rsidRPr="00A035FA">
        <w:rPr>
          <w:rFonts w:ascii="Calisto MT" w:hAnsi="Calisto MT"/>
        </w:rPr>
        <w:t xml:space="preserve"> years since the conclusion of the Dayton Accords (1995), Bosnia-Herzegovina (BH) </w:t>
      </w:r>
      <w:r w:rsidR="00BB7DD1">
        <w:rPr>
          <w:rFonts w:ascii="Calisto MT" w:hAnsi="Calisto MT"/>
        </w:rPr>
        <w:t xml:space="preserve">is mired </w:t>
      </w:r>
      <w:r w:rsidR="000C4EFF" w:rsidRPr="00A035FA">
        <w:rPr>
          <w:rFonts w:ascii="Calisto MT" w:hAnsi="Calisto MT"/>
        </w:rPr>
        <w:t xml:space="preserve">in constitutional deadlock and </w:t>
      </w:r>
      <w:r w:rsidR="00BB7DD1">
        <w:rPr>
          <w:rFonts w:ascii="Calisto MT" w:hAnsi="Calisto MT"/>
        </w:rPr>
        <w:t>e</w:t>
      </w:r>
      <w:r w:rsidR="000C4EFF" w:rsidRPr="00A035FA">
        <w:rPr>
          <w:rFonts w:ascii="Calisto MT" w:hAnsi="Calisto MT"/>
        </w:rPr>
        <w:t xml:space="preserve">conomic malaise. </w:t>
      </w:r>
      <w:r w:rsidR="00E72675">
        <w:rPr>
          <w:rFonts w:ascii="Calisto MT" w:hAnsi="Calisto MT"/>
        </w:rPr>
        <w:t xml:space="preserve"> </w:t>
      </w:r>
      <w:r w:rsidR="00810399">
        <w:rPr>
          <w:rFonts w:ascii="Calisto MT" w:hAnsi="Calisto MT"/>
        </w:rPr>
        <w:t xml:space="preserve">Its EU and NATO membership prospects appear faint. </w:t>
      </w:r>
      <w:r w:rsidR="00E72675">
        <w:rPr>
          <w:rFonts w:ascii="Calisto MT" w:hAnsi="Calisto MT"/>
        </w:rPr>
        <w:t xml:space="preserve"> </w:t>
      </w:r>
      <w:r w:rsidR="00BB7DD1">
        <w:rPr>
          <w:rFonts w:ascii="Calisto MT" w:hAnsi="Calisto MT"/>
        </w:rPr>
        <w:t>Why has reform</w:t>
      </w:r>
      <w:r w:rsidR="000C4EFF" w:rsidRPr="00A035FA">
        <w:rPr>
          <w:rFonts w:ascii="Calisto MT" w:hAnsi="Calisto MT"/>
        </w:rPr>
        <w:t xml:space="preserve"> </w:t>
      </w:r>
      <w:r w:rsidR="00BB7DD1">
        <w:rPr>
          <w:rFonts w:ascii="Calisto MT" w:hAnsi="Calisto MT"/>
        </w:rPr>
        <w:t xml:space="preserve">in </w:t>
      </w:r>
      <w:r w:rsidR="000C4EFF" w:rsidRPr="00A035FA">
        <w:rPr>
          <w:rFonts w:ascii="Calisto MT" w:hAnsi="Calisto MT"/>
        </w:rPr>
        <w:t xml:space="preserve">BH </w:t>
      </w:r>
      <w:r w:rsidR="00BB7DD1">
        <w:rPr>
          <w:rFonts w:ascii="Calisto MT" w:hAnsi="Calisto MT"/>
        </w:rPr>
        <w:t xml:space="preserve">stalled? </w:t>
      </w:r>
      <w:r w:rsidR="00E72675">
        <w:rPr>
          <w:rFonts w:ascii="Calisto MT" w:hAnsi="Calisto MT"/>
        </w:rPr>
        <w:t xml:space="preserve"> </w:t>
      </w:r>
      <w:r>
        <w:rPr>
          <w:rFonts w:ascii="Calisto MT" w:hAnsi="Calisto MT"/>
        </w:rPr>
        <w:t>Should the Dayton Accords be revised</w:t>
      </w:r>
      <w:r w:rsidR="00E72675">
        <w:rPr>
          <w:rFonts w:ascii="Calisto MT" w:hAnsi="Calisto MT"/>
        </w:rPr>
        <w:t>?</w:t>
      </w:r>
      <w:r>
        <w:rPr>
          <w:rFonts w:ascii="Calisto MT" w:hAnsi="Calisto MT"/>
        </w:rPr>
        <w:t xml:space="preserve"> </w:t>
      </w:r>
      <w:r w:rsidR="00E72675">
        <w:rPr>
          <w:rFonts w:ascii="Calisto MT" w:hAnsi="Calisto MT"/>
        </w:rPr>
        <w:t>W</w:t>
      </w:r>
      <w:r w:rsidR="000C4EFF" w:rsidRPr="00A035FA">
        <w:rPr>
          <w:rFonts w:ascii="Calisto MT" w:hAnsi="Calisto MT"/>
        </w:rPr>
        <w:t>hat form should a post-Dayton BH take?</w:t>
      </w:r>
    </w:p>
    <w:p w14:paraId="74057E73" w14:textId="58114C59" w:rsidR="000C4EFF" w:rsidRDefault="000C4EFF" w:rsidP="000C4EFF">
      <w:pPr>
        <w:pStyle w:val="Default"/>
        <w:rPr>
          <w:rFonts w:ascii="Calisto MT" w:hAnsi="Calisto MT"/>
        </w:rPr>
      </w:pPr>
    </w:p>
    <w:p w14:paraId="4EBC2605" w14:textId="4643D4DA" w:rsidR="002C0187" w:rsidRDefault="002C0187" w:rsidP="00D175BF">
      <w:pPr>
        <w:pStyle w:val="Default"/>
        <w:numPr>
          <w:ilvl w:val="0"/>
          <w:numId w:val="14"/>
        </w:numPr>
        <w:rPr>
          <w:rFonts w:ascii="Calisto MT" w:hAnsi="Calisto MT"/>
        </w:rPr>
      </w:pPr>
      <w:r w:rsidRPr="002C0187">
        <w:rPr>
          <w:rFonts w:ascii="Calisto MT" w:hAnsi="Calisto MT"/>
        </w:rPr>
        <w:t xml:space="preserve">Srecko Latal, “New Bosnian Peace Envoy Inherits Mission Impossible,” </w:t>
      </w:r>
      <w:r w:rsidRPr="00DA6A7E">
        <w:rPr>
          <w:rFonts w:ascii="Calisto MT" w:hAnsi="Calisto MT"/>
          <w:u w:val="single"/>
        </w:rPr>
        <w:t>Balkan Insight</w:t>
      </w:r>
      <w:r>
        <w:rPr>
          <w:rFonts w:ascii="Calisto MT" w:hAnsi="Calisto MT"/>
        </w:rPr>
        <w:t>, A</w:t>
      </w:r>
      <w:r w:rsidRPr="002C0187">
        <w:rPr>
          <w:rFonts w:ascii="Calisto MT" w:hAnsi="Calisto MT"/>
        </w:rPr>
        <w:t>ugust 9, 2021</w:t>
      </w:r>
      <w:r>
        <w:rPr>
          <w:rFonts w:ascii="Calisto MT" w:hAnsi="Calisto MT"/>
        </w:rPr>
        <w:t>, pp. 1-5</w:t>
      </w:r>
    </w:p>
    <w:p w14:paraId="33498E81" w14:textId="0851F1D8" w:rsidR="00DA6A7E" w:rsidRDefault="00DA6A7E" w:rsidP="00DA6A7E">
      <w:pPr>
        <w:pStyle w:val="Default"/>
        <w:numPr>
          <w:ilvl w:val="0"/>
          <w:numId w:val="14"/>
        </w:numPr>
        <w:rPr>
          <w:rFonts w:ascii="Calisto MT" w:hAnsi="Calisto MT"/>
        </w:rPr>
      </w:pPr>
      <w:r w:rsidRPr="00DA6A7E">
        <w:rPr>
          <w:rFonts w:ascii="Calisto MT" w:hAnsi="Calisto MT"/>
        </w:rPr>
        <w:t>Damir Kapid</w:t>
      </w:r>
      <w:r w:rsidRPr="00DA6A7E">
        <w:rPr>
          <w:rFonts w:ascii="Cambria" w:hAnsi="Cambria" w:cs="Cambria"/>
        </w:rPr>
        <w:t>ž</w:t>
      </w:r>
      <w:r w:rsidRPr="00DA6A7E">
        <w:rPr>
          <w:rFonts w:ascii="Calisto MT" w:hAnsi="Calisto MT"/>
        </w:rPr>
        <w:t>i</w:t>
      </w:r>
      <w:r w:rsidRPr="00DA6A7E">
        <w:rPr>
          <w:rFonts w:ascii="Cambria" w:hAnsi="Cambria" w:cs="Cambria"/>
        </w:rPr>
        <w:t>ć</w:t>
      </w:r>
      <w:r w:rsidRPr="00DA6A7E">
        <w:rPr>
          <w:rFonts w:ascii="Calisto MT" w:hAnsi="Calisto MT"/>
        </w:rPr>
        <w:t xml:space="preserve"> (2020)</w:t>
      </w:r>
      <w:r>
        <w:rPr>
          <w:rFonts w:ascii="Calisto MT" w:hAnsi="Calisto MT"/>
        </w:rPr>
        <w:t>,</w:t>
      </w:r>
      <w:r w:rsidRPr="00DA6A7E">
        <w:rPr>
          <w:rFonts w:ascii="Calisto MT" w:hAnsi="Calisto MT"/>
        </w:rPr>
        <w:t xml:space="preserve"> </w:t>
      </w:r>
      <w:r>
        <w:rPr>
          <w:rFonts w:ascii="Calisto MT" w:hAnsi="Calisto MT"/>
        </w:rPr>
        <w:t>“</w:t>
      </w:r>
      <w:r w:rsidRPr="00DA6A7E">
        <w:rPr>
          <w:rFonts w:ascii="Calisto MT" w:hAnsi="Calisto MT"/>
        </w:rPr>
        <w:t>Subnational competitive authoritarianism and power-sharing in Bosnia and Herzegovina,</w:t>
      </w:r>
      <w:r>
        <w:rPr>
          <w:rFonts w:ascii="Calisto MT" w:hAnsi="Calisto MT"/>
        </w:rPr>
        <w:t>”</w:t>
      </w:r>
      <w:r w:rsidRPr="00DA6A7E">
        <w:rPr>
          <w:rFonts w:ascii="Calisto MT" w:hAnsi="Calisto MT"/>
        </w:rPr>
        <w:t xml:space="preserve"> </w:t>
      </w:r>
      <w:r w:rsidRPr="00DA6A7E">
        <w:rPr>
          <w:rFonts w:ascii="Calisto MT" w:hAnsi="Calisto MT"/>
          <w:u w:val="single"/>
        </w:rPr>
        <w:t>Southeast European and Black Sea Studies</w:t>
      </w:r>
      <w:r w:rsidRPr="00DA6A7E">
        <w:rPr>
          <w:rFonts w:ascii="Calisto MT" w:hAnsi="Calisto MT"/>
        </w:rPr>
        <w:t xml:space="preserve">, 20:1, </w:t>
      </w:r>
      <w:r>
        <w:rPr>
          <w:rFonts w:ascii="Calisto MT" w:hAnsi="Calisto MT"/>
        </w:rPr>
        <w:t xml:space="preserve">pp. </w:t>
      </w:r>
      <w:r w:rsidRPr="00DA6A7E">
        <w:rPr>
          <w:rFonts w:ascii="Calisto MT" w:hAnsi="Calisto MT"/>
        </w:rPr>
        <w:t>81-101</w:t>
      </w:r>
    </w:p>
    <w:p w14:paraId="31855A55" w14:textId="59DB40D7" w:rsidR="005C74FE" w:rsidRPr="002C0187" w:rsidRDefault="005C74FE" w:rsidP="00D175BF">
      <w:pPr>
        <w:pStyle w:val="Default"/>
        <w:numPr>
          <w:ilvl w:val="0"/>
          <w:numId w:val="14"/>
        </w:numPr>
        <w:rPr>
          <w:rFonts w:ascii="Calisto MT" w:hAnsi="Calisto MT"/>
        </w:rPr>
      </w:pPr>
      <w:r w:rsidRPr="002C0187">
        <w:rPr>
          <w:rFonts w:ascii="Calisto MT" w:hAnsi="Calisto MT"/>
        </w:rPr>
        <w:lastRenderedPageBreak/>
        <w:t>Kurt Bassuener</w:t>
      </w:r>
      <w:r w:rsidR="00E72675">
        <w:rPr>
          <w:rFonts w:ascii="Calisto MT" w:hAnsi="Calisto MT"/>
        </w:rPr>
        <w:t xml:space="preserve"> (2017)</w:t>
      </w:r>
      <w:r w:rsidRPr="002C0187">
        <w:rPr>
          <w:rFonts w:ascii="Calisto MT" w:hAnsi="Calisto MT"/>
        </w:rPr>
        <w:t xml:space="preserve">, “A Durable Oligarchy: Bosnia and Herzegovina’s False Post-War Democratic Transition,” in </w:t>
      </w:r>
      <w:r w:rsidRPr="002C0187">
        <w:rPr>
          <w:rFonts w:ascii="Calisto MT" w:hAnsi="Calisto MT"/>
          <w:u w:val="single"/>
        </w:rPr>
        <w:t>Building Democracy in the Yugoslav Successor States</w:t>
      </w:r>
      <w:r w:rsidRPr="002C0187">
        <w:rPr>
          <w:rFonts w:ascii="Calisto MT" w:hAnsi="Calisto MT"/>
        </w:rPr>
        <w:t>, pp. 216-255</w:t>
      </w:r>
    </w:p>
    <w:p w14:paraId="11D0EA4E" w14:textId="3E258CE7" w:rsidR="000C4EFF" w:rsidRPr="00A035FA" w:rsidRDefault="000C4EFF" w:rsidP="00BB7DD1">
      <w:pPr>
        <w:pStyle w:val="Default"/>
        <w:numPr>
          <w:ilvl w:val="0"/>
          <w:numId w:val="14"/>
        </w:numPr>
        <w:rPr>
          <w:rFonts w:ascii="Calisto MT" w:hAnsi="Calisto MT"/>
        </w:rPr>
      </w:pPr>
      <w:r w:rsidRPr="00277A59">
        <w:rPr>
          <w:rFonts w:ascii="Calisto MT" w:hAnsi="Calisto MT"/>
        </w:rPr>
        <w:t>Rafael Biermann (2014)</w:t>
      </w:r>
      <w:r>
        <w:rPr>
          <w:rFonts w:ascii="Calisto MT" w:hAnsi="Calisto MT"/>
        </w:rPr>
        <w:t>,</w:t>
      </w:r>
      <w:r w:rsidRPr="00277A59">
        <w:rPr>
          <w:rFonts w:ascii="Calisto MT" w:hAnsi="Calisto MT"/>
        </w:rPr>
        <w:t xml:space="preserve"> </w:t>
      </w:r>
      <w:r>
        <w:rPr>
          <w:rFonts w:ascii="Calisto MT" w:hAnsi="Calisto MT"/>
        </w:rPr>
        <w:t>“</w:t>
      </w:r>
      <w:r w:rsidRPr="00277A59">
        <w:rPr>
          <w:rFonts w:ascii="Calisto MT" w:hAnsi="Calisto MT"/>
        </w:rPr>
        <w:t>Coercive Europeanization: the EU</w:t>
      </w:r>
      <w:r>
        <w:rPr>
          <w:rFonts w:ascii="Calisto MT" w:hAnsi="Calisto MT"/>
        </w:rPr>
        <w:t>’</w:t>
      </w:r>
      <w:r w:rsidRPr="00277A59">
        <w:rPr>
          <w:rFonts w:ascii="Calisto MT" w:hAnsi="Calisto MT"/>
        </w:rPr>
        <w:t>s</w:t>
      </w:r>
      <w:r>
        <w:rPr>
          <w:rFonts w:ascii="Calisto MT" w:hAnsi="Calisto MT"/>
        </w:rPr>
        <w:t xml:space="preserve"> </w:t>
      </w:r>
      <w:r w:rsidRPr="00277A59">
        <w:rPr>
          <w:rFonts w:ascii="Calisto MT" w:hAnsi="Calisto MT"/>
        </w:rPr>
        <w:t>struggle to contain secessionism in the Balkans,</w:t>
      </w:r>
      <w:r>
        <w:rPr>
          <w:rFonts w:ascii="Calisto MT" w:hAnsi="Calisto MT"/>
        </w:rPr>
        <w:t>”</w:t>
      </w:r>
      <w:r w:rsidRPr="00277A59">
        <w:rPr>
          <w:rFonts w:ascii="Calisto MT" w:hAnsi="Calisto MT"/>
        </w:rPr>
        <w:t xml:space="preserve"> </w:t>
      </w:r>
      <w:r w:rsidRPr="00277A59">
        <w:rPr>
          <w:rFonts w:ascii="Calisto MT" w:hAnsi="Calisto MT"/>
          <w:u w:val="single"/>
        </w:rPr>
        <w:t>European Security</w:t>
      </w:r>
      <w:r w:rsidRPr="00277A59">
        <w:rPr>
          <w:rFonts w:ascii="Calisto MT" w:hAnsi="Calisto MT"/>
        </w:rPr>
        <w:t xml:space="preserve">, 23:4, </w:t>
      </w:r>
      <w:r>
        <w:rPr>
          <w:rFonts w:ascii="Calisto MT" w:hAnsi="Calisto MT"/>
        </w:rPr>
        <w:t xml:space="preserve">pp. </w:t>
      </w:r>
      <w:r w:rsidRPr="00277A59">
        <w:rPr>
          <w:rFonts w:ascii="Calisto MT" w:hAnsi="Calisto MT"/>
        </w:rPr>
        <w:t>484-508</w:t>
      </w:r>
    </w:p>
    <w:p w14:paraId="5133800A" w14:textId="3301495B" w:rsidR="00810399" w:rsidRPr="000A5E2C" w:rsidRDefault="00810399" w:rsidP="00810399">
      <w:pPr>
        <w:pStyle w:val="NoSpacing"/>
        <w:numPr>
          <w:ilvl w:val="0"/>
          <w:numId w:val="14"/>
        </w:numPr>
        <w:rPr>
          <w:rFonts w:ascii="Calisto MT" w:hAnsi="Calisto MT"/>
          <w:sz w:val="24"/>
          <w:szCs w:val="24"/>
        </w:rPr>
      </w:pPr>
      <w:r w:rsidRPr="00810399">
        <w:rPr>
          <w:rFonts w:ascii="Calisto MT" w:hAnsi="Calisto MT"/>
          <w:sz w:val="24"/>
          <w:szCs w:val="24"/>
        </w:rPr>
        <w:t xml:space="preserve">Tim Judah, “Bosnia Powerless to Halt Demographic Decline,” </w:t>
      </w:r>
      <w:r w:rsidRPr="00810399">
        <w:rPr>
          <w:rFonts w:ascii="Calisto MT" w:hAnsi="Calisto MT"/>
          <w:sz w:val="24"/>
          <w:szCs w:val="24"/>
          <w:u w:val="single"/>
        </w:rPr>
        <w:t>B</w:t>
      </w:r>
      <w:r w:rsidR="00330E88">
        <w:rPr>
          <w:rFonts w:ascii="Calisto MT" w:hAnsi="Calisto MT"/>
          <w:sz w:val="24"/>
          <w:szCs w:val="24"/>
          <w:u w:val="single"/>
        </w:rPr>
        <w:t>alkan Insight</w:t>
      </w:r>
      <w:r w:rsidRPr="00810399">
        <w:rPr>
          <w:rFonts w:ascii="Calisto MT" w:hAnsi="Calisto MT"/>
          <w:sz w:val="24"/>
          <w:szCs w:val="24"/>
        </w:rPr>
        <w:t>, 21 November 2019, pp. 1-8</w:t>
      </w:r>
    </w:p>
    <w:p w14:paraId="514C811C" w14:textId="77777777" w:rsidR="00DA6A7E" w:rsidRDefault="00DA6A7E" w:rsidP="003B0AD0">
      <w:pPr>
        <w:pStyle w:val="Default"/>
        <w:rPr>
          <w:rFonts w:ascii="Calisto MT" w:hAnsi="Calisto MT"/>
        </w:rPr>
      </w:pPr>
    </w:p>
    <w:p w14:paraId="08D8F84E" w14:textId="3CF0BA0D" w:rsidR="00DA6A7E" w:rsidRDefault="00330E88" w:rsidP="003B0AD0">
      <w:pPr>
        <w:pStyle w:val="Default"/>
        <w:rPr>
          <w:rFonts w:ascii="Calisto MT" w:hAnsi="Calisto MT"/>
        </w:rPr>
      </w:pPr>
      <w:r>
        <w:rPr>
          <w:rFonts w:ascii="Calisto MT" w:hAnsi="Calisto MT"/>
        </w:rPr>
        <w:t>Suggested R</w:t>
      </w:r>
      <w:r w:rsidR="00DA6A7E">
        <w:rPr>
          <w:rFonts w:ascii="Calisto MT" w:hAnsi="Calisto MT"/>
        </w:rPr>
        <w:t>eadings:</w:t>
      </w:r>
    </w:p>
    <w:p w14:paraId="023813CE" w14:textId="3C5C8753" w:rsidR="00DA6A7E" w:rsidRDefault="00DA6A7E" w:rsidP="003B0AD0">
      <w:pPr>
        <w:pStyle w:val="Default"/>
        <w:rPr>
          <w:rFonts w:ascii="Calisto MT" w:hAnsi="Calisto MT"/>
        </w:rPr>
      </w:pPr>
    </w:p>
    <w:p w14:paraId="43A611E5" w14:textId="77777777" w:rsidR="00DA6A7E" w:rsidRPr="00DA6A7E" w:rsidRDefault="00DA6A7E" w:rsidP="00DA6A7E">
      <w:pPr>
        <w:pStyle w:val="Default"/>
        <w:numPr>
          <w:ilvl w:val="0"/>
          <w:numId w:val="14"/>
        </w:numPr>
        <w:rPr>
          <w:rFonts w:ascii="Calisto MT" w:hAnsi="Calisto MT"/>
        </w:rPr>
      </w:pPr>
      <w:r w:rsidRPr="00DA6A7E">
        <w:rPr>
          <w:rFonts w:ascii="Calisto MT" w:hAnsi="Calisto MT"/>
        </w:rPr>
        <w:t xml:space="preserve">Bodo Weber, </w:t>
      </w:r>
      <w:r w:rsidRPr="00DA6A7E">
        <w:rPr>
          <w:rFonts w:ascii="Calisto MT" w:hAnsi="Calisto MT"/>
          <w:u w:val="single"/>
        </w:rPr>
        <w:t>Substantial Change on the Horizon? A Monitoring Report on the EU’s New Bosnia and Herzegovina Initiative</w:t>
      </w:r>
      <w:r w:rsidRPr="00DA6A7E">
        <w:rPr>
          <w:rFonts w:ascii="Calisto MT" w:hAnsi="Calisto MT"/>
        </w:rPr>
        <w:t xml:space="preserve"> (2017), pp. 1-37</w:t>
      </w:r>
    </w:p>
    <w:p w14:paraId="154F5F50" w14:textId="7F01F31F" w:rsidR="003B0AD0" w:rsidRPr="00A035FA" w:rsidRDefault="003B0AD0" w:rsidP="003B0AD0">
      <w:pPr>
        <w:pStyle w:val="Default"/>
        <w:rPr>
          <w:rFonts w:ascii="Calisto MT" w:hAnsi="Calisto MT"/>
        </w:rPr>
      </w:pPr>
      <w:r w:rsidRPr="00A035FA">
        <w:rPr>
          <w:rFonts w:ascii="Calisto MT" w:hAnsi="Calisto MT"/>
        </w:rPr>
        <w:t xml:space="preserve">______________________________________________________________________________ </w:t>
      </w:r>
    </w:p>
    <w:p w14:paraId="21083BDC" w14:textId="1382A8E8" w:rsidR="000C4EFF" w:rsidRDefault="00EB2F47" w:rsidP="000C4EFF">
      <w:pPr>
        <w:pStyle w:val="Default"/>
        <w:rPr>
          <w:rFonts w:ascii="Calisto MT" w:hAnsi="Calisto MT"/>
        </w:rPr>
      </w:pPr>
      <w:r>
        <w:rPr>
          <w:rFonts w:ascii="Calisto MT" w:hAnsi="Calisto MT"/>
        </w:rPr>
        <w:t>Week X</w:t>
      </w:r>
      <w:r w:rsidR="00DD0215">
        <w:rPr>
          <w:rFonts w:ascii="Calisto MT" w:hAnsi="Calisto MT"/>
        </w:rPr>
        <w:t>I</w:t>
      </w:r>
      <w:r w:rsidR="003E0EC5">
        <w:rPr>
          <w:rFonts w:ascii="Calisto MT" w:hAnsi="Calisto MT"/>
        </w:rPr>
        <w:t>I</w:t>
      </w:r>
      <w:r w:rsidR="009E6962">
        <w:rPr>
          <w:rFonts w:ascii="Calisto MT" w:hAnsi="Calisto MT"/>
        </w:rPr>
        <w:t>I</w:t>
      </w:r>
      <w:r>
        <w:rPr>
          <w:rFonts w:ascii="Calisto MT" w:hAnsi="Calisto MT"/>
        </w:rPr>
        <w:t xml:space="preserve"> (</w:t>
      </w:r>
      <w:r w:rsidR="004C0832">
        <w:rPr>
          <w:rFonts w:ascii="Calisto MT" w:hAnsi="Calisto MT"/>
        </w:rPr>
        <w:t>November 30</w:t>
      </w:r>
      <w:r w:rsidR="0021004F">
        <w:rPr>
          <w:rFonts w:ascii="Calisto MT" w:hAnsi="Calisto MT"/>
        </w:rPr>
        <w:t>):</w:t>
      </w:r>
      <w:r w:rsidR="0021004F" w:rsidRPr="0021004F">
        <w:rPr>
          <w:rFonts w:ascii="Calisto MT" w:hAnsi="Calisto MT"/>
        </w:rPr>
        <w:t xml:space="preserve"> </w:t>
      </w:r>
      <w:r w:rsidR="000C4EFF" w:rsidRPr="00A25CCE">
        <w:rPr>
          <w:rFonts w:ascii="Calisto MT" w:hAnsi="Calisto MT"/>
        </w:rPr>
        <w:t xml:space="preserve">Democratization in the western Balkans: </w:t>
      </w:r>
      <w:r w:rsidR="000C4EFF">
        <w:rPr>
          <w:rFonts w:ascii="Calisto MT" w:hAnsi="Calisto MT"/>
        </w:rPr>
        <w:t xml:space="preserve">The Case of North </w:t>
      </w:r>
      <w:r w:rsidR="000C4EFF" w:rsidRPr="00A25CCE">
        <w:rPr>
          <w:rFonts w:ascii="Calisto MT" w:hAnsi="Calisto MT"/>
        </w:rPr>
        <w:t>Macedonia</w:t>
      </w:r>
    </w:p>
    <w:p w14:paraId="53ED1873" w14:textId="77777777" w:rsidR="000C4EFF" w:rsidRDefault="000C4EFF" w:rsidP="000C4EFF">
      <w:pPr>
        <w:pStyle w:val="Default"/>
        <w:rPr>
          <w:rFonts w:ascii="Calisto MT" w:hAnsi="Calisto MT"/>
        </w:rPr>
      </w:pPr>
    </w:p>
    <w:p w14:paraId="49CFD017" w14:textId="659B5681" w:rsidR="000C4EFF" w:rsidRPr="00A035FA" w:rsidRDefault="00330E88" w:rsidP="000C4EFF">
      <w:pPr>
        <w:pStyle w:val="Default"/>
        <w:rPr>
          <w:rFonts w:ascii="Calisto MT" w:hAnsi="Calisto MT"/>
        </w:rPr>
      </w:pPr>
      <w:r>
        <w:rPr>
          <w:rFonts w:ascii="Calisto MT" w:hAnsi="Calisto MT"/>
        </w:rPr>
        <w:t>Several issues have plagued North Macedonia’s transition</w:t>
      </w:r>
      <w:r w:rsidR="00972C0E">
        <w:rPr>
          <w:rFonts w:ascii="Calisto MT" w:hAnsi="Calisto MT"/>
        </w:rPr>
        <w:t xml:space="preserve">. </w:t>
      </w:r>
      <w:r>
        <w:rPr>
          <w:rFonts w:ascii="Calisto MT" w:hAnsi="Calisto MT"/>
        </w:rPr>
        <w:t xml:space="preserve"> </w:t>
      </w:r>
      <w:r w:rsidR="00391D83">
        <w:rPr>
          <w:rFonts w:ascii="Calisto MT" w:hAnsi="Calisto MT"/>
        </w:rPr>
        <w:t>R</w:t>
      </w:r>
      <w:r w:rsidR="00A42BC3">
        <w:rPr>
          <w:rFonts w:ascii="Calisto MT" w:hAnsi="Calisto MT"/>
        </w:rPr>
        <w:t>elations with neighbour</w:t>
      </w:r>
      <w:r w:rsidR="00391D83">
        <w:rPr>
          <w:rFonts w:ascii="Calisto MT" w:hAnsi="Calisto MT"/>
        </w:rPr>
        <w:t>ing</w:t>
      </w:r>
      <w:r w:rsidR="00A42BC3">
        <w:rPr>
          <w:rFonts w:ascii="Calisto MT" w:hAnsi="Calisto MT"/>
        </w:rPr>
        <w:t xml:space="preserve"> Greece </w:t>
      </w:r>
      <w:r w:rsidR="00972C0E">
        <w:rPr>
          <w:rFonts w:ascii="Calisto MT" w:hAnsi="Calisto MT"/>
        </w:rPr>
        <w:t>have</w:t>
      </w:r>
      <w:r w:rsidR="00391D83">
        <w:rPr>
          <w:rFonts w:ascii="Calisto MT" w:hAnsi="Calisto MT"/>
        </w:rPr>
        <w:t xml:space="preserve"> until recently</w:t>
      </w:r>
      <w:r w:rsidR="00972C0E">
        <w:rPr>
          <w:rFonts w:ascii="Calisto MT" w:hAnsi="Calisto MT"/>
        </w:rPr>
        <w:t xml:space="preserve"> been</w:t>
      </w:r>
      <w:r w:rsidR="00391D83">
        <w:rPr>
          <w:rFonts w:ascii="Calisto MT" w:hAnsi="Calisto MT"/>
        </w:rPr>
        <w:t xml:space="preserve"> poor because of </w:t>
      </w:r>
      <w:r w:rsidR="00972C0E">
        <w:rPr>
          <w:rFonts w:ascii="Calisto MT" w:hAnsi="Calisto MT"/>
        </w:rPr>
        <w:t xml:space="preserve">the so-called </w:t>
      </w:r>
      <w:r w:rsidR="00A42BC3">
        <w:rPr>
          <w:rFonts w:ascii="Calisto MT" w:hAnsi="Calisto MT"/>
        </w:rPr>
        <w:t>“name dispute”</w:t>
      </w:r>
      <w:r w:rsidR="00391D83">
        <w:rPr>
          <w:rFonts w:ascii="Calisto MT" w:hAnsi="Calisto MT"/>
        </w:rPr>
        <w:t xml:space="preserve">. </w:t>
      </w:r>
      <w:r>
        <w:rPr>
          <w:rFonts w:ascii="Calisto MT" w:hAnsi="Calisto MT"/>
        </w:rPr>
        <w:t xml:space="preserve"> </w:t>
      </w:r>
      <w:r w:rsidR="00391D83">
        <w:rPr>
          <w:rFonts w:ascii="Calisto MT" w:hAnsi="Calisto MT"/>
        </w:rPr>
        <w:t>Equally problematic has been the status of the</w:t>
      </w:r>
      <w:r w:rsidR="00A42BC3">
        <w:rPr>
          <w:rFonts w:ascii="Calisto MT" w:hAnsi="Calisto MT"/>
        </w:rPr>
        <w:t xml:space="preserve"> large Albanian minority</w:t>
      </w:r>
      <w:r w:rsidR="00E72675">
        <w:rPr>
          <w:rFonts w:ascii="Calisto MT" w:hAnsi="Calisto MT"/>
        </w:rPr>
        <w:t>, which provoked a brief armed conflict in 2001</w:t>
      </w:r>
      <w:r w:rsidR="00A42BC3">
        <w:rPr>
          <w:rFonts w:ascii="Calisto MT" w:hAnsi="Calisto MT"/>
        </w:rPr>
        <w:t xml:space="preserve">. </w:t>
      </w:r>
      <w:r w:rsidR="00426386">
        <w:rPr>
          <w:rFonts w:ascii="Calisto MT" w:hAnsi="Calisto MT"/>
        </w:rPr>
        <w:t>How w</w:t>
      </w:r>
      <w:r w:rsidR="000C4EFF">
        <w:rPr>
          <w:rFonts w:ascii="Calisto MT" w:hAnsi="Calisto MT"/>
        </w:rPr>
        <w:t>ell h</w:t>
      </w:r>
      <w:r w:rsidR="000C4EFF" w:rsidRPr="00A035FA">
        <w:rPr>
          <w:rFonts w:ascii="Calisto MT" w:hAnsi="Calisto MT"/>
        </w:rPr>
        <w:t>as the Ohrid Agreement (2001) worked as a mechanism of state</w:t>
      </w:r>
      <w:r w:rsidR="000C4EFF">
        <w:rPr>
          <w:rFonts w:ascii="Calisto MT" w:hAnsi="Calisto MT"/>
        </w:rPr>
        <w:t>-</w:t>
      </w:r>
      <w:r w:rsidR="000C4EFF" w:rsidRPr="00A035FA">
        <w:rPr>
          <w:rFonts w:ascii="Calisto MT" w:hAnsi="Calisto MT"/>
        </w:rPr>
        <w:t>building</w:t>
      </w:r>
      <w:r w:rsidR="000C4EFF">
        <w:rPr>
          <w:rFonts w:ascii="Calisto MT" w:hAnsi="Calisto MT"/>
        </w:rPr>
        <w:t xml:space="preserve"> and democratic consolidation</w:t>
      </w:r>
      <w:r w:rsidR="000C4EFF" w:rsidRPr="00A035FA">
        <w:rPr>
          <w:rFonts w:ascii="Calisto MT" w:hAnsi="Calisto MT"/>
        </w:rPr>
        <w:t xml:space="preserve">? What are the causes of </w:t>
      </w:r>
      <w:r>
        <w:rPr>
          <w:rFonts w:ascii="Calisto MT" w:hAnsi="Calisto MT"/>
        </w:rPr>
        <w:t xml:space="preserve">North </w:t>
      </w:r>
      <w:r w:rsidR="000C4EFF" w:rsidRPr="00A035FA">
        <w:rPr>
          <w:rFonts w:ascii="Calisto MT" w:hAnsi="Calisto MT"/>
        </w:rPr>
        <w:t xml:space="preserve">Macedonia’s </w:t>
      </w:r>
      <w:r w:rsidR="000C4EFF">
        <w:rPr>
          <w:rFonts w:ascii="Calisto MT" w:hAnsi="Calisto MT"/>
        </w:rPr>
        <w:t xml:space="preserve">apparent </w:t>
      </w:r>
      <w:r w:rsidR="000C4EFF" w:rsidRPr="00A035FA">
        <w:rPr>
          <w:rFonts w:ascii="Calisto MT" w:hAnsi="Calisto MT"/>
        </w:rPr>
        <w:t>democratic regression?</w:t>
      </w:r>
      <w:r w:rsidR="00391D83">
        <w:rPr>
          <w:rFonts w:ascii="Calisto MT" w:hAnsi="Calisto MT"/>
        </w:rPr>
        <w:t xml:space="preserve"> </w:t>
      </w:r>
      <w:r>
        <w:rPr>
          <w:rFonts w:ascii="Calisto MT" w:hAnsi="Calisto MT"/>
        </w:rPr>
        <w:t xml:space="preserve"> </w:t>
      </w:r>
      <w:r w:rsidR="00391D83">
        <w:rPr>
          <w:rFonts w:ascii="Calisto MT" w:hAnsi="Calisto MT"/>
        </w:rPr>
        <w:t xml:space="preserve">Has the EU prioritized stability (e.g., good ethnic relations, </w:t>
      </w:r>
      <w:r w:rsidR="000E53F3">
        <w:rPr>
          <w:rFonts w:ascii="Calisto MT" w:hAnsi="Calisto MT"/>
        </w:rPr>
        <w:t xml:space="preserve">power-sharing </w:t>
      </w:r>
      <w:r>
        <w:rPr>
          <w:rFonts w:ascii="Calisto MT" w:hAnsi="Calisto MT"/>
        </w:rPr>
        <w:t>arrangements</w:t>
      </w:r>
      <w:r w:rsidR="00391D83">
        <w:rPr>
          <w:rFonts w:ascii="Calisto MT" w:hAnsi="Calisto MT"/>
        </w:rPr>
        <w:t>) over democratization?</w:t>
      </w:r>
    </w:p>
    <w:p w14:paraId="5BF685B1" w14:textId="77777777" w:rsidR="00810399" w:rsidRDefault="00810399" w:rsidP="007D5C61">
      <w:pPr>
        <w:pStyle w:val="Default"/>
        <w:rPr>
          <w:rFonts w:ascii="Calisto MT" w:hAnsi="Calisto MT"/>
        </w:rPr>
      </w:pPr>
    </w:p>
    <w:p w14:paraId="3002E065" w14:textId="79F7FB1C" w:rsidR="00D24D0B" w:rsidRDefault="00D24D0B" w:rsidP="00810399">
      <w:pPr>
        <w:pStyle w:val="Default"/>
        <w:numPr>
          <w:ilvl w:val="0"/>
          <w:numId w:val="27"/>
        </w:numPr>
        <w:rPr>
          <w:rFonts w:ascii="Calisto MT" w:hAnsi="Calisto MT"/>
        </w:rPr>
      </w:pPr>
      <w:r w:rsidRPr="00D24D0B">
        <w:rPr>
          <w:rFonts w:ascii="Calisto MT" w:hAnsi="Calisto MT"/>
        </w:rPr>
        <w:t xml:space="preserve">Matthew Nimitz (2020), “The Macedonian “Name” Dispute: The Macedonian Question—Resolved?” </w:t>
      </w:r>
      <w:r w:rsidRPr="00D24D0B">
        <w:rPr>
          <w:rFonts w:ascii="Calisto MT" w:hAnsi="Calisto MT"/>
          <w:u w:val="single"/>
        </w:rPr>
        <w:t>Nationalities Papers</w:t>
      </w:r>
      <w:r w:rsidRPr="00D24D0B">
        <w:rPr>
          <w:rFonts w:ascii="Calisto MT" w:hAnsi="Calisto MT"/>
        </w:rPr>
        <w:t>, 48: 2, pp, 205–214</w:t>
      </w:r>
    </w:p>
    <w:p w14:paraId="446ED3CD" w14:textId="756EA027" w:rsidR="007D5C61" w:rsidRDefault="00810399" w:rsidP="00810399">
      <w:pPr>
        <w:pStyle w:val="Default"/>
        <w:numPr>
          <w:ilvl w:val="0"/>
          <w:numId w:val="27"/>
        </w:numPr>
        <w:rPr>
          <w:rFonts w:ascii="Calisto MT" w:hAnsi="Calisto MT"/>
        </w:rPr>
      </w:pPr>
      <w:r w:rsidRPr="00810399">
        <w:rPr>
          <w:rFonts w:ascii="Calisto MT" w:hAnsi="Calisto MT"/>
        </w:rPr>
        <w:t>Dimitar Bechev and Damir Marusic</w:t>
      </w:r>
      <w:r w:rsidR="00DA6A7E">
        <w:rPr>
          <w:rFonts w:ascii="Calisto MT" w:hAnsi="Calisto MT"/>
        </w:rPr>
        <w:t xml:space="preserve"> (2020)</w:t>
      </w:r>
      <w:r w:rsidRPr="00810399">
        <w:rPr>
          <w:rFonts w:ascii="Calisto MT" w:hAnsi="Calisto MT"/>
        </w:rPr>
        <w:t xml:space="preserve">, </w:t>
      </w:r>
      <w:r w:rsidRPr="00810399">
        <w:rPr>
          <w:rFonts w:ascii="Calisto MT" w:hAnsi="Calisto MT"/>
          <w:u w:val="single"/>
        </w:rPr>
        <w:t>North Macedonia on the Threshold of Europe</w:t>
      </w:r>
      <w:r w:rsidRPr="00810399">
        <w:rPr>
          <w:rFonts w:ascii="Calisto MT" w:hAnsi="Calisto MT"/>
        </w:rPr>
        <w:t>, pp. 1-16</w:t>
      </w:r>
    </w:p>
    <w:p w14:paraId="387070C6" w14:textId="32D1D27A" w:rsidR="005C74FE" w:rsidRDefault="00DA6A7E" w:rsidP="00D31498">
      <w:pPr>
        <w:pStyle w:val="Default"/>
        <w:numPr>
          <w:ilvl w:val="0"/>
          <w:numId w:val="16"/>
        </w:numPr>
        <w:rPr>
          <w:rFonts w:ascii="Calisto MT" w:hAnsi="Calisto MT"/>
        </w:rPr>
      </w:pPr>
      <w:r>
        <w:rPr>
          <w:rFonts w:ascii="Calisto MT" w:hAnsi="Calisto MT"/>
        </w:rPr>
        <w:t>S</w:t>
      </w:r>
      <w:r w:rsidR="005C74FE" w:rsidRPr="005C74FE">
        <w:rPr>
          <w:rFonts w:ascii="Calisto MT" w:hAnsi="Calisto MT"/>
        </w:rPr>
        <w:t>abrina Ramet</w:t>
      </w:r>
      <w:r>
        <w:rPr>
          <w:rFonts w:ascii="Calisto MT" w:hAnsi="Calisto MT"/>
        </w:rPr>
        <w:t xml:space="preserve"> (2017)</w:t>
      </w:r>
      <w:r w:rsidR="005C74FE" w:rsidRPr="005C74FE">
        <w:rPr>
          <w:rFonts w:ascii="Calisto MT" w:hAnsi="Calisto MT"/>
        </w:rPr>
        <w:t xml:space="preserve">, “Macedonia’s Post-Yugoslav Reality: Corruption, Wiretapping, and Stolen Elections,” in </w:t>
      </w:r>
      <w:r w:rsidR="005C74FE" w:rsidRPr="005C74FE">
        <w:rPr>
          <w:rFonts w:ascii="Calisto MT" w:hAnsi="Calisto MT"/>
          <w:u w:val="single"/>
        </w:rPr>
        <w:t>Building Democracy in the Yugoslav Successor States</w:t>
      </w:r>
      <w:r w:rsidR="005C74FE" w:rsidRPr="005C74FE">
        <w:rPr>
          <w:rFonts w:ascii="Calisto MT" w:hAnsi="Calisto MT"/>
        </w:rPr>
        <w:t>, pp. 287-3</w:t>
      </w:r>
      <w:r w:rsidR="00B1187F">
        <w:rPr>
          <w:rFonts w:ascii="Calisto MT" w:hAnsi="Calisto MT"/>
        </w:rPr>
        <w:t>1</w:t>
      </w:r>
      <w:r w:rsidR="005C74FE" w:rsidRPr="005C74FE">
        <w:rPr>
          <w:rFonts w:ascii="Calisto MT" w:hAnsi="Calisto MT"/>
        </w:rPr>
        <w:t>2</w:t>
      </w:r>
    </w:p>
    <w:p w14:paraId="527517D5" w14:textId="40D37DB3" w:rsidR="000C4EFF" w:rsidRPr="00A035FA" w:rsidRDefault="000C4EFF" w:rsidP="00D31498">
      <w:pPr>
        <w:pStyle w:val="Default"/>
        <w:numPr>
          <w:ilvl w:val="0"/>
          <w:numId w:val="16"/>
        </w:numPr>
        <w:rPr>
          <w:rFonts w:ascii="Calisto MT" w:hAnsi="Calisto MT"/>
        </w:rPr>
      </w:pPr>
      <w:r w:rsidRPr="00A035FA">
        <w:rPr>
          <w:rFonts w:ascii="Calisto MT" w:hAnsi="Calisto MT"/>
        </w:rPr>
        <w:t>International Crisis Group</w:t>
      </w:r>
      <w:r>
        <w:rPr>
          <w:rFonts w:ascii="Calisto MT" w:hAnsi="Calisto MT"/>
        </w:rPr>
        <w:t xml:space="preserve"> (2015)</w:t>
      </w:r>
      <w:r w:rsidRPr="00A035FA">
        <w:rPr>
          <w:rFonts w:ascii="Calisto MT" w:hAnsi="Calisto MT"/>
        </w:rPr>
        <w:t xml:space="preserve">, </w:t>
      </w:r>
      <w:r w:rsidRPr="002E18C1">
        <w:rPr>
          <w:rFonts w:ascii="Calisto MT" w:hAnsi="Calisto MT"/>
          <w:u w:val="single"/>
        </w:rPr>
        <w:t>Macedonia: Defusing the Bombs</w:t>
      </w:r>
      <w:r w:rsidRPr="00A035FA">
        <w:rPr>
          <w:rFonts w:ascii="Calisto MT" w:hAnsi="Calisto MT"/>
        </w:rPr>
        <w:t>,</w:t>
      </w:r>
      <w:r>
        <w:rPr>
          <w:rFonts w:ascii="Calisto MT" w:hAnsi="Calisto MT"/>
        </w:rPr>
        <w:t xml:space="preserve"> pp. 1-15</w:t>
      </w:r>
    </w:p>
    <w:p w14:paraId="21075EF4" w14:textId="56738AB3" w:rsidR="00810399" w:rsidRPr="00810399" w:rsidRDefault="00810399" w:rsidP="00096D28">
      <w:pPr>
        <w:pStyle w:val="Default"/>
        <w:numPr>
          <w:ilvl w:val="0"/>
          <w:numId w:val="16"/>
        </w:numPr>
        <w:rPr>
          <w:rFonts w:ascii="Calisto MT" w:hAnsi="Calisto MT"/>
        </w:rPr>
      </w:pPr>
      <w:r w:rsidRPr="00810399">
        <w:rPr>
          <w:rFonts w:ascii="Calisto MT" w:hAnsi="Calisto MT"/>
        </w:rPr>
        <w:t xml:space="preserve">Biljana Volchevska and Irena Zdravkova, “How North Macedonia Traded Justice for Peace,” </w:t>
      </w:r>
      <w:r w:rsidRPr="00DA6A7E">
        <w:rPr>
          <w:rFonts w:ascii="Calisto MT" w:hAnsi="Calisto MT"/>
          <w:u w:val="single"/>
        </w:rPr>
        <w:t>B</w:t>
      </w:r>
      <w:r w:rsidR="00330E88">
        <w:rPr>
          <w:rFonts w:ascii="Calisto MT" w:hAnsi="Calisto MT"/>
          <w:u w:val="single"/>
        </w:rPr>
        <w:t>alkan Insight</w:t>
      </w:r>
      <w:r>
        <w:rPr>
          <w:rFonts w:ascii="Calisto MT" w:hAnsi="Calisto MT"/>
        </w:rPr>
        <w:t xml:space="preserve">, 24 </w:t>
      </w:r>
      <w:r w:rsidRPr="00810399">
        <w:rPr>
          <w:rFonts w:ascii="Calisto MT" w:hAnsi="Calisto MT"/>
        </w:rPr>
        <w:t>December 2020</w:t>
      </w:r>
      <w:r>
        <w:rPr>
          <w:rFonts w:ascii="Calisto MT" w:hAnsi="Calisto MT"/>
        </w:rPr>
        <w:t>, pp. 1-4</w:t>
      </w:r>
    </w:p>
    <w:p w14:paraId="77BD5ECF" w14:textId="77777777" w:rsidR="003B0AD0" w:rsidRPr="00A035FA" w:rsidRDefault="003B0AD0" w:rsidP="003B0AD0">
      <w:pPr>
        <w:pStyle w:val="Default"/>
        <w:rPr>
          <w:rFonts w:ascii="Calisto MT" w:hAnsi="Calisto MT"/>
        </w:rPr>
      </w:pPr>
      <w:r w:rsidRPr="00A035FA">
        <w:rPr>
          <w:rFonts w:ascii="Calisto MT" w:hAnsi="Calisto MT"/>
        </w:rPr>
        <w:t xml:space="preserve">______________________________________________________________________________ </w:t>
      </w:r>
    </w:p>
    <w:p w14:paraId="36EB106E" w14:textId="2881B233" w:rsidR="0021004F" w:rsidRDefault="00A81A48" w:rsidP="0021004F">
      <w:pPr>
        <w:pStyle w:val="Default"/>
        <w:rPr>
          <w:rFonts w:ascii="Calisto MT" w:hAnsi="Calisto MT"/>
        </w:rPr>
      </w:pPr>
      <w:r>
        <w:rPr>
          <w:rFonts w:ascii="Calisto MT" w:hAnsi="Calisto MT"/>
        </w:rPr>
        <w:t>Week X</w:t>
      </w:r>
      <w:r w:rsidR="009E6962">
        <w:rPr>
          <w:rFonts w:ascii="Calisto MT" w:hAnsi="Calisto MT"/>
        </w:rPr>
        <w:t>IV</w:t>
      </w:r>
      <w:r>
        <w:rPr>
          <w:rFonts w:ascii="Calisto MT" w:hAnsi="Calisto MT"/>
        </w:rPr>
        <w:t xml:space="preserve"> (December </w:t>
      </w:r>
      <w:r w:rsidR="004C0832">
        <w:rPr>
          <w:rFonts w:ascii="Calisto MT" w:hAnsi="Calisto MT"/>
        </w:rPr>
        <w:t>7</w:t>
      </w:r>
      <w:r>
        <w:rPr>
          <w:rFonts w:ascii="Calisto MT" w:hAnsi="Calisto MT"/>
        </w:rPr>
        <w:t>):</w:t>
      </w:r>
      <w:r w:rsidR="003B0AD0" w:rsidRPr="00A035FA">
        <w:rPr>
          <w:rFonts w:ascii="Calisto MT" w:hAnsi="Calisto MT"/>
        </w:rPr>
        <w:t xml:space="preserve"> </w:t>
      </w:r>
      <w:r w:rsidR="0021004F">
        <w:rPr>
          <w:rFonts w:ascii="Calisto MT" w:hAnsi="Calisto MT"/>
        </w:rPr>
        <w:t xml:space="preserve">The Albanian Question: </w:t>
      </w:r>
      <w:r w:rsidR="00230DF3">
        <w:rPr>
          <w:rFonts w:ascii="Calisto MT" w:hAnsi="Calisto MT"/>
        </w:rPr>
        <w:t>Kosovo</w:t>
      </w:r>
      <w:r w:rsidR="0021004F">
        <w:rPr>
          <w:rFonts w:ascii="Calisto MT" w:hAnsi="Calisto MT"/>
        </w:rPr>
        <w:t xml:space="preserve"> and </w:t>
      </w:r>
      <w:r w:rsidR="00FB34AA">
        <w:rPr>
          <w:rFonts w:ascii="Calisto MT" w:hAnsi="Calisto MT"/>
        </w:rPr>
        <w:t xml:space="preserve">its </w:t>
      </w:r>
      <w:r w:rsidR="0021004F">
        <w:rPr>
          <w:rFonts w:ascii="Calisto MT" w:hAnsi="Calisto MT"/>
        </w:rPr>
        <w:t>relations with Serbia</w:t>
      </w:r>
    </w:p>
    <w:p w14:paraId="72E20EB8" w14:textId="77777777" w:rsidR="0021004F" w:rsidRPr="00A035FA" w:rsidRDefault="0021004F" w:rsidP="0021004F">
      <w:pPr>
        <w:pStyle w:val="Default"/>
        <w:rPr>
          <w:rFonts w:ascii="Calisto MT" w:hAnsi="Calisto MT"/>
        </w:rPr>
      </w:pPr>
    </w:p>
    <w:p w14:paraId="655BA2FA" w14:textId="4249E1D6" w:rsidR="0021004F" w:rsidRPr="00A035FA" w:rsidRDefault="00330E88" w:rsidP="0021004F">
      <w:pPr>
        <w:pStyle w:val="Default"/>
        <w:rPr>
          <w:rFonts w:ascii="Calisto MT" w:hAnsi="Calisto MT"/>
        </w:rPr>
      </w:pPr>
      <w:r>
        <w:rPr>
          <w:rFonts w:ascii="Calisto MT" w:hAnsi="Calisto MT"/>
        </w:rPr>
        <w:t xml:space="preserve">Following an armed conflict in 1998-99 and NATO intervention, Kosovo emerged in 1999 as a United Nations protectorate that was still legally part of Serbia. In declared its independence in 2008 with the support of the US, most EU states, and Canada.  </w:t>
      </w:r>
      <w:r w:rsidR="0021004F" w:rsidRPr="00A035FA">
        <w:rPr>
          <w:rFonts w:ascii="Calisto MT" w:hAnsi="Calisto MT"/>
        </w:rPr>
        <w:t xml:space="preserve">What </w:t>
      </w:r>
      <w:r w:rsidR="0021004F">
        <w:rPr>
          <w:rFonts w:ascii="Calisto MT" w:hAnsi="Calisto MT"/>
        </w:rPr>
        <w:t xml:space="preserve">have been </w:t>
      </w:r>
      <w:r w:rsidR="0021004F" w:rsidRPr="00A035FA">
        <w:rPr>
          <w:rFonts w:ascii="Calisto MT" w:hAnsi="Calisto MT"/>
        </w:rPr>
        <w:t>the implications of an independent Kosovo for the region and for EU foreign and security policy?</w:t>
      </w:r>
      <w:r w:rsidR="0021004F">
        <w:rPr>
          <w:rFonts w:ascii="Calisto MT" w:hAnsi="Calisto MT"/>
        </w:rPr>
        <w:t xml:space="preserve"> </w:t>
      </w:r>
      <w:r>
        <w:rPr>
          <w:rFonts w:ascii="Calisto MT" w:hAnsi="Calisto MT"/>
        </w:rPr>
        <w:t xml:space="preserve"> </w:t>
      </w:r>
      <w:r w:rsidR="0021004F">
        <w:rPr>
          <w:rFonts w:ascii="Calisto MT" w:hAnsi="Calisto MT"/>
        </w:rPr>
        <w:t>What are the prospects of a resolution of the Serbia-Kosovo dispute in the near future?</w:t>
      </w:r>
    </w:p>
    <w:p w14:paraId="07882DA9" w14:textId="0FB98C25" w:rsidR="0021004F" w:rsidRDefault="0021004F" w:rsidP="0021004F">
      <w:pPr>
        <w:pStyle w:val="Default"/>
        <w:rPr>
          <w:rFonts w:ascii="Calisto MT" w:hAnsi="Calisto MT"/>
        </w:rPr>
      </w:pPr>
    </w:p>
    <w:p w14:paraId="170F6DFC" w14:textId="71CD0D28" w:rsidR="001D7302" w:rsidRDefault="001D7302" w:rsidP="001D7302">
      <w:pPr>
        <w:pStyle w:val="NoSpacing"/>
        <w:numPr>
          <w:ilvl w:val="0"/>
          <w:numId w:val="32"/>
        </w:numPr>
        <w:rPr>
          <w:rFonts w:ascii="Calisto MT" w:hAnsi="Calisto MT"/>
          <w:sz w:val="24"/>
          <w:szCs w:val="24"/>
        </w:rPr>
      </w:pPr>
      <w:r>
        <w:rPr>
          <w:rFonts w:ascii="Calisto MT" w:hAnsi="Calisto MT"/>
          <w:sz w:val="24"/>
          <w:szCs w:val="24"/>
        </w:rPr>
        <w:lastRenderedPageBreak/>
        <w:t>A</w:t>
      </w:r>
      <w:r w:rsidRPr="006E76E0">
        <w:rPr>
          <w:rFonts w:ascii="Calisto MT" w:hAnsi="Calisto MT"/>
          <w:sz w:val="24"/>
          <w:szCs w:val="24"/>
        </w:rPr>
        <w:t>dem Beha &amp; Arben Hajrullahu</w:t>
      </w:r>
      <w:r>
        <w:rPr>
          <w:rFonts w:ascii="Calisto MT" w:hAnsi="Calisto MT"/>
          <w:sz w:val="24"/>
          <w:szCs w:val="24"/>
        </w:rPr>
        <w:t xml:space="preserve"> </w:t>
      </w:r>
      <w:r w:rsidRPr="006E76E0">
        <w:rPr>
          <w:rFonts w:ascii="Calisto MT" w:hAnsi="Calisto MT"/>
          <w:sz w:val="24"/>
          <w:szCs w:val="24"/>
        </w:rPr>
        <w:t>(2020)</w:t>
      </w:r>
      <w:r>
        <w:rPr>
          <w:rFonts w:ascii="Calisto MT" w:hAnsi="Calisto MT"/>
          <w:sz w:val="24"/>
          <w:szCs w:val="24"/>
        </w:rPr>
        <w:t>, “</w:t>
      </w:r>
      <w:r w:rsidRPr="006E76E0">
        <w:rPr>
          <w:rFonts w:ascii="Calisto MT" w:hAnsi="Calisto MT"/>
          <w:sz w:val="24"/>
          <w:szCs w:val="24"/>
        </w:rPr>
        <w:t>Soft competitive authoritarianism and negative stability in Kosovo: state</w:t>
      </w:r>
      <w:r>
        <w:rPr>
          <w:rFonts w:ascii="Calisto MT" w:hAnsi="Calisto MT"/>
          <w:sz w:val="24"/>
          <w:szCs w:val="24"/>
        </w:rPr>
        <w:t>-</w:t>
      </w:r>
      <w:r w:rsidRPr="006E76E0">
        <w:rPr>
          <w:rFonts w:ascii="Calisto MT" w:hAnsi="Calisto MT"/>
          <w:sz w:val="24"/>
          <w:szCs w:val="24"/>
        </w:rPr>
        <w:t>building from UNMIK to EULEX and beyond,</w:t>
      </w:r>
      <w:r>
        <w:rPr>
          <w:rFonts w:ascii="Calisto MT" w:hAnsi="Calisto MT"/>
          <w:sz w:val="24"/>
          <w:szCs w:val="24"/>
        </w:rPr>
        <w:t>”</w:t>
      </w:r>
      <w:r w:rsidRPr="006E76E0">
        <w:rPr>
          <w:rFonts w:ascii="Calisto MT" w:hAnsi="Calisto MT"/>
          <w:sz w:val="24"/>
          <w:szCs w:val="24"/>
        </w:rPr>
        <w:t xml:space="preserve"> </w:t>
      </w:r>
      <w:r w:rsidRPr="001D7302">
        <w:rPr>
          <w:rFonts w:ascii="Calisto MT" w:hAnsi="Calisto MT"/>
          <w:sz w:val="24"/>
          <w:szCs w:val="24"/>
          <w:u w:val="single"/>
        </w:rPr>
        <w:t>Southeast European and Black Sea Studies</w:t>
      </w:r>
      <w:r>
        <w:rPr>
          <w:rFonts w:ascii="Calisto MT" w:hAnsi="Calisto MT"/>
          <w:sz w:val="24"/>
          <w:szCs w:val="24"/>
        </w:rPr>
        <w:t>, 20:1, pp. 103-122</w:t>
      </w:r>
    </w:p>
    <w:p w14:paraId="76F73279" w14:textId="32358B85" w:rsidR="00A67496" w:rsidRDefault="00A67496" w:rsidP="00434BA1">
      <w:pPr>
        <w:pStyle w:val="Default"/>
        <w:numPr>
          <w:ilvl w:val="0"/>
          <w:numId w:val="26"/>
        </w:numPr>
        <w:rPr>
          <w:rFonts w:ascii="Calisto MT" w:hAnsi="Calisto MT"/>
        </w:rPr>
      </w:pPr>
      <w:r w:rsidRPr="00A67496">
        <w:rPr>
          <w:rFonts w:ascii="Calisto MT" w:hAnsi="Calisto MT"/>
        </w:rPr>
        <w:t>Aleksandra Dragojlov (2020), “Multi-level Games: The Serbian Government’s Strategy</w:t>
      </w:r>
      <w:r>
        <w:rPr>
          <w:rFonts w:ascii="Calisto MT" w:hAnsi="Calisto MT"/>
        </w:rPr>
        <w:t xml:space="preserve"> </w:t>
      </w:r>
      <w:r w:rsidRPr="00A67496">
        <w:rPr>
          <w:rFonts w:ascii="Calisto MT" w:hAnsi="Calisto MT"/>
        </w:rPr>
        <w:t>towards Kosovo and the EU under the Progressive Party,”</w:t>
      </w:r>
      <w:r w:rsidRPr="00A67496">
        <w:t xml:space="preserve"> </w:t>
      </w:r>
      <w:r w:rsidRPr="00A67496">
        <w:rPr>
          <w:rFonts w:ascii="Calisto MT" w:hAnsi="Calisto MT"/>
          <w:u w:val="single"/>
        </w:rPr>
        <w:t>Southeast European and Black Sea Studies</w:t>
      </w:r>
      <w:r w:rsidRPr="00A67496">
        <w:rPr>
          <w:rFonts w:ascii="Calisto MT" w:hAnsi="Calisto MT"/>
        </w:rPr>
        <w:t>, 20:2, pp. 349–370</w:t>
      </w:r>
    </w:p>
    <w:p w14:paraId="20211A9C" w14:textId="40EE2948" w:rsidR="00B727EF" w:rsidRDefault="00B727EF" w:rsidP="00B727EF">
      <w:pPr>
        <w:pStyle w:val="Default"/>
        <w:numPr>
          <w:ilvl w:val="0"/>
          <w:numId w:val="26"/>
        </w:numPr>
        <w:rPr>
          <w:rFonts w:ascii="Calisto MT" w:hAnsi="Calisto MT"/>
        </w:rPr>
      </w:pPr>
      <w:r w:rsidRPr="00B727EF">
        <w:rPr>
          <w:rFonts w:ascii="Calisto MT" w:hAnsi="Calisto MT"/>
        </w:rPr>
        <w:t>Katarina Tadi</w:t>
      </w:r>
      <w:r w:rsidRPr="00B727EF">
        <w:rPr>
          <w:rFonts w:ascii="Cambria" w:hAnsi="Cambria" w:cs="Cambria"/>
        </w:rPr>
        <w:t>ć</w:t>
      </w:r>
      <w:r w:rsidRPr="00B727EF">
        <w:rPr>
          <w:rFonts w:ascii="Calisto MT" w:hAnsi="Calisto MT"/>
        </w:rPr>
        <w:t xml:space="preserve"> </w:t>
      </w:r>
      <w:r>
        <w:rPr>
          <w:rFonts w:ascii="Calisto MT" w:hAnsi="Calisto MT"/>
        </w:rPr>
        <w:t>and</w:t>
      </w:r>
      <w:r w:rsidRPr="00B727EF">
        <w:rPr>
          <w:rFonts w:ascii="Calisto MT" w:hAnsi="Calisto MT"/>
        </w:rPr>
        <w:t xml:space="preserve"> Arolda Elbasani (2018)</w:t>
      </w:r>
      <w:r>
        <w:rPr>
          <w:rFonts w:ascii="Calisto MT" w:hAnsi="Calisto MT"/>
        </w:rPr>
        <w:t>,</w:t>
      </w:r>
      <w:r w:rsidRPr="00B727EF">
        <w:rPr>
          <w:rFonts w:ascii="Calisto MT" w:hAnsi="Calisto MT"/>
        </w:rPr>
        <w:t xml:space="preserve"> </w:t>
      </w:r>
      <w:r>
        <w:rPr>
          <w:rFonts w:ascii="Calisto MT" w:hAnsi="Calisto MT"/>
        </w:rPr>
        <w:t>“</w:t>
      </w:r>
      <w:r w:rsidRPr="00B727EF">
        <w:rPr>
          <w:rFonts w:ascii="Calisto MT" w:hAnsi="Calisto MT"/>
        </w:rPr>
        <w:t>State-building and patronage networks: how political parties embezzled the bureaucracy in post-war Kosovo,</w:t>
      </w:r>
      <w:r>
        <w:rPr>
          <w:rFonts w:ascii="Calisto MT" w:hAnsi="Calisto MT"/>
        </w:rPr>
        <w:t>”</w:t>
      </w:r>
      <w:r w:rsidRPr="00B727EF">
        <w:rPr>
          <w:rFonts w:ascii="Calisto MT" w:hAnsi="Calisto MT"/>
        </w:rPr>
        <w:t xml:space="preserve"> </w:t>
      </w:r>
      <w:r w:rsidRPr="00B727EF">
        <w:rPr>
          <w:rFonts w:ascii="Calisto MT" w:hAnsi="Calisto MT"/>
          <w:u w:val="single"/>
        </w:rPr>
        <w:t>Southeast European and Black Sea Studies</w:t>
      </w:r>
      <w:r w:rsidRPr="00B727EF">
        <w:rPr>
          <w:rFonts w:ascii="Calisto MT" w:hAnsi="Calisto MT"/>
        </w:rPr>
        <w:t>, 18:2,</w:t>
      </w:r>
      <w:r>
        <w:rPr>
          <w:rFonts w:ascii="Calisto MT" w:hAnsi="Calisto MT"/>
        </w:rPr>
        <w:t xml:space="preserve"> pp.</w:t>
      </w:r>
      <w:r w:rsidRPr="00B727EF">
        <w:rPr>
          <w:rFonts w:ascii="Calisto MT" w:hAnsi="Calisto MT"/>
        </w:rPr>
        <w:t xml:space="preserve"> 185-202</w:t>
      </w:r>
    </w:p>
    <w:p w14:paraId="0BB2845A" w14:textId="7E9D8FD1" w:rsidR="00B727EF" w:rsidRDefault="00B727EF" w:rsidP="00B727EF">
      <w:pPr>
        <w:pStyle w:val="Default"/>
        <w:numPr>
          <w:ilvl w:val="0"/>
          <w:numId w:val="26"/>
        </w:numPr>
        <w:rPr>
          <w:rFonts w:ascii="Calisto MT" w:hAnsi="Calisto MT"/>
        </w:rPr>
      </w:pPr>
      <w:r w:rsidRPr="00B727EF">
        <w:rPr>
          <w:rFonts w:ascii="Calisto MT" w:hAnsi="Calisto MT"/>
        </w:rPr>
        <w:t>Cemaliye Beysoylu (2018)</w:t>
      </w:r>
      <w:r>
        <w:rPr>
          <w:rFonts w:ascii="Calisto MT" w:hAnsi="Calisto MT"/>
        </w:rPr>
        <w:t>,</w:t>
      </w:r>
      <w:r w:rsidRPr="00B727EF">
        <w:rPr>
          <w:rFonts w:ascii="Calisto MT" w:hAnsi="Calisto MT"/>
        </w:rPr>
        <w:t xml:space="preserve"> </w:t>
      </w:r>
      <w:r>
        <w:rPr>
          <w:rFonts w:ascii="Calisto MT" w:hAnsi="Calisto MT"/>
        </w:rPr>
        <w:t>“</w:t>
      </w:r>
      <w:r w:rsidRPr="00B727EF">
        <w:rPr>
          <w:rFonts w:ascii="Calisto MT" w:hAnsi="Calisto MT"/>
        </w:rPr>
        <w:t>Implementing Brussels Agreements: the EU’s facilitating strategy and contrasting local perceptions of peace in Kosovo,</w:t>
      </w:r>
      <w:r>
        <w:rPr>
          <w:rFonts w:ascii="Calisto MT" w:hAnsi="Calisto MT"/>
        </w:rPr>
        <w:t>”</w:t>
      </w:r>
      <w:r w:rsidRPr="00B727EF">
        <w:rPr>
          <w:rFonts w:ascii="Calisto MT" w:hAnsi="Calisto MT"/>
        </w:rPr>
        <w:t xml:space="preserve"> </w:t>
      </w:r>
      <w:r w:rsidRPr="00B727EF">
        <w:rPr>
          <w:rFonts w:ascii="Calisto MT" w:hAnsi="Calisto MT"/>
          <w:u w:val="single"/>
        </w:rPr>
        <w:t>Southeast European and Black Sea Studies</w:t>
      </w:r>
      <w:r w:rsidRPr="00B727EF">
        <w:rPr>
          <w:rFonts w:ascii="Calisto MT" w:hAnsi="Calisto MT"/>
        </w:rPr>
        <w:t xml:space="preserve">, 18:2, </w:t>
      </w:r>
      <w:r>
        <w:rPr>
          <w:rFonts w:ascii="Calisto MT" w:hAnsi="Calisto MT"/>
        </w:rPr>
        <w:t xml:space="preserve">pp. </w:t>
      </w:r>
      <w:r w:rsidRPr="00B727EF">
        <w:rPr>
          <w:rFonts w:ascii="Calisto MT" w:hAnsi="Calisto MT"/>
        </w:rPr>
        <w:t>203-218</w:t>
      </w:r>
    </w:p>
    <w:p w14:paraId="5B4E758A" w14:textId="2598A08D" w:rsidR="00ED3DA5" w:rsidRDefault="00ED3DA5" w:rsidP="00ED3DA5">
      <w:pPr>
        <w:pStyle w:val="Default"/>
        <w:numPr>
          <w:ilvl w:val="0"/>
          <w:numId w:val="24"/>
        </w:numPr>
        <w:rPr>
          <w:rFonts w:ascii="Calisto MT" w:hAnsi="Calisto MT"/>
        </w:rPr>
      </w:pPr>
      <w:r>
        <w:rPr>
          <w:rFonts w:ascii="Calisto MT" w:hAnsi="Calisto MT"/>
        </w:rPr>
        <w:t xml:space="preserve">International Crisis Group, </w:t>
      </w:r>
      <w:r w:rsidRPr="000F044D">
        <w:rPr>
          <w:rFonts w:ascii="Calisto MT" w:hAnsi="Calisto MT"/>
          <w:u w:val="single"/>
        </w:rPr>
        <w:t>Relaunching the Kosovo-Serbia Dialogue</w:t>
      </w:r>
      <w:r>
        <w:rPr>
          <w:rFonts w:ascii="Calisto MT" w:hAnsi="Calisto MT"/>
        </w:rPr>
        <w:t xml:space="preserve">, </w:t>
      </w:r>
      <w:r w:rsidRPr="00ED3DA5">
        <w:rPr>
          <w:rFonts w:ascii="Calisto MT" w:hAnsi="Calisto MT"/>
        </w:rPr>
        <w:t>Europe Report N°262</w:t>
      </w:r>
      <w:r>
        <w:rPr>
          <w:rFonts w:ascii="Calisto MT" w:hAnsi="Calisto MT"/>
        </w:rPr>
        <w:t xml:space="preserve">, </w:t>
      </w:r>
      <w:r w:rsidRPr="00ED3DA5">
        <w:rPr>
          <w:rFonts w:ascii="Calisto MT" w:hAnsi="Calisto MT"/>
        </w:rPr>
        <w:t xml:space="preserve">January </w:t>
      </w:r>
      <w:r>
        <w:rPr>
          <w:rFonts w:ascii="Calisto MT" w:hAnsi="Calisto MT"/>
        </w:rPr>
        <w:t xml:space="preserve">25, </w:t>
      </w:r>
      <w:r w:rsidRPr="00ED3DA5">
        <w:rPr>
          <w:rFonts w:ascii="Calisto MT" w:hAnsi="Calisto MT"/>
        </w:rPr>
        <w:t>202</w:t>
      </w:r>
      <w:r>
        <w:rPr>
          <w:rFonts w:ascii="Calisto MT" w:hAnsi="Calisto MT"/>
        </w:rPr>
        <w:t>1, pp. 1-26</w:t>
      </w:r>
    </w:p>
    <w:p w14:paraId="302AF230" w14:textId="77777777" w:rsidR="001D7302" w:rsidRDefault="001D7302" w:rsidP="003B0AD0">
      <w:pPr>
        <w:pStyle w:val="Default"/>
        <w:rPr>
          <w:rFonts w:ascii="Calisto MT" w:hAnsi="Calisto MT"/>
        </w:rPr>
      </w:pPr>
    </w:p>
    <w:p w14:paraId="7F049ABB" w14:textId="67823756" w:rsidR="001D7302" w:rsidRDefault="00594747" w:rsidP="003B0AD0">
      <w:pPr>
        <w:pStyle w:val="Default"/>
        <w:rPr>
          <w:rFonts w:ascii="Calisto MT" w:hAnsi="Calisto MT"/>
        </w:rPr>
      </w:pPr>
      <w:r>
        <w:rPr>
          <w:rFonts w:ascii="Calisto MT" w:hAnsi="Calisto MT"/>
        </w:rPr>
        <w:t>Suggested</w:t>
      </w:r>
      <w:r w:rsidR="001D7302">
        <w:rPr>
          <w:rFonts w:ascii="Calisto MT" w:hAnsi="Calisto MT"/>
        </w:rPr>
        <w:t xml:space="preserve"> </w:t>
      </w:r>
      <w:r>
        <w:rPr>
          <w:rFonts w:ascii="Calisto MT" w:hAnsi="Calisto MT"/>
        </w:rPr>
        <w:t>R</w:t>
      </w:r>
      <w:r w:rsidR="001D7302">
        <w:rPr>
          <w:rFonts w:ascii="Calisto MT" w:hAnsi="Calisto MT"/>
        </w:rPr>
        <w:t>eadings:</w:t>
      </w:r>
    </w:p>
    <w:p w14:paraId="65ECA663" w14:textId="77777777" w:rsidR="001D7302" w:rsidRDefault="001D7302" w:rsidP="001D7302">
      <w:pPr>
        <w:pStyle w:val="Default"/>
        <w:rPr>
          <w:rFonts w:ascii="Calisto MT" w:hAnsi="Calisto MT"/>
        </w:rPr>
      </w:pPr>
    </w:p>
    <w:p w14:paraId="22CCACCC" w14:textId="18505204" w:rsidR="001D7302" w:rsidRDefault="001D7302" w:rsidP="001D7302">
      <w:pPr>
        <w:pStyle w:val="Default"/>
        <w:numPr>
          <w:ilvl w:val="0"/>
          <w:numId w:val="18"/>
        </w:numPr>
        <w:rPr>
          <w:rFonts w:ascii="Calisto MT" w:hAnsi="Calisto MT"/>
        </w:rPr>
      </w:pPr>
      <w:r w:rsidRPr="00D31498">
        <w:rPr>
          <w:rFonts w:ascii="Calisto MT" w:hAnsi="Calisto MT"/>
        </w:rPr>
        <w:t xml:space="preserve">Vladimir </w:t>
      </w:r>
      <w:r w:rsidRPr="00D31498">
        <w:rPr>
          <w:rFonts w:ascii="Times New Roman" w:hAnsi="Times New Roman" w:cs="Times New Roman"/>
        </w:rPr>
        <w:t>Đ</w:t>
      </w:r>
      <w:r w:rsidRPr="00D31498">
        <w:rPr>
          <w:rFonts w:ascii="Calisto MT" w:hAnsi="Calisto MT"/>
        </w:rPr>
        <w:t>or</w:t>
      </w:r>
      <w:r w:rsidRPr="00D31498">
        <w:rPr>
          <w:rFonts w:ascii="Times New Roman" w:hAnsi="Times New Roman" w:cs="Times New Roman"/>
        </w:rPr>
        <w:t>đ</w:t>
      </w:r>
      <w:r w:rsidRPr="00D31498">
        <w:rPr>
          <w:rFonts w:ascii="Calisto MT" w:hAnsi="Calisto MT"/>
        </w:rPr>
        <w:t>evi</w:t>
      </w:r>
      <w:r w:rsidRPr="00D31498">
        <w:rPr>
          <w:rFonts w:ascii="Times New Roman" w:hAnsi="Times New Roman" w:cs="Times New Roman"/>
        </w:rPr>
        <w:t>ć</w:t>
      </w:r>
      <w:r w:rsidRPr="00D31498">
        <w:rPr>
          <w:rFonts w:ascii="Calisto MT" w:hAnsi="Calisto MT"/>
        </w:rPr>
        <w:t xml:space="preserve">, </w:t>
      </w:r>
      <w:r w:rsidRPr="00D31498">
        <w:rPr>
          <w:rFonts w:ascii="Calisto MT" w:hAnsi="Calisto MT" w:cs="Calisto MT"/>
        </w:rPr>
        <w:t>“</w:t>
      </w:r>
      <w:r w:rsidRPr="00D31498">
        <w:rPr>
          <w:rFonts w:ascii="Calisto MT" w:hAnsi="Calisto MT"/>
        </w:rPr>
        <w:t>Building Democracy in the Western Balkans: The Case of</w:t>
      </w:r>
      <w:r>
        <w:rPr>
          <w:rFonts w:ascii="Calisto MT" w:hAnsi="Calisto MT"/>
        </w:rPr>
        <w:t xml:space="preserve"> </w:t>
      </w:r>
      <w:r w:rsidRPr="00D31498">
        <w:rPr>
          <w:rFonts w:ascii="Calisto MT" w:hAnsi="Calisto MT"/>
        </w:rPr>
        <w:t xml:space="preserve">Kosovo,” in </w:t>
      </w:r>
      <w:r w:rsidRPr="00D31498">
        <w:rPr>
          <w:rFonts w:ascii="Calisto MT" w:hAnsi="Calisto MT"/>
          <w:u w:val="single"/>
        </w:rPr>
        <w:t>Building Democracy in the Yugoslav Successor States</w:t>
      </w:r>
      <w:r w:rsidRPr="00D31498">
        <w:rPr>
          <w:rFonts w:ascii="Calisto MT" w:hAnsi="Calisto MT"/>
        </w:rPr>
        <w:t xml:space="preserve"> (2017), pp. 321-344</w:t>
      </w:r>
    </w:p>
    <w:p w14:paraId="5C67197A" w14:textId="79D84CE3" w:rsidR="00330E88" w:rsidRPr="00330E88" w:rsidRDefault="00330E88" w:rsidP="00330E88">
      <w:pPr>
        <w:pStyle w:val="ListParagraph"/>
        <w:numPr>
          <w:ilvl w:val="0"/>
          <w:numId w:val="18"/>
        </w:numPr>
        <w:rPr>
          <w:rFonts w:ascii="Calisto MT" w:hAnsi="Calisto MT" w:cs="Baskerville Old Face"/>
          <w:color w:val="000000"/>
          <w:sz w:val="24"/>
          <w:szCs w:val="24"/>
        </w:rPr>
      </w:pPr>
      <w:r w:rsidRPr="00330E88">
        <w:rPr>
          <w:rFonts w:ascii="Calisto MT" w:hAnsi="Calisto MT" w:cs="Baskerville Old Face"/>
          <w:color w:val="000000"/>
          <w:sz w:val="24"/>
          <w:szCs w:val="24"/>
        </w:rPr>
        <w:t xml:space="preserve">Argyro Kartsonaki (2020), “Playing with Fire: An Assessment of the EU’s Approach of Constructive Ambiguity on Kosovo’s Blended Conflict,” </w:t>
      </w:r>
      <w:r w:rsidRPr="00330E88">
        <w:rPr>
          <w:rFonts w:ascii="Calisto MT" w:hAnsi="Calisto MT" w:cs="Baskerville Old Face"/>
          <w:color w:val="000000"/>
          <w:sz w:val="24"/>
          <w:szCs w:val="24"/>
          <w:u w:val="single"/>
        </w:rPr>
        <w:t>Journal of Balkan and Near Eastern Studies</w:t>
      </w:r>
      <w:r w:rsidRPr="00330E88">
        <w:rPr>
          <w:rFonts w:ascii="Calisto MT" w:hAnsi="Calisto MT" w:cs="Baskerville Old Face"/>
          <w:color w:val="000000"/>
          <w:sz w:val="24"/>
          <w:szCs w:val="24"/>
        </w:rPr>
        <w:t>, 22:1, pp. 103-120</w:t>
      </w:r>
    </w:p>
    <w:p w14:paraId="1BD668CD" w14:textId="7A99F2CD" w:rsidR="000C4EFF" w:rsidRDefault="000C4EFF" w:rsidP="003B0AD0">
      <w:pPr>
        <w:pStyle w:val="Default"/>
        <w:rPr>
          <w:rFonts w:ascii="Calisto MT" w:hAnsi="Calisto MT"/>
        </w:rPr>
      </w:pPr>
      <w:r>
        <w:rPr>
          <w:rFonts w:ascii="Calisto MT" w:hAnsi="Calisto MT"/>
        </w:rPr>
        <w:t>______________________________________________________________________________</w:t>
      </w:r>
    </w:p>
    <w:p w14:paraId="631EA9CC" w14:textId="1B460AAE" w:rsidR="003B0AD0" w:rsidRDefault="003B0AD0" w:rsidP="003B0AD0">
      <w:pPr>
        <w:pStyle w:val="Default"/>
        <w:rPr>
          <w:rFonts w:ascii="Calisto MT" w:hAnsi="Calisto MT"/>
        </w:rPr>
      </w:pPr>
      <w:r w:rsidRPr="00A035FA">
        <w:rPr>
          <w:rFonts w:ascii="Calisto MT" w:hAnsi="Calisto MT"/>
        </w:rPr>
        <w:t xml:space="preserve">Classes end on December </w:t>
      </w:r>
      <w:r w:rsidR="00D31498">
        <w:rPr>
          <w:rFonts w:ascii="Calisto MT" w:hAnsi="Calisto MT"/>
        </w:rPr>
        <w:t>10</w:t>
      </w:r>
      <w:r w:rsidRPr="00A035FA">
        <w:rPr>
          <w:rFonts w:ascii="Calisto MT" w:hAnsi="Calisto MT"/>
        </w:rPr>
        <w:t>, 20</w:t>
      </w:r>
      <w:r w:rsidR="00D31498">
        <w:rPr>
          <w:rFonts w:ascii="Calisto MT" w:hAnsi="Calisto MT"/>
        </w:rPr>
        <w:t>21</w:t>
      </w:r>
    </w:p>
    <w:p w14:paraId="2A64E75B" w14:textId="77777777" w:rsidR="008C3A4C" w:rsidRDefault="008C3A4C" w:rsidP="003B0AD0">
      <w:pPr>
        <w:pStyle w:val="Default"/>
        <w:rPr>
          <w:rFonts w:ascii="Calisto MT" w:hAnsi="Calisto MT"/>
        </w:rPr>
      </w:pPr>
      <w:r>
        <w:rPr>
          <w:rFonts w:ascii="Calisto MT" w:hAnsi="Calisto MT"/>
        </w:rPr>
        <w:t>______________________________________________________________________________</w:t>
      </w:r>
    </w:p>
    <w:p w14:paraId="7C0C4547" w14:textId="77777777" w:rsidR="005E2F17" w:rsidRPr="005E2F17" w:rsidRDefault="005E2F17" w:rsidP="005E2F17">
      <w:pPr>
        <w:pStyle w:val="NoSpacing"/>
        <w:rPr>
          <w:rFonts w:ascii="Calisto MT" w:hAnsi="Calisto MT"/>
          <w:b/>
          <w:bCs/>
          <w:sz w:val="24"/>
          <w:szCs w:val="24"/>
          <w:u w:val="single"/>
          <w:lang w:val="en-GB"/>
        </w:rPr>
      </w:pPr>
      <w:r w:rsidRPr="005E2F17">
        <w:rPr>
          <w:rFonts w:ascii="Calisto MT" w:hAnsi="Calisto MT"/>
          <w:b/>
          <w:bCs/>
          <w:sz w:val="24"/>
          <w:szCs w:val="24"/>
          <w:u w:val="single"/>
          <w:lang w:val="en-GB"/>
        </w:rPr>
        <w:t>Academic Accommodations:</w:t>
      </w:r>
    </w:p>
    <w:p w14:paraId="7DCAAFF9" w14:textId="77777777" w:rsidR="005E2F17" w:rsidRPr="00384EAF" w:rsidRDefault="005E2F17" w:rsidP="005E2F17">
      <w:pPr>
        <w:pStyle w:val="NoSpacing"/>
        <w:rPr>
          <w:rFonts w:ascii="Calisto MT" w:hAnsi="Calisto MT"/>
          <w:sz w:val="24"/>
          <w:szCs w:val="24"/>
          <w:lang w:val="en-US"/>
        </w:rPr>
      </w:pPr>
    </w:p>
    <w:p w14:paraId="0F298A54" w14:textId="77777777" w:rsidR="00784DFC" w:rsidRPr="00784DFC" w:rsidRDefault="00784DFC" w:rsidP="00784DFC">
      <w:pPr>
        <w:pStyle w:val="NoSpacing"/>
        <w:rPr>
          <w:rFonts w:ascii="Calisto MT" w:hAnsi="Calisto MT"/>
          <w:b/>
          <w:sz w:val="24"/>
          <w:szCs w:val="24"/>
        </w:rPr>
      </w:pPr>
      <w:r w:rsidRPr="00784DFC">
        <w:rPr>
          <w:rFonts w:ascii="Calisto MT" w:hAnsi="Calisto MT"/>
          <w:b/>
          <w:sz w:val="24"/>
          <w:szCs w:val="24"/>
        </w:rPr>
        <w:t>Academic Accommodation</w:t>
      </w:r>
    </w:p>
    <w:p w14:paraId="47AC6267" w14:textId="77777777" w:rsidR="00784DFC" w:rsidRPr="00784DFC" w:rsidRDefault="00784DFC" w:rsidP="00784DFC">
      <w:pPr>
        <w:pStyle w:val="NoSpacing"/>
        <w:rPr>
          <w:rFonts w:ascii="Calisto MT" w:hAnsi="Calisto MT"/>
          <w:b/>
          <w:sz w:val="24"/>
          <w:szCs w:val="24"/>
        </w:rPr>
      </w:pPr>
    </w:p>
    <w:p w14:paraId="3B47D180" w14:textId="77777777" w:rsidR="00784DFC" w:rsidRPr="00784DFC" w:rsidRDefault="00784DFC" w:rsidP="00784DFC">
      <w:pPr>
        <w:pStyle w:val="NoSpacing"/>
        <w:rPr>
          <w:rFonts w:ascii="Calisto MT" w:hAnsi="Calisto MT"/>
          <w:sz w:val="24"/>
          <w:szCs w:val="24"/>
        </w:rPr>
      </w:pPr>
      <w:r w:rsidRPr="00784DFC">
        <w:rPr>
          <w:rFonts w:ascii="Calisto MT" w:hAnsi="Calisto MT"/>
          <w:sz w:val="24"/>
          <w:szCs w:val="24"/>
        </w:rPr>
        <w:t>You may need special arrangements to meet your academic obligations during the term. For an accommodation request the processes are as follows:</w:t>
      </w:r>
    </w:p>
    <w:p w14:paraId="4D3CEB4C" w14:textId="77777777" w:rsidR="00784DFC" w:rsidRPr="00784DFC" w:rsidRDefault="00784DFC" w:rsidP="00784DFC">
      <w:pPr>
        <w:pStyle w:val="NoSpacing"/>
        <w:rPr>
          <w:rFonts w:ascii="Calisto MT" w:hAnsi="Calisto MT"/>
          <w:sz w:val="24"/>
          <w:szCs w:val="24"/>
        </w:rPr>
      </w:pPr>
    </w:p>
    <w:p w14:paraId="351BAD9C" w14:textId="5C1B0BBD" w:rsidR="00784DFC" w:rsidRPr="00784DFC" w:rsidRDefault="00784DFC" w:rsidP="00784DFC">
      <w:pPr>
        <w:pStyle w:val="NoSpacing"/>
        <w:rPr>
          <w:rFonts w:ascii="Calisto MT" w:hAnsi="Calisto MT"/>
          <w:sz w:val="24"/>
          <w:szCs w:val="24"/>
        </w:rPr>
      </w:pPr>
      <w:r w:rsidRPr="00784DFC">
        <w:rPr>
          <w:rFonts w:ascii="Calisto MT" w:hAnsi="Calisto MT"/>
          <w:b/>
          <w:sz w:val="24"/>
          <w:szCs w:val="24"/>
        </w:rPr>
        <w:t>Pregnancy obligation</w:t>
      </w:r>
      <w:r w:rsidRPr="00784DFC">
        <w:rPr>
          <w:rFonts w:ascii="Calisto MT" w:hAnsi="Calisto MT"/>
          <w:sz w:val="24"/>
          <w:szCs w:val="24"/>
        </w:rPr>
        <w:t>: write to me with any requests for academic accommodation during the first two weeks of class, or as soon as possible after the need for accommodation is known to exist. For accommodation regarding a formally-scheduled final exam, you must complete the Pregnancy Accommodation Form</w:t>
      </w:r>
      <w:r>
        <w:rPr>
          <w:rFonts w:ascii="Calisto MT" w:hAnsi="Calisto MT"/>
          <w:sz w:val="24"/>
          <w:szCs w:val="24"/>
        </w:rPr>
        <w:t xml:space="preserve"> (</w:t>
      </w:r>
      <w:hyperlink r:id="rId8" w:history="1">
        <w:r w:rsidRPr="004B44F4">
          <w:rPr>
            <w:rStyle w:val="Hyperlink"/>
            <w:rFonts w:ascii="Calisto MT" w:hAnsi="Calisto MT"/>
            <w:sz w:val="24"/>
            <w:szCs w:val="24"/>
          </w:rPr>
          <w:t>https://carleton.ca/equity/contact/form-pregnancy-accommodation/</w:t>
        </w:r>
      </w:hyperlink>
      <w:r>
        <w:rPr>
          <w:rFonts w:ascii="Calisto MT" w:hAnsi="Calisto MT"/>
          <w:sz w:val="24"/>
          <w:szCs w:val="24"/>
        </w:rPr>
        <w:t>).</w:t>
      </w:r>
    </w:p>
    <w:p w14:paraId="01DFFBD6" w14:textId="77777777" w:rsidR="00784DFC" w:rsidRPr="00784DFC" w:rsidRDefault="00784DFC" w:rsidP="00784DFC">
      <w:pPr>
        <w:pStyle w:val="NoSpacing"/>
        <w:rPr>
          <w:rFonts w:ascii="Calisto MT" w:hAnsi="Calisto MT"/>
          <w:sz w:val="24"/>
          <w:szCs w:val="24"/>
        </w:rPr>
      </w:pPr>
    </w:p>
    <w:p w14:paraId="08CD0322" w14:textId="2B7E116C" w:rsidR="00784DFC" w:rsidRPr="00784DFC" w:rsidRDefault="00784DFC" w:rsidP="00784DFC">
      <w:pPr>
        <w:pStyle w:val="NoSpacing"/>
        <w:rPr>
          <w:rFonts w:ascii="Calisto MT" w:hAnsi="Calisto MT"/>
          <w:sz w:val="24"/>
          <w:szCs w:val="24"/>
        </w:rPr>
      </w:pPr>
      <w:r w:rsidRPr="00784DFC">
        <w:rPr>
          <w:rFonts w:ascii="Calisto MT" w:hAnsi="Calisto MT"/>
          <w:b/>
          <w:sz w:val="24"/>
          <w:szCs w:val="24"/>
        </w:rPr>
        <w:t>Religious obligation</w:t>
      </w:r>
      <w:r w:rsidRPr="00784DFC">
        <w:rPr>
          <w:rFonts w:ascii="Calisto MT" w:hAnsi="Calisto MT"/>
          <w:sz w:val="24"/>
          <w:szCs w:val="24"/>
        </w:rPr>
        <w:t xml:space="preserve">: write to me with any requests for academic accommodation during the first two weeks of class, or as soon as possible after the need for accommodation is known to exist. For more details </w:t>
      </w:r>
      <w:r>
        <w:rPr>
          <w:rFonts w:ascii="Calisto MT" w:hAnsi="Calisto MT"/>
          <w:sz w:val="24"/>
          <w:szCs w:val="24"/>
        </w:rPr>
        <w:t xml:space="preserve">visit: </w:t>
      </w:r>
      <w:hyperlink r:id="rId9" w:history="1">
        <w:r w:rsidRPr="004B44F4">
          <w:rPr>
            <w:rStyle w:val="Hyperlink"/>
            <w:rFonts w:ascii="Calisto MT" w:hAnsi="Calisto MT"/>
            <w:sz w:val="24"/>
            <w:szCs w:val="24"/>
          </w:rPr>
          <w:t>https://carleton.ca/equity/focus/discrimination-harassment/religious-spiritual-observances/</w:t>
        </w:r>
      </w:hyperlink>
      <w:r w:rsidRPr="00784DFC">
        <w:rPr>
          <w:rFonts w:ascii="Calisto MT" w:hAnsi="Calisto MT"/>
          <w:sz w:val="24"/>
          <w:szCs w:val="24"/>
        </w:rPr>
        <w:t>.</w:t>
      </w:r>
    </w:p>
    <w:p w14:paraId="3BFDE048" w14:textId="77777777" w:rsidR="00784DFC" w:rsidRPr="00784DFC" w:rsidRDefault="00784DFC" w:rsidP="00784DFC">
      <w:pPr>
        <w:pStyle w:val="NoSpacing"/>
        <w:rPr>
          <w:rFonts w:ascii="Calisto MT" w:hAnsi="Calisto MT"/>
          <w:sz w:val="24"/>
          <w:szCs w:val="24"/>
        </w:rPr>
      </w:pPr>
    </w:p>
    <w:p w14:paraId="15920C15" w14:textId="0D3186B8" w:rsidR="00784DFC" w:rsidRPr="00784DFC" w:rsidRDefault="00784DFC" w:rsidP="00784DFC">
      <w:pPr>
        <w:pStyle w:val="NoSpacing"/>
        <w:rPr>
          <w:rFonts w:ascii="Calisto MT" w:hAnsi="Calisto MT"/>
          <w:sz w:val="24"/>
          <w:szCs w:val="24"/>
        </w:rPr>
      </w:pPr>
      <w:r w:rsidRPr="00784DFC">
        <w:rPr>
          <w:rFonts w:ascii="Calisto MT" w:hAnsi="Calisto MT"/>
          <w:b/>
          <w:sz w:val="24"/>
          <w:szCs w:val="24"/>
        </w:rPr>
        <w:lastRenderedPageBreak/>
        <w:t>Academic Accommodations for Students with Disabilities</w:t>
      </w:r>
      <w:r w:rsidRPr="00784DFC">
        <w:rPr>
          <w:rFonts w:ascii="Calisto MT" w:hAnsi="Calisto MT"/>
          <w:sz w:val="24"/>
          <w:szCs w:val="24"/>
        </w:rPr>
        <w:t xml:space="preserve">: The Paul Menton Centre for Students with Disabilities (PMC)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w:t>
      </w:r>
      <w:hyperlink r:id="rId10" w:history="1">
        <w:r w:rsidRPr="004B44F4">
          <w:rPr>
            <w:rStyle w:val="Hyperlink"/>
            <w:rFonts w:ascii="Calisto MT" w:hAnsi="Calisto MT"/>
            <w:sz w:val="24"/>
            <w:szCs w:val="24"/>
          </w:rPr>
          <w:t>pmc@carleton.ca</w:t>
        </w:r>
      </w:hyperlink>
      <w:r>
        <w:rPr>
          <w:rFonts w:ascii="Calisto MT" w:hAnsi="Calisto MT"/>
          <w:sz w:val="24"/>
          <w:szCs w:val="24"/>
        </w:rPr>
        <w:t xml:space="preserve"> </w:t>
      </w:r>
      <w:r w:rsidRPr="00784DFC">
        <w:rPr>
          <w:rFonts w:ascii="Calisto MT" w:hAnsi="Calisto MT"/>
          <w:sz w:val="24"/>
          <w:szCs w:val="24"/>
        </w:rPr>
        <w:t>for a formal evaluation. If you are already registered with the PMC, contact your PMC coordinator to send me your Letter of Accommodation at the beginning of the term, and no later than two weeks before the first in-class scheduled test or exam requiring accommodation (if applicable). After requesting accommodation from PMC, meet with me to ensure accommodation arrangements are made. Please consult the PMC website for the deadline to request accommodations for the formally-scheduled exam (if applicable).</w:t>
      </w:r>
    </w:p>
    <w:p w14:paraId="1EE63555" w14:textId="77777777" w:rsidR="00784DFC" w:rsidRPr="00784DFC" w:rsidRDefault="00784DFC" w:rsidP="00784DFC">
      <w:pPr>
        <w:pStyle w:val="NoSpacing"/>
        <w:rPr>
          <w:rFonts w:ascii="Calisto MT" w:hAnsi="Calisto MT"/>
          <w:sz w:val="24"/>
          <w:szCs w:val="24"/>
        </w:rPr>
      </w:pPr>
    </w:p>
    <w:p w14:paraId="0098BE19" w14:textId="77777777" w:rsidR="00784DFC" w:rsidRPr="00784DFC" w:rsidRDefault="00784DFC" w:rsidP="00784DFC">
      <w:pPr>
        <w:pStyle w:val="NoSpacing"/>
        <w:rPr>
          <w:rFonts w:ascii="Calisto MT" w:hAnsi="Calisto MT"/>
          <w:b/>
          <w:sz w:val="24"/>
          <w:szCs w:val="24"/>
        </w:rPr>
      </w:pPr>
      <w:r w:rsidRPr="00784DFC">
        <w:rPr>
          <w:rFonts w:ascii="Calisto MT" w:hAnsi="Calisto MT"/>
          <w:b/>
          <w:sz w:val="24"/>
          <w:szCs w:val="24"/>
        </w:rPr>
        <w:t>Survivors of Sexual Violence</w:t>
      </w:r>
    </w:p>
    <w:p w14:paraId="5B1F463E" w14:textId="77777777" w:rsidR="00784DFC" w:rsidRDefault="00784DFC" w:rsidP="00784DFC">
      <w:pPr>
        <w:pStyle w:val="NoSpacing"/>
        <w:rPr>
          <w:rFonts w:ascii="Calisto MT" w:hAnsi="Calisto MT"/>
          <w:sz w:val="24"/>
          <w:szCs w:val="24"/>
        </w:rPr>
      </w:pPr>
    </w:p>
    <w:p w14:paraId="7EC16BBE" w14:textId="3013044F" w:rsidR="00784DFC" w:rsidRPr="00784DFC" w:rsidRDefault="00784DFC" w:rsidP="00784DFC">
      <w:pPr>
        <w:pStyle w:val="NoSpacing"/>
        <w:rPr>
          <w:rFonts w:ascii="Calisto MT" w:hAnsi="Calisto MT"/>
          <w:sz w:val="24"/>
          <w:szCs w:val="24"/>
        </w:rPr>
      </w:pPr>
      <w:r w:rsidRPr="00784DFC">
        <w:rPr>
          <w:rFonts w:ascii="Calisto MT" w:hAnsi="Calisto MT"/>
          <w:sz w:val="24"/>
          <w:szCs w:val="24"/>
        </w:rPr>
        <w:t xml:space="preserve">As a community, Carleton University is committed to maintaining a positive learning, working and living environment where sexual violence will not be tolerated, and where survivors are supported through academic accommodations as per Carleton’s Sexual Violence Policy. For more information about the services available at the university and to obtain information about sexual violence and/or support, visit: </w:t>
      </w:r>
      <w:hyperlink r:id="rId11" w:history="1">
        <w:r w:rsidRPr="004B44F4">
          <w:rPr>
            <w:rStyle w:val="Hyperlink"/>
            <w:rFonts w:ascii="Calisto MT" w:hAnsi="Calisto MT"/>
            <w:sz w:val="24"/>
            <w:szCs w:val="24"/>
          </w:rPr>
          <w:t>https://carleton.ca/equity/sexual-assault-support-services</w:t>
        </w:r>
      </w:hyperlink>
    </w:p>
    <w:p w14:paraId="5D4F4DBC" w14:textId="77777777" w:rsidR="00784DFC" w:rsidRPr="00784DFC" w:rsidRDefault="00784DFC" w:rsidP="00784DFC">
      <w:pPr>
        <w:pStyle w:val="NoSpacing"/>
        <w:rPr>
          <w:rFonts w:ascii="Calisto MT" w:hAnsi="Calisto MT"/>
          <w:sz w:val="24"/>
          <w:szCs w:val="24"/>
        </w:rPr>
      </w:pPr>
    </w:p>
    <w:p w14:paraId="46661876" w14:textId="77777777" w:rsidR="00784DFC" w:rsidRPr="00784DFC" w:rsidRDefault="00784DFC" w:rsidP="00784DFC">
      <w:pPr>
        <w:pStyle w:val="NoSpacing"/>
        <w:rPr>
          <w:rFonts w:ascii="Calisto MT" w:hAnsi="Calisto MT"/>
          <w:b/>
          <w:sz w:val="24"/>
          <w:szCs w:val="24"/>
        </w:rPr>
      </w:pPr>
      <w:r w:rsidRPr="00784DFC">
        <w:rPr>
          <w:rFonts w:ascii="Calisto MT" w:hAnsi="Calisto MT"/>
          <w:b/>
          <w:sz w:val="24"/>
          <w:szCs w:val="24"/>
        </w:rPr>
        <w:t>Accommodation for Student Activities</w:t>
      </w:r>
    </w:p>
    <w:p w14:paraId="5DF9C365" w14:textId="77777777" w:rsidR="00784DFC" w:rsidRDefault="00784DFC" w:rsidP="00784DFC">
      <w:pPr>
        <w:pStyle w:val="NoSpacing"/>
        <w:rPr>
          <w:rFonts w:ascii="Calisto MT" w:hAnsi="Calisto MT"/>
          <w:sz w:val="24"/>
          <w:szCs w:val="24"/>
        </w:rPr>
      </w:pPr>
    </w:p>
    <w:p w14:paraId="7EF5ACB2" w14:textId="18A890A7" w:rsidR="005E2F17" w:rsidRPr="00784DFC" w:rsidRDefault="00784DFC" w:rsidP="00784DFC">
      <w:pPr>
        <w:pStyle w:val="NoSpacing"/>
        <w:rPr>
          <w:rFonts w:ascii="Calisto MT" w:hAnsi="Calisto MT"/>
          <w:sz w:val="24"/>
          <w:szCs w:val="24"/>
          <w:lang w:val="en-GB"/>
        </w:rPr>
      </w:pPr>
      <w:r w:rsidRPr="00784DFC">
        <w:rPr>
          <w:rFonts w:ascii="Calisto MT" w:hAnsi="Calisto MT"/>
          <w:sz w:val="24"/>
          <w:szCs w:val="24"/>
        </w:rPr>
        <w:t xml:space="preserve">Carleton University recognizes the substantial benefits, both to the individual student and for the university, that result from a student participating in activities beyond the classroom experience. Reasonable accommodation will be provided to students who compete or perform at the national or international level. Write to me with any requests for academic accommodation during the first two weeks of class, or as soon as possible after the need for accommodation is known to exist. </w:t>
      </w:r>
      <w:hyperlink r:id="rId12" w:history="1">
        <w:r w:rsidRPr="004B44F4">
          <w:rPr>
            <w:rStyle w:val="Hyperlink"/>
            <w:rFonts w:ascii="Calisto MT" w:hAnsi="Calisto MT"/>
            <w:sz w:val="24"/>
            <w:szCs w:val="24"/>
          </w:rPr>
          <w:t>https://carleton.ca/senate/wp-content/uploads/Accommodation-for-Student-Activities-1.pdf</w:t>
        </w:r>
      </w:hyperlink>
    </w:p>
    <w:p w14:paraId="2891CA12" w14:textId="77777777" w:rsidR="00784DFC" w:rsidRDefault="00784DFC" w:rsidP="00784DFC">
      <w:pPr>
        <w:pStyle w:val="NoSpacing"/>
        <w:rPr>
          <w:rFonts w:ascii="Calisto MT" w:hAnsi="Calisto MT"/>
          <w:b/>
          <w:bCs/>
          <w:sz w:val="24"/>
          <w:szCs w:val="24"/>
          <w:lang w:val="en-GB"/>
        </w:rPr>
      </w:pPr>
    </w:p>
    <w:p w14:paraId="52AF0C09" w14:textId="1E6F22AB" w:rsidR="00784DFC" w:rsidRPr="00784DFC" w:rsidRDefault="00784DFC" w:rsidP="00784DFC">
      <w:pPr>
        <w:pStyle w:val="NoSpacing"/>
        <w:rPr>
          <w:rFonts w:ascii="Calisto MT" w:hAnsi="Calisto MT"/>
          <w:b/>
          <w:bCs/>
          <w:sz w:val="24"/>
          <w:szCs w:val="24"/>
          <w:lang w:val="en-GB"/>
        </w:rPr>
      </w:pPr>
      <w:r w:rsidRPr="00784DFC">
        <w:rPr>
          <w:rFonts w:ascii="Calisto MT" w:hAnsi="Calisto MT"/>
          <w:b/>
          <w:bCs/>
          <w:sz w:val="24"/>
          <w:szCs w:val="24"/>
          <w:lang w:val="en-GB"/>
        </w:rPr>
        <w:t>Plagiarism</w:t>
      </w:r>
    </w:p>
    <w:p w14:paraId="5977F3B3" w14:textId="77777777" w:rsidR="00784DFC" w:rsidRDefault="00784DFC" w:rsidP="00784DFC">
      <w:pPr>
        <w:pStyle w:val="NoSpacing"/>
        <w:rPr>
          <w:rFonts w:ascii="Calisto MT" w:hAnsi="Calisto MT"/>
          <w:bCs/>
          <w:sz w:val="24"/>
          <w:szCs w:val="24"/>
          <w:lang w:val="en-GB"/>
        </w:rPr>
      </w:pPr>
    </w:p>
    <w:p w14:paraId="206D8D50" w14:textId="1FBAB9D5" w:rsidR="00784DFC" w:rsidRPr="00784DFC" w:rsidRDefault="00784DFC" w:rsidP="00784DFC">
      <w:pPr>
        <w:pStyle w:val="NoSpacing"/>
        <w:rPr>
          <w:rFonts w:ascii="Calisto MT" w:hAnsi="Calisto MT"/>
          <w:bCs/>
          <w:sz w:val="24"/>
          <w:szCs w:val="24"/>
          <w:lang w:val="en-GB"/>
        </w:rPr>
      </w:pPr>
      <w:r w:rsidRPr="00784DFC">
        <w:rPr>
          <w:rFonts w:ascii="Calisto MT" w:hAnsi="Calisto MT"/>
          <w:bCs/>
          <w:sz w:val="24"/>
          <w:szCs w:val="24"/>
          <w:lang w:val="en-GB"/>
        </w:rPr>
        <w:t>The University Academic Integrity Policy defines plagiarism as “presenting, whether intentionally or not, the ideas, expression of ideas or work of others as one’s own.”  This includes reproducing or paraphrasing portions of someone else’s published or unpublished material, regardless of the source, and presenting these as one’s own without proper citation or reference to the original source. Examples of sources from which the ideas, expressions of ideas or works of others may be drawn from include but are not limited to: books, articles, papers, literary compositions and phrases, performance compositions, chemical compounds, art works, laboratory reports, research results, calculations and the results of calculations, diagrams, constructions, computer reports, computer code/software, material on the internet and/or conversations.</w:t>
      </w:r>
    </w:p>
    <w:p w14:paraId="769D5E5A" w14:textId="77777777" w:rsidR="00784DFC" w:rsidRDefault="00784DFC" w:rsidP="00784DFC">
      <w:pPr>
        <w:pStyle w:val="NoSpacing"/>
        <w:rPr>
          <w:rFonts w:ascii="Calisto MT" w:hAnsi="Calisto MT"/>
          <w:bCs/>
          <w:sz w:val="24"/>
          <w:szCs w:val="24"/>
          <w:lang w:val="en-GB"/>
        </w:rPr>
      </w:pPr>
    </w:p>
    <w:p w14:paraId="25D2F9F3" w14:textId="69CCF344" w:rsidR="00784DFC" w:rsidRPr="00784DFC" w:rsidRDefault="00784DFC" w:rsidP="00784DFC">
      <w:pPr>
        <w:pStyle w:val="NoSpacing"/>
        <w:rPr>
          <w:rFonts w:ascii="Calisto MT" w:hAnsi="Calisto MT"/>
          <w:bCs/>
          <w:sz w:val="24"/>
          <w:szCs w:val="24"/>
          <w:lang w:val="en-GB"/>
        </w:rPr>
      </w:pPr>
      <w:r w:rsidRPr="00784DFC">
        <w:rPr>
          <w:rFonts w:ascii="Calisto MT" w:hAnsi="Calisto MT"/>
          <w:bCs/>
          <w:sz w:val="24"/>
          <w:szCs w:val="24"/>
          <w:lang w:val="en-GB"/>
        </w:rPr>
        <w:t>Examples of plagiarism include, but are not limited to:</w:t>
      </w:r>
    </w:p>
    <w:p w14:paraId="49603124" w14:textId="77777777" w:rsidR="00784DFC" w:rsidRDefault="00784DFC" w:rsidP="006B76CC">
      <w:pPr>
        <w:pStyle w:val="NoSpacing"/>
        <w:numPr>
          <w:ilvl w:val="0"/>
          <w:numId w:val="34"/>
        </w:numPr>
        <w:rPr>
          <w:rFonts w:ascii="Calisto MT" w:hAnsi="Calisto MT"/>
          <w:bCs/>
          <w:sz w:val="24"/>
          <w:szCs w:val="24"/>
          <w:lang w:val="en-GB"/>
        </w:rPr>
      </w:pPr>
      <w:r w:rsidRPr="00784DFC">
        <w:rPr>
          <w:rFonts w:ascii="Calisto MT" w:hAnsi="Calisto MT"/>
          <w:bCs/>
          <w:sz w:val="24"/>
          <w:szCs w:val="24"/>
          <w:lang w:val="en-GB"/>
        </w:rPr>
        <w:lastRenderedPageBreak/>
        <w:t>any submission prepared in whole or in part, by someone else;</w:t>
      </w:r>
    </w:p>
    <w:p w14:paraId="0A9E260B" w14:textId="77777777" w:rsidR="00784DFC" w:rsidRDefault="00784DFC" w:rsidP="00BD41A3">
      <w:pPr>
        <w:pStyle w:val="NoSpacing"/>
        <w:numPr>
          <w:ilvl w:val="0"/>
          <w:numId w:val="34"/>
        </w:numPr>
        <w:rPr>
          <w:rFonts w:ascii="Calisto MT" w:hAnsi="Calisto MT"/>
          <w:bCs/>
          <w:sz w:val="24"/>
          <w:szCs w:val="24"/>
          <w:lang w:val="en-GB"/>
        </w:rPr>
      </w:pPr>
      <w:r w:rsidRPr="00784DFC">
        <w:rPr>
          <w:rFonts w:ascii="Calisto MT" w:hAnsi="Calisto MT"/>
          <w:bCs/>
          <w:sz w:val="24"/>
          <w:szCs w:val="24"/>
          <w:lang w:val="en-GB"/>
        </w:rPr>
        <w:t>using ideas or direct, verbatim quotations, paraphrased material, algorithms, formulae, scientific or mathematical concepts, or ideas without appropriate acknowledgment in any academic assignment;</w:t>
      </w:r>
    </w:p>
    <w:p w14:paraId="5ED89112" w14:textId="77777777" w:rsidR="00784DFC" w:rsidRDefault="00784DFC" w:rsidP="00253628">
      <w:pPr>
        <w:pStyle w:val="NoSpacing"/>
        <w:numPr>
          <w:ilvl w:val="0"/>
          <w:numId w:val="34"/>
        </w:numPr>
        <w:rPr>
          <w:rFonts w:ascii="Calisto MT" w:hAnsi="Calisto MT"/>
          <w:bCs/>
          <w:sz w:val="24"/>
          <w:szCs w:val="24"/>
          <w:lang w:val="en-GB"/>
        </w:rPr>
      </w:pPr>
      <w:r w:rsidRPr="00784DFC">
        <w:rPr>
          <w:rFonts w:ascii="Calisto MT" w:hAnsi="Calisto MT"/>
          <w:bCs/>
          <w:sz w:val="24"/>
          <w:szCs w:val="24"/>
          <w:lang w:val="en-GB"/>
        </w:rPr>
        <w:t>using another’s data or research findings without appropriate acknowledgement;</w:t>
      </w:r>
    </w:p>
    <w:p w14:paraId="08D6A373" w14:textId="77777777" w:rsidR="00784DFC" w:rsidRDefault="00784DFC" w:rsidP="003F4921">
      <w:pPr>
        <w:pStyle w:val="NoSpacing"/>
        <w:numPr>
          <w:ilvl w:val="0"/>
          <w:numId w:val="34"/>
        </w:numPr>
        <w:rPr>
          <w:rFonts w:ascii="Calisto MT" w:hAnsi="Calisto MT"/>
          <w:bCs/>
          <w:sz w:val="24"/>
          <w:szCs w:val="24"/>
          <w:lang w:val="en-GB"/>
        </w:rPr>
      </w:pPr>
      <w:r w:rsidRPr="00784DFC">
        <w:rPr>
          <w:rFonts w:ascii="Calisto MT" w:hAnsi="Calisto MT"/>
          <w:bCs/>
          <w:sz w:val="24"/>
          <w:szCs w:val="24"/>
          <w:lang w:val="en-GB"/>
        </w:rPr>
        <w:t>submitting a computer program developed in whole or in part by someone else, with or without modifications, as one’s own; and</w:t>
      </w:r>
      <w:r w:rsidRPr="00784DFC">
        <w:rPr>
          <w:rFonts w:ascii="Calisto MT" w:hAnsi="Calisto MT"/>
          <w:bCs/>
          <w:sz w:val="24"/>
          <w:szCs w:val="24"/>
          <w:lang w:val="en-GB"/>
        </w:rPr>
        <w:t>,</w:t>
      </w:r>
    </w:p>
    <w:p w14:paraId="7A66BE45" w14:textId="54F2FCBC" w:rsidR="00784DFC" w:rsidRPr="00784DFC" w:rsidRDefault="00784DFC" w:rsidP="003F4921">
      <w:pPr>
        <w:pStyle w:val="NoSpacing"/>
        <w:numPr>
          <w:ilvl w:val="0"/>
          <w:numId w:val="34"/>
        </w:numPr>
        <w:rPr>
          <w:rFonts w:ascii="Calisto MT" w:hAnsi="Calisto MT"/>
          <w:bCs/>
          <w:sz w:val="24"/>
          <w:szCs w:val="24"/>
          <w:lang w:val="en-GB"/>
        </w:rPr>
      </w:pPr>
      <w:r w:rsidRPr="00784DFC">
        <w:rPr>
          <w:rFonts w:ascii="Calisto MT" w:hAnsi="Calisto MT"/>
          <w:bCs/>
          <w:sz w:val="24"/>
          <w:szCs w:val="24"/>
          <w:lang w:val="en-GB"/>
        </w:rPr>
        <w:t>failing to acknowledge sources through the use of proper citations when using another’s work and/or failing to use quotations marks.</w:t>
      </w:r>
    </w:p>
    <w:p w14:paraId="68D7AE18" w14:textId="77777777" w:rsidR="00784DFC" w:rsidRDefault="00784DFC" w:rsidP="00784DFC">
      <w:pPr>
        <w:pStyle w:val="NoSpacing"/>
        <w:rPr>
          <w:rFonts w:ascii="Calisto MT" w:hAnsi="Calisto MT"/>
          <w:bCs/>
          <w:sz w:val="24"/>
          <w:szCs w:val="24"/>
          <w:lang w:val="en-GB"/>
        </w:rPr>
      </w:pPr>
    </w:p>
    <w:p w14:paraId="529E589F" w14:textId="2D491C84" w:rsidR="00784DFC" w:rsidRPr="00784DFC" w:rsidRDefault="00784DFC" w:rsidP="00784DFC">
      <w:pPr>
        <w:pStyle w:val="NoSpacing"/>
        <w:rPr>
          <w:rFonts w:ascii="Calisto MT" w:hAnsi="Calisto MT"/>
          <w:bCs/>
          <w:sz w:val="24"/>
          <w:szCs w:val="24"/>
          <w:lang w:val="en-GB"/>
        </w:rPr>
      </w:pPr>
      <w:r w:rsidRPr="00784DFC">
        <w:rPr>
          <w:rFonts w:ascii="Calisto MT" w:hAnsi="Calisto MT"/>
          <w:bCs/>
          <w:sz w:val="24"/>
          <w:szCs w:val="24"/>
          <w:lang w:val="en-GB"/>
        </w:rPr>
        <w:t>Plagiarism is a serious offence that cannot be resolved directly by the course’s instructor. The Associate Dean of the Faculty conducts a rigorous investigation, including an interview with the student, when an instructor suspects a piece of work has been plagiarized. Penalties are not trivial. They can include a final grade of “F” for the course or even suspension or expulsion from the University.</w:t>
      </w:r>
    </w:p>
    <w:p w14:paraId="54289862" w14:textId="15C209D9" w:rsidR="005E2F17" w:rsidRDefault="005E2F17" w:rsidP="005E2F17">
      <w:pPr>
        <w:pStyle w:val="NoSpacing"/>
        <w:rPr>
          <w:rFonts w:ascii="Calisto MT" w:hAnsi="Calisto MT"/>
          <w:b/>
          <w:bCs/>
          <w:sz w:val="24"/>
          <w:szCs w:val="24"/>
          <w:lang w:val="en-GB"/>
        </w:rPr>
      </w:pPr>
    </w:p>
    <w:p w14:paraId="0E091A6B" w14:textId="77777777" w:rsidR="00784DFC" w:rsidRPr="00784DFC" w:rsidRDefault="00784DFC" w:rsidP="00784DFC">
      <w:pPr>
        <w:pStyle w:val="NoSpacing"/>
        <w:rPr>
          <w:rFonts w:ascii="Calisto MT" w:hAnsi="Calisto MT"/>
          <w:b/>
          <w:bCs/>
          <w:sz w:val="24"/>
          <w:szCs w:val="24"/>
          <w:lang w:val="en-GB"/>
        </w:rPr>
      </w:pPr>
      <w:r w:rsidRPr="00784DFC">
        <w:rPr>
          <w:rFonts w:ascii="Calisto MT" w:hAnsi="Calisto MT"/>
          <w:b/>
          <w:bCs/>
          <w:sz w:val="24"/>
          <w:szCs w:val="24"/>
          <w:lang w:val="en-GB"/>
        </w:rPr>
        <w:t>Special Information Regarding Fall 2021 Pandemic Measures</w:t>
      </w:r>
    </w:p>
    <w:p w14:paraId="28D4541E" w14:textId="77777777" w:rsidR="00784DFC" w:rsidRDefault="00784DFC" w:rsidP="00784DFC">
      <w:pPr>
        <w:pStyle w:val="NoSpacing"/>
        <w:rPr>
          <w:rFonts w:ascii="Calisto MT" w:hAnsi="Calisto MT"/>
          <w:bCs/>
          <w:sz w:val="24"/>
          <w:szCs w:val="24"/>
          <w:lang w:val="en-GB"/>
        </w:rPr>
      </w:pPr>
    </w:p>
    <w:p w14:paraId="5C4BBAAA" w14:textId="4BA18378" w:rsidR="00784DFC" w:rsidRPr="00784DFC" w:rsidRDefault="00784DFC" w:rsidP="00784DFC">
      <w:pPr>
        <w:pStyle w:val="NoSpacing"/>
        <w:rPr>
          <w:rFonts w:ascii="Calisto MT" w:hAnsi="Calisto MT"/>
          <w:bCs/>
          <w:sz w:val="24"/>
          <w:szCs w:val="24"/>
          <w:lang w:val="en-GB"/>
        </w:rPr>
      </w:pPr>
      <w:r w:rsidRPr="00784DFC">
        <w:rPr>
          <w:rFonts w:ascii="Calisto MT" w:hAnsi="Calisto MT"/>
          <w:bCs/>
          <w:sz w:val="24"/>
          <w:szCs w:val="24"/>
          <w:lang w:val="en-GB"/>
        </w:rPr>
        <w:t xml:space="preserve">All members of the Carleton community are required to follow COVID-19 prevention measures and all mandatory public health requirements (e.g. wearing a mask, physical distancing, hand hygiene, respiratory and cough etiquette) and </w:t>
      </w:r>
      <w:r w:rsidRPr="00D66414">
        <w:rPr>
          <w:rFonts w:ascii="Calisto MT" w:hAnsi="Calisto MT"/>
          <w:b/>
          <w:bCs/>
          <w:sz w:val="24"/>
          <w:szCs w:val="24"/>
          <w:lang w:val="en-GB"/>
        </w:rPr>
        <w:t>mandatory self-screening</w:t>
      </w:r>
      <w:r w:rsidRPr="00784DFC">
        <w:rPr>
          <w:rFonts w:ascii="Calisto MT" w:hAnsi="Calisto MT"/>
          <w:bCs/>
          <w:sz w:val="24"/>
          <w:szCs w:val="24"/>
          <w:lang w:val="en-GB"/>
        </w:rPr>
        <w:t xml:space="preserve"> </w:t>
      </w:r>
      <w:r w:rsidR="00D66414">
        <w:rPr>
          <w:rFonts w:ascii="Calisto MT" w:hAnsi="Calisto MT"/>
          <w:bCs/>
          <w:sz w:val="24"/>
          <w:szCs w:val="24"/>
          <w:lang w:val="en-GB"/>
        </w:rPr>
        <w:t>(</w:t>
      </w:r>
      <w:hyperlink r:id="rId13" w:history="1">
        <w:r w:rsidR="00D66414" w:rsidRPr="004B44F4">
          <w:rPr>
            <w:rStyle w:val="Hyperlink"/>
            <w:rFonts w:ascii="Calisto MT" w:hAnsi="Calisto MT"/>
            <w:bCs/>
            <w:sz w:val="24"/>
            <w:szCs w:val="24"/>
            <w:lang w:val="en-GB"/>
          </w:rPr>
          <w:t>https://carleton.ca/covid19/cuscreen/</w:t>
        </w:r>
      </w:hyperlink>
      <w:r w:rsidR="00D66414">
        <w:rPr>
          <w:rFonts w:ascii="Calisto MT" w:hAnsi="Calisto MT"/>
          <w:bCs/>
          <w:sz w:val="24"/>
          <w:szCs w:val="24"/>
          <w:lang w:val="en-GB"/>
        </w:rPr>
        <w:t xml:space="preserve">) </w:t>
      </w:r>
      <w:r w:rsidRPr="00784DFC">
        <w:rPr>
          <w:rFonts w:ascii="Calisto MT" w:hAnsi="Calisto MT"/>
          <w:bCs/>
          <w:sz w:val="24"/>
          <w:szCs w:val="24"/>
          <w:lang w:val="en-GB"/>
        </w:rPr>
        <w:t>prior to coming to campus daily.</w:t>
      </w:r>
    </w:p>
    <w:p w14:paraId="6044E752" w14:textId="77777777" w:rsidR="00784DFC" w:rsidRPr="00784DFC" w:rsidRDefault="00784DFC" w:rsidP="00784DFC">
      <w:pPr>
        <w:pStyle w:val="NoSpacing"/>
        <w:rPr>
          <w:rFonts w:ascii="Calisto MT" w:hAnsi="Calisto MT"/>
          <w:bCs/>
          <w:sz w:val="24"/>
          <w:szCs w:val="24"/>
          <w:lang w:val="en-GB"/>
        </w:rPr>
      </w:pPr>
    </w:p>
    <w:p w14:paraId="4E6B0D47" w14:textId="7B739BBA" w:rsidR="00784DFC" w:rsidRPr="00784DFC" w:rsidRDefault="00784DFC" w:rsidP="00784DFC">
      <w:pPr>
        <w:pStyle w:val="NoSpacing"/>
        <w:rPr>
          <w:rFonts w:ascii="Calisto MT" w:hAnsi="Calisto MT"/>
          <w:bCs/>
          <w:sz w:val="24"/>
          <w:szCs w:val="24"/>
          <w:lang w:val="en-GB"/>
        </w:rPr>
      </w:pPr>
      <w:r w:rsidRPr="00784DFC">
        <w:rPr>
          <w:rFonts w:ascii="Calisto MT" w:hAnsi="Calisto MT"/>
          <w:bCs/>
          <w:sz w:val="24"/>
          <w:szCs w:val="24"/>
          <w:lang w:val="en-GB"/>
        </w:rPr>
        <w:t xml:space="preserve">If you feel ill or exhibit COVID-19 symptoms while on campus or in class, please leave campus immediately, self-isolate, and complete the mandatory </w:t>
      </w:r>
      <w:r w:rsidRPr="00D66414">
        <w:rPr>
          <w:rFonts w:ascii="Calisto MT" w:hAnsi="Calisto MT"/>
          <w:b/>
          <w:bCs/>
          <w:sz w:val="24"/>
          <w:szCs w:val="24"/>
          <w:lang w:val="en-GB"/>
        </w:rPr>
        <w:t>symptom reporting tool</w:t>
      </w:r>
      <w:r w:rsidR="00D66414">
        <w:rPr>
          <w:rFonts w:ascii="Calisto MT" w:hAnsi="Calisto MT"/>
          <w:bCs/>
          <w:sz w:val="24"/>
          <w:szCs w:val="24"/>
          <w:lang w:val="en-GB"/>
        </w:rPr>
        <w:t xml:space="preserve"> (</w:t>
      </w:r>
      <w:hyperlink r:id="rId14" w:history="1">
        <w:r w:rsidR="00D66414" w:rsidRPr="004B44F4">
          <w:rPr>
            <w:rStyle w:val="Hyperlink"/>
            <w:rFonts w:ascii="Calisto MT" w:hAnsi="Calisto MT"/>
            <w:bCs/>
            <w:sz w:val="24"/>
            <w:szCs w:val="24"/>
            <w:lang w:val="en-GB"/>
          </w:rPr>
          <w:t>https://carleton.ca/covid19/cuscreen/symptom-reporting/</w:t>
        </w:r>
      </w:hyperlink>
      <w:r w:rsidR="00D66414">
        <w:rPr>
          <w:rFonts w:ascii="Calisto MT" w:hAnsi="Calisto MT"/>
          <w:bCs/>
          <w:sz w:val="24"/>
          <w:szCs w:val="24"/>
          <w:lang w:val="en-GB"/>
        </w:rPr>
        <w:t xml:space="preserve">). </w:t>
      </w:r>
      <w:r w:rsidRPr="00784DFC">
        <w:rPr>
          <w:rFonts w:ascii="Calisto MT" w:hAnsi="Calisto MT"/>
          <w:bCs/>
          <w:sz w:val="24"/>
          <w:szCs w:val="24"/>
          <w:lang w:val="en-GB"/>
        </w:rPr>
        <w:t xml:space="preserve">For purposes of contact tracing, attendance will be recorded in all classes and labs. Participants can check in using posted QR codes through the cuScreen platform where provided. Students who do not have a smartphone will be required to complete a paper process as indicated on the </w:t>
      </w:r>
      <w:r w:rsidRPr="00D66414">
        <w:rPr>
          <w:rFonts w:ascii="Calisto MT" w:hAnsi="Calisto MT"/>
          <w:b/>
          <w:bCs/>
          <w:sz w:val="24"/>
          <w:szCs w:val="24"/>
          <w:lang w:val="en-GB"/>
        </w:rPr>
        <w:t>COVID-19 website</w:t>
      </w:r>
      <w:r w:rsidR="00D66414">
        <w:rPr>
          <w:rFonts w:ascii="Calisto MT" w:hAnsi="Calisto MT"/>
          <w:bCs/>
          <w:sz w:val="24"/>
          <w:szCs w:val="24"/>
          <w:lang w:val="en-GB"/>
        </w:rPr>
        <w:t xml:space="preserve"> (</w:t>
      </w:r>
      <w:hyperlink r:id="rId15" w:history="1">
        <w:r w:rsidR="00D66414" w:rsidRPr="004B44F4">
          <w:rPr>
            <w:rStyle w:val="Hyperlink"/>
            <w:rFonts w:ascii="Calisto MT" w:hAnsi="Calisto MT"/>
            <w:bCs/>
            <w:sz w:val="24"/>
            <w:szCs w:val="24"/>
            <w:lang w:val="en-GB"/>
          </w:rPr>
          <w:t>https://carleton.ca/covid19/</w:t>
        </w:r>
      </w:hyperlink>
      <w:r w:rsidR="00D66414">
        <w:rPr>
          <w:rFonts w:ascii="Calisto MT" w:hAnsi="Calisto MT"/>
          <w:bCs/>
          <w:sz w:val="24"/>
          <w:szCs w:val="24"/>
          <w:lang w:val="en-GB"/>
        </w:rPr>
        <w:t>).</w:t>
      </w:r>
    </w:p>
    <w:p w14:paraId="7BE94A7C" w14:textId="77777777" w:rsidR="00784DFC" w:rsidRPr="00784DFC" w:rsidRDefault="00784DFC" w:rsidP="00784DFC">
      <w:pPr>
        <w:pStyle w:val="NoSpacing"/>
        <w:rPr>
          <w:rFonts w:ascii="Calisto MT" w:hAnsi="Calisto MT"/>
          <w:bCs/>
          <w:sz w:val="24"/>
          <w:szCs w:val="24"/>
          <w:lang w:val="en-GB"/>
        </w:rPr>
      </w:pPr>
    </w:p>
    <w:p w14:paraId="3FDB7441" w14:textId="77777777" w:rsidR="00784DFC" w:rsidRPr="00784DFC" w:rsidRDefault="00784DFC" w:rsidP="00784DFC">
      <w:pPr>
        <w:pStyle w:val="NoSpacing"/>
        <w:rPr>
          <w:rFonts w:ascii="Calisto MT" w:hAnsi="Calisto MT"/>
          <w:bCs/>
          <w:sz w:val="24"/>
          <w:szCs w:val="24"/>
          <w:lang w:val="en-GB"/>
        </w:rPr>
      </w:pPr>
      <w:r w:rsidRPr="00784DFC">
        <w:rPr>
          <w:rFonts w:ascii="Calisto MT" w:hAnsi="Calisto MT"/>
          <w:bCs/>
          <w:sz w:val="24"/>
          <w:szCs w:val="24"/>
          <w:lang w:val="en-GB"/>
        </w:rPr>
        <w:t>All members of the Carleton community are required to follow guidelines regarding safe movement and seating on campus (e.g. directional arrows, designated entrances and exits, designated seats that maintain physical distancing). In order to avoid congestion, allow all previous occupants to fully vacate a classroom before entering. No food or drinks are permitted in any classrooms or labs.</w:t>
      </w:r>
    </w:p>
    <w:p w14:paraId="6107A92B" w14:textId="77777777" w:rsidR="00784DFC" w:rsidRPr="00784DFC" w:rsidRDefault="00784DFC" w:rsidP="00784DFC">
      <w:pPr>
        <w:pStyle w:val="NoSpacing"/>
        <w:rPr>
          <w:rFonts w:ascii="Calisto MT" w:hAnsi="Calisto MT"/>
          <w:bCs/>
          <w:sz w:val="24"/>
          <w:szCs w:val="24"/>
          <w:lang w:val="en-GB"/>
        </w:rPr>
      </w:pPr>
    </w:p>
    <w:p w14:paraId="7DF1C25D" w14:textId="71E1DBD5" w:rsidR="00784DFC" w:rsidRPr="00784DFC" w:rsidRDefault="00784DFC" w:rsidP="00784DFC">
      <w:pPr>
        <w:pStyle w:val="NoSpacing"/>
        <w:rPr>
          <w:rFonts w:ascii="Calisto MT" w:hAnsi="Calisto MT"/>
          <w:bCs/>
          <w:sz w:val="24"/>
          <w:szCs w:val="24"/>
          <w:lang w:val="en-GB"/>
        </w:rPr>
      </w:pPr>
      <w:r w:rsidRPr="00784DFC">
        <w:rPr>
          <w:rFonts w:ascii="Calisto MT" w:hAnsi="Calisto MT"/>
          <w:bCs/>
          <w:sz w:val="24"/>
          <w:szCs w:val="24"/>
          <w:lang w:val="en-GB"/>
        </w:rPr>
        <w:t xml:space="preserve">For the most recent information about Carleton’s COVID-19 response and required measures, please see the University’s </w:t>
      </w:r>
      <w:r w:rsidRPr="00D66414">
        <w:rPr>
          <w:rFonts w:ascii="Calisto MT" w:hAnsi="Calisto MT"/>
          <w:b/>
          <w:bCs/>
          <w:sz w:val="24"/>
          <w:szCs w:val="24"/>
          <w:lang w:val="en-GB"/>
        </w:rPr>
        <w:t>COVID-19 webpage</w:t>
      </w:r>
      <w:r w:rsidR="00D66414">
        <w:rPr>
          <w:rFonts w:ascii="Calisto MT" w:hAnsi="Calisto MT"/>
          <w:bCs/>
          <w:sz w:val="24"/>
          <w:szCs w:val="24"/>
          <w:lang w:val="en-GB"/>
        </w:rPr>
        <w:t xml:space="preserve"> (</w:t>
      </w:r>
      <w:hyperlink r:id="rId16" w:history="1">
        <w:r w:rsidR="00D66414" w:rsidRPr="004B44F4">
          <w:rPr>
            <w:rStyle w:val="Hyperlink"/>
            <w:rFonts w:ascii="Calisto MT" w:hAnsi="Calisto MT"/>
            <w:bCs/>
            <w:sz w:val="24"/>
            <w:szCs w:val="24"/>
            <w:lang w:val="en-GB"/>
          </w:rPr>
          <w:t>https://carleton.ca/covid19/</w:t>
        </w:r>
      </w:hyperlink>
      <w:r w:rsidR="00D66414">
        <w:rPr>
          <w:rFonts w:ascii="Calisto MT" w:hAnsi="Calisto MT"/>
          <w:bCs/>
          <w:sz w:val="24"/>
          <w:szCs w:val="24"/>
          <w:lang w:val="en-GB"/>
        </w:rPr>
        <w:t>)</w:t>
      </w:r>
      <w:r w:rsidRPr="00784DFC">
        <w:rPr>
          <w:rFonts w:ascii="Calisto MT" w:hAnsi="Calisto MT"/>
          <w:bCs/>
          <w:sz w:val="24"/>
          <w:szCs w:val="24"/>
          <w:lang w:val="en-GB"/>
        </w:rPr>
        <w:t xml:space="preserve"> and review the </w:t>
      </w:r>
      <w:r w:rsidRPr="00D66414">
        <w:rPr>
          <w:rFonts w:ascii="Calisto MT" w:hAnsi="Calisto MT"/>
          <w:b/>
          <w:bCs/>
          <w:sz w:val="24"/>
          <w:szCs w:val="24"/>
          <w:lang w:val="en-GB"/>
        </w:rPr>
        <w:t>Frequently Asked Questions</w:t>
      </w:r>
      <w:r w:rsidRPr="00784DFC">
        <w:rPr>
          <w:rFonts w:ascii="Calisto MT" w:hAnsi="Calisto MT"/>
          <w:bCs/>
          <w:sz w:val="24"/>
          <w:szCs w:val="24"/>
          <w:lang w:val="en-GB"/>
        </w:rPr>
        <w:t xml:space="preserve"> (FAQs)</w:t>
      </w:r>
      <w:r w:rsidR="00D66414">
        <w:rPr>
          <w:rFonts w:ascii="Calisto MT" w:hAnsi="Calisto MT"/>
          <w:bCs/>
          <w:sz w:val="24"/>
          <w:szCs w:val="24"/>
          <w:lang w:val="en-GB"/>
        </w:rPr>
        <w:t xml:space="preserve"> (</w:t>
      </w:r>
      <w:hyperlink r:id="rId17" w:history="1">
        <w:r w:rsidR="00D66414" w:rsidRPr="004B44F4">
          <w:rPr>
            <w:rStyle w:val="Hyperlink"/>
            <w:rFonts w:ascii="Calisto MT" w:hAnsi="Calisto MT"/>
            <w:bCs/>
            <w:sz w:val="24"/>
            <w:szCs w:val="24"/>
            <w:lang w:val="en-GB"/>
          </w:rPr>
          <w:t>https://carleton.ca/covid19/faq/</w:t>
        </w:r>
      </w:hyperlink>
      <w:r w:rsidR="00D66414">
        <w:rPr>
          <w:rFonts w:ascii="Calisto MT" w:hAnsi="Calisto MT"/>
          <w:bCs/>
          <w:sz w:val="24"/>
          <w:szCs w:val="24"/>
          <w:lang w:val="en-GB"/>
        </w:rPr>
        <w:t>)</w:t>
      </w:r>
      <w:r w:rsidRPr="00784DFC">
        <w:rPr>
          <w:rFonts w:ascii="Calisto MT" w:hAnsi="Calisto MT"/>
          <w:bCs/>
          <w:sz w:val="24"/>
          <w:szCs w:val="24"/>
          <w:lang w:val="en-GB"/>
        </w:rPr>
        <w:t xml:space="preserve">. Should you have additional questions after reviewing, please contact </w:t>
      </w:r>
      <w:hyperlink r:id="rId18" w:history="1">
        <w:r w:rsidR="00D66414" w:rsidRPr="004B44F4">
          <w:rPr>
            <w:rStyle w:val="Hyperlink"/>
            <w:rFonts w:ascii="Calisto MT" w:hAnsi="Calisto MT"/>
            <w:bCs/>
            <w:sz w:val="24"/>
            <w:szCs w:val="24"/>
            <w:lang w:val="en-GB"/>
          </w:rPr>
          <w:t>covidinfo@carleton.ca</w:t>
        </w:r>
      </w:hyperlink>
      <w:r w:rsidR="00D66414">
        <w:rPr>
          <w:rFonts w:ascii="Calisto MT" w:hAnsi="Calisto MT"/>
          <w:bCs/>
          <w:sz w:val="24"/>
          <w:szCs w:val="24"/>
          <w:lang w:val="en-GB"/>
        </w:rPr>
        <w:t xml:space="preserve"> </w:t>
      </w:r>
    </w:p>
    <w:p w14:paraId="3EBA71A1" w14:textId="77777777" w:rsidR="00784DFC" w:rsidRPr="00784DFC" w:rsidRDefault="00784DFC" w:rsidP="00784DFC">
      <w:pPr>
        <w:pStyle w:val="NoSpacing"/>
        <w:rPr>
          <w:rFonts w:ascii="Calisto MT" w:hAnsi="Calisto MT"/>
          <w:bCs/>
          <w:sz w:val="24"/>
          <w:szCs w:val="24"/>
          <w:lang w:val="en-GB"/>
        </w:rPr>
      </w:pPr>
    </w:p>
    <w:p w14:paraId="50007FA1" w14:textId="09ADD02D" w:rsidR="00784DFC" w:rsidRPr="00784DFC" w:rsidRDefault="00784DFC" w:rsidP="00784DFC">
      <w:pPr>
        <w:pStyle w:val="NoSpacing"/>
        <w:rPr>
          <w:rFonts w:ascii="Calisto MT" w:hAnsi="Calisto MT"/>
          <w:bCs/>
          <w:sz w:val="24"/>
          <w:szCs w:val="24"/>
          <w:lang w:val="en-GB"/>
        </w:rPr>
      </w:pPr>
      <w:r w:rsidRPr="00784DFC">
        <w:rPr>
          <w:rFonts w:ascii="Calisto MT" w:hAnsi="Calisto MT"/>
          <w:bCs/>
          <w:sz w:val="24"/>
          <w:szCs w:val="24"/>
          <w:lang w:val="en-GB"/>
        </w:rPr>
        <w:t xml:space="preserve">Please note that failure to comply with University policies and mandatory public health requirements, and endangering the safety of others are considered misconduct under the </w:t>
      </w:r>
      <w:r w:rsidRPr="00D66414">
        <w:rPr>
          <w:rFonts w:ascii="Calisto MT" w:hAnsi="Calisto MT"/>
          <w:b/>
          <w:bCs/>
          <w:sz w:val="24"/>
          <w:szCs w:val="24"/>
          <w:lang w:val="en-GB"/>
        </w:rPr>
        <w:t>Student Rights and Responsibilities Policy</w:t>
      </w:r>
      <w:r w:rsidR="00D66414">
        <w:rPr>
          <w:rFonts w:ascii="Calisto MT" w:hAnsi="Calisto MT"/>
          <w:bCs/>
          <w:sz w:val="24"/>
          <w:szCs w:val="24"/>
          <w:lang w:val="en-GB"/>
        </w:rPr>
        <w:t xml:space="preserve"> (</w:t>
      </w:r>
      <w:hyperlink r:id="rId19" w:history="1">
        <w:r w:rsidR="00D66414" w:rsidRPr="004B44F4">
          <w:rPr>
            <w:rStyle w:val="Hyperlink"/>
            <w:rFonts w:ascii="Calisto MT" w:hAnsi="Calisto MT"/>
            <w:bCs/>
            <w:sz w:val="24"/>
            <w:szCs w:val="24"/>
            <w:lang w:val="en-GB"/>
          </w:rPr>
          <w:t>https://carleton.ca/studentaffairs/student-</w:t>
        </w:r>
        <w:r w:rsidR="00D66414" w:rsidRPr="004B44F4">
          <w:rPr>
            <w:rStyle w:val="Hyperlink"/>
            <w:rFonts w:ascii="Calisto MT" w:hAnsi="Calisto MT"/>
            <w:bCs/>
            <w:sz w:val="24"/>
            <w:szCs w:val="24"/>
            <w:lang w:val="en-GB"/>
          </w:rPr>
          <w:lastRenderedPageBreak/>
          <w:t>rights-and-responsibilities/</w:t>
        </w:r>
      </w:hyperlink>
      <w:r w:rsidR="00D66414">
        <w:rPr>
          <w:rFonts w:ascii="Calisto MT" w:hAnsi="Calisto MT"/>
          <w:bCs/>
          <w:sz w:val="24"/>
          <w:szCs w:val="24"/>
          <w:lang w:val="en-GB"/>
        </w:rPr>
        <w:t>)</w:t>
      </w:r>
      <w:r w:rsidRPr="00784DFC">
        <w:rPr>
          <w:rFonts w:ascii="Calisto MT" w:hAnsi="Calisto MT"/>
          <w:bCs/>
          <w:sz w:val="24"/>
          <w:szCs w:val="24"/>
          <w:lang w:val="en-GB"/>
        </w:rPr>
        <w:t>. Failure to comply with Carleton’s COVID-19 procedures may lead to supplementary action involving Campus Safety and/or Student Affairs.</w:t>
      </w:r>
    </w:p>
    <w:p w14:paraId="29FF79A2" w14:textId="77777777" w:rsidR="00784DFC" w:rsidRPr="005E2F17" w:rsidRDefault="00784DFC" w:rsidP="005E2F17">
      <w:pPr>
        <w:pStyle w:val="NoSpacing"/>
        <w:rPr>
          <w:rFonts w:ascii="Calisto MT" w:hAnsi="Calisto MT"/>
          <w:b/>
          <w:bCs/>
          <w:sz w:val="24"/>
          <w:szCs w:val="24"/>
          <w:lang w:val="en-GB"/>
        </w:rPr>
      </w:pPr>
    </w:p>
    <w:p w14:paraId="346ABDEC" w14:textId="75D55E8A" w:rsidR="005E2F17" w:rsidRPr="005E2F17" w:rsidRDefault="005E2F17" w:rsidP="005E2F17">
      <w:pPr>
        <w:pStyle w:val="NoSpacing"/>
        <w:rPr>
          <w:rFonts w:ascii="Calisto MT" w:hAnsi="Calisto MT"/>
          <w:sz w:val="24"/>
          <w:szCs w:val="24"/>
          <w:u w:val="single"/>
          <w:lang w:val="en-GB"/>
        </w:rPr>
      </w:pPr>
      <w:r w:rsidRPr="005E2F17">
        <w:rPr>
          <w:rFonts w:ascii="Calisto MT" w:hAnsi="Calisto MT"/>
          <w:b/>
          <w:bCs/>
          <w:sz w:val="24"/>
          <w:szCs w:val="24"/>
          <w:u w:val="single"/>
          <w:lang w:val="en-GB"/>
        </w:rPr>
        <w:t xml:space="preserve">Submission, Return and Grading </w:t>
      </w:r>
      <w:r w:rsidR="00D66414">
        <w:rPr>
          <w:rFonts w:ascii="Calisto MT" w:hAnsi="Calisto MT"/>
          <w:b/>
          <w:bCs/>
          <w:sz w:val="24"/>
          <w:szCs w:val="24"/>
          <w:u w:val="single"/>
          <w:lang w:val="en-GB"/>
        </w:rPr>
        <w:t>Guidelines</w:t>
      </w:r>
      <w:r w:rsidRPr="005E2F17">
        <w:rPr>
          <w:rFonts w:ascii="Calisto MT" w:hAnsi="Calisto MT"/>
          <w:b/>
          <w:bCs/>
          <w:sz w:val="24"/>
          <w:szCs w:val="24"/>
          <w:u w:val="single"/>
          <w:lang w:val="en-GB"/>
        </w:rPr>
        <w:t>:</w:t>
      </w:r>
      <w:r w:rsidRPr="005E2F17">
        <w:rPr>
          <w:rFonts w:ascii="Calisto MT" w:hAnsi="Calisto MT"/>
          <w:sz w:val="24"/>
          <w:szCs w:val="24"/>
          <w:u w:val="single"/>
          <w:lang w:val="en-GB"/>
        </w:rPr>
        <w:t xml:space="preserve"> </w:t>
      </w:r>
    </w:p>
    <w:p w14:paraId="7E04C3CC" w14:textId="77777777" w:rsidR="005E2F17" w:rsidRPr="005E2F17" w:rsidRDefault="005E2F17" w:rsidP="005E2F17">
      <w:pPr>
        <w:pStyle w:val="NoSpacing"/>
        <w:rPr>
          <w:rFonts w:ascii="Calisto MT" w:hAnsi="Calisto MT"/>
          <w:sz w:val="24"/>
          <w:szCs w:val="24"/>
          <w:lang w:val="en-GB"/>
        </w:rPr>
      </w:pPr>
    </w:p>
    <w:p w14:paraId="17D86ABD" w14:textId="0A2A845D" w:rsidR="005E2F17" w:rsidRPr="005E2F17" w:rsidRDefault="005E2F17" w:rsidP="005E2F17">
      <w:pPr>
        <w:pStyle w:val="NoSpacing"/>
        <w:rPr>
          <w:rFonts w:ascii="Calisto MT" w:hAnsi="Calisto MT"/>
          <w:sz w:val="24"/>
          <w:szCs w:val="24"/>
          <w:lang w:val="en-GB"/>
        </w:rPr>
      </w:pPr>
      <w:r w:rsidRPr="005E2F17">
        <w:rPr>
          <w:rFonts w:ascii="Calisto MT" w:hAnsi="Calisto MT"/>
          <w:sz w:val="24"/>
          <w:szCs w:val="24"/>
          <w:lang w:val="en-GB"/>
        </w:rPr>
        <w:t>Written assignments must be submitted directly to the instructor(s) according to the instructions in the course outline.</w:t>
      </w:r>
    </w:p>
    <w:p w14:paraId="6483916D" w14:textId="77777777" w:rsidR="005E2F17" w:rsidRPr="005E2F17" w:rsidRDefault="005E2F17" w:rsidP="005E2F17">
      <w:pPr>
        <w:pStyle w:val="NoSpacing"/>
        <w:rPr>
          <w:rFonts w:ascii="Calisto MT" w:hAnsi="Calisto MT"/>
          <w:sz w:val="24"/>
          <w:szCs w:val="24"/>
          <w:lang w:val="en-GB"/>
        </w:rPr>
      </w:pPr>
    </w:p>
    <w:p w14:paraId="68D68D03" w14:textId="77777777" w:rsidR="000967BE" w:rsidRDefault="000967BE" w:rsidP="000967BE">
      <w:pPr>
        <w:pStyle w:val="NoSpacing"/>
        <w:rPr>
          <w:rFonts w:ascii="Calisto MT" w:hAnsi="Calisto MT"/>
          <w:sz w:val="24"/>
          <w:szCs w:val="24"/>
          <w:lang w:eastAsia="en-CA"/>
        </w:rPr>
      </w:pPr>
      <w:r w:rsidRPr="00C17B18">
        <w:rPr>
          <w:rFonts w:ascii="Calisto MT" w:eastAsia="Times New Roman" w:hAnsi="Calisto MT"/>
          <w:sz w:val="24"/>
          <w:szCs w:val="24"/>
          <w:lang w:eastAsia="en-CA"/>
        </w:rPr>
        <w:t xml:space="preserve">The University uses the following letter grade scale, and percentage equivalents, which </w:t>
      </w:r>
      <w:r>
        <w:rPr>
          <w:rFonts w:ascii="Calisto MT" w:hAnsi="Calisto MT"/>
          <w:sz w:val="24"/>
          <w:szCs w:val="24"/>
          <w:lang w:eastAsia="en-CA"/>
        </w:rPr>
        <w:t xml:space="preserve">will </w:t>
      </w:r>
      <w:r w:rsidRPr="00C17B18">
        <w:rPr>
          <w:rFonts w:ascii="Calisto MT" w:eastAsia="Times New Roman" w:hAnsi="Calisto MT"/>
          <w:sz w:val="24"/>
          <w:szCs w:val="24"/>
          <w:lang w:eastAsia="en-CA"/>
        </w:rPr>
        <w:t>be used to calculate final course grades:</w:t>
      </w:r>
    </w:p>
    <w:p w14:paraId="09EC9DFC" w14:textId="77777777" w:rsidR="000967BE" w:rsidRPr="00C17B18" w:rsidRDefault="000967BE" w:rsidP="000967BE">
      <w:pPr>
        <w:pStyle w:val="NoSpacing"/>
        <w:rPr>
          <w:rFonts w:ascii="Calisto MT" w:eastAsia="Times New Roman" w:hAnsi="Calisto MT"/>
          <w:sz w:val="24"/>
          <w:szCs w:val="24"/>
          <w:lang w:eastAsia="en-CA"/>
        </w:rPr>
      </w:pPr>
    </w:p>
    <w:tbl>
      <w:tblPr>
        <w:tblW w:w="9144" w:type="dxa"/>
        <w:tblBorders>
          <w:top w:val="outset" w:sz="36" w:space="0" w:color="auto"/>
          <w:left w:val="outset" w:sz="36" w:space="0" w:color="auto"/>
          <w:bottom w:val="outset" w:sz="36" w:space="0" w:color="auto"/>
          <w:right w:val="outset" w:sz="36" w:space="0" w:color="auto"/>
        </w:tblBorders>
        <w:tblCellMar>
          <w:left w:w="0" w:type="dxa"/>
          <w:right w:w="0" w:type="dxa"/>
        </w:tblCellMar>
        <w:tblLook w:val="04A0" w:firstRow="1" w:lastRow="0" w:firstColumn="1" w:lastColumn="0" w:noHBand="0" w:noVBand="1"/>
      </w:tblPr>
      <w:tblGrid>
        <w:gridCol w:w="849"/>
        <w:gridCol w:w="888"/>
        <w:gridCol w:w="766"/>
        <w:gridCol w:w="1070"/>
        <w:gridCol w:w="888"/>
        <w:gridCol w:w="966"/>
        <w:gridCol w:w="1162"/>
        <w:gridCol w:w="939"/>
        <w:gridCol w:w="1616"/>
      </w:tblGrid>
      <w:tr w:rsidR="000967BE" w:rsidRPr="00C17B18" w14:paraId="47125ED5" w14:textId="77777777" w:rsidTr="002E29CE">
        <w:trPr>
          <w:trHeight w:val="849"/>
        </w:trPr>
        <w:tc>
          <w:tcPr>
            <w:tcW w:w="850" w:type="dxa"/>
            <w:tcBorders>
              <w:top w:val="outset" w:sz="6" w:space="0" w:color="auto"/>
              <w:left w:val="outset" w:sz="6" w:space="0" w:color="auto"/>
              <w:bottom w:val="outset" w:sz="6" w:space="0" w:color="auto"/>
              <w:right w:val="outset" w:sz="6" w:space="0" w:color="auto"/>
            </w:tcBorders>
            <w:tcMar>
              <w:top w:w="225" w:type="dxa"/>
              <w:left w:w="225" w:type="dxa"/>
              <w:bottom w:w="225" w:type="dxa"/>
              <w:right w:w="225" w:type="dxa"/>
            </w:tcMar>
            <w:hideMark/>
          </w:tcPr>
          <w:p w14:paraId="5575839E" w14:textId="77777777" w:rsidR="000967BE" w:rsidRPr="00C17B18" w:rsidRDefault="000967BE" w:rsidP="002E29CE">
            <w:pPr>
              <w:pStyle w:val="NoSpacing"/>
              <w:rPr>
                <w:rFonts w:ascii="Calisto MT" w:eastAsia="Times New Roman" w:hAnsi="Calisto MT"/>
                <w:sz w:val="24"/>
                <w:szCs w:val="24"/>
                <w:lang w:eastAsia="en-CA"/>
              </w:rPr>
            </w:pPr>
            <w:r w:rsidRPr="00C17B18">
              <w:rPr>
                <w:rFonts w:ascii="Calisto MT" w:eastAsia="Times New Roman" w:hAnsi="Calisto MT"/>
                <w:sz w:val="24"/>
                <w:szCs w:val="24"/>
                <w:lang w:eastAsia="en-CA"/>
              </w:rPr>
              <w:t>A+</w:t>
            </w:r>
          </w:p>
        </w:tc>
        <w:tc>
          <w:tcPr>
            <w:tcW w:w="888" w:type="dxa"/>
            <w:tcBorders>
              <w:top w:val="outset" w:sz="6" w:space="0" w:color="auto"/>
              <w:left w:val="outset" w:sz="6" w:space="0" w:color="auto"/>
              <w:bottom w:val="outset" w:sz="6" w:space="0" w:color="auto"/>
              <w:right w:val="outset" w:sz="6" w:space="0" w:color="auto"/>
            </w:tcBorders>
            <w:tcMar>
              <w:top w:w="225" w:type="dxa"/>
              <w:left w:w="225" w:type="dxa"/>
              <w:bottom w:w="225" w:type="dxa"/>
              <w:right w:w="225" w:type="dxa"/>
            </w:tcMar>
            <w:hideMark/>
          </w:tcPr>
          <w:p w14:paraId="184731A6" w14:textId="77777777" w:rsidR="000967BE" w:rsidRPr="00C17B18" w:rsidRDefault="000967BE" w:rsidP="002E29CE">
            <w:pPr>
              <w:pStyle w:val="NoSpacing"/>
              <w:rPr>
                <w:rFonts w:ascii="Calisto MT" w:eastAsia="Times New Roman" w:hAnsi="Calisto MT"/>
                <w:sz w:val="24"/>
                <w:szCs w:val="24"/>
                <w:lang w:eastAsia="en-CA"/>
              </w:rPr>
            </w:pPr>
            <w:r w:rsidRPr="00C17B18">
              <w:rPr>
                <w:rFonts w:ascii="Calisto MT" w:eastAsia="Times New Roman" w:hAnsi="Calisto MT"/>
                <w:sz w:val="24"/>
                <w:szCs w:val="24"/>
                <w:lang w:eastAsia="en-CA"/>
              </w:rPr>
              <w:t>90-100</w:t>
            </w:r>
          </w:p>
        </w:tc>
        <w:tc>
          <w:tcPr>
            <w:tcW w:w="758" w:type="dxa"/>
            <w:tcBorders>
              <w:top w:val="outset" w:sz="6" w:space="0" w:color="auto"/>
              <w:left w:val="outset" w:sz="6" w:space="0" w:color="auto"/>
              <w:bottom w:val="outset" w:sz="6" w:space="0" w:color="auto"/>
              <w:right w:val="outset" w:sz="6" w:space="0" w:color="auto"/>
            </w:tcBorders>
            <w:tcMar>
              <w:top w:w="225" w:type="dxa"/>
              <w:left w:w="225" w:type="dxa"/>
              <w:bottom w:w="225" w:type="dxa"/>
              <w:right w:w="225" w:type="dxa"/>
            </w:tcMar>
            <w:hideMark/>
          </w:tcPr>
          <w:p w14:paraId="7E485A55" w14:textId="77777777" w:rsidR="000967BE" w:rsidRPr="00C17B18" w:rsidRDefault="000967BE" w:rsidP="002E29CE">
            <w:pPr>
              <w:pStyle w:val="NoSpacing"/>
              <w:rPr>
                <w:rFonts w:ascii="Calisto MT" w:eastAsia="Times New Roman" w:hAnsi="Calisto MT"/>
                <w:sz w:val="24"/>
                <w:szCs w:val="24"/>
                <w:lang w:eastAsia="en-CA"/>
              </w:rPr>
            </w:pPr>
            <w:r w:rsidRPr="00C17B18">
              <w:rPr>
                <w:rFonts w:ascii="Calisto MT" w:eastAsia="Times New Roman" w:hAnsi="Calisto MT"/>
                <w:sz w:val="24"/>
                <w:szCs w:val="24"/>
                <w:lang w:eastAsia="en-CA"/>
              </w:rPr>
              <w:t>B+</w:t>
            </w:r>
          </w:p>
        </w:tc>
        <w:tc>
          <w:tcPr>
            <w:tcW w:w="1071" w:type="dxa"/>
            <w:tcBorders>
              <w:top w:val="outset" w:sz="6" w:space="0" w:color="auto"/>
              <w:left w:val="outset" w:sz="6" w:space="0" w:color="auto"/>
              <w:bottom w:val="outset" w:sz="6" w:space="0" w:color="auto"/>
              <w:right w:val="outset" w:sz="6" w:space="0" w:color="auto"/>
            </w:tcBorders>
            <w:tcMar>
              <w:top w:w="225" w:type="dxa"/>
              <w:left w:w="225" w:type="dxa"/>
              <w:bottom w:w="225" w:type="dxa"/>
              <w:right w:w="225" w:type="dxa"/>
            </w:tcMar>
            <w:hideMark/>
          </w:tcPr>
          <w:p w14:paraId="38BE7573" w14:textId="77777777" w:rsidR="000967BE" w:rsidRPr="00C17B18" w:rsidRDefault="000967BE" w:rsidP="002E29CE">
            <w:pPr>
              <w:pStyle w:val="NoSpacing"/>
              <w:rPr>
                <w:rFonts w:ascii="Calisto MT" w:eastAsia="Times New Roman" w:hAnsi="Calisto MT"/>
                <w:sz w:val="24"/>
                <w:szCs w:val="24"/>
                <w:lang w:eastAsia="en-CA"/>
              </w:rPr>
            </w:pPr>
            <w:r w:rsidRPr="00C17B18">
              <w:rPr>
                <w:rFonts w:ascii="Calisto MT" w:eastAsia="Times New Roman" w:hAnsi="Calisto MT"/>
                <w:sz w:val="24"/>
                <w:szCs w:val="24"/>
                <w:lang w:eastAsia="en-CA"/>
              </w:rPr>
              <w:t>77-79</w:t>
            </w:r>
          </w:p>
        </w:tc>
        <w:tc>
          <w:tcPr>
            <w:tcW w:w="888" w:type="dxa"/>
            <w:tcBorders>
              <w:top w:val="outset" w:sz="6" w:space="0" w:color="auto"/>
              <w:left w:val="outset" w:sz="6" w:space="0" w:color="auto"/>
              <w:bottom w:val="outset" w:sz="6" w:space="0" w:color="auto"/>
              <w:right w:val="outset" w:sz="6" w:space="0" w:color="auto"/>
            </w:tcBorders>
            <w:tcMar>
              <w:top w:w="225" w:type="dxa"/>
              <w:left w:w="225" w:type="dxa"/>
              <w:bottom w:w="225" w:type="dxa"/>
              <w:right w:w="225" w:type="dxa"/>
            </w:tcMar>
            <w:hideMark/>
          </w:tcPr>
          <w:p w14:paraId="7DAC9F4E" w14:textId="77777777" w:rsidR="000967BE" w:rsidRPr="00C17B18" w:rsidRDefault="000967BE" w:rsidP="002E29CE">
            <w:pPr>
              <w:pStyle w:val="NoSpacing"/>
              <w:rPr>
                <w:rFonts w:ascii="Calisto MT" w:eastAsia="Times New Roman" w:hAnsi="Calisto MT"/>
                <w:sz w:val="24"/>
                <w:szCs w:val="24"/>
                <w:lang w:eastAsia="en-CA"/>
              </w:rPr>
            </w:pPr>
            <w:r w:rsidRPr="00C17B18">
              <w:rPr>
                <w:rFonts w:ascii="Calisto MT" w:eastAsia="Times New Roman" w:hAnsi="Calisto MT"/>
                <w:sz w:val="24"/>
                <w:szCs w:val="24"/>
                <w:lang w:eastAsia="en-CA"/>
              </w:rPr>
              <w:t>C+</w:t>
            </w:r>
          </w:p>
        </w:tc>
        <w:tc>
          <w:tcPr>
            <w:tcW w:w="967" w:type="dxa"/>
            <w:tcBorders>
              <w:top w:val="outset" w:sz="6" w:space="0" w:color="auto"/>
              <w:left w:val="outset" w:sz="6" w:space="0" w:color="auto"/>
              <w:bottom w:val="outset" w:sz="6" w:space="0" w:color="auto"/>
              <w:right w:val="outset" w:sz="6" w:space="0" w:color="auto"/>
            </w:tcBorders>
            <w:tcMar>
              <w:top w:w="225" w:type="dxa"/>
              <w:left w:w="225" w:type="dxa"/>
              <w:bottom w:w="225" w:type="dxa"/>
              <w:right w:w="225" w:type="dxa"/>
            </w:tcMar>
            <w:hideMark/>
          </w:tcPr>
          <w:p w14:paraId="62686E11" w14:textId="77777777" w:rsidR="000967BE" w:rsidRPr="00C17B18" w:rsidRDefault="000967BE" w:rsidP="002E29CE">
            <w:pPr>
              <w:pStyle w:val="NoSpacing"/>
              <w:rPr>
                <w:rFonts w:ascii="Calisto MT" w:eastAsia="Times New Roman" w:hAnsi="Calisto MT"/>
                <w:sz w:val="24"/>
                <w:szCs w:val="24"/>
                <w:lang w:eastAsia="en-CA"/>
              </w:rPr>
            </w:pPr>
            <w:r w:rsidRPr="00C17B18">
              <w:rPr>
                <w:rFonts w:ascii="Calisto MT" w:eastAsia="Times New Roman" w:hAnsi="Calisto MT"/>
                <w:sz w:val="24"/>
                <w:szCs w:val="24"/>
                <w:lang w:eastAsia="en-CA"/>
              </w:rPr>
              <w:t>67-69</w:t>
            </w:r>
          </w:p>
        </w:tc>
        <w:tc>
          <w:tcPr>
            <w:tcW w:w="1163" w:type="dxa"/>
            <w:tcBorders>
              <w:top w:val="outset" w:sz="6" w:space="0" w:color="auto"/>
              <w:left w:val="outset" w:sz="6" w:space="0" w:color="auto"/>
              <w:bottom w:val="outset" w:sz="6" w:space="0" w:color="auto"/>
              <w:right w:val="outset" w:sz="6" w:space="0" w:color="auto"/>
            </w:tcBorders>
            <w:tcMar>
              <w:top w:w="225" w:type="dxa"/>
              <w:left w:w="225" w:type="dxa"/>
              <w:bottom w:w="225" w:type="dxa"/>
              <w:right w:w="225" w:type="dxa"/>
            </w:tcMar>
            <w:hideMark/>
          </w:tcPr>
          <w:p w14:paraId="5B537065" w14:textId="77777777" w:rsidR="000967BE" w:rsidRPr="00C17B18" w:rsidRDefault="000967BE" w:rsidP="002E29CE">
            <w:pPr>
              <w:pStyle w:val="NoSpacing"/>
              <w:rPr>
                <w:rFonts w:ascii="Calisto MT" w:eastAsia="Times New Roman" w:hAnsi="Calisto MT"/>
                <w:sz w:val="24"/>
                <w:szCs w:val="24"/>
                <w:lang w:eastAsia="en-CA"/>
              </w:rPr>
            </w:pPr>
            <w:r w:rsidRPr="00C17B18">
              <w:rPr>
                <w:rFonts w:ascii="Calisto MT" w:eastAsia="Times New Roman" w:hAnsi="Calisto MT"/>
                <w:sz w:val="24"/>
                <w:szCs w:val="24"/>
                <w:lang w:eastAsia="en-CA"/>
              </w:rPr>
              <w:t>D+</w:t>
            </w:r>
          </w:p>
        </w:tc>
        <w:tc>
          <w:tcPr>
            <w:tcW w:w="940" w:type="dxa"/>
            <w:tcBorders>
              <w:top w:val="outset" w:sz="6" w:space="0" w:color="auto"/>
              <w:left w:val="outset" w:sz="6" w:space="0" w:color="auto"/>
              <w:bottom w:val="outset" w:sz="6" w:space="0" w:color="auto"/>
              <w:right w:val="outset" w:sz="6" w:space="0" w:color="auto"/>
            </w:tcBorders>
            <w:tcMar>
              <w:top w:w="225" w:type="dxa"/>
              <w:left w:w="225" w:type="dxa"/>
              <w:bottom w:w="225" w:type="dxa"/>
              <w:right w:w="225" w:type="dxa"/>
            </w:tcMar>
            <w:hideMark/>
          </w:tcPr>
          <w:p w14:paraId="2B0BB3F3" w14:textId="77777777" w:rsidR="000967BE" w:rsidRPr="00C17B18" w:rsidRDefault="000967BE" w:rsidP="002E29CE">
            <w:pPr>
              <w:pStyle w:val="NoSpacing"/>
              <w:rPr>
                <w:rFonts w:ascii="Calisto MT" w:eastAsia="Times New Roman" w:hAnsi="Calisto MT"/>
                <w:sz w:val="24"/>
                <w:szCs w:val="24"/>
                <w:lang w:eastAsia="en-CA"/>
              </w:rPr>
            </w:pPr>
            <w:r w:rsidRPr="00C17B18">
              <w:rPr>
                <w:rFonts w:ascii="Calisto MT" w:eastAsia="Times New Roman" w:hAnsi="Calisto MT"/>
                <w:sz w:val="24"/>
                <w:szCs w:val="24"/>
                <w:lang w:eastAsia="en-CA"/>
              </w:rPr>
              <w:t>57-59</w:t>
            </w:r>
          </w:p>
        </w:tc>
        <w:tc>
          <w:tcPr>
            <w:tcW w:w="1619" w:type="dxa"/>
            <w:tcBorders>
              <w:top w:val="outset" w:sz="6" w:space="0" w:color="auto"/>
              <w:left w:val="outset" w:sz="6" w:space="0" w:color="auto"/>
              <w:bottom w:val="outset" w:sz="6" w:space="0" w:color="auto"/>
              <w:right w:val="outset" w:sz="6" w:space="0" w:color="auto"/>
            </w:tcBorders>
            <w:tcMar>
              <w:top w:w="225" w:type="dxa"/>
              <w:left w:w="225" w:type="dxa"/>
              <w:bottom w:w="225" w:type="dxa"/>
              <w:right w:w="225" w:type="dxa"/>
            </w:tcMar>
            <w:hideMark/>
          </w:tcPr>
          <w:p w14:paraId="7B034246" w14:textId="77777777" w:rsidR="000967BE" w:rsidRPr="00C17B18" w:rsidRDefault="000967BE" w:rsidP="002E29CE">
            <w:pPr>
              <w:pStyle w:val="NoSpacing"/>
              <w:rPr>
                <w:rFonts w:ascii="Calisto MT" w:eastAsia="Times New Roman" w:hAnsi="Calisto MT"/>
                <w:sz w:val="24"/>
                <w:szCs w:val="24"/>
                <w:lang w:eastAsia="en-CA"/>
              </w:rPr>
            </w:pPr>
          </w:p>
        </w:tc>
      </w:tr>
      <w:tr w:rsidR="000967BE" w:rsidRPr="00C17B18" w14:paraId="3831E49E" w14:textId="77777777" w:rsidTr="002E29CE">
        <w:trPr>
          <w:trHeight w:val="589"/>
        </w:trPr>
        <w:tc>
          <w:tcPr>
            <w:tcW w:w="850" w:type="dxa"/>
            <w:tcBorders>
              <w:top w:val="outset" w:sz="6" w:space="0" w:color="auto"/>
              <w:left w:val="outset" w:sz="6" w:space="0" w:color="auto"/>
              <w:bottom w:val="outset" w:sz="6" w:space="0" w:color="auto"/>
              <w:right w:val="outset" w:sz="6" w:space="0" w:color="auto"/>
            </w:tcBorders>
            <w:tcMar>
              <w:top w:w="225" w:type="dxa"/>
              <w:left w:w="225" w:type="dxa"/>
              <w:bottom w:w="225" w:type="dxa"/>
              <w:right w:w="225" w:type="dxa"/>
            </w:tcMar>
            <w:hideMark/>
          </w:tcPr>
          <w:p w14:paraId="26CCDE55" w14:textId="77777777" w:rsidR="000967BE" w:rsidRPr="00C17B18" w:rsidRDefault="000967BE" w:rsidP="002E29CE">
            <w:pPr>
              <w:pStyle w:val="NoSpacing"/>
              <w:rPr>
                <w:rFonts w:ascii="Calisto MT" w:eastAsia="Times New Roman" w:hAnsi="Calisto MT"/>
                <w:sz w:val="24"/>
                <w:szCs w:val="24"/>
                <w:lang w:eastAsia="en-CA"/>
              </w:rPr>
            </w:pPr>
            <w:r w:rsidRPr="00C17B18">
              <w:rPr>
                <w:rFonts w:ascii="Calisto MT" w:eastAsia="Times New Roman" w:hAnsi="Calisto MT"/>
                <w:sz w:val="24"/>
                <w:szCs w:val="24"/>
                <w:lang w:eastAsia="en-CA"/>
              </w:rPr>
              <w:t>A</w:t>
            </w:r>
          </w:p>
        </w:tc>
        <w:tc>
          <w:tcPr>
            <w:tcW w:w="888" w:type="dxa"/>
            <w:tcBorders>
              <w:top w:val="outset" w:sz="6" w:space="0" w:color="auto"/>
              <w:left w:val="outset" w:sz="6" w:space="0" w:color="auto"/>
              <w:bottom w:val="outset" w:sz="6" w:space="0" w:color="auto"/>
              <w:right w:val="outset" w:sz="6" w:space="0" w:color="auto"/>
            </w:tcBorders>
            <w:tcMar>
              <w:top w:w="225" w:type="dxa"/>
              <w:left w:w="225" w:type="dxa"/>
              <w:bottom w:w="225" w:type="dxa"/>
              <w:right w:w="225" w:type="dxa"/>
            </w:tcMar>
            <w:hideMark/>
          </w:tcPr>
          <w:p w14:paraId="1C7A2B43" w14:textId="77777777" w:rsidR="000967BE" w:rsidRPr="00C17B18" w:rsidRDefault="000967BE" w:rsidP="002E29CE">
            <w:pPr>
              <w:pStyle w:val="NoSpacing"/>
              <w:rPr>
                <w:rFonts w:ascii="Calisto MT" w:eastAsia="Times New Roman" w:hAnsi="Calisto MT"/>
                <w:sz w:val="24"/>
                <w:szCs w:val="24"/>
                <w:lang w:eastAsia="en-CA"/>
              </w:rPr>
            </w:pPr>
            <w:r w:rsidRPr="00C17B18">
              <w:rPr>
                <w:rFonts w:ascii="Calisto MT" w:eastAsia="Times New Roman" w:hAnsi="Calisto MT"/>
                <w:sz w:val="24"/>
                <w:szCs w:val="24"/>
                <w:lang w:eastAsia="en-CA"/>
              </w:rPr>
              <w:t>85-89</w:t>
            </w:r>
          </w:p>
        </w:tc>
        <w:tc>
          <w:tcPr>
            <w:tcW w:w="758" w:type="dxa"/>
            <w:tcBorders>
              <w:top w:val="outset" w:sz="6" w:space="0" w:color="auto"/>
              <w:left w:val="outset" w:sz="6" w:space="0" w:color="auto"/>
              <w:bottom w:val="outset" w:sz="6" w:space="0" w:color="auto"/>
              <w:right w:val="outset" w:sz="6" w:space="0" w:color="auto"/>
            </w:tcBorders>
            <w:tcMar>
              <w:top w:w="225" w:type="dxa"/>
              <w:left w:w="225" w:type="dxa"/>
              <w:bottom w:w="225" w:type="dxa"/>
              <w:right w:w="225" w:type="dxa"/>
            </w:tcMar>
            <w:hideMark/>
          </w:tcPr>
          <w:p w14:paraId="15DA6EA7" w14:textId="77777777" w:rsidR="000967BE" w:rsidRPr="00C17B18" w:rsidRDefault="000967BE" w:rsidP="002E29CE">
            <w:pPr>
              <w:pStyle w:val="NoSpacing"/>
              <w:rPr>
                <w:rFonts w:ascii="Calisto MT" w:eastAsia="Times New Roman" w:hAnsi="Calisto MT"/>
                <w:sz w:val="24"/>
                <w:szCs w:val="24"/>
                <w:lang w:eastAsia="en-CA"/>
              </w:rPr>
            </w:pPr>
            <w:r w:rsidRPr="00C17B18">
              <w:rPr>
                <w:rFonts w:ascii="Calisto MT" w:eastAsia="Times New Roman" w:hAnsi="Calisto MT"/>
                <w:sz w:val="24"/>
                <w:szCs w:val="24"/>
                <w:lang w:eastAsia="en-CA"/>
              </w:rPr>
              <w:t>B</w:t>
            </w:r>
          </w:p>
        </w:tc>
        <w:tc>
          <w:tcPr>
            <w:tcW w:w="1071" w:type="dxa"/>
            <w:tcBorders>
              <w:top w:val="outset" w:sz="6" w:space="0" w:color="auto"/>
              <w:left w:val="outset" w:sz="6" w:space="0" w:color="auto"/>
              <w:bottom w:val="outset" w:sz="6" w:space="0" w:color="auto"/>
              <w:right w:val="outset" w:sz="6" w:space="0" w:color="auto"/>
            </w:tcBorders>
            <w:tcMar>
              <w:top w:w="225" w:type="dxa"/>
              <w:left w:w="225" w:type="dxa"/>
              <w:bottom w:w="225" w:type="dxa"/>
              <w:right w:w="225" w:type="dxa"/>
            </w:tcMar>
            <w:hideMark/>
          </w:tcPr>
          <w:p w14:paraId="77D3B0D1" w14:textId="77777777" w:rsidR="000967BE" w:rsidRPr="00C17B18" w:rsidRDefault="000967BE" w:rsidP="002E29CE">
            <w:pPr>
              <w:pStyle w:val="NoSpacing"/>
              <w:rPr>
                <w:rFonts w:ascii="Calisto MT" w:eastAsia="Times New Roman" w:hAnsi="Calisto MT"/>
                <w:sz w:val="24"/>
                <w:szCs w:val="24"/>
                <w:lang w:eastAsia="en-CA"/>
              </w:rPr>
            </w:pPr>
            <w:r w:rsidRPr="00C17B18">
              <w:rPr>
                <w:rFonts w:ascii="Calisto MT" w:eastAsia="Times New Roman" w:hAnsi="Calisto MT"/>
                <w:sz w:val="24"/>
                <w:szCs w:val="24"/>
                <w:lang w:eastAsia="en-CA"/>
              </w:rPr>
              <w:t>73-76</w:t>
            </w:r>
          </w:p>
        </w:tc>
        <w:tc>
          <w:tcPr>
            <w:tcW w:w="888" w:type="dxa"/>
            <w:tcBorders>
              <w:top w:val="outset" w:sz="6" w:space="0" w:color="auto"/>
              <w:left w:val="outset" w:sz="6" w:space="0" w:color="auto"/>
              <w:bottom w:val="outset" w:sz="6" w:space="0" w:color="auto"/>
              <w:right w:val="outset" w:sz="6" w:space="0" w:color="auto"/>
            </w:tcBorders>
            <w:tcMar>
              <w:top w:w="225" w:type="dxa"/>
              <w:left w:w="225" w:type="dxa"/>
              <w:bottom w:w="225" w:type="dxa"/>
              <w:right w:w="225" w:type="dxa"/>
            </w:tcMar>
            <w:hideMark/>
          </w:tcPr>
          <w:p w14:paraId="0F332BF4" w14:textId="77777777" w:rsidR="000967BE" w:rsidRPr="00C17B18" w:rsidRDefault="000967BE" w:rsidP="002E29CE">
            <w:pPr>
              <w:pStyle w:val="NoSpacing"/>
              <w:rPr>
                <w:rFonts w:ascii="Calisto MT" w:eastAsia="Times New Roman" w:hAnsi="Calisto MT"/>
                <w:sz w:val="24"/>
                <w:szCs w:val="24"/>
                <w:lang w:eastAsia="en-CA"/>
              </w:rPr>
            </w:pPr>
            <w:r w:rsidRPr="00C17B18">
              <w:rPr>
                <w:rFonts w:ascii="Calisto MT" w:eastAsia="Times New Roman" w:hAnsi="Calisto MT"/>
                <w:sz w:val="24"/>
                <w:szCs w:val="24"/>
                <w:lang w:eastAsia="en-CA"/>
              </w:rPr>
              <w:t>C</w:t>
            </w:r>
          </w:p>
        </w:tc>
        <w:tc>
          <w:tcPr>
            <w:tcW w:w="967" w:type="dxa"/>
            <w:tcBorders>
              <w:top w:val="outset" w:sz="6" w:space="0" w:color="auto"/>
              <w:left w:val="outset" w:sz="6" w:space="0" w:color="auto"/>
              <w:bottom w:val="outset" w:sz="6" w:space="0" w:color="auto"/>
              <w:right w:val="outset" w:sz="6" w:space="0" w:color="auto"/>
            </w:tcBorders>
            <w:tcMar>
              <w:top w:w="225" w:type="dxa"/>
              <w:left w:w="225" w:type="dxa"/>
              <w:bottom w:w="225" w:type="dxa"/>
              <w:right w:w="225" w:type="dxa"/>
            </w:tcMar>
            <w:hideMark/>
          </w:tcPr>
          <w:p w14:paraId="3929E404" w14:textId="77777777" w:rsidR="000967BE" w:rsidRPr="00C17B18" w:rsidRDefault="000967BE" w:rsidP="002E29CE">
            <w:pPr>
              <w:pStyle w:val="NoSpacing"/>
              <w:rPr>
                <w:rFonts w:ascii="Calisto MT" w:eastAsia="Times New Roman" w:hAnsi="Calisto MT"/>
                <w:sz w:val="24"/>
                <w:szCs w:val="24"/>
                <w:lang w:eastAsia="en-CA"/>
              </w:rPr>
            </w:pPr>
            <w:r w:rsidRPr="00C17B18">
              <w:rPr>
                <w:rFonts w:ascii="Calisto MT" w:eastAsia="Times New Roman" w:hAnsi="Calisto MT"/>
                <w:sz w:val="24"/>
                <w:szCs w:val="24"/>
                <w:lang w:eastAsia="en-CA"/>
              </w:rPr>
              <w:t>63-66</w:t>
            </w:r>
          </w:p>
        </w:tc>
        <w:tc>
          <w:tcPr>
            <w:tcW w:w="1163" w:type="dxa"/>
            <w:tcBorders>
              <w:top w:val="outset" w:sz="6" w:space="0" w:color="auto"/>
              <w:left w:val="outset" w:sz="6" w:space="0" w:color="auto"/>
              <w:bottom w:val="outset" w:sz="6" w:space="0" w:color="auto"/>
              <w:right w:val="outset" w:sz="6" w:space="0" w:color="auto"/>
            </w:tcBorders>
            <w:tcMar>
              <w:top w:w="225" w:type="dxa"/>
              <w:left w:w="225" w:type="dxa"/>
              <w:bottom w:w="225" w:type="dxa"/>
              <w:right w:w="225" w:type="dxa"/>
            </w:tcMar>
            <w:hideMark/>
          </w:tcPr>
          <w:p w14:paraId="171D4605" w14:textId="77777777" w:rsidR="000967BE" w:rsidRPr="00C17B18" w:rsidRDefault="000967BE" w:rsidP="002E29CE">
            <w:pPr>
              <w:pStyle w:val="NoSpacing"/>
              <w:rPr>
                <w:rFonts w:ascii="Calisto MT" w:eastAsia="Times New Roman" w:hAnsi="Calisto MT"/>
                <w:sz w:val="24"/>
                <w:szCs w:val="24"/>
                <w:lang w:eastAsia="en-CA"/>
              </w:rPr>
            </w:pPr>
            <w:r w:rsidRPr="00C17B18">
              <w:rPr>
                <w:rFonts w:ascii="Calisto MT" w:eastAsia="Times New Roman" w:hAnsi="Calisto MT"/>
                <w:sz w:val="24"/>
                <w:szCs w:val="24"/>
                <w:lang w:eastAsia="en-CA"/>
              </w:rPr>
              <w:t>D</w:t>
            </w:r>
          </w:p>
        </w:tc>
        <w:tc>
          <w:tcPr>
            <w:tcW w:w="940" w:type="dxa"/>
            <w:tcBorders>
              <w:top w:val="outset" w:sz="6" w:space="0" w:color="auto"/>
              <w:left w:val="outset" w:sz="6" w:space="0" w:color="auto"/>
              <w:bottom w:val="outset" w:sz="6" w:space="0" w:color="auto"/>
              <w:right w:val="outset" w:sz="6" w:space="0" w:color="auto"/>
            </w:tcBorders>
            <w:tcMar>
              <w:top w:w="225" w:type="dxa"/>
              <w:left w:w="225" w:type="dxa"/>
              <w:bottom w:w="225" w:type="dxa"/>
              <w:right w:w="225" w:type="dxa"/>
            </w:tcMar>
            <w:hideMark/>
          </w:tcPr>
          <w:p w14:paraId="5913FC1E" w14:textId="77777777" w:rsidR="000967BE" w:rsidRPr="00C17B18" w:rsidRDefault="000967BE" w:rsidP="002E29CE">
            <w:pPr>
              <w:pStyle w:val="NoSpacing"/>
              <w:rPr>
                <w:rFonts w:ascii="Calisto MT" w:eastAsia="Times New Roman" w:hAnsi="Calisto MT"/>
                <w:sz w:val="24"/>
                <w:szCs w:val="24"/>
                <w:lang w:eastAsia="en-CA"/>
              </w:rPr>
            </w:pPr>
            <w:r w:rsidRPr="00C17B18">
              <w:rPr>
                <w:rFonts w:ascii="Calisto MT" w:eastAsia="Times New Roman" w:hAnsi="Calisto MT"/>
                <w:sz w:val="24"/>
                <w:szCs w:val="24"/>
                <w:lang w:eastAsia="en-CA"/>
              </w:rPr>
              <w:t>53-56</w:t>
            </w:r>
          </w:p>
        </w:tc>
        <w:tc>
          <w:tcPr>
            <w:tcW w:w="1619" w:type="dxa"/>
            <w:tcBorders>
              <w:top w:val="outset" w:sz="6" w:space="0" w:color="auto"/>
              <w:left w:val="outset" w:sz="6" w:space="0" w:color="auto"/>
              <w:bottom w:val="outset" w:sz="6" w:space="0" w:color="auto"/>
              <w:right w:val="outset" w:sz="6" w:space="0" w:color="auto"/>
            </w:tcBorders>
            <w:tcMar>
              <w:top w:w="225" w:type="dxa"/>
              <w:left w:w="225" w:type="dxa"/>
              <w:bottom w:w="225" w:type="dxa"/>
              <w:right w:w="225" w:type="dxa"/>
            </w:tcMar>
            <w:hideMark/>
          </w:tcPr>
          <w:p w14:paraId="6EBBDD9E" w14:textId="77777777" w:rsidR="000967BE" w:rsidRPr="00C17B18" w:rsidRDefault="000967BE" w:rsidP="002E29CE">
            <w:pPr>
              <w:pStyle w:val="NoSpacing"/>
              <w:rPr>
                <w:rFonts w:ascii="Calisto MT" w:eastAsia="Times New Roman" w:hAnsi="Calisto MT"/>
                <w:sz w:val="24"/>
                <w:szCs w:val="24"/>
                <w:lang w:eastAsia="en-CA"/>
              </w:rPr>
            </w:pPr>
            <w:r w:rsidRPr="00C17B18">
              <w:rPr>
                <w:rFonts w:ascii="Calisto MT" w:eastAsia="Times New Roman" w:hAnsi="Calisto MT"/>
                <w:sz w:val="24"/>
                <w:szCs w:val="24"/>
                <w:lang w:eastAsia="en-CA"/>
              </w:rPr>
              <w:t>F 0-49</w:t>
            </w:r>
          </w:p>
        </w:tc>
      </w:tr>
      <w:tr w:rsidR="000967BE" w:rsidRPr="00C17B18" w14:paraId="36609586" w14:textId="77777777" w:rsidTr="002E29CE">
        <w:trPr>
          <w:trHeight w:val="602"/>
        </w:trPr>
        <w:tc>
          <w:tcPr>
            <w:tcW w:w="850" w:type="dxa"/>
            <w:tcBorders>
              <w:top w:val="outset" w:sz="6" w:space="0" w:color="auto"/>
              <w:left w:val="outset" w:sz="6" w:space="0" w:color="auto"/>
              <w:bottom w:val="outset" w:sz="6" w:space="0" w:color="auto"/>
              <w:right w:val="outset" w:sz="6" w:space="0" w:color="auto"/>
            </w:tcBorders>
            <w:tcMar>
              <w:top w:w="225" w:type="dxa"/>
              <w:left w:w="225" w:type="dxa"/>
              <w:bottom w:w="225" w:type="dxa"/>
              <w:right w:w="225" w:type="dxa"/>
            </w:tcMar>
            <w:hideMark/>
          </w:tcPr>
          <w:p w14:paraId="6D1C62BA" w14:textId="77777777" w:rsidR="000967BE" w:rsidRPr="00C17B18" w:rsidRDefault="000967BE" w:rsidP="002E29CE">
            <w:pPr>
              <w:pStyle w:val="NoSpacing"/>
              <w:rPr>
                <w:rFonts w:ascii="Calisto MT" w:eastAsia="Times New Roman" w:hAnsi="Calisto MT"/>
                <w:sz w:val="24"/>
                <w:szCs w:val="24"/>
                <w:lang w:eastAsia="en-CA"/>
              </w:rPr>
            </w:pPr>
            <w:r w:rsidRPr="00C17B18">
              <w:rPr>
                <w:rFonts w:ascii="Calisto MT" w:eastAsia="Times New Roman" w:hAnsi="Calisto MT"/>
                <w:sz w:val="24"/>
                <w:szCs w:val="24"/>
                <w:lang w:eastAsia="en-CA"/>
              </w:rPr>
              <w:t>A-</w:t>
            </w:r>
          </w:p>
        </w:tc>
        <w:tc>
          <w:tcPr>
            <w:tcW w:w="888" w:type="dxa"/>
            <w:tcBorders>
              <w:top w:val="outset" w:sz="6" w:space="0" w:color="auto"/>
              <w:left w:val="outset" w:sz="6" w:space="0" w:color="auto"/>
              <w:bottom w:val="outset" w:sz="6" w:space="0" w:color="auto"/>
              <w:right w:val="outset" w:sz="6" w:space="0" w:color="auto"/>
            </w:tcBorders>
            <w:tcMar>
              <w:top w:w="225" w:type="dxa"/>
              <w:left w:w="225" w:type="dxa"/>
              <w:bottom w:w="225" w:type="dxa"/>
              <w:right w:w="225" w:type="dxa"/>
            </w:tcMar>
            <w:hideMark/>
          </w:tcPr>
          <w:p w14:paraId="750477E6" w14:textId="77777777" w:rsidR="000967BE" w:rsidRPr="00C17B18" w:rsidRDefault="000967BE" w:rsidP="002E29CE">
            <w:pPr>
              <w:pStyle w:val="NoSpacing"/>
              <w:rPr>
                <w:rFonts w:ascii="Calisto MT" w:eastAsia="Times New Roman" w:hAnsi="Calisto MT"/>
                <w:sz w:val="24"/>
                <w:szCs w:val="24"/>
                <w:lang w:eastAsia="en-CA"/>
              </w:rPr>
            </w:pPr>
            <w:r w:rsidRPr="00C17B18">
              <w:rPr>
                <w:rFonts w:ascii="Calisto MT" w:eastAsia="Times New Roman" w:hAnsi="Calisto MT"/>
                <w:sz w:val="24"/>
                <w:szCs w:val="24"/>
                <w:lang w:eastAsia="en-CA"/>
              </w:rPr>
              <w:t>80-84</w:t>
            </w:r>
          </w:p>
        </w:tc>
        <w:tc>
          <w:tcPr>
            <w:tcW w:w="758" w:type="dxa"/>
            <w:tcBorders>
              <w:top w:val="outset" w:sz="6" w:space="0" w:color="auto"/>
              <w:left w:val="outset" w:sz="6" w:space="0" w:color="auto"/>
              <w:bottom w:val="outset" w:sz="6" w:space="0" w:color="auto"/>
              <w:right w:val="outset" w:sz="6" w:space="0" w:color="auto"/>
            </w:tcBorders>
            <w:tcMar>
              <w:top w:w="225" w:type="dxa"/>
              <w:left w:w="225" w:type="dxa"/>
              <w:bottom w:w="225" w:type="dxa"/>
              <w:right w:w="225" w:type="dxa"/>
            </w:tcMar>
            <w:hideMark/>
          </w:tcPr>
          <w:p w14:paraId="477895FC" w14:textId="77777777" w:rsidR="000967BE" w:rsidRPr="00C17B18" w:rsidRDefault="000967BE" w:rsidP="002E29CE">
            <w:pPr>
              <w:pStyle w:val="NoSpacing"/>
              <w:rPr>
                <w:rFonts w:ascii="Calisto MT" w:eastAsia="Times New Roman" w:hAnsi="Calisto MT"/>
                <w:sz w:val="24"/>
                <w:szCs w:val="24"/>
                <w:lang w:eastAsia="en-CA"/>
              </w:rPr>
            </w:pPr>
            <w:r w:rsidRPr="00C17B18">
              <w:rPr>
                <w:rFonts w:ascii="Calisto MT" w:eastAsia="Times New Roman" w:hAnsi="Calisto MT"/>
                <w:sz w:val="24"/>
                <w:szCs w:val="24"/>
                <w:lang w:eastAsia="en-CA"/>
              </w:rPr>
              <w:t>B-</w:t>
            </w:r>
          </w:p>
        </w:tc>
        <w:tc>
          <w:tcPr>
            <w:tcW w:w="1071" w:type="dxa"/>
            <w:tcBorders>
              <w:top w:val="outset" w:sz="6" w:space="0" w:color="auto"/>
              <w:left w:val="outset" w:sz="6" w:space="0" w:color="auto"/>
              <w:bottom w:val="outset" w:sz="6" w:space="0" w:color="auto"/>
              <w:right w:val="outset" w:sz="6" w:space="0" w:color="auto"/>
            </w:tcBorders>
            <w:tcMar>
              <w:top w:w="225" w:type="dxa"/>
              <w:left w:w="225" w:type="dxa"/>
              <w:bottom w:w="225" w:type="dxa"/>
              <w:right w:w="225" w:type="dxa"/>
            </w:tcMar>
            <w:hideMark/>
          </w:tcPr>
          <w:p w14:paraId="781EBFE2" w14:textId="77777777" w:rsidR="000967BE" w:rsidRPr="00C17B18" w:rsidRDefault="000967BE" w:rsidP="002E29CE">
            <w:pPr>
              <w:pStyle w:val="NoSpacing"/>
              <w:rPr>
                <w:rFonts w:ascii="Calisto MT" w:eastAsia="Times New Roman" w:hAnsi="Calisto MT"/>
                <w:sz w:val="24"/>
                <w:szCs w:val="24"/>
                <w:lang w:eastAsia="en-CA"/>
              </w:rPr>
            </w:pPr>
            <w:r w:rsidRPr="00C17B18">
              <w:rPr>
                <w:rFonts w:ascii="Calisto MT" w:eastAsia="Times New Roman" w:hAnsi="Calisto MT"/>
                <w:sz w:val="24"/>
                <w:szCs w:val="24"/>
                <w:lang w:eastAsia="en-CA"/>
              </w:rPr>
              <w:t>70-72</w:t>
            </w:r>
          </w:p>
        </w:tc>
        <w:tc>
          <w:tcPr>
            <w:tcW w:w="888" w:type="dxa"/>
            <w:tcBorders>
              <w:top w:val="outset" w:sz="6" w:space="0" w:color="auto"/>
              <w:left w:val="outset" w:sz="6" w:space="0" w:color="auto"/>
              <w:bottom w:val="outset" w:sz="6" w:space="0" w:color="auto"/>
              <w:right w:val="outset" w:sz="6" w:space="0" w:color="auto"/>
            </w:tcBorders>
            <w:tcMar>
              <w:top w:w="225" w:type="dxa"/>
              <w:left w:w="225" w:type="dxa"/>
              <w:bottom w:w="225" w:type="dxa"/>
              <w:right w:w="225" w:type="dxa"/>
            </w:tcMar>
            <w:hideMark/>
          </w:tcPr>
          <w:p w14:paraId="4EB42B0D" w14:textId="77777777" w:rsidR="000967BE" w:rsidRPr="00C17B18" w:rsidRDefault="000967BE" w:rsidP="002E29CE">
            <w:pPr>
              <w:pStyle w:val="NoSpacing"/>
              <w:rPr>
                <w:rFonts w:ascii="Calisto MT" w:eastAsia="Times New Roman" w:hAnsi="Calisto MT"/>
                <w:sz w:val="24"/>
                <w:szCs w:val="24"/>
                <w:lang w:eastAsia="en-CA"/>
              </w:rPr>
            </w:pPr>
            <w:r w:rsidRPr="00C17B18">
              <w:rPr>
                <w:rFonts w:ascii="Calisto MT" w:eastAsia="Times New Roman" w:hAnsi="Calisto MT"/>
                <w:sz w:val="24"/>
                <w:szCs w:val="24"/>
                <w:lang w:eastAsia="en-CA"/>
              </w:rPr>
              <w:t>C-</w:t>
            </w:r>
          </w:p>
        </w:tc>
        <w:tc>
          <w:tcPr>
            <w:tcW w:w="967" w:type="dxa"/>
            <w:tcBorders>
              <w:top w:val="outset" w:sz="6" w:space="0" w:color="auto"/>
              <w:left w:val="outset" w:sz="6" w:space="0" w:color="auto"/>
              <w:bottom w:val="outset" w:sz="6" w:space="0" w:color="auto"/>
              <w:right w:val="outset" w:sz="6" w:space="0" w:color="auto"/>
            </w:tcBorders>
            <w:tcMar>
              <w:top w:w="225" w:type="dxa"/>
              <w:left w:w="225" w:type="dxa"/>
              <w:bottom w:w="225" w:type="dxa"/>
              <w:right w:w="225" w:type="dxa"/>
            </w:tcMar>
            <w:hideMark/>
          </w:tcPr>
          <w:p w14:paraId="70E46591" w14:textId="77777777" w:rsidR="000967BE" w:rsidRPr="00C17B18" w:rsidRDefault="000967BE" w:rsidP="002E29CE">
            <w:pPr>
              <w:pStyle w:val="NoSpacing"/>
              <w:rPr>
                <w:rFonts w:ascii="Calisto MT" w:eastAsia="Times New Roman" w:hAnsi="Calisto MT"/>
                <w:sz w:val="24"/>
                <w:szCs w:val="24"/>
                <w:lang w:eastAsia="en-CA"/>
              </w:rPr>
            </w:pPr>
            <w:r w:rsidRPr="00C17B18">
              <w:rPr>
                <w:rFonts w:ascii="Calisto MT" w:eastAsia="Times New Roman" w:hAnsi="Calisto MT"/>
                <w:sz w:val="24"/>
                <w:szCs w:val="24"/>
                <w:lang w:eastAsia="en-CA"/>
              </w:rPr>
              <w:t>60-62</w:t>
            </w:r>
          </w:p>
        </w:tc>
        <w:tc>
          <w:tcPr>
            <w:tcW w:w="1163" w:type="dxa"/>
            <w:tcBorders>
              <w:top w:val="outset" w:sz="6" w:space="0" w:color="auto"/>
              <w:left w:val="outset" w:sz="6" w:space="0" w:color="auto"/>
              <w:bottom w:val="outset" w:sz="6" w:space="0" w:color="auto"/>
              <w:right w:val="outset" w:sz="6" w:space="0" w:color="auto"/>
            </w:tcBorders>
            <w:tcMar>
              <w:top w:w="225" w:type="dxa"/>
              <w:left w:w="225" w:type="dxa"/>
              <w:bottom w:w="225" w:type="dxa"/>
              <w:right w:w="225" w:type="dxa"/>
            </w:tcMar>
            <w:hideMark/>
          </w:tcPr>
          <w:p w14:paraId="05194F56" w14:textId="77777777" w:rsidR="000967BE" w:rsidRPr="00C17B18" w:rsidRDefault="000967BE" w:rsidP="002E29CE">
            <w:pPr>
              <w:pStyle w:val="NoSpacing"/>
              <w:rPr>
                <w:rFonts w:ascii="Calisto MT" w:eastAsia="Times New Roman" w:hAnsi="Calisto MT"/>
                <w:sz w:val="24"/>
                <w:szCs w:val="24"/>
                <w:lang w:eastAsia="en-CA"/>
              </w:rPr>
            </w:pPr>
            <w:r w:rsidRPr="00C17B18">
              <w:rPr>
                <w:rFonts w:ascii="Calisto MT" w:eastAsia="Times New Roman" w:hAnsi="Calisto MT"/>
                <w:sz w:val="24"/>
                <w:szCs w:val="24"/>
                <w:lang w:eastAsia="en-CA"/>
              </w:rPr>
              <w:t>D-</w:t>
            </w:r>
          </w:p>
        </w:tc>
        <w:tc>
          <w:tcPr>
            <w:tcW w:w="940" w:type="dxa"/>
            <w:tcBorders>
              <w:top w:val="outset" w:sz="6" w:space="0" w:color="auto"/>
              <w:left w:val="outset" w:sz="6" w:space="0" w:color="auto"/>
              <w:bottom w:val="outset" w:sz="6" w:space="0" w:color="auto"/>
              <w:right w:val="outset" w:sz="6" w:space="0" w:color="auto"/>
            </w:tcBorders>
            <w:tcMar>
              <w:top w:w="225" w:type="dxa"/>
              <w:left w:w="225" w:type="dxa"/>
              <w:bottom w:w="225" w:type="dxa"/>
              <w:right w:w="225" w:type="dxa"/>
            </w:tcMar>
            <w:hideMark/>
          </w:tcPr>
          <w:p w14:paraId="370539D6" w14:textId="77777777" w:rsidR="000967BE" w:rsidRPr="00C17B18" w:rsidRDefault="000967BE" w:rsidP="002E29CE">
            <w:pPr>
              <w:pStyle w:val="NoSpacing"/>
              <w:rPr>
                <w:rFonts w:ascii="Calisto MT" w:eastAsia="Times New Roman" w:hAnsi="Calisto MT"/>
                <w:sz w:val="24"/>
                <w:szCs w:val="24"/>
                <w:lang w:eastAsia="en-CA"/>
              </w:rPr>
            </w:pPr>
            <w:r w:rsidRPr="00C17B18">
              <w:rPr>
                <w:rFonts w:ascii="Calisto MT" w:eastAsia="Times New Roman" w:hAnsi="Calisto MT"/>
                <w:sz w:val="24"/>
                <w:szCs w:val="24"/>
                <w:lang w:eastAsia="en-CA"/>
              </w:rPr>
              <w:t>50-52</w:t>
            </w:r>
          </w:p>
        </w:tc>
        <w:tc>
          <w:tcPr>
            <w:tcW w:w="1619" w:type="dxa"/>
            <w:tcBorders>
              <w:top w:val="outset" w:sz="6" w:space="0" w:color="auto"/>
              <w:left w:val="outset" w:sz="6" w:space="0" w:color="auto"/>
              <w:bottom w:val="outset" w:sz="6" w:space="0" w:color="auto"/>
              <w:right w:val="outset" w:sz="6" w:space="0" w:color="auto"/>
            </w:tcBorders>
            <w:tcMar>
              <w:top w:w="225" w:type="dxa"/>
              <w:left w:w="225" w:type="dxa"/>
              <w:bottom w:w="225" w:type="dxa"/>
              <w:right w:w="225" w:type="dxa"/>
            </w:tcMar>
            <w:hideMark/>
          </w:tcPr>
          <w:p w14:paraId="5E8884EE" w14:textId="77777777" w:rsidR="000967BE" w:rsidRPr="00C17B18" w:rsidRDefault="000967BE" w:rsidP="002E29CE">
            <w:pPr>
              <w:pStyle w:val="NoSpacing"/>
              <w:rPr>
                <w:rFonts w:ascii="Calisto MT" w:eastAsia="Times New Roman" w:hAnsi="Calisto MT"/>
                <w:sz w:val="24"/>
                <w:szCs w:val="24"/>
                <w:lang w:eastAsia="en-CA"/>
              </w:rPr>
            </w:pPr>
          </w:p>
        </w:tc>
      </w:tr>
    </w:tbl>
    <w:p w14:paraId="32550135" w14:textId="77777777" w:rsidR="000967BE" w:rsidRDefault="000967BE" w:rsidP="000967BE">
      <w:pPr>
        <w:pStyle w:val="NoSpacing"/>
        <w:rPr>
          <w:rFonts w:ascii="Calisto MT" w:hAnsi="Calisto MT"/>
          <w:b/>
          <w:bCs/>
          <w:sz w:val="24"/>
          <w:szCs w:val="24"/>
          <w:lang w:eastAsia="en-CA"/>
        </w:rPr>
      </w:pPr>
    </w:p>
    <w:p w14:paraId="35CF2081" w14:textId="71CE55E0" w:rsidR="005E2F17" w:rsidRPr="005E2F17" w:rsidRDefault="000967BE" w:rsidP="005E2F17">
      <w:pPr>
        <w:pStyle w:val="NoSpacing"/>
        <w:rPr>
          <w:rFonts w:ascii="Calisto MT" w:hAnsi="Calisto MT"/>
          <w:b/>
          <w:bCs/>
          <w:sz w:val="24"/>
          <w:szCs w:val="24"/>
          <w:lang w:val="en-GB"/>
        </w:rPr>
      </w:pPr>
      <w:r w:rsidRPr="000967BE">
        <w:rPr>
          <w:rFonts w:ascii="Calisto MT" w:hAnsi="Calisto MT"/>
          <w:sz w:val="24"/>
          <w:szCs w:val="24"/>
          <w:lang w:val="en-US"/>
        </w:rPr>
        <w:t>Standing in a course is determined by the course instructor subject to the approval of the Faculty Dean. This means that grades submitted by an instructor may be subject to revision. No grades are final until they have been approved by the Dean.</w:t>
      </w:r>
    </w:p>
    <w:p w14:paraId="661ED0B9" w14:textId="77777777" w:rsidR="005E2F17" w:rsidRPr="005E2F17" w:rsidRDefault="005E2F17" w:rsidP="005E2F17">
      <w:pPr>
        <w:pStyle w:val="NoSpacing"/>
        <w:rPr>
          <w:rFonts w:ascii="Calisto MT" w:hAnsi="Calisto MT"/>
          <w:b/>
          <w:bCs/>
          <w:sz w:val="24"/>
          <w:szCs w:val="24"/>
          <w:lang w:val="en-GB"/>
        </w:rPr>
      </w:pPr>
    </w:p>
    <w:p w14:paraId="473A3D92" w14:textId="77777777" w:rsidR="005E2F17" w:rsidRPr="005E2F17" w:rsidRDefault="005E2F17" w:rsidP="005E2F17">
      <w:pPr>
        <w:pStyle w:val="NoSpacing"/>
        <w:rPr>
          <w:rFonts w:ascii="Calisto MT" w:hAnsi="Calisto MT"/>
          <w:sz w:val="24"/>
          <w:szCs w:val="24"/>
          <w:lang w:val="en-GB"/>
        </w:rPr>
      </w:pPr>
      <w:r w:rsidRPr="005E2F17">
        <w:rPr>
          <w:rFonts w:ascii="Calisto MT" w:hAnsi="Calisto MT"/>
          <w:b/>
          <w:bCs/>
          <w:sz w:val="24"/>
          <w:szCs w:val="24"/>
          <w:lang w:val="en-GB"/>
        </w:rPr>
        <w:t>Carleton E-mail Accounts:</w:t>
      </w:r>
      <w:r w:rsidRPr="005E2F17">
        <w:rPr>
          <w:rFonts w:ascii="Calisto MT" w:hAnsi="Calisto MT"/>
          <w:sz w:val="24"/>
          <w:szCs w:val="24"/>
          <w:lang w:val="en-GB"/>
        </w:rPr>
        <w:t xml:space="preserve"> All email communication to students from the Institute of European, Russian and Eurasian Studies will be via official Carleton university e-mail accounts and/or cuLearn. As important course and university information is distributed this way, it is the student’s responsibility to monitor their Carleton and cuLearn accounts. </w:t>
      </w:r>
    </w:p>
    <w:p w14:paraId="2058E741" w14:textId="77777777" w:rsidR="005E2F17" w:rsidRPr="005E2F17" w:rsidRDefault="005E2F17" w:rsidP="005E2F17">
      <w:pPr>
        <w:pStyle w:val="NoSpacing"/>
        <w:rPr>
          <w:rFonts w:ascii="Calisto MT" w:hAnsi="Calisto MT"/>
          <w:sz w:val="24"/>
          <w:szCs w:val="24"/>
          <w:lang w:val="en-GB"/>
        </w:rPr>
      </w:pPr>
    </w:p>
    <w:p w14:paraId="0DAC5A98" w14:textId="77777777" w:rsidR="005E2F17" w:rsidRPr="005E2F17" w:rsidRDefault="005E2F17" w:rsidP="005E2F17">
      <w:pPr>
        <w:pStyle w:val="NoSpacing"/>
        <w:rPr>
          <w:rFonts w:ascii="Calisto MT" w:hAnsi="Calisto MT"/>
          <w:sz w:val="24"/>
          <w:szCs w:val="24"/>
          <w:lang w:val="en-US"/>
        </w:rPr>
      </w:pPr>
      <w:r w:rsidRPr="005E2F17">
        <w:rPr>
          <w:rFonts w:ascii="Calisto MT" w:hAnsi="Calisto MT"/>
          <w:b/>
          <w:sz w:val="24"/>
          <w:szCs w:val="24"/>
          <w:lang w:val="en-GB"/>
        </w:rPr>
        <w:t xml:space="preserve">Official Course Outline: </w:t>
      </w:r>
      <w:r w:rsidRPr="005E2F17">
        <w:rPr>
          <w:rFonts w:ascii="Calisto MT" w:hAnsi="Calisto MT"/>
          <w:sz w:val="24"/>
          <w:szCs w:val="24"/>
          <w:lang w:val="en-GB"/>
        </w:rPr>
        <w:t>The course outline posted to EURUS website is the official course outline.</w:t>
      </w:r>
      <w:r w:rsidRPr="005E2F17">
        <w:rPr>
          <w:rFonts w:ascii="Calisto MT" w:hAnsi="Calisto MT"/>
          <w:sz w:val="24"/>
          <w:szCs w:val="24"/>
          <w:lang w:val="en-US"/>
        </w:rPr>
        <w:t xml:space="preserve"> </w:t>
      </w:r>
    </w:p>
    <w:p w14:paraId="281C329E" w14:textId="77777777" w:rsidR="00E92E78" w:rsidRPr="005E2F17" w:rsidRDefault="00E92E78" w:rsidP="003E0EC5">
      <w:pPr>
        <w:pStyle w:val="NoSpacing"/>
        <w:rPr>
          <w:rFonts w:ascii="Calisto MT" w:hAnsi="Calisto MT"/>
          <w:sz w:val="24"/>
          <w:szCs w:val="24"/>
          <w:lang w:val="en-US"/>
        </w:rPr>
      </w:pPr>
    </w:p>
    <w:sectPr w:rsidR="00E92E78" w:rsidRPr="005E2F17">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A8C383" w14:textId="77777777" w:rsidR="004F77A9" w:rsidRDefault="004F77A9" w:rsidP="004F77A9">
      <w:pPr>
        <w:spacing w:after="0" w:line="240" w:lineRule="auto"/>
      </w:pPr>
      <w:r>
        <w:separator/>
      </w:r>
    </w:p>
  </w:endnote>
  <w:endnote w:type="continuationSeparator" w:id="0">
    <w:p w14:paraId="6871A74E" w14:textId="77777777" w:rsidR="004F77A9" w:rsidRDefault="004F77A9" w:rsidP="004F7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0DCAA" w14:textId="77777777" w:rsidR="00BF3F04" w:rsidRDefault="00BF3F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sto MT" w:hAnsi="Calisto MT"/>
        <w:sz w:val="20"/>
        <w:szCs w:val="20"/>
      </w:rPr>
      <w:id w:val="221647522"/>
      <w:docPartObj>
        <w:docPartGallery w:val="Page Numbers (Bottom of Page)"/>
        <w:docPartUnique/>
      </w:docPartObj>
    </w:sdtPr>
    <w:sdtContent>
      <w:sdt>
        <w:sdtPr>
          <w:rPr>
            <w:rFonts w:ascii="Calisto MT" w:hAnsi="Calisto MT"/>
            <w:sz w:val="20"/>
            <w:szCs w:val="20"/>
          </w:rPr>
          <w:id w:val="-1769616900"/>
          <w:docPartObj>
            <w:docPartGallery w:val="Page Numbers (Top of Page)"/>
            <w:docPartUnique/>
          </w:docPartObj>
        </w:sdtPr>
        <w:sdtContent>
          <w:p w14:paraId="4D3DD86D" w14:textId="01D96CEE" w:rsidR="000967BE" w:rsidRPr="000967BE" w:rsidRDefault="000967BE">
            <w:pPr>
              <w:pStyle w:val="Footer"/>
              <w:jc w:val="right"/>
              <w:rPr>
                <w:rFonts w:ascii="Calisto MT" w:hAnsi="Calisto MT"/>
                <w:sz w:val="20"/>
                <w:szCs w:val="20"/>
              </w:rPr>
            </w:pPr>
            <w:r w:rsidRPr="000967BE">
              <w:rPr>
                <w:rFonts w:ascii="Calisto MT" w:hAnsi="Calisto MT"/>
                <w:sz w:val="20"/>
                <w:szCs w:val="20"/>
              </w:rPr>
              <w:t xml:space="preserve">Page </w:t>
            </w:r>
            <w:r w:rsidRPr="000967BE">
              <w:rPr>
                <w:rFonts w:ascii="Calisto MT" w:hAnsi="Calisto MT"/>
                <w:b/>
                <w:bCs/>
                <w:sz w:val="20"/>
                <w:szCs w:val="20"/>
              </w:rPr>
              <w:fldChar w:fldCharType="begin"/>
            </w:r>
            <w:r w:rsidRPr="000967BE">
              <w:rPr>
                <w:rFonts w:ascii="Calisto MT" w:hAnsi="Calisto MT"/>
                <w:b/>
                <w:bCs/>
                <w:sz w:val="20"/>
                <w:szCs w:val="20"/>
              </w:rPr>
              <w:instrText xml:space="preserve"> PAGE </w:instrText>
            </w:r>
            <w:r w:rsidRPr="000967BE">
              <w:rPr>
                <w:rFonts w:ascii="Calisto MT" w:hAnsi="Calisto MT"/>
                <w:b/>
                <w:bCs/>
                <w:sz w:val="20"/>
                <w:szCs w:val="20"/>
              </w:rPr>
              <w:fldChar w:fldCharType="separate"/>
            </w:r>
            <w:r w:rsidR="00BF3F04">
              <w:rPr>
                <w:rFonts w:ascii="Calisto MT" w:hAnsi="Calisto MT"/>
                <w:b/>
                <w:bCs/>
                <w:noProof/>
                <w:sz w:val="20"/>
                <w:szCs w:val="20"/>
              </w:rPr>
              <w:t>4</w:t>
            </w:r>
            <w:r w:rsidRPr="000967BE">
              <w:rPr>
                <w:rFonts w:ascii="Calisto MT" w:hAnsi="Calisto MT"/>
                <w:b/>
                <w:bCs/>
                <w:sz w:val="20"/>
                <w:szCs w:val="20"/>
              </w:rPr>
              <w:fldChar w:fldCharType="end"/>
            </w:r>
            <w:r w:rsidRPr="000967BE">
              <w:rPr>
                <w:rFonts w:ascii="Calisto MT" w:hAnsi="Calisto MT"/>
                <w:sz w:val="20"/>
                <w:szCs w:val="20"/>
              </w:rPr>
              <w:t xml:space="preserve"> of </w:t>
            </w:r>
            <w:r w:rsidRPr="000967BE">
              <w:rPr>
                <w:rFonts w:ascii="Calisto MT" w:hAnsi="Calisto MT"/>
                <w:b/>
                <w:bCs/>
                <w:sz w:val="20"/>
                <w:szCs w:val="20"/>
              </w:rPr>
              <w:fldChar w:fldCharType="begin"/>
            </w:r>
            <w:r w:rsidRPr="000967BE">
              <w:rPr>
                <w:rFonts w:ascii="Calisto MT" w:hAnsi="Calisto MT"/>
                <w:b/>
                <w:bCs/>
                <w:sz w:val="20"/>
                <w:szCs w:val="20"/>
              </w:rPr>
              <w:instrText xml:space="preserve"> NUMPAGES  </w:instrText>
            </w:r>
            <w:r w:rsidRPr="000967BE">
              <w:rPr>
                <w:rFonts w:ascii="Calisto MT" w:hAnsi="Calisto MT"/>
                <w:b/>
                <w:bCs/>
                <w:sz w:val="20"/>
                <w:szCs w:val="20"/>
              </w:rPr>
              <w:fldChar w:fldCharType="separate"/>
            </w:r>
            <w:r w:rsidR="00BF3F04">
              <w:rPr>
                <w:rFonts w:ascii="Calisto MT" w:hAnsi="Calisto MT"/>
                <w:b/>
                <w:bCs/>
                <w:noProof/>
                <w:sz w:val="20"/>
                <w:szCs w:val="20"/>
              </w:rPr>
              <w:t>12</w:t>
            </w:r>
            <w:r w:rsidRPr="000967BE">
              <w:rPr>
                <w:rFonts w:ascii="Calisto MT" w:hAnsi="Calisto MT"/>
                <w:b/>
                <w:bCs/>
                <w:sz w:val="20"/>
                <w:szCs w:val="20"/>
              </w:rPr>
              <w:fldChar w:fldCharType="end"/>
            </w:r>
          </w:p>
        </w:sdtContent>
      </w:sdt>
    </w:sdtContent>
  </w:sdt>
  <w:p w14:paraId="3B50BA4D" w14:textId="77777777" w:rsidR="004F77A9" w:rsidRDefault="004F77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B8311" w14:textId="77777777" w:rsidR="00BF3F04" w:rsidRDefault="00BF3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D3929" w14:textId="77777777" w:rsidR="004F77A9" w:rsidRDefault="004F77A9" w:rsidP="004F77A9">
      <w:pPr>
        <w:spacing w:after="0" w:line="240" w:lineRule="auto"/>
      </w:pPr>
      <w:r>
        <w:separator/>
      </w:r>
    </w:p>
  </w:footnote>
  <w:footnote w:type="continuationSeparator" w:id="0">
    <w:p w14:paraId="361CD547" w14:textId="77777777" w:rsidR="004F77A9" w:rsidRDefault="004F77A9" w:rsidP="004F7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96F80" w14:textId="77777777" w:rsidR="00BF3F04" w:rsidRDefault="00BF3F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1C4DD" w14:textId="77777777" w:rsidR="00BF3F04" w:rsidRDefault="00BF3F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8F2F5" w14:textId="77777777" w:rsidR="00BF3F04" w:rsidRDefault="00BF3F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D58E2"/>
    <w:multiLevelType w:val="hybridMultilevel"/>
    <w:tmpl w:val="4246CB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5B1768A"/>
    <w:multiLevelType w:val="hybridMultilevel"/>
    <w:tmpl w:val="CE40140C"/>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41AD7"/>
    <w:multiLevelType w:val="hybridMultilevel"/>
    <w:tmpl w:val="BFCC8C24"/>
    <w:lvl w:ilvl="0" w:tplc="10090001">
      <w:start w:val="1"/>
      <w:numFmt w:val="bullet"/>
      <w:lvlText w:val=""/>
      <w:lvlJc w:val="left"/>
      <w:pPr>
        <w:ind w:left="720" w:hanging="360"/>
      </w:pPr>
      <w:rPr>
        <w:rFonts w:ascii="Symbol" w:hAnsi="Symbol" w:hint="default"/>
      </w:rPr>
    </w:lvl>
    <w:lvl w:ilvl="1" w:tplc="6258304E">
      <w:numFmt w:val="bullet"/>
      <w:lvlText w:val="-"/>
      <w:lvlJc w:val="left"/>
      <w:pPr>
        <w:ind w:left="1440" w:hanging="360"/>
      </w:pPr>
      <w:rPr>
        <w:rFonts w:ascii="Calisto MT" w:eastAsiaTheme="minorHAnsi" w:hAnsi="Calisto MT" w:cs="Baskerville Old Face"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52A2822"/>
    <w:multiLevelType w:val="hybridMultilevel"/>
    <w:tmpl w:val="D53CF3C2"/>
    <w:lvl w:ilvl="0" w:tplc="10090001">
      <w:start w:val="1"/>
      <w:numFmt w:val="bullet"/>
      <w:lvlText w:val=""/>
      <w:lvlJc w:val="left"/>
      <w:pPr>
        <w:ind w:left="720" w:hanging="360"/>
      </w:pPr>
      <w:rPr>
        <w:rFonts w:ascii="Symbol" w:hAnsi="Symbol" w:hint="default"/>
      </w:rPr>
    </w:lvl>
    <w:lvl w:ilvl="1" w:tplc="012A2336">
      <w:numFmt w:val="bullet"/>
      <w:lvlText w:val="-"/>
      <w:lvlJc w:val="left"/>
      <w:pPr>
        <w:ind w:left="1440" w:hanging="360"/>
      </w:pPr>
      <w:rPr>
        <w:rFonts w:ascii="Calisto MT" w:eastAsiaTheme="minorHAnsi" w:hAnsi="Calisto MT" w:cs="Baskerville Old Face"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52D03E9"/>
    <w:multiLevelType w:val="hybridMultilevel"/>
    <w:tmpl w:val="40B606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A729D5"/>
    <w:multiLevelType w:val="hybridMultilevel"/>
    <w:tmpl w:val="A51E1D2C"/>
    <w:lvl w:ilvl="0" w:tplc="A04C26E0">
      <w:numFmt w:val="bullet"/>
      <w:lvlText w:val="-"/>
      <w:lvlJc w:val="left"/>
      <w:pPr>
        <w:ind w:left="720" w:hanging="360"/>
      </w:pPr>
      <w:rPr>
        <w:rFonts w:ascii="Calisto MT" w:eastAsiaTheme="minorHAnsi" w:hAnsi="Calisto MT" w:cs="Baskerville Old Face"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39F3507"/>
    <w:multiLevelType w:val="hybridMultilevel"/>
    <w:tmpl w:val="C96272DA"/>
    <w:lvl w:ilvl="0" w:tplc="D570E8DC">
      <w:numFmt w:val="bullet"/>
      <w:lvlText w:val="-"/>
      <w:lvlJc w:val="left"/>
      <w:pPr>
        <w:ind w:left="720" w:hanging="360"/>
      </w:pPr>
      <w:rPr>
        <w:rFonts w:ascii="Calisto MT" w:eastAsiaTheme="minorHAnsi" w:hAnsi="Calisto MT"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4F34785"/>
    <w:multiLevelType w:val="hybridMultilevel"/>
    <w:tmpl w:val="0A5813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BE40ADE"/>
    <w:multiLevelType w:val="hybridMultilevel"/>
    <w:tmpl w:val="4DD2C07A"/>
    <w:lvl w:ilvl="0" w:tplc="F9B4313C">
      <w:numFmt w:val="bullet"/>
      <w:lvlText w:val="-"/>
      <w:lvlJc w:val="left"/>
      <w:pPr>
        <w:ind w:left="720" w:hanging="360"/>
      </w:pPr>
      <w:rPr>
        <w:rFonts w:ascii="Calisto MT" w:eastAsiaTheme="minorHAnsi" w:hAnsi="Calisto MT" w:cs="Baskerville Old Face"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08B026B"/>
    <w:multiLevelType w:val="hybridMultilevel"/>
    <w:tmpl w:val="C86C66B0"/>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217743"/>
    <w:multiLevelType w:val="hybridMultilevel"/>
    <w:tmpl w:val="5B1CCE7E"/>
    <w:lvl w:ilvl="0" w:tplc="10090001">
      <w:start w:val="1"/>
      <w:numFmt w:val="bullet"/>
      <w:lvlText w:val=""/>
      <w:lvlJc w:val="left"/>
      <w:pPr>
        <w:ind w:left="720" w:hanging="360"/>
      </w:pPr>
      <w:rPr>
        <w:rFonts w:ascii="Symbol" w:hAnsi="Symbol" w:hint="default"/>
      </w:rPr>
    </w:lvl>
    <w:lvl w:ilvl="1" w:tplc="C2F49C08">
      <w:numFmt w:val="bullet"/>
      <w:lvlText w:val="-"/>
      <w:lvlJc w:val="left"/>
      <w:pPr>
        <w:ind w:left="1440" w:hanging="360"/>
      </w:pPr>
      <w:rPr>
        <w:rFonts w:ascii="Calisto MT" w:eastAsiaTheme="minorHAnsi" w:hAnsi="Calisto MT" w:cs="Baskerville Old Face"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27A2AA2"/>
    <w:multiLevelType w:val="hybridMultilevel"/>
    <w:tmpl w:val="C62C01A0"/>
    <w:lvl w:ilvl="0" w:tplc="10090001">
      <w:start w:val="1"/>
      <w:numFmt w:val="bullet"/>
      <w:lvlText w:val=""/>
      <w:lvlJc w:val="left"/>
      <w:pPr>
        <w:ind w:left="720" w:hanging="360"/>
      </w:pPr>
      <w:rPr>
        <w:rFonts w:ascii="Symbol" w:hAnsi="Symbol" w:hint="default"/>
      </w:rPr>
    </w:lvl>
    <w:lvl w:ilvl="1" w:tplc="2A94F2F8">
      <w:numFmt w:val="bullet"/>
      <w:lvlText w:val="-"/>
      <w:lvlJc w:val="left"/>
      <w:pPr>
        <w:ind w:left="1440" w:hanging="360"/>
      </w:pPr>
      <w:rPr>
        <w:rFonts w:ascii="Calisto MT" w:eastAsiaTheme="minorHAnsi" w:hAnsi="Calisto MT" w:cs="Baskerville Old Face"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A145A1A"/>
    <w:multiLevelType w:val="hybridMultilevel"/>
    <w:tmpl w:val="91D87A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BBB2288"/>
    <w:multiLevelType w:val="hybridMultilevel"/>
    <w:tmpl w:val="EFF296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E754C4B"/>
    <w:multiLevelType w:val="hybridMultilevel"/>
    <w:tmpl w:val="4EB01B0C"/>
    <w:lvl w:ilvl="0" w:tplc="BB0662B0">
      <w:numFmt w:val="bullet"/>
      <w:lvlText w:val="-"/>
      <w:lvlJc w:val="left"/>
      <w:pPr>
        <w:ind w:left="720" w:hanging="360"/>
      </w:pPr>
      <w:rPr>
        <w:rFonts w:ascii="Calisto MT" w:eastAsiaTheme="minorHAnsi" w:hAnsi="Calisto MT" w:cs="Baskerville Old Face"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F277E34"/>
    <w:multiLevelType w:val="hybridMultilevel"/>
    <w:tmpl w:val="DC9AB9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50A46B7"/>
    <w:multiLevelType w:val="hybridMultilevel"/>
    <w:tmpl w:val="B0DA096E"/>
    <w:lvl w:ilvl="0" w:tplc="10090001">
      <w:start w:val="1"/>
      <w:numFmt w:val="bullet"/>
      <w:lvlText w:val=""/>
      <w:lvlJc w:val="left"/>
      <w:pPr>
        <w:ind w:left="720" w:hanging="360"/>
      </w:pPr>
      <w:rPr>
        <w:rFonts w:ascii="Symbol" w:hAnsi="Symbol" w:hint="default"/>
      </w:rPr>
    </w:lvl>
    <w:lvl w:ilvl="1" w:tplc="AEB62164">
      <w:numFmt w:val="bullet"/>
      <w:lvlText w:val="-"/>
      <w:lvlJc w:val="left"/>
      <w:pPr>
        <w:ind w:left="1440" w:hanging="360"/>
      </w:pPr>
      <w:rPr>
        <w:rFonts w:ascii="Calisto MT" w:eastAsiaTheme="minorHAnsi" w:hAnsi="Calisto MT" w:cs="Baskerville Old Face"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E1A7326"/>
    <w:multiLevelType w:val="hybridMultilevel"/>
    <w:tmpl w:val="A56C8EA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86083D"/>
    <w:multiLevelType w:val="hybridMultilevel"/>
    <w:tmpl w:val="78D4F8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056306E"/>
    <w:multiLevelType w:val="hybridMultilevel"/>
    <w:tmpl w:val="64B4DEC4"/>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0C208E"/>
    <w:multiLevelType w:val="hybridMultilevel"/>
    <w:tmpl w:val="489C1C86"/>
    <w:lvl w:ilvl="0" w:tplc="45205340">
      <w:numFmt w:val="bullet"/>
      <w:lvlText w:val="-"/>
      <w:lvlJc w:val="left"/>
      <w:pPr>
        <w:ind w:left="720" w:hanging="360"/>
      </w:pPr>
      <w:rPr>
        <w:rFonts w:ascii="Calisto MT" w:eastAsiaTheme="minorHAnsi" w:hAnsi="Calisto MT" w:cs="Baskerville Old Face"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05613BD"/>
    <w:multiLevelType w:val="hybridMultilevel"/>
    <w:tmpl w:val="4DFC2044"/>
    <w:lvl w:ilvl="0" w:tplc="CE427404">
      <w:numFmt w:val="bullet"/>
      <w:lvlText w:val="-"/>
      <w:lvlJc w:val="left"/>
      <w:pPr>
        <w:ind w:left="720" w:hanging="360"/>
      </w:pPr>
      <w:rPr>
        <w:rFonts w:ascii="Calisto MT" w:eastAsiaTheme="minorHAnsi" w:hAnsi="Calisto MT"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16B177E"/>
    <w:multiLevelType w:val="hybridMultilevel"/>
    <w:tmpl w:val="CFE882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2077C98"/>
    <w:multiLevelType w:val="hybridMultilevel"/>
    <w:tmpl w:val="516C0F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3161D6E"/>
    <w:multiLevelType w:val="hybridMultilevel"/>
    <w:tmpl w:val="761CA0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9681212"/>
    <w:multiLevelType w:val="hybridMultilevel"/>
    <w:tmpl w:val="E0EC597A"/>
    <w:lvl w:ilvl="0" w:tplc="599E6A42">
      <w:numFmt w:val="bullet"/>
      <w:lvlText w:val="-"/>
      <w:lvlJc w:val="left"/>
      <w:pPr>
        <w:ind w:left="720" w:hanging="360"/>
      </w:pPr>
      <w:rPr>
        <w:rFonts w:ascii="Calisto MT" w:eastAsiaTheme="minorHAnsi" w:hAnsi="Calisto MT" w:cs="Baskerville Old Face"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F572752"/>
    <w:multiLevelType w:val="hybridMultilevel"/>
    <w:tmpl w:val="17F6AA1E"/>
    <w:lvl w:ilvl="0" w:tplc="10090001">
      <w:start w:val="1"/>
      <w:numFmt w:val="bullet"/>
      <w:lvlText w:val=""/>
      <w:lvlJc w:val="left"/>
      <w:pPr>
        <w:ind w:left="720" w:hanging="360"/>
      </w:pPr>
      <w:rPr>
        <w:rFonts w:ascii="Symbol" w:hAnsi="Symbol" w:hint="default"/>
      </w:rPr>
    </w:lvl>
    <w:lvl w:ilvl="1" w:tplc="B36E32B2">
      <w:numFmt w:val="bullet"/>
      <w:lvlText w:val="-"/>
      <w:lvlJc w:val="left"/>
      <w:pPr>
        <w:ind w:left="1440" w:hanging="360"/>
      </w:pPr>
      <w:rPr>
        <w:rFonts w:ascii="Calisto MT" w:eastAsiaTheme="minorHAnsi" w:hAnsi="Calisto MT" w:cstheme="minorBidi"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FD50D95"/>
    <w:multiLevelType w:val="hybridMultilevel"/>
    <w:tmpl w:val="1644B81C"/>
    <w:lvl w:ilvl="0" w:tplc="10090001">
      <w:start w:val="1"/>
      <w:numFmt w:val="bullet"/>
      <w:lvlText w:val=""/>
      <w:lvlJc w:val="left"/>
      <w:pPr>
        <w:ind w:left="720" w:hanging="360"/>
      </w:pPr>
      <w:rPr>
        <w:rFonts w:ascii="Symbol" w:hAnsi="Symbol" w:hint="default"/>
      </w:rPr>
    </w:lvl>
    <w:lvl w:ilvl="1" w:tplc="DEC496A8">
      <w:numFmt w:val="bullet"/>
      <w:lvlText w:val="-"/>
      <w:lvlJc w:val="left"/>
      <w:pPr>
        <w:ind w:left="1440" w:hanging="360"/>
      </w:pPr>
      <w:rPr>
        <w:rFonts w:ascii="Calisto MT" w:eastAsiaTheme="minorHAnsi" w:hAnsi="Calisto MT" w:cs="Baskerville Old Face"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0F5420B"/>
    <w:multiLevelType w:val="hybridMultilevel"/>
    <w:tmpl w:val="0D1C613C"/>
    <w:lvl w:ilvl="0" w:tplc="64022A52">
      <w:numFmt w:val="bullet"/>
      <w:lvlText w:val="-"/>
      <w:lvlJc w:val="left"/>
      <w:pPr>
        <w:ind w:left="720" w:hanging="360"/>
      </w:pPr>
      <w:rPr>
        <w:rFonts w:ascii="Calisto MT" w:eastAsiaTheme="minorHAnsi" w:hAnsi="Calisto MT"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12E3C94"/>
    <w:multiLevelType w:val="hybridMultilevel"/>
    <w:tmpl w:val="98661DCE"/>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F63F02"/>
    <w:multiLevelType w:val="hybridMultilevel"/>
    <w:tmpl w:val="D460F16E"/>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D814A0"/>
    <w:multiLevelType w:val="hybridMultilevel"/>
    <w:tmpl w:val="E4FAD6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4733C90"/>
    <w:multiLevelType w:val="hybridMultilevel"/>
    <w:tmpl w:val="47BC52AC"/>
    <w:lvl w:ilvl="0" w:tplc="7E062A96">
      <w:numFmt w:val="bullet"/>
      <w:lvlText w:val="-"/>
      <w:lvlJc w:val="left"/>
      <w:pPr>
        <w:ind w:left="720" w:hanging="360"/>
      </w:pPr>
      <w:rPr>
        <w:rFonts w:ascii="Calisto MT" w:eastAsiaTheme="minorHAnsi" w:hAnsi="Calisto MT" w:cs="Baskerville Old Face"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ABC4C80"/>
    <w:multiLevelType w:val="hybridMultilevel"/>
    <w:tmpl w:val="F99A2B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33"/>
  </w:num>
  <w:num w:numId="4">
    <w:abstractNumId w:val="8"/>
  </w:num>
  <w:num w:numId="5">
    <w:abstractNumId w:val="3"/>
  </w:num>
  <w:num w:numId="6">
    <w:abstractNumId w:val="23"/>
  </w:num>
  <w:num w:numId="7">
    <w:abstractNumId w:val="6"/>
  </w:num>
  <w:num w:numId="8">
    <w:abstractNumId w:val="31"/>
  </w:num>
  <w:num w:numId="9">
    <w:abstractNumId w:val="14"/>
  </w:num>
  <w:num w:numId="10">
    <w:abstractNumId w:val="10"/>
  </w:num>
  <w:num w:numId="11">
    <w:abstractNumId w:val="21"/>
  </w:num>
  <w:num w:numId="12">
    <w:abstractNumId w:val="26"/>
  </w:num>
  <w:num w:numId="13">
    <w:abstractNumId w:val="28"/>
  </w:num>
  <w:num w:numId="14">
    <w:abstractNumId w:val="16"/>
  </w:num>
  <w:num w:numId="15">
    <w:abstractNumId w:val="32"/>
  </w:num>
  <w:num w:numId="16">
    <w:abstractNumId w:val="27"/>
  </w:num>
  <w:num w:numId="17">
    <w:abstractNumId w:val="5"/>
  </w:num>
  <w:num w:numId="18">
    <w:abstractNumId w:val="11"/>
  </w:num>
  <w:num w:numId="19">
    <w:abstractNumId w:val="20"/>
  </w:num>
  <w:num w:numId="20">
    <w:abstractNumId w:val="2"/>
  </w:num>
  <w:num w:numId="21">
    <w:abstractNumId w:val="25"/>
  </w:num>
  <w:num w:numId="22">
    <w:abstractNumId w:val="9"/>
  </w:num>
  <w:num w:numId="23">
    <w:abstractNumId w:val="19"/>
  </w:num>
  <w:num w:numId="24">
    <w:abstractNumId w:val="15"/>
  </w:num>
  <w:num w:numId="25">
    <w:abstractNumId w:val="12"/>
  </w:num>
  <w:num w:numId="26">
    <w:abstractNumId w:val="1"/>
  </w:num>
  <w:num w:numId="27">
    <w:abstractNumId w:val="13"/>
  </w:num>
  <w:num w:numId="28">
    <w:abstractNumId w:val="29"/>
  </w:num>
  <w:num w:numId="29">
    <w:abstractNumId w:val="30"/>
  </w:num>
  <w:num w:numId="30">
    <w:abstractNumId w:val="17"/>
  </w:num>
  <w:num w:numId="31">
    <w:abstractNumId w:val="0"/>
  </w:num>
  <w:num w:numId="32">
    <w:abstractNumId w:val="7"/>
  </w:num>
  <w:num w:numId="33">
    <w:abstractNumId w:val="22"/>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AD0"/>
    <w:rsid w:val="00000872"/>
    <w:rsid w:val="00010ED2"/>
    <w:rsid w:val="0001794D"/>
    <w:rsid w:val="00051DB1"/>
    <w:rsid w:val="00053ACF"/>
    <w:rsid w:val="00063D44"/>
    <w:rsid w:val="00070119"/>
    <w:rsid w:val="00072CF7"/>
    <w:rsid w:val="0007444E"/>
    <w:rsid w:val="0008038C"/>
    <w:rsid w:val="00081E5F"/>
    <w:rsid w:val="000967BE"/>
    <w:rsid w:val="00097F4C"/>
    <w:rsid w:val="000A4E8A"/>
    <w:rsid w:val="000B762A"/>
    <w:rsid w:val="000C360F"/>
    <w:rsid w:val="000C4EFF"/>
    <w:rsid w:val="000E0EB9"/>
    <w:rsid w:val="000E2388"/>
    <w:rsid w:val="000E53F3"/>
    <w:rsid w:val="000F044D"/>
    <w:rsid w:val="000F0AE6"/>
    <w:rsid w:val="00107537"/>
    <w:rsid w:val="00116F04"/>
    <w:rsid w:val="00141399"/>
    <w:rsid w:val="001604A3"/>
    <w:rsid w:val="00166C1B"/>
    <w:rsid w:val="00187DB4"/>
    <w:rsid w:val="00196C7D"/>
    <w:rsid w:val="001A1311"/>
    <w:rsid w:val="001A565E"/>
    <w:rsid w:val="001A5C48"/>
    <w:rsid w:val="001D7302"/>
    <w:rsid w:val="001F14F9"/>
    <w:rsid w:val="001F44C1"/>
    <w:rsid w:val="002072A4"/>
    <w:rsid w:val="00207E9C"/>
    <w:rsid w:val="0021004F"/>
    <w:rsid w:val="00212EB0"/>
    <w:rsid w:val="00213F49"/>
    <w:rsid w:val="00227783"/>
    <w:rsid w:val="00230DF3"/>
    <w:rsid w:val="00231FE6"/>
    <w:rsid w:val="002519B0"/>
    <w:rsid w:val="002576FD"/>
    <w:rsid w:val="00264E70"/>
    <w:rsid w:val="00277A59"/>
    <w:rsid w:val="00294224"/>
    <w:rsid w:val="002946B2"/>
    <w:rsid w:val="002C0187"/>
    <w:rsid w:val="002C69B9"/>
    <w:rsid w:val="002E18C1"/>
    <w:rsid w:val="002F5613"/>
    <w:rsid w:val="00307DD6"/>
    <w:rsid w:val="0031687A"/>
    <w:rsid w:val="00326925"/>
    <w:rsid w:val="00330E88"/>
    <w:rsid w:val="003428E6"/>
    <w:rsid w:val="003460A7"/>
    <w:rsid w:val="00361931"/>
    <w:rsid w:val="00373ACC"/>
    <w:rsid w:val="00384EAF"/>
    <w:rsid w:val="00391D83"/>
    <w:rsid w:val="0039261A"/>
    <w:rsid w:val="00396327"/>
    <w:rsid w:val="003A18CE"/>
    <w:rsid w:val="003A479F"/>
    <w:rsid w:val="003A734E"/>
    <w:rsid w:val="003B0AD0"/>
    <w:rsid w:val="003B1ABF"/>
    <w:rsid w:val="003C4E06"/>
    <w:rsid w:val="003C5C54"/>
    <w:rsid w:val="003E0EC5"/>
    <w:rsid w:val="003F60A3"/>
    <w:rsid w:val="00413814"/>
    <w:rsid w:val="00426386"/>
    <w:rsid w:val="00452037"/>
    <w:rsid w:val="00480282"/>
    <w:rsid w:val="00482608"/>
    <w:rsid w:val="004C0832"/>
    <w:rsid w:val="004C4A16"/>
    <w:rsid w:val="004E4D52"/>
    <w:rsid w:val="004F6D0A"/>
    <w:rsid w:val="004F77A9"/>
    <w:rsid w:val="00521F51"/>
    <w:rsid w:val="00557358"/>
    <w:rsid w:val="005629A3"/>
    <w:rsid w:val="00583EDB"/>
    <w:rsid w:val="0058630B"/>
    <w:rsid w:val="005866DE"/>
    <w:rsid w:val="00594747"/>
    <w:rsid w:val="005A0282"/>
    <w:rsid w:val="005A40FC"/>
    <w:rsid w:val="005A6604"/>
    <w:rsid w:val="005B181B"/>
    <w:rsid w:val="005C74FE"/>
    <w:rsid w:val="005C77CD"/>
    <w:rsid w:val="005E2F17"/>
    <w:rsid w:val="005E4EBF"/>
    <w:rsid w:val="005F25E9"/>
    <w:rsid w:val="005F2DC6"/>
    <w:rsid w:val="00607377"/>
    <w:rsid w:val="006227BD"/>
    <w:rsid w:val="006320EA"/>
    <w:rsid w:val="00632432"/>
    <w:rsid w:val="0065086A"/>
    <w:rsid w:val="00654256"/>
    <w:rsid w:val="006655A8"/>
    <w:rsid w:val="006729A2"/>
    <w:rsid w:val="006D036E"/>
    <w:rsid w:val="006F0309"/>
    <w:rsid w:val="006F1D5F"/>
    <w:rsid w:val="00712860"/>
    <w:rsid w:val="00717B74"/>
    <w:rsid w:val="00736E96"/>
    <w:rsid w:val="0076124B"/>
    <w:rsid w:val="00777432"/>
    <w:rsid w:val="00784DFC"/>
    <w:rsid w:val="0078762A"/>
    <w:rsid w:val="007A3FF6"/>
    <w:rsid w:val="007D59ED"/>
    <w:rsid w:val="007D5C61"/>
    <w:rsid w:val="007D7584"/>
    <w:rsid w:val="007F2915"/>
    <w:rsid w:val="007F6D53"/>
    <w:rsid w:val="00810399"/>
    <w:rsid w:val="0081737E"/>
    <w:rsid w:val="00820111"/>
    <w:rsid w:val="00830448"/>
    <w:rsid w:val="00867005"/>
    <w:rsid w:val="008701C0"/>
    <w:rsid w:val="00880C9F"/>
    <w:rsid w:val="00881D52"/>
    <w:rsid w:val="008958E8"/>
    <w:rsid w:val="00897C00"/>
    <w:rsid w:val="008A3EE2"/>
    <w:rsid w:val="008C3A4C"/>
    <w:rsid w:val="008C3F44"/>
    <w:rsid w:val="009020C2"/>
    <w:rsid w:val="00904DD5"/>
    <w:rsid w:val="0091771E"/>
    <w:rsid w:val="00946BE0"/>
    <w:rsid w:val="00947CE1"/>
    <w:rsid w:val="00950CCB"/>
    <w:rsid w:val="00972C0E"/>
    <w:rsid w:val="009760F7"/>
    <w:rsid w:val="00983BAE"/>
    <w:rsid w:val="00995F9A"/>
    <w:rsid w:val="009974C5"/>
    <w:rsid w:val="009B3D31"/>
    <w:rsid w:val="009E03E0"/>
    <w:rsid w:val="009E28E6"/>
    <w:rsid w:val="009E6962"/>
    <w:rsid w:val="009F4AF7"/>
    <w:rsid w:val="009F7700"/>
    <w:rsid w:val="00A00DD7"/>
    <w:rsid w:val="00A07355"/>
    <w:rsid w:val="00A14E03"/>
    <w:rsid w:val="00A25CCE"/>
    <w:rsid w:val="00A35E6F"/>
    <w:rsid w:val="00A42BC3"/>
    <w:rsid w:val="00A565CD"/>
    <w:rsid w:val="00A6122E"/>
    <w:rsid w:val="00A64347"/>
    <w:rsid w:val="00A67496"/>
    <w:rsid w:val="00A71A67"/>
    <w:rsid w:val="00A803B0"/>
    <w:rsid w:val="00A81799"/>
    <w:rsid w:val="00A81A48"/>
    <w:rsid w:val="00A91E6B"/>
    <w:rsid w:val="00A96AFA"/>
    <w:rsid w:val="00AB6AA5"/>
    <w:rsid w:val="00AC16DD"/>
    <w:rsid w:val="00AD17A6"/>
    <w:rsid w:val="00AE2C43"/>
    <w:rsid w:val="00B1187F"/>
    <w:rsid w:val="00B319FC"/>
    <w:rsid w:val="00B338F1"/>
    <w:rsid w:val="00B45A51"/>
    <w:rsid w:val="00B54AE9"/>
    <w:rsid w:val="00B727EF"/>
    <w:rsid w:val="00BA1A6F"/>
    <w:rsid w:val="00BB7DD1"/>
    <w:rsid w:val="00BF18CD"/>
    <w:rsid w:val="00BF3F04"/>
    <w:rsid w:val="00C04BA3"/>
    <w:rsid w:val="00C06C0A"/>
    <w:rsid w:val="00C15A3F"/>
    <w:rsid w:val="00C339FD"/>
    <w:rsid w:val="00C33B26"/>
    <w:rsid w:val="00C456D3"/>
    <w:rsid w:val="00C72463"/>
    <w:rsid w:val="00C92E49"/>
    <w:rsid w:val="00C94BE5"/>
    <w:rsid w:val="00CB173B"/>
    <w:rsid w:val="00CC5136"/>
    <w:rsid w:val="00CD10CC"/>
    <w:rsid w:val="00CD2606"/>
    <w:rsid w:val="00CE0895"/>
    <w:rsid w:val="00CE2688"/>
    <w:rsid w:val="00CF7950"/>
    <w:rsid w:val="00D043AA"/>
    <w:rsid w:val="00D1087E"/>
    <w:rsid w:val="00D11D07"/>
    <w:rsid w:val="00D24D0B"/>
    <w:rsid w:val="00D31498"/>
    <w:rsid w:val="00D32D23"/>
    <w:rsid w:val="00D34A62"/>
    <w:rsid w:val="00D61F1A"/>
    <w:rsid w:val="00D63A1A"/>
    <w:rsid w:val="00D66414"/>
    <w:rsid w:val="00D67A1C"/>
    <w:rsid w:val="00D70B06"/>
    <w:rsid w:val="00DA6A7E"/>
    <w:rsid w:val="00DD0215"/>
    <w:rsid w:val="00DF5638"/>
    <w:rsid w:val="00E02BE3"/>
    <w:rsid w:val="00E11D86"/>
    <w:rsid w:val="00E13FC9"/>
    <w:rsid w:val="00E23671"/>
    <w:rsid w:val="00E5623E"/>
    <w:rsid w:val="00E72675"/>
    <w:rsid w:val="00E76FD0"/>
    <w:rsid w:val="00E811BC"/>
    <w:rsid w:val="00E92E78"/>
    <w:rsid w:val="00E92F75"/>
    <w:rsid w:val="00EA5D98"/>
    <w:rsid w:val="00EB2F47"/>
    <w:rsid w:val="00EB692D"/>
    <w:rsid w:val="00ED3DA5"/>
    <w:rsid w:val="00EE493B"/>
    <w:rsid w:val="00F016A6"/>
    <w:rsid w:val="00F11AF7"/>
    <w:rsid w:val="00F17163"/>
    <w:rsid w:val="00F25B24"/>
    <w:rsid w:val="00F27AB0"/>
    <w:rsid w:val="00F43C77"/>
    <w:rsid w:val="00F73891"/>
    <w:rsid w:val="00F77F62"/>
    <w:rsid w:val="00F874B3"/>
    <w:rsid w:val="00F90AF3"/>
    <w:rsid w:val="00F9704C"/>
    <w:rsid w:val="00FA2E7A"/>
    <w:rsid w:val="00FB34AA"/>
    <w:rsid w:val="00FC30DA"/>
    <w:rsid w:val="00FD0C7D"/>
    <w:rsid w:val="00FD331D"/>
    <w:rsid w:val="00FE38E7"/>
    <w:rsid w:val="00FF0F5D"/>
    <w:rsid w:val="00FF521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7BB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D0A"/>
  </w:style>
  <w:style w:type="paragraph" w:styleId="Heading1">
    <w:name w:val="heading 1"/>
    <w:basedOn w:val="Normal"/>
    <w:next w:val="Normal"/>
    <w:link w:val="Heading1Char"/>
    <w:uiPriority w:val="9"/>
    <w:qFormat/>
    <w:rsid w:val="004F6D0A"/>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4F6D0A"/>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F6D0A"/>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F6D0A"/>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4F6D0A"/>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4F6D0A"/>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4F6D0A"/>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4F6D0A"/>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4F6D0A"/>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B0AD0"/>
    <w:pPr>
      <w:autoSpaceDE w:val="0"/>
      <w:autoSpaceDN w:val="0"/>
      <w:adjustRightInd w:val="0"/>
      <w:spacing w:after="0" w:line="240" w:lineRule="auto"/>
    </w:pPr>
    <w:rPr>
      <w:rFonts w:ascii="Baskerville Old Face" w:hAnsi="Baskerville Old Face" w:cs="Baskerville Old Face"/>
      <w:color w:val="000000"/>
      <w:sz w:val="24"/>
      <w:szCs w:val="24"/>
    </w:rPr>
  </w:style>
  <w:style w:type="character" w:styleId="Hyperlink">
    <w:name w:val="Hyperlink"/>
    <w:basedOn w:val="DefaultParagraphFont"/>
    <w:uiPriority w:val="99"/>
    <w:unhideWhenUsed/>
    <w:rsid w:val="003B0AD0"/>
    <w:rPr>
      <w:color w:val="0000FF" w:themeColor="hyperlink"/>
      <w:u w:val="single"/>
    </w:rPr>
  </w:style>
  <w:style w:type="paragraph" w:styleId="NoSpacing">
    <w:name w:val="No Spacing"/>
    <w:uiPriority w:val="1"/>
    <w:qFormat/>
    <w:rsid w:val="004F6D0A"/>
    <w:pPr>
      <w:spacing w:after="0" w:line="240" w:lineRule="auto"/>
    </w:pPr>
  </w:style>
  <w:style w:type="paragraph" w:styleId="BalloonText">
    <w:name w:val="Balloon Text"/>
    <w:basedOn w:val="Normal"/>
    <w:link w:val="BalloonTextChar"/>
    <w:uiPriority w:val="99"/>
    <w:semiHidden/>
    <w:unhideWhenUsed/>
    <w:rsid w:val="00B338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8F1"/>
    <w:rPr>
      <w:rFonts w:ascii="Tahoma" w:hAnsi="Tahoma" w:cs="Tahoma"/>
      <w:sz w:val="16"/>
      <w:szCs w:val="16"/>
    </w:rPr>
  </w:style>
  <w:style w:type="paragraph" w:styleId="ListParagraph">
    <w:name w:val="List Paragraph"/>
    <w:basedOn w:val="Normal"/>
    <w:uiPriority w:val="34"/>
    <w:qFormat/>
    <w:rsid w:val="00D31498"/>
    <w:pPr>
      <w:ind w:left="720"/>
      <w:contextualSpacing/>
    </w:pPr>
  </w:style>
  <w:style w:type="character" w:customStyle="1" w:styleId="Heading1Char">
    <w:name w:val="Heading 1 Char"/>
    <w:basedOn w:val="DefaultParagraphFont"/>
    <w:link w:val="Heading1"/>
    <w:uiPriority w:val="9"/>
    <w:rsid w:val="004F6D0A"/>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4F6D0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F6D0A"/>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F6D0A"/>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4F6D0A"/>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4F6D0A"/>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4F6D0A"/>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4F6D0A"/>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4F6D0A"/>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4F6D0A"/>
    <w:pPr>
      <w:spacing w:line="240" w:lineRule="auto"/>
    </w:pPr>
    <w:rPr>
      <w:b/>
      <w:bCs/>
      <w:smallCaps/>
      <w:color w:val="1F497D" w:themeColor="text2"/>
    </w:rPr>
  </w:style>
  <w:style w:type="paragraph" w:styleId="Title">
    <w:name w:val="Title"/>
    <w:basedOn w:val="Normal"/>
    <w:next w:val="Normal"/>
    <w:link w:val="TitleChar"/>
    <w:uiPriority w:val="10"/>
    <w:qFormat/>
    <w:rsid w:val="004F6D0A"/>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4F6D0A"/>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4F6D0A"/>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4F6D0A"/>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4F6D0A"/>
    <w:rPr>
      <w:b/>
      <w:bCs/>
    </w:rPr>
  </w:style>
  <w:style w:type="character" w:styleId="Emphasis">
    <w:name w:val="Emphasis"/>
    <w:basedOn w:val="DefaultParagraphFont"/>
    <w:uiPriority w:val="20"/>
    <w:qFormat/>
    <w:rsid w:val="004F6D0A"/>
    <w:rPr>
      <w:i/>
      <w:iCs/>
    </w:rPr>
  </w:style>
  <w:style w:type="paragraph" w:styleId="Quote">
    <w:name w:val="Quote"/>
    <w:basedOn w:val="Normal"/>
    <w:next w:val="Normal"/>
    <w:link w:val="QuoteChar"/>
    <w:uiPriority w:val="29"/>
    <w:qFormat/>
    <w:rsid w:val="004F6D0A"/>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4F6D0A"/>
    <w:rPr>
      <w:color w:val="1F497D" w:themeColor="text2"/>
      <w:sz w:val="24"/>
      <w:szCs w:val="24"/>
    </w:rPr>
  </w:style>
  <w:style w:type="paragraph" w:styleId="IntenseQuote">
    <w:name w:val="Intense Quote"/>
    <w:basedOn w:val="Normal"/>
    <w:next w:val="Normal"/>
    <w:link w:val="IntenseQuoteChar"/>
    <w:uiPriority w:val="30"/>
    <w:qFormat/>
    <w:rsid w:val="004F6D0A"/>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4F6D0A"/>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4F6D0A"/>
    <w:rPr>
      <w:i/>
      <w:iCs/>
      <w:color w:val="595959" w:themeColor="text1" w:themeTint="A6"/>
    </w:rPr>
  </w:style>
  <w:style w:type="character" w:styleId="IntenseEmphasis">
    <w:name w:val="Intense Emphasis"/>
    <w:basedOn w:val="DefaultParagraphFont"/>
    <w:uiPriority w:val="21"/>
    <w:qFormat/>
    <w:rsid w:val="004F6D0A"/>
    <w:rPr>
      <w:b/>
      <w:bCs/>
      <w:i/>
      <w:iCs/>
    </w:rPr>
  </w:style>
  <w:style w:type="character" w:styleId="SubtleReference">
    <w:name w:val="Subtle Reference"/>
    <w:basedOn w:val="DefaultParagraphFont"/>
    <w:uiPriority w:val="31"/>
    <w:qFormat/>
    <w:rsid w:val="004F6D0A"/>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F6D0A"/>
    <w:rPr>
      <w:b/>
      <w:bCs/>
      <w:smallCaps/>
      <w:color w:val="1F497D" w:themeColor="text2"/>
      <w:u w:val="single"/>
    </w:rPr>
  </w:style>
  <w:style w:type="character" w:styleId="BookTitle">
    <w:name w:val="Book Title"/>
    <w:basedOn w:val="DefaultParagraphFont"/>
    <w:uiPriority w:val="33"/>
    <w:qFormat/>
    <w:rsid w:val="004F6D0A"/>
    <w:rPr>
      <w:b/>
      <w:bCs/>
      <w:smallCaps/>
      <w:spacing w:val="10"/>
    </w:rPr>
  </w:style>
  <w:style w:type="paragraph" w:styleId="TOCHeading">
    <w:name w:val="TOC Heading"/>
    <w:basedOn w:val="Heading1"/>
    <w:next w:val="Normal"/>
    <w:uiPriority w:val="39"/>
    <w:semiHidden/>
    <w:unhideWhenUsed/>
    <w:qFormat/>
    <w:rsid w:val="004F6D0A"/>
    <w:pPr>
      <w:outlineLvl w:val="9"/>
    </w:pPr>
  </w:style>
  <w:style w:type="character" w:customStyle="1" w:styleId="UnresolvedMention">
    <w:name w:val="Unresolved Mention"/>
    <w:basedOn w:val="DefaultParagraphFont"/>
    <w:uiPriority w:val="99"/>
    <w:semiHidden/>
    <w:unhideWhenUsed/>
    <w:rsid w:val="00B45A51"/>
    <w:rPr>
      <w:color w:val="605E5C"/>
      <w:shd w:val="clear" w:color="auto" w:fill="E1DFDD"/>
    </w:rPr>
  </w:style>
  <w:style w:type="paragraph" w:styleId="Header">
    <w:name w:val="header"/>
    <w:basedOn w:val="Normal"/>
    <w:link w:val="HeaderChar"/>
    <w:uiPriority w:val="99"/>
    <w:unhideWhenUsed/>
    <w:rsid w:val="004F77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7A9"/>
  </w:style>
  <w:style w:type="paragraph" w:styleId="Footer">
    <w:name w:val="footer"/>
    <w:basedOn w:val="Normal"/>
    <w:link w:val="FooterChar"/>
    <w:uiPriority w:val="99"/>
    <w:unhideWhenUsed/>
    <w:rsid w:val="004F77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71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leton.ca/equity/contact/form-pregnancy-accommodation/" TargetMode="External"/><Relationship Id="rId13" Type="http://schemas.openxmlformats.org/officeDocument/2006/relationships/hyperlink" Target="https://carleton.ca/covid19/cuscreen/" TargetMode="External"/><Relationship Id="rId18" Type="http://schemas.openxmlformats.org/officeDocument/2006/relationships/hyperlink" Target="mailto:covidinfo@carleton.c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mailto:mark.biondich@carleton.ca" TargetMode="External"/><Relationship Id="rId12" Type="http://schemas.openxmlformats.org/officeDocument/2006/relationships/hyperlink" Target="https://carleton.ca/senate/wp-content/uploads/Accommodation-for-Student-Activities-1.pdf" TargetMode="External"/><Relationship Id="rId17" Type="http://schemas.openxmlformats.org/officeDocument/2006/relationships/hyperlink" Target="https://carleton.ca/covid19/faq/"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carleton.ca/covid19/"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rleton.ca/equity/sexual-assault-support-services"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carleton.ca/covid19/" TargetMode="External"/><Relationship Id="rId23" Type="http://schemas.openxmlformats.org/officeDocument/2006/relationships/footer" Target="footer2.xml"/><Relationship Id="rId10" Type="http://schemas.openxmlformats.org/officeDocument/2006/relationships/hyperlink" Target="mailto:pmc@carleton.ca" TargetMode="External"/><Relationship Id="rId19" Type="http://schemas.openxmlformats.org/officeDocument/2006/relationships/hyperlink" Target="https://carleton.ca/studentaffairs/student-rights-and-responsibilities/" TargetMode="External"/><Relationship Id="rId4" Type="http://schemas.openxmlformats.org/officeDocument/2006/relationships/webSettings" Target="webSettings.xml"/><Relationship Id="rId9" Type="http://schemas.openxmlformats.org/officeDocument/2006/relationships/hyperlink" Target="https://carleton.ca/equity/focus/discrimination-harassment/religious-spiritual-observances/" TargetMode="External"/><Relationship Id="rId14" Type="http://schemas.openxmlformats.org/officeDocument/2006/relationships/hyperlink" Target="https://carleton.ca/covid19/cuscreen/symptom-reporting/"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4695</Words>
  <Characters>26765</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2021-08-31T19:07:00Z</dcterms:created>
  <dcterms:modified xsi:type="dcterms:W3CDTF">2021-08-31T19:07:00Z</dcterms:modified>
</cp:coreProperties>
</file>