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2D" w:rsidRDefault="0019062D" w:rsidP="00B50FE7">
      <w:pPr>
        <w:jc w:val="center"/>
        <w:rPr>
          <w:rFonts w:ascii="Times New Roman" w:hAnsi="Times New Roman" w:cs="Times New Roman"/>
          <w:sz w:val="24"/>
          <w:szCs w:val="24"/>
        </w:rPr>
      </w:pPr>
      <w:bookmarkStart w:id="0" w:name="_GoBack"/>
      <w:bookmarkEnd w:id="0"/>
    </w:p>
    <w:p w:rsidR="0019062D" w:rsidRDefault="0019062D" w:rsidP="00B50FE7">
      <w:pPr>
        <w:jc w:val="center"/>
        <w:rPr>
          <w:rFonts w:ascii="Times New Roman" w:hAnsi="Times New Roman" w:cs="Times New Roman"/>
          <w:sz w:val="24"/>
          <w:szCs w:val="24"/>
        </w:rPr>
      </w:pPr>
    </w:p>
    <w:p w:rsidR="00426C0D" w:rsidRDefault="003F3D4F" w:rsidP="00B50FE7">
      <w:pPr>
        <w:jc w:val="center"/>
        <w:rPr>
          <w:rFonts w:ascii="Times New Roman" w:hAnsi="Times New Roman" w:cs="Times New Roman"/>
          <w:sz w:val="24"/>
          <w:szCs w:val="24"/>
        </w:rPr>
      </w:pPr>
      <w:r>
        <w:rPr>
          <w:rFonts w:ascii="Times New Roman" w:hAnsi="Times New Roman" w:cs="Times New Roman"/>
          <w:sz w:val="24"/>
          <w:szCs w:val="24"/>
        </w:rPr>
        <w:t>Abstract: “Aristotle and Spinoza’s Views on Pleasure”</w:t>
      </w:r>
    </w:p>
    <w:p w:rsidR="0076005B" w:rsidRDefault="00426C0D" w:rsidP="00B50FE7">
      <w:pPr>
        <w:jc w:val="center"/>
        <w:rPr>
          <w:rFonts w:ascii="Times New Roman" w:hAnsi="Times New Roman" w:cs="Times New Roman"/>
          <w:sz w:val="24"/>
          <w:szCs w:val="24"/>
        </w:rPr>
      </w:pPr>
      <w:r>
        <w:rPr>
          <w:rFonts w:ascii="Times New Roman" w:hAnsi="Times New Roman" w:cs="Times New Roman"/>
          <w:sz w:val="24"/>
          <w:szCs w:val="24"/>
        </w:rPr>
        <w:t>By Brandon Smith</w:t>
      </w:r>
      <w:r w:rsidR="003F3D4F">
        <w:rPr>
          <w:rFonts w:ascii="Times New Roman" w:hAnsi="Times New Roman" w:cs="Times New Roman"/>
          <w:sz w:val="24"/>
          <w:szCs w:val="24"/>
        </w:rPr>
        <w:t xml:space="preserve"> </w:t>
      </w:r>
    </w:p>
    <w:p w:rsidR="00426C0D" w:rsidRDefault="003F46AC" w:rsidP="003F46AC">
      <w:pPr>
        <w:rPr>
          <w:rFonts w:ascii="Times New Roman" w:hAnsi="Times New Roman" w:cs="Times New Roman"/>
          <w:sz w:val="24"/>
          <w:szCs w:val="24"/>
        </w:rPr>
      </w:pPr>
      <w:r>
        <w:rPr>
          <w:rFonts w:ascii="Times New Roman" w:hAnsi="Times New Roman" w:cs="Times New Roman"/>
          <w:sz w:val="24"/>
          <w:szCs w:val="24"/>
        </w:rPr>
        <w:tab/>
        <w:t>My research for this internship was to examine the ethical role of pleasure in Aristotle and Benedict de Spinoza’s respective philosophies.</w:t>
      </w:r>
      <w:r w:rsidR="00426C0D">
        <w:rPr>
          <w:rFonts w:ascii="Times New Roman" w:hAnsi="Times New Roman" w:cs="Times New Roman"/>
          <w:sz w:val="24"/>
          <w:szCs w:val="24"/>
        </w:rPr>
        <w:t xml:space="preserve"> The motivation behind the</w:t>
      </w:r>
      <w:r w:rsidR="009343BA">
        <w:rPr>
          <w:rFonts w:ascii="Times New Roman" w:hAnsi="Times New Roman" w:cs="Times New Roman"/>
          <w:sz w:val="24"/>
          <w:szCs w:val="24"/>
        </w:rPr>
        <w:t xml:space="preserve"> project is largely based on my interest in Spinoza, a</w:t>
      </w:r>
      <w:r w:rsidR="00AB6186">
        <w:rPr>
          <w:rFonts w:ascii="Times New Roman" w:hAnsi="Times New Roman" w:cs="Times New Roman"/>
          <w:sz w:val="24"/>
          <w:szCs w:val="24"/>
        </w:rPr>
        <w:t xml:space="preserve"> seventeenth-century</w:t>
      </w:r>
      <w:r w:rsidR="009343BA">
        <w:rPr>
          <w:rFonts w:ascii="Times New Roman" w:hAnsi="Times New Roman" w:cs="Times New Roman"/>
          <w:sz w:val="24"/>
          <w:szCs w:val="24"/>
        </w:rPr>
        <w:t xml:space="preserve"> Dutch philosophe</w:t>
      </w:r>
      <w:r w:rsidR="00AB6186">
        <w:rPr>
          <w:rFonts w:ascii="Times New Roman" w:hAnsi="Times New Roman" w:cs="Times New Roman"/>
          <w:sz w:val="24"/>
          <w:szCs w:val="24"/>
        </w:rPr>
        <w:t>r</w:t>
      </w:r>
      <w:r w:rsidR="009343BA">
        <w:rPr>
          <w:rFonts w:ascii="Times New Roman" w:hAnsi="Times New Roman" w:cs="Times New Roman"/>
          <w:sz w:val="24"/>
          <w:szCs w:val="24"/>
        </w:rPr>
        <w:t>, and his relation to the ethical views of Ancient Greek philosophy, namely Aristotelian and Hellenistic thought. This fall I will be starting an M.A. in Philosophy, with the intention of doing a comparative analysis of the ethical role</w:t>
      </w:r>
      <w:r w:rsidR="00BC0828">
        <w:rPr>
          <w:rFonts w:ascii="Times New Roman" w:hAnsi="Times New Roman" w:cs="Times New Roman"/>
          <w:sz w:val="24"/>
          <w:szCs w:val="24"/>
        </w:rPr>
        <w:t xml:space="preserve"> of</w:t>
      </w:r>
      <w:r w:rsidR="00AB6186">
        <w:rPr>
          <w:rFonts w:ascii="Times New Roman" w:hAnsi="Times New Roman" w:cs="Times New Roman"/>
          <w:sz w:val="24"/>
          <w:szCs w:val="24"/>
        </w:rPr>
        <w:t xml:space="preserve"> pleasure</w:t>
      </w:r>
      <w:r w:rsidR="009343BA">
        <w:rPr>
          <w:rFonts w:ascii="Times New Roman" w:hAnsi="Times New Roman" w:cs="Times New Roman"/>
          <w:sz w:val="24"/>
          <w:szCs w:val="24"/>
        </w:rPr>
        <w:t xml:space="preserve"> in th</w:t>
      </w:r>
      <w:r w:rsidR="00BC0828">
        <w:rPr>
          <w:rFonts w:ascii="Times New Roman" w:hAnsi="Times New Roman" w:cs="Times New Roman"/>
          <w:sz w:val="24"/>
          <w:szCs w:val="24"/>
        </w:rPr>
        <w:t>e achievement of the good life</w:t>
      </w:r>
      <w:r w:rsidR="009343BA">
        <w:rPr>
          <w:rFonts w:ascii="Times New Roman" w:hAnsi="Times New Roman" w:cs="Times New Roman"/>
          <w:sz w:val="24"/>
          <w:szCs w:val="24"/>
        </w:rPr>
        <w:t>, as outlined by Aristotle, Epicurus and Spinoza. The purpose of this summer research project was then to give me the opportunity and encouragement to begin my preparation for my larger grad project now, by building a comparative ethical foundation on Aristotle and Spinoza</w:t>
      </w:r>
      <w:r w:rsidR="00426C0D">
        <w:rPr>
          <w:rFonts w:ascii="Times New Roman" w:hAnsi="Times New Roman" w:cs="Times New Roman"/>
          <w:sz w:val="24"/>
          <w:szCs w:val="24"/>
        </w:rPr>
        <w:t>, subsequently allowing me to evaluate the legitimacy of my future grad research and to refine my approach to it</w:t>
      </w:r>
      <w:r w:rsidR="009343BA">
        <w:rPr>
          <w:rFonts w:ascii="Times New Roman" w:hAnsi="Times New Roman" w:cs="Times New Roman"/>
          <w:sz w:val="24"/>
          <w:szCs w:val="24"/>
        </w:rPr>
        <w:t>.</w:t>
      </w:r>
    </w:p>
    <w:p w:rsidR="003536F0" w:rsidRDefault="00426C0D" w:rsidP="003F46AC">
      <w:pPr>
        <w:rPr>
          <w:rFonts w:ascii="Times New Roman" w:hAnsi="Times New Roman" w:cs="Times New Roman"/>
          <w:sz w:val="24"/>
          <w:szCs w:val="24"/>
        </w:rPr>
      </w:pPr>
      <w:r>
        <w:rPr>
          <w:rFonts w:ascii="Times New Roman" w:hAnsi="Times New Roman" w:cs="Times New Roman"/>
          <w:sz w:val="24"/>
          <w:szCs w:val="24"/>
        </w:rPr>
        <w:tab/>
        <w:t>The results of my research have revealed quite a number of similarities between these philosophers</w:t>
      </w:r>
      <w:r w:rsidR="00A334FF">
        <w:rPr>
          <w:rFonts w:ascii="Times New Roman" w:hAnsi="Times New Roman" w:cs="Times New Roman"/>
          <w:sz w:val="24"/>
          <w:szCs w:val="24"/>
        </w:rPr>
        <w:t>,</w:t>
      </w:r>
      <w:r w:rsidR="00A039CA">
        <w:rPr>
          <w:rFonts w:ascii="Times New Roman" w:hAnsi="Times New Roman" w:cs="Times New Roman"/>
          <w:sz w:val="24"/>
          <w:szCs w:val="24"/>
        </w:rPr>
        <w:t xml:space="preserve"> despite being distanced</w:t>
      </w:r>
      <w:r>
        <w:rPr>
          <w:rFonts w:ascii="Times New Roman" w:hAnsi="Times New Roman" w:cs="Times New Roman"/>
          <w:sz w:val="24"/>
          <w:szCs w:val="24"/>
        </w:rPr>
        <w:t xml:space="preserve"> by time and culture. Both ultimately understa</w:t>
      </w:r>
      <w:r w:rsidR="00A039CA">
        <w:rPr>
          <w:rFonts w:ascii="Times New Roman" w:hAnsi="Times New Roman" w:cs="Times New Roman"/>
          <w:sz w:val="24"/>
          <w:szCs w:val="24"/>
        </w:rPr>
        <w:t>nd pleasure as an indicator of self-actualization</w:t>
      </w:r>
      <w:r>
        <w:rPr>
          <w:rFonts w:ascii="Times New Roman" w:hAnsi="Times New Roman" w:cs="Times New Roman"/>
          <w:sz w:val="24"/>
          <w:szCs w:val="24"/>
        </w:rPr>
        <w:t xml:space="preserve"> or self-empowerment. Overall, insofar as pleasure represents this actualization, it is deemed good in itself</w:t>
      </w:r>
      <w:r w:rsidR="003536F0">
        <w:rPr>
          <w:rFonts w:ascii="Times New Roman" w:hAnsi="Times New Roman" w:cs="Times New Roman"/>
          <w:sz w:val="24"/>
          <w:szCs w:val="24"/>
        </w:rPr>
        <w:t xml:space="preserve"> and a necessary component of the good life</w:t>
      </w:r>
      <w:r>
        <w:rPr>
          <w:rFonts w:ascii="Times New Roman" w:hAnsi="Times New Roman" w:cs="Times New Roman"/>
          <w:sz w:val="24"/>
          <w:szCs w:val="24"/>
        </w:rPr>
        <w:t xml:space="preserve">. </w:t>
      </w:r>
      <w:r w:rsidR="003536F0">
        <w:rPr>
          <w:rFonts w:ascii="Times New Roman" w:hAnsi="Times New Roman" w:cs="Times New Roman"/>
          <w:sz w:val="24"/>
          <w:szCs w:val="24"/>
        </w:rPr>
        <w:t>However, Aristotle and Spinoza concede that pleasure can be excessive, leading to pain and thus the frustration of one’s self-actualization; this is why it is important to cultivate only pleasures that are in harmony with reason, i.e.</w:t>
      </w:r>
      <w:r w:rsidR="00A334FF">
        <w:rPr>
          <w:rFonts w:ascii="Times New Roman" w:hAnsi="Times New Roman" w:cs="Times New Roman"/>
          <w:sz w:val="24"/>
          <w:szCs w:val="24"/>
        </w:rPr>
        <w:t xml:space="preserve"> those that are moderate and thus proper</w:t>
      </w:r>
      <w:r w:rsidR="003536F0">
        <w:rPr>
          <w:rFonts w:ascii="Times New Roman" w:hAnsi="Times New Roman" w:cs="Times New Roman"/>
          <w:sz w:val="24"/>
          <w:szCs w:val="24"/>
        </w:rPr>
        <w:t xml:space="preserve"> to one’s nature</w:t>
      </w:r>
      <w:r w:rsidR="00A039CA">
        <w:rPr>
          <w:rFonts w:ascii="Times New Roman" w:hAnsi="Times New Roman" w:cs="Times New Roman"/>
          <w:sz w:val="24"/>
          <w:szCs w:val="24"/>
        </w:rPr>
        <w:t xml:space="preserve"> or self</w:t>
      </w:r>
      <w:r w:rsidR="003536F0">
        <w:rPr>
          <w:rFonts w:ascii="Times New Roman" w:hAnsi="Times New Roman" w:cs="Times New Roman"/>
          <w:sz w:val="24"/>
          <w:szCs w:val="24"/>
        </w:rPr>
        <w:t xml:space="preserve">. </w:t>
      </w:r>
    </w:p>
    <w:p w:rsidR="00D26820" w:rsidRDefault="00A334FF" w:rsidP="003F46AC">
      <w:pPr>
        <w:rPr>
          <w:rFonts w:ascii="Times New Roman" w:hAnsi="Times New Roman" w:cs="Times New Roman"/>
          <w:sz w:val="24"/>
          <w:szCs w:val="24"/>
        </w:rPr>
      </w:pPr>
      <w:r>
        <w:rPr>
          <w:rFonts w:ascii="Times New Roman" w:hAnsi="Times New Roman" w:cs="Times New Roman"/>
          <w:sz w:val="24"/>
          <w:szCs w:val="24"/>
        </w:rPr>
        <w:lastRenderedPageBreak/>
        <w:tab/>
        <w:t>There are, however,</w:t>
      </w:r>
      <w:r w:rsidR="003536F0">
        <w:rPr>
          <w:rFonts w:ascii="Times New Roman" w:hAnsi="Times New Roman" w:cs="Times New Roman"/>
          <w:sz w:val="24"/>
          <w:szCs w:val="24"/>
        </w:rPr>
        <w:t xml:space="preserve"> significant differences between them. Aristotle treats bodily and mental pleasures as distinct, with mental pleasures superior to those of the body. Additionally, Aristotle argues some pleasures are inherently bad insofar as they are derived from base characteristics and desires. Spinoza, conversely, views bodily and mental pleasure as coextensive</w:t>
      </w:r>
      <w:r w:rsidR="00D26820">
        <w:rPr>
          <w:rFonts w:ascii="Times New Roman" w:hAnsi="Times New Roman" w:cs="Times New Roman"/>
          <w:sz w:val="24"/>
          <w:szCs w:val="24"/>
        </w:rPr>
        <w:t xml:space="preserve"> in the sense that they are two different (but ontologically identical) ways of understanding one’s state of self-empowerment. Furthermore, Spinoza asserts that all particular pleasures are good when their zone of benefit or true nature as a pleasure is</w:t>
      </w:r>
      <w:r>
        <w:rPr>
          <w:rFonts w:ascii="Times New Roman" w:hAnsi="Times New Roman" w:cs="Times New Roman"/>
          <w:sz w:val="24"/>
          <w:szCs w:val="24"/>
        </w:rPr>
        <w:t xml:space="preserve"> adequately</w:t>
      </w:r>
      <w:r w:rsidR="00D26820">
        <w:rPr>
          <w:rFonts w:ascii="Times New Roman" w:hAnsi="Times New Roman" w:cs="Times New Roman"/>
          <w:sz w:val="24"/>
          <w:szCs w:val="24"/>
        </w:rPr>
        <w:t xml:space="preserve"> understood.</w:t>
      </w:r>
    </w:p>
    <w:p w:rsidR="003F46AC" w:rsidRPr="00B50FE7" w:rsidRDefault="00D26820" w:rsidP="003F46AC">
      <w:pPr>
        <w:rPr>
          <w:rFonts w:ascii="Times New Roman" w:hAnsi="Times New Roman" w:cs="Times New Roman"/>
          <w:sz w:val="24"/>
          <w:szCs w:val="24"/>
        </w:rPr>
      </w:pPr>
      <w:r>
        <w:rPr>
          <w:rFonts w:ascii="Times New Roman" w:hAnsi="Times New Roman" w:cs="Times New Roman"/>
          <w:sz w:val="24"/>
          <w:szCs w:val="24"/>
        </w:rPr>
        <w:tab/>
        <w:t>In conclusion, I would say pragmatically that there is sufficient ethical agreement between them</w:t>
      </w:r>
      <w:r w:rsidR="00BC0828">
        <w:rPr>
          <w:rFonts w:ascii="Times New Roman" w:hAnsi="Times New Roman" w:cs="Times New Roman"/>
          <w:sz w:val="24"/>
          <w:szCs w:val="24"/>
        </w:rPr>
        <w:t>, meaning</w:t>
      </w:r>
      <w:r>
        <w:rPr>
          <w:rFonts w:ascii="Times New Roman" w:hAnsi="Times New Roman" w:cs="Times New Roman"/>
          <w:sz w:val="24"/>
          <w:szCs w:val="24"/>
        </w:rPr>
        <w:t xml:space="preserve"> Aristotelians and </w:t>
      </w:r>
      <w:proofErr w:type="spellStart"/>
      <w:r>
        <w:rPr>
          <w:rFonts w:ascii="Times New Roman" w:hAnsi="Times New Roman" w:cs="Times New Roman"/>
          <w:sz w:val="24"/>
          <w:szCs w:val="24"/>
        </w:rPr>
        <w:t>Spinozists</w:t>
      </w:r>
      <w:proofErr w:type="spellEnd"/>
      <w:r>
        <w:rPr>
          <w:rFonts w:ascii="Times New Roman" w:hAnsi="Times New Roman" w:cs="Times New Roman"/>
          <w:sz w:val="24"/>
          <w:szCs w:val="24"/>
        </w:rPr>
        <w:t xml:space="preserve"> would be able to cohabitate and contribute to each other’s pleasurable well-being, because the nature of their disagreement is largely based on metaphysical and epistemological foundations than ethical ones. </w:t>
      </w:r>
      <w:r w:rsidR="00BC0828">
        <w:rPr>
          <w:rFonts w:ascii="Times New Roman" w:hAnsi="Times New Roman" w:cs="Times New Roman"/>
          <w:sz w:val="24"/>
          <w:szCs w:val="24"/>
        </w:rPr>
        <w:t xml:space="preserve">The benefit of Aristotle is his emphasis on habituation of the characteristics necessary to the good life (i.e. being disposed to take pleasure in the things conducive to one’s flourishing), and the advantage of Spinoza is that his psychological determinism (i.e. rejection of free will) and metaphysical </w:t>
      </w:r>
      <w:proofErr w:type="spellStart"/>
      <w:r w:rsidR="00BC0828">
        <w:rPr>
          <w:rFonts w:ascii="Times New Roman" w:hAnsi="Times New Roman" w:cs="Times New Roman"/>
          <w:sz w:val="24"/>
          <w:szCs w:val="24"/>
        </w:rPr>
        <w:t>necessitarianism</w:t>
      </w:r>
      <w:proofErr w:type="spellEnd"/>
      <w:r w:rsidR="00BC0828">
        <w:rPr>
          <w:rFonts w:ascii="Times New Roman" w:hAnsi="Times New Roman" w:cs="Times New Roman"/>
          <w:sz w:val="24"/>
          <w:szCs w:val="24"/>
        </w:rPr>
        <w:t xml:space="preserve"> better equip one to combat inappropriate pleasures and pain in general.</w:t>
      </w:r>
      <w:r>
        <w:rPr>
          <w:rFonts w:ascii="Times New Roman" w:hAnsi="Times New Roman" w:cs="Times New Roman"/>
          <w:sz w:val="24"/>
          <w:szCs w:val="24"/>
        </w:rPr>
        <w:t xml:space="preserve"> </w:t>
      </w:r>
      <w:r w:rsidR="009343BA">
        <w:rPr>
          <w:rFonts w:ascii="Times New Roman" w:hAnsi="Times New Roman" w:cs="Times New Roman"/>
          <w:sz w:val="24"/>
          <w:szCs w:val="24"/>
        </w:rPr>
        <w:t xml:space="preserve">   </w:t>
      </w:r>
      <w:r w:rsidR="003F46AC">
        <w:rPr>
          <w:rFonts w:ascii="Times New Roman" w:hAnsi="Times New Roman" w:cs="Times New Roman"/>
          <w:sz w:val="24"/>
          <w:szCs w:val="24"/>
        </w:rPr>
        <w:t xml:space="preserve">  </w:t>
      </w:r>
    </w:p>
    <w:sectPr w:rsidR="003F46AC" w:rsidRPr="00B50FE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4F" w:rsidRDefault="0012164F" w:rsidP="00BC0828">
      <w:pPr>
        <w:spacing w:after="0" w:line="240" w:lineRule="auto"/>
      </w:pPr>
      <w:r>
        <w:separator/>
      </w:r>
    </w:p>
  </w:endnote>
  <w:endnote w:type="continuationSeparator" w:id="0">
    <w:p w:rsidR="0012164F" w:rsidRDefault="0012164F" w:rsidP="00BC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4F" w:rsidRDefault="0012164F" w:rsidP="00BC0828">
      <w:pPr>
        <w:spacing w:after="0" w:line="240" w:lineRule="auto"/>
      </w:pPr>
      <w:r>
        <w:separator/>
      </w:r>
    </w:p>
  </w:footnote>
  <w:footnote w:type="continuationSeparator" w:id="0">
    <w:p w:rsidR="0012164F" w:rsidRDefault="0012164F" w:rsidP="00BC08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55346"/>
      <w:docPartObj>
        <w:docPartGallery w:val="Page Numbers (Top of Page)"/>
        <w:docPartUnique/>
      </w:docPartObj>
    </w:sdtPr>
    <w:sdtEndPr>
      <w:rPr>
        <w:noProof/>
      </w:rPr>
    </w:sdtEndPr>
    <w:sdtContent>
      <w:p w:rsidR="00BC0828" w:rsidRDefault="00BC0828">
        <w:pPr>
          <w:pStyle w:val="Header"/>
          <w:jc w:val="right"/>
        </w:pPr>
        <w:r>
          <w:t xml:space="preserve">Smith </w:t>
        </w:r>
        <w:r>
          <w:fldChar w:fldCharType="begin"/>
        </w:r>
        <w:r>
          <w:instrText xml:space="preserve"> PAGE   \* MERGEFORMAT </w:instrText>
        </w:r>
        <w:r>
          <w:fldChar w:fldCharType="separate"/>
        </w:r>
        <w:r w:rsidR="007B79EE">
          <w:rPr>
            <w:noProof/>
          </w:rPr>
          <w:t>1</w:t>
        </w:r>
        <w:r>
          <w:rPr>
            <w:noProof/>
          </w:rPr>
          <w:fldChar w:fldCharType="end"/>
        </w:r>
      </w:p>
    </w:sdtContent>
  </w:sdt>
  <w:p w:rsidR="00BC0828" w:rsidRDefault="00BC0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E7"/>
    <w:rsid w:val="0012164F"/>
    <w:rsid w:val="0019062D"/>
    <w:rsid w:val="003536F0"/>
    <w:rsid w:val="003F3D4F"/>
    <w:rsid w:val="003F46AC"/>
    <w:rsid w:val="00426C0D"/>
    <w:rsid w:val="00636487"/>
    <w:rsid w:val="0076005B"/>
    <w:rsid w:val="007B79EE"/>
    <w:rsid w:val="009343BA"/>
    <w:rsid w:val="009A5F0C"/>
    <w:rsid w:val="009B522B"/>
    <w:rsid w:val="00A039CA"/>
    <w:rsid w:val="00A334FF"/>
    <w:rsid w:val="00AB6186"/>
    <w:rsid w:val="00B50FE7"/>
    <w:rsid w:val="00BC0828"/>
    <w:rsid w:val="00D268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28"/>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828"/>
  </w:style>
  <w:style w:type="paragraph" w:styleId="Footer">
    <w:name w:val="footer"/>
    <w:basedOn w:val="Normal"/>
    <w:link w:val="FooterChar"/>
    <w:uiPriority w:val="99"/>
    <w:unhideWhenUsed/>
    <w:rsid w:val="00BC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828"/>
  </w:style>
  <w:style w:type="paragraph" w:styleId="NormalWeb">
    <w:name w:val="Normal (Web)"/>
    <w:basedOn w:val="Normal"/>
    <w:uiPriority w:val="99"/>
    <w:semiHidden/>
    <w:unhideWhenUsed/>
    <w:rsid w:val="0019062D"/>
    <w:rPr>
      <w:rFonts w:ascii="Times New Roman" w:hAnsi="Times New Roman" w:cs="Times New Roman"/>
      <w:sz w:val="24"/>
      <w:szCs w:val="24"/>
    </w:rPr>
  </w:style>
  <w:style w:type="paragraph" w:styleId="NoSpacing">
    <w:name w:val="No Spacing"/>
    <w:uiPriority w:val="1"/>
    <w:qFormat/>
    <w:rsid w:val="0019062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28"/>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828"/>
  </w:style>
  <w:style w:type="paragraph" w:styleId="Footer">
    <w:name w:val="footer"/>
    <w:basedOn w:val="Normal"/>
    <w:link w:val="FooterChar"/>
    <w:uiPriority w:val="99"/>
    <w:unhideWhenUsed/>
    <w:rsid w:val="00BC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828"/>
  </w:style>
  <w:style w:type="paragraph" w:styleId="NormalWeb">
    <w:name w:val="Normal (Web)"/>
    <w:basedOn w:val="Normal"/>
    <w:uiPriority w:val="99"/>
    <w:semiHidden/>
    <w:unhideWhenUsed/>
    <w:rsid w:val="0019062D"/>
    <w:rPr>
      <w:rFonts w:ascii="Times New Roman" w:hAnsi="Times New Roman" w:cs="Times New Roman"/>
      <w:sz w:val="24"/>
      <w:szCs w:val="24"/>
    </w:rPr>
  </w:style>
  <w:style w:type="paragraph" w:styleId="NoSpacing">
    <w:name w:val="No Spacing"/>
    <w:uiPriority w:val="1"/>
    <w:qFormat/>
    <w:rsid w:val="00190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972">
      <w:bodyDiv w:val="1"/>
      <w:marLeft w:val="0"/>
      <w:marRight w:val="0"/>
      <w:marTop w:val="0"/>
      <w:marBottom w:val="0"/>
      <w:divBdr>
        <w:top w:val="none" w:sz="0" w:space="0" w:color="auto"/>
        <w:left w:val="none" w:sz="0" w:space="0" w:color="auto"/>
        <w:bottom w:val="none" w:sz="0" w:space="0" w:color="auto"/>
        <w:right w:val="none" w:sz="0" w:space="0" w:color="auto"/>
      </w:divBdr>
    </w:div>
    <w:div w:id="16676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Patricia Saravesi</cp:lastModifiedBy>
  <cp:revision>2</cp:revision>
  <dcterms:created xsi:type="dcterms:W3CDTF">2016-11-18T16:58:00Z</dcterms:created>
  <dcterms:modified xsi:type="dcterms:W3CDTF">2016-11-18T16:58:00Z</dcterms:modified>
</cp:coreProperties>
</file>