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CB99D" w14:textId="1427207E" w:rsidR="00F364F0" w:rsidRDefault="00F364F0" w:rsidP="005C634C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C023AB">
        <w:rPr>
          <w:b/>
          <w:bCs/>
        </w:rPr>
        <w:t xml:space="preserve">Netspeak </w:t>
      </w:r>
      <w:r w:rsidR="00597D66">
        <w:rPr>
          <w:b/>
          <w:bCs/>
        </w:rPr>
        <w:t>and</w:t>
      </w:r>
      <w:bookmarkStart w:id="0" w:name="_GoBack"/>
      <w:bookmarkEnd w:id="0"/>
      <w:r w:rsidRPr="00C023AB">
        <w:rPr>
          <w:b/>
          <w:bCs/>
        </w:rPr>
        <w:t xml:space="preserve"> the Internet</w:t>
      </w:r>
      <w:r w:rsidR="00AD14FA">
        <w:rPr>
          <w:b/>
          <w:bCs/>
        </w:rPr>
        <w:t>: A Contextual Analysis</w:t>
      </w:r>
    </w:p>
    <w:p w14:paraId="36437EDD" w14:textId="77777777" w:rsidR="005C634C" w:rsidRPr="00C023AB" w:rsidRDefault="005C634C" w:rsidP="005C634C">
      <w:pPr>
        <w:pStyle w:val="NormalWeb"/>
        <w:spacing w:before="0" w:beforeAutospacing="0" w:after="0" w:afterAutospacing="0"/>
        <w:jc w:val="center"/>
      </w:pPr>
    </w:p>
    <w:p w14:paraId="5F9C5DAD" w14:textId="4F0F2400" w:rsidR="00C903FE" w:rsidRDefault="00F364F0" w:rsidP="00C903FE">
      <w:pPr>
        <w:pStyle w:val="NormalWeb"/>
        <w:spacing w:before="0" w:beforeAutospacing="0" w:after="0" w:afterAutospacing="0"/>
        <w:ind w:firstLine="720"/>
      </w:pPr>
      <w:r w:rsidRPr="00C023AB">
        <w:t xml:space="preserve">Following the advent of social media, our social lives </w:t>
      </w:r>
      <w:r w:rsidR="00AD14FA">
        <w:t>have been</w:t>
      </w:r>
      <w:r w:rsidR="00C023AB" w:rsidRPr="00C023AB">
        <w:t xml:space="preserve"> deeply</w:t>
      </w:r>
      <w:r w:rsidRPr="00C023AB">
        <w:t xml:space="preserve"> influenced by the online space, altering the way we socialize</w:t>
      </w:r>
      <w:r w:rsidR="0040436D">
        <w:t xml:space="preserve"> and communicate</w:t>
      </w:r>
      <w:r w:rsidRPr="00C023AB">
        <w:t>. Online communication has its own unique register which consists of a collection of genre specific features, referred to as Netspeak (</w:t>
      </w:r>
      <w:proofErr w:type="spellStart"/>
      <w:r w:rsidRPr="00C023AB">
        <w:t>Hadžiahmetović</w:t>
      </w:r>
      <w:proofErr w:type="spellEnd"/>
      <w:r w:rsidRPr="00C023AB">
        <w:t xml:space="preserve"> </w:t>
      </w:r>
      <w:proofErr w:type="spellStart"/>
      <w:r w:rsidRPr="00C023AB">
        <w:t>Jurida</w:t>
      </w:r>
      <w:proofErr w:type="spellEnd"/>
      <w:r w:rsidRPr="00C023AB">
        <w:t xml:space="preserve">, 2015; Crystal, 2001). Some debate exists as to exactly which contexts we should expect Netspeak. Crystal (2006) </w:t>
      </w:r>
      <w:r w:rsidR="00C023AB" w:rsidRPr="00C023AB">
        <w:t>claimed</w:t>
      </w:r>
      <w:r w:rsidRPr="00C023AB">
        <w:t xml:space="preserve"> that </w:t>
      </w:r>
      <w:r w:rsidR="003B1629" w:rsidRPr="00C023AB">
        <w:t xml:space="preserve">as </w:t>
      </w:r>
      <w:r w:rsidRPr="00C023AB">
        <w:t xml:space="preserve">Netspeak was developed through the modality of the internet, it is apparent in all internet-based contexts </w:t>
      </w:r>
      <w:r w:rsidR="003B1629" w:rsidRPr="00C023AB">
        <w:t xml:space="preserve">due to the </w:t>
      </w:r>
      <w:r w:rsidRPr="00C023AB">
        <w:t>“electronic, global and interactive” nature of the internet. While this explains technological influence</w:t>
      </w:r>
      <w:r w:rsidR="003B1629" w:rsidRPr="00C023AB">
        <w:t>s</w:t>
      </w:r>
      <w:r w:rsidRPr="00C023AB">
        <w:t xml:space="preserve"> that the internet has had on online language, Squires (2010) argues that there are other contextual aspects that influence when and where an individual might choose to use Netspeak</w:t>
      </w:r>
      <w:r w:rsidR="003B1629" w:rsidRPr="00C023AB">
        <w:t xml:space="preserve"> in</w:t>
      </w:r>
      <w:r w:rsidRPr="00C023AB">
        <w:t xml:space="preserve"> </w:t>
      </w:r>
      <w:r w:rsidR="00C023AB" w:rsidRPr="00C023AB">
        <w:t xml:space="preserve">contexts such as </w:t>
      </w:r>
      <w:r w:rsidRPr="00C023AB">
        <w:t xml:space="preserve">text, email, blogs, websites </w:t>
      </w:r>
      <w:r w:rsidR="00C023AB" w:rsidRPr="00C023AB">
        <w:t>and so on</w:t>
      </w:r>
      <w:r w:rsidR="003B1629" w:rsidRPr="00C023AB">
        <w:t>.</w:t>
      </w:r>
      <w:r w:rsidRPr="00C023AB">
        <w:t xml:space="preserve"> </w:t>
      </w:r>
      <w:r w:rsidR="00C023AB" w:rsidRPr="00C023AB">
        <w:t>S</w:t>
      </w:r>
      <w:r w:rsidRPr="00C023AB">
        <w:t>ocial relationships of the users</w:t>
      </w:r>
      <w:r w:rsidR="00C023AB" w:rsidRPr="00C023AB">
        <w:t xml:space="preserve"> may also be an influence on this choice</w:t>
      </w:r>
      <w:r w:rsidRPr="00C023AB">
        <w:t xml:space="preserve"> (Squires, 2010). As online </w:t>
      </w:r>
      <w:r w:rsidR="00C023AB" w:rsidRPr="00C023AB">
        <w:t>communitie</w:t>
      </w:r>
      <w:r w:rsidRPr="00C023AB">
        <w:t xml:space="preserve">s continue to grow, </w:t>
      </w:r>
      <w:r w:rsidR="00AD14FA">
        <w:t>understanding when to use netspeak becomes increasingly important</w:t>
      </w:r>
      <w:r w:rsidRPr="00C023AB">
        <w:t xml:space="preserve">. </w:t>
      </w:r>
      <w:r w:rsidR="00632BDA">
        <w:t>Accordingly this research asks:</w:t>
      </w:r>
      <w:r w:rsidR="00C023AB" w:rsidRPr="00C023AB">
        <w:t xml:space="preserve"> </w:t>
      </w:r>
      <w:r w:rsidR="00632BDA">
        <w:t>(</w:t>
      </w:r>
      <w:proofErr w:type="spellStart"/>
      <w:r w:rsidR="00632BDA">
        <w:t>i</w:t>
      </w:r>
      <w:proofErr w:type="spellEnd"/>
      <w:r w:rsidR="00632BDA">
        <w:t xml:space="preserve">) </w:t>
      </w:r>
      <w:r w:rsidR="00C023AB" w:rsidRPr="00C023AB">
        <w:t>to</w:t>
      </w:r>
      <w:r w:rsidRPr="00C023AB">
        <w:t xml:space="preserve"> what extent are individuals using Netspeak in different contexts on the internet? </w:t>
      </w:r>
      <w:r w:rsidR="00632BDA">
        <w:t xml:space="preserve">And, (ii) </w:t>
      </w:r>
      <w:r w:rsidR="00C023AB" w:rsidRPr="00C023AB">
        <w:t>are there attitudinal factors that play a role in the amount of Netspeak is generally being used?</w:t>
      </w:r>
      <w:r w:rsidR="00C023AB">
        <w:t xml:space="preserve"> </w:t>
      </w:r>
      <w:r w:rsidRPr="00C023AB">
        <w:t>To address th</w:t>
      </w:r>
      <w:r w:rsidR="00C023AB" w:rsidRPr="00C023AB">
        <w:t>ese</w:t>
      </w:r>
      <w:r w:rsidRPr="00C023AB">
        <w:t xml:space="preserve"> research question</w:t>
      </w:r>
      <w:r w:rsidR="00C023AB" w:rsidRPr="00C023AB">
        <w:t>s</w:t>
      </w:r>
      <w:r w:rsidRPr="00C023AB">
        <w:t xml:space="preserve">, </w:t>
      </w:r>
      <w:r w:rsidR="00F602CA">
        <w:t>I</w:t>
      </w:r>
      <w:r w:rsidR="00F602CA" w:rsidRPr="00C023AB">
        <w:t xml:space="preserve"> </w:t>
      </w:r>
      <w:r w:rsidRPr="00C023AB">
        <w:t>developed a survey to analyze Netspeak given different simulated contexts. First, participants</w:t>
      </w:r>
      <w:r w:rsidR="003B1629" w:rsidRPr="00C023AB">
        <w:t xml:space="preserve"> (n</w:t>
      </w:r>
      <w:r w:rsidR="00632BDA">
        <w:t xml:space="preserve"> </w:t>
      </w:r>
      <w:r w:rsidR="003B1629" w:rsidRPr="00C023AB">
        <w:t>=</w:t>
      </w:r>
      <w:r w:rsidR="00632BDA">
        <w:t xml:space="preserve"> </w:t>
      </w:r>
      <w:r w:rsidR="003B1629" w:rsidRPr="00C023AB">
        <w:t>3</w:t>
      </w:r>
      <w:r w:rsidR="00AD14FA">
        <w:t>4</w:t>
      </w:r>
      <w:r w:rsidR="003B1629" w:rsidRPr="00C023AB">
        <w:t>)</w:t>
      </w:r>
      <w:r w:rsidRPr="00C023AB">
        <w:t xml:space="preserve"> </w:t>
      </w:r>
      <w:r w:rsidR="00F602CA">
        <w:t>created three writing samples</w:t>
      </w:r>
      <w:r w:rsidRPr="00C023AB">
        <w:t xml:space="preserve">: (a) an email to their boss, (b) a text to a friend, and (c) a Facebook post. </w:t>
      </w:r>
      <w:r w:rsidR="00F602CA">
        <w:t>For</w:t>
      </w:r>
      <w:r w:rsidRPr="00C023AB">
        <w:t xml:space="preserve"> each of these contexts</w:t>
      </w:r>
      <w:r w:rsidR="00F602CA">
        <w:t>,</w:t>
      </w:r>
      <w:r w:rsidRPr="00C023AB">
        <w:t xml:space="preserve"> </w:t>
      </w:r>
      <w:r w:rsidR="00F602CA">
        <w:t>I</w:t>
      </w:r>
      <w:r w:rsidRPr="00C023AB">
        <w:t xml:space="preserve"> calculated the </w:t>
      </w:r>
      <w:r w:rsidR="00F602CA">
        <w:t>number of netspeak features</w:t>
      </w:r>
      <w:r w:rsidR="00AD14FA">
        <w:t xml:space="preserve"> included</w:t>
      </w:r>
      <w:r w:rsidRPr="00C023AB">
        <w:t xml:space="preserve">. Second, </w:t>
      </w:r>
      <w:r w:rsidR="00F602CA">
        <w:t>participants competed a survey about their</w:t>
      </w:r>
      <w:r w:rsidRPr="00C023AB">
        <w:t xml:space="preserve"> attitudes toward and awareness of the use of Netspeak in varying contexts.</w:t>
      </w:r>
    </w:p>
    <w:p w14:paraId="1EF15BA6" w14:textId="45E77E41" w:rsidR="008257B6" w:rsidRDefault="00C023AB" w:rsidP="00C903FE">
      <w:pPr>
        <w:pStyle w:val="NormalWeb"/>
        <w:spacing w:before="0" w:beforeAutospacing="0" w:after="0" w:afterAutospacing="0"/>
        <w:ind w:firstLine="720"/>
      </w:pPr>
      <w:r w:rsidRPr="00C023AB">
        <w:t>In this study</w:t>
      </w:r>
      <w:r w:rsidR="003A1785">
        <w:t>, I</w:t>
      </w:r>
      <w:r w:rsidRPr="00C023AB">
        <w:t xml:space="preserve"> found that people were more likely to use Netspeak if they were writing a hypothetical Facebook post or text message to a friend compared to an email to their employer</w:t>
      </w:r>
      <w:r w:rsidR="003A1785">
        <w:t xml:space="preserve"> (</w:t>
      </w:r>
      <w:r w:rsidR="003A1785" w:rsidRPr="00AD14FA">
        <w:rPr>
          <w:i/>
          <w:iCs/>
        </w:rPr>
        <w:t>F</w:t>
      </w:r>
      <w:r w:rsidR="003A1785">
        <w:t xml:space="preserve"> (</w:t>
      </w:r>
      <w:r w:rsidR="00726CEB">
        <w:t>2</w:t>
      </w:r>
      <w:r w:rsidR="005E0BC9">
        <w:t>,99</w:t>
      </w:r>
      <w:r w:rsidR="00726CEB">
        <w:t xml:space="preserve">) = 19.7, </w:t>
      </w:r>
      <w:r w:rsidR="00726CEB" w:rsidRPr="00AD14FA">
        <w:rPr>
          <w:i/>
          <w:iCs/>
        </w:rPr>
        <w:t xml:space="preserve">p </w:t>
      </w:r>
      <w:r w:rsidR="00726CEB">
        <w:t>&lt; 0.0001)</w:t>
      </w:r>
      <w:r w:rsidR="00501BA1">
        <w:t xml:space="preserve">. </w:t>
      </w:r>
      <w:r w:rsidRPr="00C023AB">
        <w:t xml:space="preserve"> </w:t>
      </w:r>
      <w:r w:rsidR="005C634C">
        <w:t>L</w:t>
      </w:r>
      <w:r w:rsidR="003D7309">
        <w:t xml:space="preserve">inear regression modelling revealed that </w:t>
      </w:r>
      <w:r w:rsidRPr="00C023AB">
        <w:t xml:space="preserve">people were more likely to </w:t>
      </w:r>
      <w:r w:rsidR="00AD14FA">
        <w:t xml:space="preserve">actually </w:t>
      </w:r>
      <w:r w:rsidRPr="00C023AB">
        <w:t>use Netspeak if they reported using it (p = 0.00</w:t>
      </w:r>
      <w:r w:rsidR="00842DB6">
        <w:t>1</w:t>
      </w:r>
      <w:r w:rsidRPr="00C023AB">
        <w:t xml:space="preserve">). </w:t>
      </w:r>
      <w:r w:rsidR="003D7309">
        <w:t xml:space="preserve">There was a trend </w:t>
      </w:r>
      <w:r w:rsidR="00AD14FA">
        <w:t>indicating</w:t>
      </w:r>
      <w:r w:rsidR="003D7309">
        <w:t xml:space="preserve"> p</w:t>
      </w:r>
      <w:r w:rsidR="00842DB6">
        <w:t xml:space="preserve">articipants’ attitudes </w:t>
      </w:r>
      <w:r w:rsidR="00AD14FA">
        <w:t>towards</w:t>
      </w:r>
      <w:r w:rsidR="00842DB6">
        <w:t xml:space="preserve"> netspeak impact</w:t>
      </w:r>
      <w:r w:rsidR="00AD14FA">
        <w:t>ed</w:t>
      </w:r>
      <w:r w:rsidR="00842DB6">
        <w:t xml:space="preserve"> the amount of netspeak they used in the text message condition</w:t>
      </w:r>
      <w:r w:rsidR="003D7309">
        <w:t xml:space="preserve"> (p = 0.07)</w:t>
      </w:r>
      <w:r w:rsidR="00842DB6">
        <w:t>, but not the Facebook or email condition</w:t>
      </w:r>
      <w:r w:rsidR="008257B6">
        <w:t xml:space="preserve"> (see Figure 1)</w:t>
      </w:r>
      <w:r w:rsidR="00842DB6">
        <w:t>.</w:t>
      </w:r>
    </w:p>
    <w:p w14:paraId="6D2A3AA0" w14:textId="39AF91AB" w:rsidR="008257B6" w:rsidRDefault="008257B6" w:rsidP="005C634C">
      <w:pPr>
        <w:pStyle w:val="NormalWeb"/>
        <w:spacing w:before="0" w:beforeAutospacing="0" w:after="0" w:afterAutospacing="0"/>
      </w:pPr>
    </w:p>
    <w:p w14:paraId="65634409" w14:textId="76552E53" w:rsidR="005C634C" w:rsidRPr="00C903FE" w:rsidRDefault="00C903FE" w:rsidP="005C634C">
      <w:pPr>
        <w:pStyle w:val="NormalWeb"/>
        <w:spacing w:before="0" w:beforeAutospacing="0" w:after="0" w:afterAutospacing="0"/>
        <w:rPr>
          <w:i/>
          <w:iCs/>
        </w:rPr>
      </w:pPr>
      <w:r w:rsidRPr="00C903FE">
        <w:rPr>
          <w:i/>
          <w:iCs/>
        </w:rPr>
        <w:t>Figure 1: Amount of Netspeak by Context (Email, Facebook, Text Message) and Attitudes about Netspeak.</w:t>
      </w:r>
    </w:p>
    <w:p w14:paraId="152684DA" w14:textId="77777777" w:rsidR="00C903FE" w:rsidRDefault="00C903FE" w:rsidP="00C903FE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7011FA53" wp14:editId="74C5AAF7">
            <wp:extent cx="2519045" cy="179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B814C" w14:textId="77777777" w:rsidR="00C903FE" w:rsidRDefault="00C903FE" w:rsidP="00C903FE">
      <w:pPr>
        <w:pStyle w:val="NormalWeb"/>
        <w:spacing w:before="0" w:beforeAutospacing="0" w:after="0" w:afterAutospacing="0"/>
        <w:ind w:firstLine="720"/>
      </w:pPr>
    </w:p>
    <w:p w14:paraId="58B48AE0" w14:textId="5CE34D1E" w:rsidR="00113D13" w:rsidRPr="00C023AB" w:rsidRDefault="009A174A" w:rsidP="00C903FE">
      <w:pPr>
        <w:pStyle w:val="NormalWeb"/>
        <w:spacing w:before="0" w:beforeAutospacing="0" w:after="0" w:afterAutospacing="0"/>
        <w:ind w:firstLine="720"/>
      </w:pPr>
      <w:r w:rsidRPr="00C023AB">
        <w:t xml:space="preserve">This study allowed </w:t>
      </w:r>
      <w:r>
        <w:t>me</w:t>
      </w:r>
      <w:r w:rsidRPr="00C023AB">
        <w:t xml:space="preserve"> to not only assess the contextual use of Netspeak, but it </w:t>
      </w:r>
      <w:r>
        <w:t>provided insights</w:t>
      </w:r>
      <w:r w:rsidRPr="00C023AB">
        <w:t xml:space="preserve"> into attitudes on Netspeak. </w:t>
      </w:r>
      <w:r w:rsidR="00C023AB" w:rsidRPr="00C023AB">
        <w:t xml:space="preserve">Contrary to Crystal’s (2006) claim of Netspeak being apparent in all internet-based contexts, </w:t>
      </w:r>
      <w:r>
        <w:t>these</w:t>
      </w:r>
      <w:r w:rsidR="00C023AB" w:rsidRPr="00C023AB">
        <w:t xml:space="preserve"> results suggest that there are both attitudinal factors and contextual factors that play a role in where Netspeak </w:t>
      </w:r>
      <w:r>
        <w:t xml:space="preserve">is </w:t>
      </w:r>
      <w:r w:rsidR="00C023AB" w:rsidRPr="00C023AB">
        <w:t>used.</w:t>
      </w:r>
      <w:r w:rsidR="005C634C">
        <w:t xml:space="preserve"> </w:t>
      </w:r>
      <w:r w:rsidR="00F364F0" w:rsidRPr="00C023AB">
        <w:t>These insights provide an empirical basis for further research into online communication</w:t>
      </w:r>
      <w:r>
        <w:t>,</w:t>
      </w:r>
      <w:r w:rsidR="00F364F0" w:rsidRPr="00C023AB">
        <w:t xml:space="preserve"> which has become </w:t>
      </w:r>
      <w:r w:rsidR="001C1D7D">
        <w:t>increasingly important for both our social and professional lives</w:t>
      </w:r>
      <w:r w:rsidR="00F364F0" w:rsidRPr="00C023AB">
        <w:t>.</w:t>
      </w:r>
      <w:r w:rsidR="001C1D7D">
        <w:t xml:space="preserve"> </w:t>
      </w:r>
    </w:p>
    <w:sectPr w:rsidR="00113D13" w:rsidRPr="00C023AB" w:rsidSect="00C023AB"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51820"/>
    <w:multiLevelType w:val="hybridMultilevel"/>
    <w:tmpl w:val="6F2EAE50"/>
    <w:lvl w:ilvl="0" w:tplc="ABB4A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F0"/>
    <w:rsid w:val="00026952"/>
    <w:rsid w:val="001C1D7D"/>
    <w:rsid w:val="0039533E"/>
    <w:rsid w:val="003A1785"/>
    <w:rsid w:val="003B1629"/>
    <w:rsid w:val="003D7309"/>
    <w:rsid w:val="003F1415"/>
    <w:rsid w:val="0040436D"/>
    <w:rsid w:val="00491D01"/>
    <w:rsid w:val="00501BA1"/>
    <w:rsid w:val="00556D56"/>
    <w:rsid w:val="00597D66"/>
    <w:rsid w:val="005C634C"/>
    <w:rsid w:val="005E0BC9"/>
    <w:rsid w:val="00632BDA"/>
    <w:rsid w:val="00711A12"/>
    <w:rsid w:val="00726CEB"/>
    <w:rsid w:val="00790D04"/>
    <w:rsid w:val="008257B6"/>
    <w:rsid w:val="00842DB6"/>
    <w:rsid w:val="009A174A"/>
    <w:rsid w:val="00AD14FA"/>
    <w:rsid w:val="00BE68F5"/>
    <w:rsid w:val="00C023AB"/>
    <w:rsid w:val="00C32959"/>
    <w:rsid w:val="00C42CAE"/>
    <w:rsid w:val="00C903FE"/>
    <w:rsid w:val="00CB27F5"/>
    <w:rsid w:val="00CC51AB"/>
    <w:rsid w:val="00E7409A"/>
    <w:rsid w:val="00F364F0"/>
    <w:rsid w:val="00F54F87"/>
    <w:rsid w:val="00F6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E9A7A"/>
  <w14:defaultImageDpi w14:val="32767"/>
  <w15:chartTrackingRefBased/>
  <w15:docId w15:val="{3C6B97FB-A924-B84D-81B5-07C7FA0A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64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32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2B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2BDA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BDA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B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DA"/>
    <w:rPr>
      <w:rFonts w:ascii="Segoe UI" w:hAnsi="Segoe UI" w:cs="Segoe UI"/>
      <w:sz w:val="18"/>
      <w:szCs w:val="18"/>
      <w:lang w:val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2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2959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gd15mcfckub">
    <w:name w:val="gd15mcfckub"/>
    <w:basedOn w:val="DefaultParagraphFont"/>
    <w:rsid w:val="00C32959"/>
  </w:style>
  <w:style w:type="character" w:customStyle="1" w:styleId="gd15mcfcktb">
    <w:name w:val="gd15mcfcktb"/>
    <w:basedOn w:val="DefaultParagraphFont"/>
    <w:rsid w:val="00C32959"/>
  </w:style>
  <w:style w:type="character" w:customStyle="1" w:styleId="gd15mcfceub">
    <w:name w:val="gd15mcfceub"/>
    <w:basedOn w:val="DefaultParagraphFont"/>
    <w:rsid w:val="00C32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BB4BA-720D-A349-8A77-EF4203D5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Bornheimer</dc:creator>
  <cp:keywords/>
  <dc:description/>
  <cp:lastModifiedBy>Emma Bornheimer</cp:lastModifiedBy>
  <cp:revision>3</cp:revision>
  <dcterms:created xsi:type="dcterms:W3CDTF">2020-09-02T00:41:00Z</dcterms:created>
  <dcterms:modified xsi:type="dcterms:W3CDTF">2020-09-02T00:42:00Z</dcterms:modified>
</cp:coreProperties>
</file>