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B5682" w14:textId="77777777" w:rsidR="00513FA8" w:rsidRDefault="00513FA8" w:rsidP="00513FA8">
      <w:pPr>
        <w:jc w:val="center"/>
        <w:rPr>
          <w:sz w:val="36"/>
          <w:szCs w:val="36"/>
        </w:rPr>
      </w:pPr>
      <w:r w:rsidRPr="00D908AC">
        <w:rPr>
          <w:sz w:val="36"/>
          <w:szCs w:val="36"/>
        </w:rPr>
        <w:t xml:space="preserve">Carleton University, </w:t>
      </w:r>
    </w:p>
    <w:p w14:paraId="47626A3B" w14:textId="77777777" w:rsidR="00513FA8" w:rsidRPr="00D908AC" w:rsidRDefault="00513FA8" w:rsidP="00513FA8">
      <w:pPr>
        <w:jc w:val="center"/>
        <w:rPr>
          <w:sz w:val="36"/>
          <w:szCs w:val="36"/>
        </w:rPr>
      </w:pPr>
      <w:r w:rsidRPr="00D908AC">
        <w:rPr>
          <w:sz w:val="36"/>
          <w:szCs w:val="36"/>
        </w:rPr>
        <w:t>School for</w:t>
      </w:r>
      <w:r>
        <w:rPr>
          <w:sz w:val="36"/>
          <w:szCs w:val="36"/>
        </w:rPr>
        <w:t xml:space="preserve"> the Study of Art and Cultures, </w:t>
      </w:r>
      <w:r w:rsidRPr="00D908AC">
        <w:rPr>
          <w:sz w:val="36"/>
          <w:szCs w:val="36"/>
        </w:rPr>
        <w:t>Film Studies</w:t>
      </w:r>
    </w:p>
    <w:p w14:paraId="25922B55" w14:textId="77777777" w:rsidR="00513FA8" w:rsidRDefault="00513FA8" w:rsidP="00513FA8">
      <w:pPr>
        <w:jc w:val="center"/>
        <w:rPr>
          <w:b/>
          <w:sz w:val="36"/>
          <w:szCs w:val="36"/>
        </w:rPr>
      </w:pPr>
    </w:p>
    <w:p w14:paraId="739523CF" w14:textId="77777777" w:rsidR="00513FA8" w:rsidRPr="00513FA8" w:rsidRDefault="00513FA8" w:rsidP="00513FA8">
      <w:pPr>
        <w:jc w:val="center"/>
        <w:rPr>
          <w:b/>
          <w:sz w:val="40"/>
          <w:szCs w:val="40"/>
        </w:rPr>
      </w:pPr>
      <w:r w:rsidRPr="00513FA8">
        <w:rPr>
          <w:b/>
          <w:sz w:val="40"/>
          <w:szCs w:val="40"/>
        </w:rPr>
        <w:t>Film 5801: Graduate Internship</w:t>
      </w:r>
    </w:p>
    <w:p w14:paraId="772FB68C" w14:textId="77777777" w:rsidR="00513FA8" w:rsidRDefault="00513FA8" w:rsidP="00513FA8">
      <w:pPr>
        <w:jc w:val="center"/>
      </w:pPr>
    </w:p>
    <w:p w14:paraId="7C7B079A" w14:textId="02B84734" w:rsidR="00513FA8" w:rsidRDefault="00881B12" w:rsidP="00513FA8">
      <w:pPr>
        <w:jc w:val="center"/>
      </w:pPr>
      <w:r>
        <w:t xml:space="preserve">Practicum &amp; </w:t>
      </w:r>
      <w:r w:rsidR="00513FA8">
        <w:t xml:space="preserve">Internship </w:t>
      </w:r>
      <w:r>
        <w:t>Coordinator</w:t>
      </w:r>
      <w:r w:rsidR="00513FA8">
        <w:t>:</w:t>
      </w:r>
    </w:p>
    <w:p w14:paraId="16DF8AC5" w14:textId="77777777" w:rsidR="00513FA8" w:rsidRPr="00546FB9" w:rsidRDefault="00513FA8" w:rsidP="00513FA8">
      <w:pPr>
        <w:jc w:val="center"/>
      </w:pPr>
      <w:r w:rsidRPr="00546FB9">
        <w:t>Dr. Laura Horak</w:t>
      </w:r>
    </w:p>
    <w:p w14:paraId="3473ED52" w14:textId="4D2B4F13" w:rsidR="00513FA8" w:rsidRDefault="00513FA8" w:rsidP="00B7323B">
      <w:pPr>
        <w:jc w:val="center"/>
      </w:pPr>
      <w:r w:rsidRPr="00546FB9">
        <w:t>405 St. Patrick’s Building</w:t>
      </w:r>
      <w:r w:rsidR="00B7323B">
        <w:t xml:space="preserve">, </w:t>
      </w:r>
      <w:r>
        <w:t>(613) 520-2600 x4010</w:t>
      </w:r>
    </w:p>
    <w:p w14:paraId="5E643A14" w14:textId="77777777" w:rsidR="00513FA8" w:rsidRDefault="00513FA8" w:rsidP="00513FA8">
      <w:pPr>
        <w:jc w:val="center"/>
      </w:pPr>
      <w:r>
        <w:t>laura.horak@carleton.ca</w:t>
      </w:r>
    </w:p>
    <w:p w14:paraId="4615028F" w14:textId="1865C401" w:rsidR="00513FA8" w:rsidRDefault="00DC6D9D" w:rsidP="00513FA8">
      <w:pPr>
        <w:jc w:val="center"/>
      </w:pPr>
      <w:r>
        <w:t xml:space="preserve">To make an appointment: </w:t>
      </w:r>
      <w:hyperlink r:id="rId7" w:history="1">
        <w:r w:rsidRPr="00534C79">
          <w:rPr>
            <w:rStyle w:val="Hyperlink"/>
          </w:rPr>
          <w:t>https://calendly.com/laura-horak</w:t>
        </w:r>
      </w:hyperlink>
    </w:p>
    <w:p w14:paraId="2F0FF401" w14:textId="77777777" w:rsidR="00ED6825" w:rsidRDefault="00ED6825" w:rsidP="00513FA8"/>
    <w:p w14:paraId="49322CE8" w14:textId="77777777" w:rsidR="00881B12" w:rsidRPr="001F1C8D" w:rsidRDefault="00881B12" w:rsidP="00881B12">
      <w:pPr>
        <w:rPr>
          <w:b/>
          <w:u w:val="single"/>
        </w:rPr>
      </w:pPr>
      <w:r w:rsidRPr="001F1C8D">
        <w:rPr>
          <w:b/>
          <w:u w:val="single"/>
        </w:rPr>
        <w:t>Course Description</w:t>
      </w:r>
    </w:p>
    <w:p w14:paraId="44B6D50B" w14:textId="663E4954" w:rsidR="00881B12" w:rsidRDefault="00881B12" w:rsidP="00534C79">
      <w:pPr>
        <w:jc w:val="both"/>
        <w:rPr>
          <w:rFonts w:cs="Times New Roman"/>
        </w:rPr>
      </w:pPr>
      <w:r>
        <w:tab/>
      </w:r>
      <w:r w:rsidRPr="00881B12">
        <w:t>This course provides students with the opportunity to gain practical experience by working on film-related projects under the supervision of staff at a museum, gallery, archive, exhibition venue or government agency.</w:t>
      </w:r>
      <w:r>
        <w:t xml:space="preserve"> </w:t>
      </w:r>
      <w:r>
        <w:rPr>
          <w:rFonts w:cs="Times New Roman"/>
        </w:rPr>
        <w:t>It gives students the opportunity to put the skills and knowledge they've learned at the university into practice, critically reflect on the important work performed by local film and media institutions, and gain additional skills.</w:t>
      </w:r>
    </w:p>
    <w:p w14:paraId="22CC88A2" w14:textId="5E956221" w:rsidR="00AD1A94" w:rsidRPr="00534C79" w:rsidRDefault="00881B12" w:rsidP="00534C79">
      <w:pPr>
        <w:jc w:val="both"/>
      </w:pPr>
      <w:r>
        <w:rPr>
          <w:rFonts w:cs="Times New Roman"/>
        </w:rPr>
        <w:tab/>
        <w:t xml:space="preserve">Students are required to complete </w:t>
      </w:r>
      <w:r w:rsidRPr="009405F4">
        <w:rPr>
          <w:rFonts w:cs="Times New Roman"/>
          <w:b/>
          <w:u w:val="single"/>
        </w:rPr>
        <w:t>96 hours</w:t>
      </w:r>
      <w:r>
        <w:rPr>
          <w:rFonts w:cs="Times New Roman"/>
        </w:rPr>
        <w:t xml:space="preserve"> of work for the institution of the course of the semester (the equivalent of one eight-hour day per week for 12 weeks, but distributed according to the institution's needs and student's schedule). Exceptions must be approved by the Internship Supervisor. Students may only do a Practicum for one semester, earning 0.5 credits. </w:t>
      </w:r>
      <w:r w:rsidRPr="001F1C8D">
        <w:t xml:space="preserve">The course is graded Satisfactory (SAT) or Unsatisfactory (UNS), and therefore does not contribute to </w:t>
      </w:r>
      <w:r w:rsidR="003F7C37">
        <w:t>the student's</w:t>
      </w:r>
      <w:r w:rsidRPr="001F1C8D">
        <w:t xml:space="preserve"> GPA.</w:t>
      </w:r>
    </w:p>
    <w:p w14:paraId="71EC1BDF" w14:textId="597378AA" w:rsidR="002E62B3" w:rsidRDefault="002E62B3" w:rsidP="00534C79">
      <w:pPr>
        <w:jc w:val="both"/>
        <w:rPr>
          <w:rFonts w:cs="Times New Roman"/>
        </w:rPr>
      </w:pPr>
      <w:r>
        <w:rPr>
          <w:rFonts w:cs="Times New Roman"/>
        </w:rPr>
        <w:tab/>
        <w:t xml:space="preserve">Note: </w:t>
      </w:r>
      <w:r w:rsidRPr="002E62B3">
        <w:rPr>
          <w:rFonts w:cs="Times New Roman"/>
        </w:rPr>
        <w:t xml:space="preserve">This course involves participation in an unpaid work placement as part of the requirements.  Please visit the </w:t>
      </w:r>
      <w:hyperlink r:id="rId8" w:history="1">
        <w:r w:rsidRPr="002E62B3">
          <w:rPr>
            <w:rStyle w:val="Hyperlink"/>
            <w:rFonts w:cs="Times New Roman"/>
          </w:rPr>
          <w:t>Risk and Insurance website</w:t>
        </w:r>
      </w:hyperlink>
      <w:r w:rsidRPr="002E62B3">
        <w:rPr>
          <w:rFonts w:cs="Times New Roman"/>
        </w:rPr>
        <w:t xml:space="preserve"> to review the information on unpaid work placements and to complet</w:t>
      </w:r>
      <w:r>
        <w:rPr>
          <w:rFonts w:cs="Times New Roman"/>
        </w:rPr>
        <w:t>e the insurance forms required.</w:t>
      </w:r>
    </w:p>
    <w:p w14:paraId="36E1DBB9" w14:textId="77777777" w:rsidR="00AD1A94" w:rsidRDefault="00AD1A94" w:rsidP="00881B12">
      <w:pPr>
        <w:rPr>
          <w:rFonts w:cs="Times New Roman"/>
        </w:rPr>
      </w:pPr>
    </w:p>
    <w:p w14:paraId="028DEA4D" w14:textId="02251CD6" w:rsidR="00AD1A94" w:rsidRPr="00AD1A94" w:rsidRDefault="00AD1A94" w:rsidP="00AD1A94">
      <w:pPr>
        <w:rPr>
          <w:rFonts w:cs="Times New Roman"/>
          <w:b/>
          <w:u w:val="single"/>
        </w:rPr>
      </w:pPr>
      <w:r w:rsidRPr="00AD1A94">
        <w:rPr>
          <w:rFonts w:cs="Times New Roman"/>
          <w:b/>
          <w:u w:val="single"/>
        </w:rPr>
        <w:t>Eligibility</w:t>
      </w:r>
    </w:p>
    <w:p w14:paraId="196235C9" w14:textId="23FCD5EA" w:rsidR="00AD1A94" w:rsidRPr="00FE636A" w:rsidRDefault="00AD1A94" w:rsidP="00C42DB7">
      <w:pPr>
        <w:pStyle w:val="ListParagraph"/>
        <w:numPr>
          <w:ilvl w:val="0"/>
          <w:numId w:val="4"/>
        </w:numPr>
        <w:jc w:val="both"/>
      </w:pPr>
      <w:r w:rsidRPr="00FE636A">
        <w:t>Only students who are registered fu</w:t>
      </w:r>
      <w:r w:rsidR="00FE636A">
        <w:t>ll-time in the Film Studies MA program can apply</w:t>
      </w:r>
      <w:r w:rsidRPr="00FE636A">
        <w:t>.</w:t>
      </w:r>
    </w:p>
    <w:p w14:paraId="67B62122" w14:textId="7757CCF6" w:rsidR="00AD1A94" w:rsidRPr="00FE636A" w:rsidRDefault="00AD1A94" w:rsidP="00C42DB7">
      <w:pPr>
        <w:pStyle w:val="ListParagraph"/>
        <w:numPr>
          <w:ilvl w:val="0"/>
          <w:numId w:val="4"/>
        </w:numPr>
        <w:jc w:val="both"/>
      </w:pPr>
      <w:r w:rsidRPr="00FE636A">
        <w:t xml:space="preserve">The 0.5 credits awarded for successful completion of FILM 5801 will count towards the degree requirements for students enrolled in the </w:t>
      </w:r>
      <w:r w:rsidR="00FE636A">
        <w:t xml:space="preserve">coursework and </w:t>
      </w:r>
      <w:r w:rsidRPr="00FE636A">
        <w:t>research essay streams only. In other words, while students in</w:t>
      </w:r>
      <w:r w:rsidR="00FE636A">
        <w:t xml:space="preserve"> the thesis stream may complete an i</w:t>
      </w:r>
      <w:r w:rsidRPr="00FE636A">
        <w:t>nternship, it won’t count toward their degree requirements.</w:t>
      </w:r>
    </w:p>
    <w:p w14:paraId="51220046" w14:textId="1D44E621" w:rsidR="00AD1A94" w:rsidRPr="00FE636A" w:rsidRDefault="00AD1A94" w:rsidP="00C42DB7">
      <w:pPr>
        <w:pStyle w:val="ListParagraph"/>
        <w:numPr>
          <w:ilvl w:val="0"/>
          <w:numId w:val="4"/>
        </w:numPr>
        <w:jc w:val="both"/>
      </w:pPr>
      <w:r w:rsidRPr="00FE636A">
        <w:t xml:space="preserve">Internship placements are not available to </w:t>
      </w:r>
      <w:r w:rsidR="00101D47">
        <w:t>Post-Bacc</w:t>
      </w:r>
      <w:r w:rsidR="00FE636A">
        <w:t xml:space="preserve"> </w:t>
      </w:r>
      <w:r w:rsidRPr="00FE636A">
        <w:t>students.</w:t>
      </w:r>
    </w:p>
    <w:p w14:paraId="11B708CC" w14:textId="77777777" w:rsidR="00AD1A94" w:rsidRDefault="00AD1A94" w:rsidP="00881B12">
      <w:pPr>
        <w:rPr>
          <w:rFonts w:cs="Times New Roman"/>
        </w:rPr>
      </w:pPr>
    </w:p>
    <w:p w14:paraId="2CDDBFB0" w14:textId="77777777" w:rsidR="004F2FCF" w:rsidRDefault="004F2FCF">
      <w:pPr>
        <w:rPr>
          <w:rFonts w:cs="Times New Roman"/>
          <w:b/>
          <w:u w:val="single"/>
        </w:rPr>
      </w:pPr>
      <w:r>
        <w:rPr>
          <w:rFonts w:cs="Times New Roman"/>
          <w:b/>
          <w:u w:val="single"/>
        </w:rPr>
        <w:br w:type="page"/>
      </w:r>
    </w:p>
    <w:p w14:paraId="555AF79A" w14:textId="5F71D3F8" w:rsidR="00DC6D9D" w:rsidRPr="00B434C3" w:rsidRDefault="00DC6D9D" w:rsidP="00DC6D9D">
      <w:pPr>
        <w:rPr>
          <w:rFonts w:cs="Times New Roman"/>
          <w:b/>
          <w:u w:val="single"/>
        </w:rPr>
      </w:pPr>
      <w:r w:rsidRPr="00B434C3">
        <w:rPr>
          <w:rFonts w:cs="Times New Roman"/>
          <w:b/>
          <w:u w:val="single"/>
        </w:rPr>
        <w:lastRenderedPageBreak/>
        <w:t>Deadlines</w:t>
      </w:r>
    </w:p>
    <w:p w14:paraId="1DD9B812" w14:textId="77777777" w:rsidR="00DC6D9D" w:rsidRDefault="00DC6D9D" w:rsidP="00DC6D9D">
      <w:pPr>
        <w:rPr>
          <w:rFonts w:cs="Times New Roman"/>
        </w:rPr>
      </w:pPr>
    </w:p>
    <w:tbl>
      <w:tblPr>
        <w:tblStyle w:val="LightShading"/>
        <w:tblW w:w="0" w:type="auto"/>
        <w:tblLook w:val="04A0" w:firstRow="1" w:lastRow="0" w:firstColumn="1" w:lastColumn="0" w:noHBand="0" w:noVBand="1"/>
      </w:tblPr>
      <w:tblGrid>
        <w:gridCol w:w="1771"/>
        <w:gridCol w:w="1771"/>
        <w:gridCol w:w="1771"/>
        <w:gridCol w:w="1771"/>
        <w:gridCol w:w="1772"/>
      </w:tblGrid>
      <w:tr w:rsidR="00DC6D9D" w14:paraId="602DF362" w14:textId="77777777" w:rsidTr="00DD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44775E4F" w14:textId="77777777" w:rsidR="00DC6D9D" w:rsidRDefault="00DC6D9D" w:rsidP="00DD56F9">
            <w:pPr>
              <w:rPr>
                <w:rFonts w:cs="Times New Roman"/>
              </w:rPr>
            </w:pPr>
            <w:r>
              <w:rPr>
                <w:rFonts w:cs="Times New Roman"/>
              </w:rPr>
              <w:t>Semester</w:t>
            </w:r>
          </w:p>
        </w:tc>
        <w:tc>
          <w:tcPr>
            <w:tcW w:w="1771" w:type="dxa"/>
          </w:tcPr>
          <w:p w14:paraId="3269D963" w14:textId="77777777" w:rsidR="00DC6D9D" w:rsidRDefault="00DC6D9D" w:rsidP="00DD56F9">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Application Deadline</w:t>
            </w:r>
          </w:p>
        </w:tc>
        <w:tc>
          <w:tcPr>
            <w:tcW w:w="1771" w:type="dxa"/>
          </w:tcPr>
          <w:p w14:paraId="21C578E4" w14:textId="77777777" w:rsidR="00DC6D9D" w:rsidRDefault="00DC6D9D" w:rsidP="00DD56F9">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Work Period</w:t>
            </w:r>
          </w:p>
        </w:tc>
        <w:tc>
          <w:tcPr>
            <w:tcW w:w="1771" w:type="dxa"/>
          </w:tcPr>
          <w:p w14:paraId="2FBB9912" w14:textId="77777777" w:rsidR="00DC6D9D" w:rsidRDefault="00DC6D9D" w:rsidP="00DD56F9">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First Writing Deadline</w:t>
            </w:r>
          </w:p>
        </w:tc>
        <w:tc>
          <w:tcPr>
            <w:tcW w:w="1772" w:type="dxa"/>
          </w:tcPr>
          <w:p w14:paraId="4AEC2400" w14:textId="77777777" w:rsidR="00DC6D9D" w:rsidRDefault="00DC6D9D" w:rsidP="00DD56F9">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Final Writing Deadline</w:t>
            </w:r>
          </w:p>
        </w:tc>
      </w:tr>
      <w:tr w:rsidR="00DC6D9D" w14:paraId="5A407DAC" w14:textId="77777777" w:rsidTr="00DD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5DDED935" w14:textId="31CEA719" w:rsidR="00DC6D9D" w:rsidRDefault="00DC6D9D" w:rsidP="00EF6513">
            <w:pPr>
              <w:rPr>
                <w:rFonts w:cs="Times New Roman"/>
              </w:rPr>
            </w:pPr>
            <w:r>
              <w:rPr>
                <w:rFonts w:cs="Times New Roman"/>
              </w:rPr>
              <w:t>Fall</w:t>
            </w:r>
          </w:p>
        </w:tc>
        <w:tc>
          <w:tcPr>
            <w:tcW w:w="1771" w:type="dxa"/>
          </w:tcPr>
          <w:p w14:paraId="493FA197" w14:textId="77777777" w:rsidR="00DC6D9D" w:rsidRDefault="00DC6D9D" w:rsidP="00DD56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August 22</w:t>
            </w:r>
          </w:p>
        </w:tc>
        <w:tc>
          <w:tcPr>
            <w:tcW w:w="1771" w:type="dxa"/>
          </w:tcPr>
          <w:p w14:paraId="292707CE" w14:textId="77777777" w:rsidR="00DC6D9D" w:rsidRDefault="00DC6D9D" w:rsidP="00DD56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Sept-Dec</w:t>
            </w:r>
          </w:p>
        </w:tc>
        <w:tc>
          <w:tcPr>
            <w:tcW w:w="1771" w:type="dxa"/>
          </w:tcPr>
          <w:p w14:paraId="59633D88" w14:textId="77777777" w:rsidR="00DC6D9D" w:rsidRDefault="00DC6D9D" w:rsidP="00DD56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Friday before Fall break</w:t>
            </w:r>
          </w:p>
        </w:tc>
        <w:tc>
          <w:tcPr>
            <w:tcW w:w="1772" w:type="dxa"/>
          </w:tcPr>
          <w:p w14:paraId="4F3C6020" w14:textId="77777777" w:rsidR="00DC6D9D" w:rsidRDefault="00DC6D9D" w:rsidP="00DD56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Last day of Fall classes</w:t>
            </w:r>
          </w:p>
        </w:tc>
      </w:tr>
      <w:tr w:rsidR="00DC6D9D" w14:paraId="04886AE7" w14:textId="77777777" w:rsidTr="00DD56F9">
        <w:tc>
          <w:tcPr>
            <w:cnfStyle w:val="001000000000" w:firstRow="0" w:lastRow="0" w:firstColumn="1" w:lastColumn="0" w:oddVBand="0" w:evenVBand="0" w:oddHBand="0" w:evenHBand="0" w:firstRowFirstColumn="0" w:firstRowLastColumn="0" w:lastRowFirstColumn="0" w:lastRowLastColumn="0"/>
            <w:tcW w:w="1771" w:type="dxa"/>
          </w:tcPr>
          <w:p w14:paraId="77220559" w14:textId="77777777" w:rsidR="00DC6D9D" w:rsidRDefault="00DC6D9D" w:rsidP="00DD56F9">
            <w:pPr>
              <w:rPr>
                <w:rFonts w:cs="Times New Roman"/>
              </w:rPr>
            </w:pPr>
            <w:r>
              <w:rPr>
                <w:rFonts w:cs="Times New Roman"/>
              </w:rPr>
              <w:t>Winter</w:t>
            </w:r>
          </w:p>
        </w:tc>
        <w:tc>
          <w:tcPr>
            <w:tcW w:w="1771" w:type="dxa"/>
          </w:tcPr>
          <w:p w14:paraId="6F342DAD" w14:textId="77777777" w:rsidR="00DC6D9D" w:rsidRDefault="00DC6D9D" w:rsidP="00DD56F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November 21</w:t>
            </w:r>
          </w:p>
        </w:tc>
        <w:tc>
          <w:tcPr>
            <w:tcW w:w="1771" w:type="dxa"/>
          </w:tcPr>
          <w:p w14:paraId="3FC939E9" w14:textId="77777777" w:rsidR="00DC6D9D" w:rsidRDefault="00DC6D9D" w:rsidP="00DD56F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Jan-Apr</w:t>
            </w:r>
          </w:p>
        </w:tc>
        <w:tc>
          <w:tcPr>
            <w:tcW w:w="1771" w:type="dxa"/>
          </w:tcPr>
          <w:p w14:paraId="25BF876C" w14:textId="77777777" w:rsidR="00DC6D9D" w:rsidRDefault="00DC6D9D" w:rsidP="00DD56F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Friday before Winter break</w:t>
            </w:r>
          </w:p>
        </w:tc>
        <w:tc>
          <w:tcPr>
            <w:tcW w:w="1772" w:type="dxa"/>
          </w:tcPr>
          <w:p w14:paraId="3FBB03AA" w14:textId="77777777" w:rsidR="00DC6D9D" w:rsidRDefault="00DC6D9D" w:rsidP="00DD56F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Last day of Winter classes</w:t>
            </w:r>
          </w:p>
        </w:tc>
      </w:tr>
      <w:tr w:rsidR="00DC6D9D" w14:paraId="15A70B14" w14:textId="77777777" w:rsidTr="00DD5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0079C0BE" w14:textId="77777777" w:rsidR="00DC6D9D" w:rsidRDefault="00DC6D9D" w:rsidP="00DD56F9">
            <w:pPr>
              <w:rPr>
                <w:rFonts w:cs="Times New Roman"/>
              </w:rPr>
            </w:pPr>
            <w:r>
              <w:rPr>
                <w:rFonts w:cs="Times New Roman"/>
              </w:rPr>
              <w:t>Early Summer</w:t>
            </w:r>
          </w:p>
        </w:tc>
        <w:tc>
          <w:tcPr>
            <w:tcW w:w="1771" w:type="dxa"/>
          </w:tcPr>
          <w:p w14:paraId="59E3DB90" w14:textId="77777777" w:rsidR="00DC6D9D" w:rsidRDefault="00DC6D9D" w:rsidP="00DD56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March 31</w:t>
            </w:r>
          </w:p>
        </w:tc>
        <w:tc>
          <w:tcPr>
            <w:tcW w:w="1771" w:type="dxa"/>
          </w:tcPr>
          <w:p w14:paraId="156B1967" w14:textId="77777777" w:rsidR="00DC6D9D" w:rsidRDefault="00DC6D9D" w:rsidP="00DD56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May-Jun</w:t>
            </w:r>
          </w:p>
        </w:tc>
        <w:tc>
          <w:tcPr>
            <w:tcW w:w="1771" w:type="dxa"/>
          </w:tcPr>
          <w:p w14:paraId="48BA4D8C" w14:textId="77777777" w:rsidR="00DC6D9D" w:rsidRDefault="00DC6D9D" w:rsidP="00DD56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May 19</w:t>
            </w:r>
          </w:p>
        </w:tc>
        <w:tc>
          <w:tcPr>
            <w:tcW w:w="1772" w:type="dxa"/>
          </w:tcPr>
          <w:p w14:paraId="2E3DD87D" w14:textId="77777777" w:rsidR="00DC6D9D" w:rsidRDefault="00DC6D9D" w:rsidP="00DD56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Last day of Early Summer classes</w:t>
            </w:r>
          </w:p>
        </w:tc>
      </w:tr>
      <w:tr w:rsidR="00DC6D9D" w14:paraId="74CD8F03" w14:textId="77777777" w:rsidTr="00DD56F9">
        <w:tc>
          <w:tcPr>
            <w:cnfStyle w:val="001000000000" w:firstRow="0" w:lastRow="0" w:firstColumn="1" w:lastColumn="0" w:oddVBand="0" w:evenVBand="0" w:oddHBand="0" w:evenHBand="0" w:firstRowFirstColumn="0" w:firstRowLastColumn="0" w:lastRowFirstColumn="0" w:lastRowLastColumn="0"/>
            <w:tcW w:w="1771" w:type="dxa"/>
          </w:tcPr>
          <w:p w14:paraId="4460C5AC" w14:textId="77777777" w:rsidR="00DC6D9D" w:rsidRDefault="00DC6D9D" w:rsidP="00DD56F9">
            <w:pPr>
              <w:rPr>
                <w:rFonts w:cs="Times New Roman"/>
              </w:rPr>
            </w:pPr>
            <w:r>
              <w:rPr>
                <w:rFonts w:cs="Times New Roman"/>
              </w:rPr>
              <w:t>Late Summer</w:t>
            </w:r>
          </w:p>
        </w:tc>
        <w:tc>
          <w:tcPr>
            <w:tcW w:w="1771" w:type="dxa"/>
          </w:tcPr>
          <w:p w14:paraId="4F8C354B" w14:textId="77777777" w:rsidR="00DC6D9D" w:rsidRDefault="00DC6D9D" w:rsidP="00DD56F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March 31</w:t>
            </w:r>
          </w:p>
        </w:tc>
        <w:tc>
          <w:tcPr>
            <w:tcW w:w="1771" w:type="dxa"/>
          </w:tcPr>
          <w:p w14:paraId="50E567F8" w14:textId="77777777" w:rsidR="00DC6D9D" w:rsidRDefault="00DC6D9D" w:rsidP="00DD56F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Jul-Aug</w:t>
            </w:r>
          </w:p>
        </w:tc>
        <w:tc>
          <w:tcPr>
            <w:tcW w:w="1771" w:type="dxa"/>
          </w:tcPr>
          <w:p w14:paraId="0BD27A40" w14:textId="77777777" w:rsidR="00DC6D9D" w:rsidRDefault="00DC6D9D" w:rsidP="00DD56F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July 22</w:t>
            </w:r>
          </w:p>
        </w:tc>
        <w:tc>
          <w:tcPr>
            <w:tcW w:w="1772" w:type="dxa"/>
          </w:tcPr>
          <w:p w14:paraId="24A8A4F8" w14:textId="77777777" w:rsidR="00DC6D9D" w:rsidRDefault="00DC6D9D" w:rsidP="00DD56F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Last day of Late Summer classes</w:t>
            </w:r>
          </w:p>
        </w:tc>
      </w:tr>
    </w:tbl>
    <w:p w14:paraId="78F475DF" w14:textId="034D4613" w:rsidR="00DC6D9D" w:rsidRPr="002E362A" w:rsidRDefault="00DC6D9D" w:rsidP="00881B12">
      <w:pPr>
        <w:rPr>
          <w:rFonts w:cs="Times New Roman"/>
        </w:rPr>
      </w:pPr>
      <w:r>
        <w:rPr>
          <w:rFonts w:cs="Times New Roman"/>
        </w:rPr>
        <w:t>See cuLearn course page for semester-specific writing deadline</w:t>
      </w:r>
      <w:r w:rsidR="002F4A79">
        <w:rPr>
          <w:rFonts w:cs="Times New Roman"/>
        </w:rPr>
        <w:t>s.</w:t>
      </w:r>
    </w:p>
    <w:p w14:paraId="4FF9FEF5" w14:textId="77777777" w:rsidR="00881B12" w:rsidRDefault="00881B12" w:rsidP="00513FA8"/>
    <w:p w14:paraId="5BCA863F" w14:textId="63EC5D4C" w:rsidR="003F7C37" w:rsidRPr="001F1C8D" w:rsidRDefault="003F7C37" w:rsidP="003F7C37">
      <w:pPr>
        <w:rPr>
          <w:rFonts w:cs="Times New Roman"/>
          <w:b/>
          <w:u w:val="single"/>
        </w:rPr>
      </w:pPr>
      <w:r w:rsidRPr="001F1C8D">
        <w:rPr>
          <w:rFonts w:cs="Times New Roman"/>
          <w:b/>
          <w:u w:val="single"/>
        </w:rPr>
        <w:t xml:space="preserve">Applying for </w:t>
      </w:r>
      <w:r>
        <w:rPr>
          <w:rFonts w:cs="Times New Roman"/>
          <w:b/>
          <w:u w:val="single"/>
        </w:rPr>
        <w:t>an Internship</w:t>
      </w:r>
    </w:p>
    <w:p w14:paraId="4685E7F2" w14:textId="77777777" w:rsidR="002F4A79" w:rsidRDefault="002F4A79" w:rsidP="003F7C37">
      <w:pPr>
        <w:rPr>
          <w:rFonts w:cs="Times New Roman"/>
        </w:rPr>
      </w:pPr>
    </w:p>
    <w:p w14:paraId="5CB6F05A" w14:textId="77777777" w:rsidR="002F4A79" w:rsidRDefault="002F4A79" w:rsidP="00A23D8E">
      <w:pPr>
        <w:ind w:left="720" w:hanging="720"/>
        <w:rPr>
          <w:rFonts w:cs="Times New Roman"/>
        </w:rPr>
      </w:pPr>
      <w:r>
        <w:rPr>
          <w:rFonts w:cs="Times New Roman"/>
        </w:rPr>
        <w:t>1. Consult the available positions posted online and decide on your top three choices.</w:t>
      </w:r>
    </w:p>
    <w:p w14:paraId="712F85EF" w14:textId="77777777" w:rsidR="002F4A79" w:rsidRDefault="002F4A79" w:rsidP="00A23D8E">
      <w:pPr>
        <w:ind w:left="720" w:hanging="720"/>
        <w:rPr>
          <w:rFonts w:cs="Times New Roman"/>
        </w:rPr>
      </w:pPr>
      <w:r>
        <w:rPr>
          <w:rFonts w:cs="Times New Roman"/>
        </w:rPr>
        <w:t>2. Request an override for the course via Carleton Central.</w:t>
      </w:r>
    </w:p>
    <w:p w14:paraId="0C9C1270" w14:textId="64331D59" w:rsidR="004F2FCF" w:rsidRDefault="004F2FCF" w:rsidP="004F2FCF">
      <w:pPr>
        <w:ind w:left="720" w:hanging="720"/>
        <w:jc w:val="both"/>
        <w:rPr>
          <w:rFonts w:cs="Times New Roman"/>
        </w:rPr>
      </w:pPr>
      <w:r>
        <w:rPr>
          <w:rFonts w:cs="Times New Roman"/>
        </w:rPr>
        <w:t xml:space="preserve">3. Prepare a resume and have it reviewed by </w:t>
      </w:r>
      <w:hyperlink r:id="rId9" w:anchor="dropin" w:history="1">
        <w:r w:rsidRPr="00170BAC">
          <w:rPr>
            <w:rStyle w:val="Hyperlink"/>
            <w:rFonts w:cs="Times New Roman"/>
          </w:rPr>
          <w:t>Career Services’ Drop-In Review Service</w:t>
        </w:r>
      </w:hyperlink>
      <w:r>
        <w:rPr>
          <w:rFonts w:cs="Times New Roman"/>
        </w:rPr>
        <w:t xml:space="preserve"> (401 Tory, M-F 8:30-4:30). </w:t>
      </w:r>
      <w:r w:rsidRPr="00D42A12">
        <w:rPr>
          <w:rFonts w:cs="Times New Roman"/>
          <w:b/>
          <w:i/>
        </w:rPr>
        <w:t>This step is required!</w:t>
      </w:r>
      <w:r>
        <w:rPr>
          <w:rFonts w:cs="Times New Roman"/>
          <w:b/>
          <w:i/>
        </w:rPr>
        <w:t xml:space="preserve"> </w:t>
      </w:r>
      <w:r>
        <w:rPr>
          <w:rFonts w:cs="Times New Roman"/>
        </w:rPr>
        <w:t>The resume must be polished and tailored to the desired job.</w:t>
      </w:r>
    </w:p>
    <w:p w14:paraId="4331F310" w14:textId="77777777" w:rsidR="004F2FCF" w:rsidRDefault="004F2FCF" w:rsidP="004F2FCF">
      <w:pPr>
        <w:ind w:left="720" w:hanging="720"/>
        <w:jc w:val="both"/>
        <w:rPr>
          <w:rFonts w:cs="Times New Roman"/>
        </w:rPr>
      </w:pPr>
      <w:r>
        <w:rPr>
          <w:rFonts w:cs="Times New Roman"/>
        </w:rPr>
        <w:t>4. Email your application form and polished resume to laura.horak@carleton.ca before the deadline. The application form can be found online.</w:t>
      </w:r>
    </w:p>
    <w:p w14:paraId="64A19B99" w14:textId="77777777" w:rsidR="004F2FCF" w:rsidRDefault="004F2FCF" w:rsidP="004F2FCF">
      <w:pPr>
        <w:ind w:left="720" w:hanging="720"/>
        <w:jc w:val="both"/>
        <w:rPr>
          <w:rFonts w:cs="Times New Roman"/>
        </w:rPr>
      </w:pPr>
      <w:r>
        <w:rPr>
          <w:rFonts w:cs="Times New Roman"/>
        </w:rPr>
        <w:t xml:space="preserve">5. Once the applications have been received, I will suggest a match and forward your application to an institution. </w:t>
      </w:r>
    </w:p>
    <w:p w14:paraId="26DB2004" w14:textId="77777777" w:rsidR="004F2FCF" w:rsidRDefault="004F2FCF" w:rsidP="004F2FCF">
      <w:pPr>
        <w:ind w:left="720" w:hanging="720"/>
        <w:jc w:val="both"/>
        <w:rPr>
          <w:rFonts w:cs="Times New Roman"/>
        </w:rPr>
      </w:pPr>
      <w:r>
        <w:rPr>
          <w:rFonts w:cs="Times New Roman"/>
        </w:rPr>
        <w:t xml:space="preserve">6. If the institution is interested, the on-site supervisor will interview you and contact me with their decision. </w:t>
      </w:r>
    </w:p>
    <w:p w14:paraId="3F67EE5A" w14:textId="77777777" w:rsidR="004F2FCF" w:rsidRDefault="004F2FCF" w:rsidP="004F2FCF">
      <w:pPr>
        <w:ind w:left="720" w:hanging="720"/>
        <w:jc w:val="both"/>
        <w:rPr>
          <w:rFonts w:cs="Times New Roman"/>
        </w:rPr>
      </w:pPr>
      <w:r>
        <w:rPr>
          <w:rFonts w:cs="Times New Roman"/>
        </w:rPr>
        <w:t>7. If you are accepted, I will instruct the Undergraduate Administrator to approve your course override. You should then enroll in the course via Carleton Central.</w:t>
      </w:r>
    </w:p>
    <w:p w14:paraId="112FD5AE" w14:textId="77777777" w:rsidR="004F2FCF" w:rsidRDefault="004F2FCF" w:rsidP="004F2FCF">
      <w:pPr>
        <w:ind w:left="720" w:hanging="720"/>
        <w:jc w:val="both"/>
        <w:rPr>
          <w:rFonts w:cs="Times New Roman"/>
        </w:rPr>
      </w:pPr>
      <w:r>
        <w:rPr>
          <w:rFonts w:cs="Times New Roman"/>
        </w:rPr>
        <w:t>8. Meet with the on-site supervisor to determine your hours and core duties and to fill out the required paperwork. You must give the completed paperwork to the Undergraduate Administrator (SP 423) no later than the first week of the semester.</w:t>
      </w:r>
    </w:p>
    <w:p w14:paraId="1A200CBB" w14:textId="77777777" w:rsidR="002F4A79" w:rsidRDefault="002F4A79" w:rsidP="003F7C37">
      <w:pPr>
        <w:rPr>
          <w:rFonts w:cs="Times New Roman"/>
        </w:rPr>
      </w:pPr>
    </w:p>
    <w:p w14:paraId="51FDEB71" w14:textId="1C8F2921" w:rsidR="003F7C37" w:rsidRDefault="003F7C37" w:rsidP="00C42DB7">
      <w:pPr>
        <w:jc w:val="both"/>
        <w:rPr>
          <w:rFonts w:cs="Times New Roman"/>
        </w:rPr>
      </w:pPr>
      <w:r>
        <w:rPr>
          <w:rFonts w:cs="Times New Roman"/>
        </w:rPr>
        <w:t xml:space="preserve">Students may also seek out and secure and internships at another organization that we don't have an existing partnership with. In this case, the student should share the requirements with the institution, secure the position, and then ask the on-site supervisor to contact me in order to </w:t>
      </w:r>
      <w:r w:rsidRPr="00274857">
        <w:rPr>
          <w:rFonts w:cs="Times New Roman"/>
        </w:rPr>
        <w:t>ensure that the tasks and number of hours are appropriate.</w:t>
      </w:r>
    </w:p>
    <w:p w14:paraId="46554A83" w14:textId="77777777" w:rsidR="002F4A79" w:rsidRDefault="002F4A79" w:rsidP="00C42DB7">
      <w:pPr>
        <w:jc w:val="both"/>
        <w:rPr>
          <w:rFonts w:cs="Times New Roman"/>
        </w:rPr>
      </w:pPr>
    </w:p>
    <w:p w14:paraId="153E20C6" w14:textId="3B299C13" w:rsidR="003F7C37" w:rsidRDefault="003F7C37" w:rsidP="00C42DB7">
      <w:pPr>
        <w:jc w:val="both"/>
        <w:rPr>
          <w:rFonts w:cs="Times New Roman"/>
        </w:rPr>
      </w:pPr>
      <w:r>
        <w:rPr>
          <w:rFonts w:cs="Times New Roman"/>
        </w:rPr>
        <w:t>I will do my best to place students, but I cannot guarantee that every student will receive a position. Students should therefore register in a full compliment of courses for the semester in question, in case they are not abl</w:t>
      </w:r>
      <w:r w:rsidR="00CA507B">
        <w:rPr>
          <w:rFonts w:cs="Times New Roman"/>
        </w:rPr>
        <w:t>e to do an Internship</w:t>
      </w:r>
      <w:r>
        <w:rPr>
          <w:rFonts w:cs="Times New Roman"/>
        </w:rPr>
        <w:t>. If they get in, they can then drop one of the courses.</w:t>
      </w:r>
    </w:p>
    <w:p w14:paraId="0B7C13CA" w14:textId="77777777" w:rsidR="003F7C37" w:rsidRDefault="003F7C37" w:rsidP="003F7C37">
      <w:pPr>
        <w:rPr>
          <w:rFonts w:cs="Times New Roman"/>
        </w:rPr>
      </w:pPr>
    </w:p>
    <w:p w14:paraId="320FE747" w14:textId="77777777" w:rsidR="003F7C37" w:rsidRPr="009405F4" w:rsidRDefault="003F7C37" w:rsidP="003F7C37">
      <w:pPr>
        <w:rPr>
          <w:rFonts w:cs="Times New Roman"/>
          <w:b/>
          <w:u w:val="single"/>
        </w:rPr>
      </w:pPr>
      <w:r w:rsidRPr="009405F4">
        <w:rPr>
          <w:rFonts w:cs="Times New Roman"/>
          <w:b/>
          <w:u w:val="single"/>
        </w:rPr>
        <w:t>Expectations and Assessment</w:t>
      </w:r>
    </w:p>
    <w:p w14:paraId="27285FCB" w14:textId="77777777" w:rsidR="003F7C37" w:rsidRDefault="003F7C37" w:rsidP="003F7C37">
      <w:pPr>
        <w:rPr>
          <w:rFonts w:cs="Times New Roman"/>
        </w:rPr>
      </w:pPr>
    </w:p>
    <w:p w14:paraId="52EFAFC8" w14:textId="7A6EE850" w:rsidR="003F7C37" w:rsidRDefault="003F7C37" w:rsidP="003F7C37">
      <w:pPr>
        <w:rPr>
          <w:rFonts w:cs="Times New Roman"/>
        </w:rPr>
      </w:pPr>
      <w:r>
        <w:rPr>
          <w:rFonts w:cs="Times New Roman"/>
        </w:rPr>
        <w:t xml:space="preserve">During the </w:t>
      </w:r>
      <w:r w:rsidR="00D4322D">
        <w:rPr>
          <w:rFonts w:cs="Times New Roman"/>
        </w:rPr>
        <w:t>Internship</w:t>
      </w:r>
      <w:r>
        <w:rPr>
          <w:rFonts w:cs="Times New Roman"/>
        </w:rPr>
        <w:t>, students are required to perform the following:</w:t>
      </w:r>
    </w:p>
    <w:p w14:paraId="50377EF8" w14:textId="77777777" w:rsidR="003F7C37" w:rsidRDefault="003F7C37" w:rsidP="003F7C37">
      <w:pPr>
        <w:rPr>
          <w:rFonts w:cs="Times New Roman"/>
        </w:rPr>
      </w:pPr>
    </w:p>
    <w:p w14:paraId="7C0EDED6" w14:textId="61CB7C4E" w:rsidR="003F7C37" w:rsidRDefault="003F7C37" w:rsidP="003F7C37">
      <w:pPr>
        <w:pStyle w:val="ListParagraph"/>
        <w:numPr>
          <w:ilvl w:val="0"/>
          <w:numId w:val="2"/>
        </w:numPr>
      </w:pPr>
      <w:r w:rsidRPr="00271462">
        <w:rPr>
          <w:b/>
        </w:rPr>
        <w:t>The tasks set by the on-site supervisor</w:t>
      </w:r>
      <w:r>
        <w:t xml:space="preserve"> and described in the position description. </w:t>
      </w:r>
      <w:r w:rsidRPr="00274857">
        <w:t xml:space="preserve">Students are required to complete </w:t>
      </w:r>
      <w:r w:rsidRPr="00274857">
        <w:rPr>
          <w:b/>
          <w:u w:val="single"/>
        </w:rPr>
        <w:t>96 hours</w:t>
      </w:r>
      <w:r w:rsidRPr="00274857">
        <w:t xml:space="preserve"> of work for the institution</w:t>
      </w:r>
      <w:r>
        <w:t xml:space="preserve"> by the end of the semester. At the end of the </w:t>
      </w:r>
      <w:r w:rsidR="00C42DB7">
        <w:t>Internship</w:t>
      </w:r>
      <w:r>
        <w:t>, the on-site supervisor will complete an evaluation form assessing the student's work.</w:t>
      </w:r>
    </w:p>
    <w:p w14:paraId="6187A36A" w14:textId="77777777" w:rsidR="003F7C37" w:rsidRDefault="003F7C37" w:rsidP="003F7C37"/>
    <w:p w14:paraId="2B94F419" w14:textId="76AA15AE" w:rsidR="003F7C37" w:rsidRDefault="003F7C37" w:rsidP="003F7C37">
      <w:pPr>
        <w:pStyle w:val="ListParagraph"/>
        <w:numPr>
          <w:ilvl w:val="0"/>
          <w:numId w:val="1"/>
        </w:numPr>
      </w:pPr>
      <w:r w:rsidRPr="00271462">
        <w:rPr>
          <w:b/>
        </w:rPr>
        <w:t>Attend two required group meetings</w:t>
      </w:r>
      <w:r>
        <w:t xml:space="preserve"> with other </w:t>
      </w:r>
      <w:r w:rsidR="00560868">
        <w:t xml:space="preserve">internship </w:t>
      </w:r>
      <w:r>
        <w:t>students arranged by the Practicum</w:t>
      </w:r>
      <w:r w:rsidR="00560868">
        <w:t xml:space="preserve"> &amp; Internship</w:t>
      </w:r>
      <w:r>
        <w:t xml:space="preserve"> Coordinator.</w:t>
      </w:r>
      <w:r w:rsidRPr="00274857">
        <w:t xml:space="preserve"> </w:t>
      </w:r>
      <w:r>
        <w:t>At these meetings, students will share information about their experiences, ask questions, and discuss the assignments.</w:t>
      </w:r>
    </w:p>
    <w:p w14:paraId="0C652DB7" w14:textId="77777777" w:rsidR="003F7C37" w:rsidRDefault="003F7C37" w:rsidP="003F7C37">
      <w:pPr>
        <w:ind w:left="360"/>
      </w:pPr>
    </w:p>
    <w:p w14:paraId="271F1760" w14:textId="2EA74205" w:rsidR="002F4A79" w:rsidRDefault="003F7C37" w:rsidP="002F4A79">
      <w:pPr>
        <w:pStyle w:val="ListParagraph"/>
        <w:numPr>
          <w:ilvl w:val="0"/>
          <w:numId w:val="2"/>
        </w:numPr>
      </w:pPr>
      <w:r w:rsidRPr="002F4A79">
        <w:rPr>
          <w:b/>
        </w:rPr>
        <w:t>Keep a journal</w:t>
      </w:r>
      <w:r>
        <w:t xml:space="preserve"> that documents and reflects on the work done for the institution. Students should document </w:t>
      </w:r>
      <w:r w:rsidRPr="00BC4A41">
        <w:rPr>
          <w:i/>
        </w:rPr>
        <w:t>the dates they work, the hours worked each day, and the tasks completed</w:t>
      </w:r>
      <w:r>
        <w:t xml:space="preserve">. They should also reflect on this work -- what have they observed about the institution? What is the institution trying to achieve? Why is the workflow organized the way it is? How does the institution assess its success? What challenges does the institution face? </w:t>
      </w:r>
      <w:r w:rsidR="009F1053" w:rsidRPr="009F1053">
        <w:t>What progress has been made towards the research project?</w:t>
      </w:r>
      <w:r w:rsidR="00D77AAB">
        <w:t xml:space="preserve"> </w:t>
      </w:r>
      <w:r>
        <w:t>Make sure to update the journal immediately upon completing the day's work - don'</w:t>
      </w:r>
      <w:r w:rsidR="0052218F">
        <w:t>t try to fill it in at the end.</w:t>
      </w:r>
    </w:p>
    <w:p w14:paraId="4B910B96" w14:textId="6ED07445" w:rsidR="002F4A79" w:rsidRDefault="002F4A79" w:rsidP="002F4A79">
      <w:pPr>
        <w:ind w:left="720" w:firstLine="720"/>
      </w:pPr>
      <w:r w:rsidRPr="002F4A79">
        <w:t>The first set of journal entries are due on the First Writing Deadline and the second set are due on the Final Writing Deadline (see Deadline table above.)</w:t>
      </w:r>
    </w:p>
    <w:p w14:paraId="3CD6374C" w14:textId="77777777" w:rsidR="002F4A79" w:rsidRDefault="002F4A79" w:rsidP="002F4A79">
      <w:pPr>
        <w:ind w:left="720" w:firstLine="720"/>
      </w:pPr>
    </w:p>
    <w:p w14:paraId="0DEEAB9F" w14:textId="4EFCDEFE" w:rsidR="006461F9" w:rsidRDefault="003F7C37" w:rsidP="003F7C37">
      <w:pPr>
        <w:pStyle w:val="ListParagraph"/>
        <w:numPr>
          <w:ilvl w:val="0"/>
          <w:numId w:val="2"/>
        </w:numPr>
      </w:pPr>
      <w:r w:rsidRPr="006461F9">
        <w:rPr>
          <w:b/>
        </w:rPr>
        <w:t xml:space="preserve">Write </w:t>
      </w:r>
      <w:r w:rsidR="006461F9">
        <w:rPr>
          <w:b/>
        </w:rPr>
        <w:t xml:space="preserve">a </w:t>
      </w:r>
      <w:r w:rsidR="006461F9" w:rsidRPr="006461F9">
        <w:rPr>
          <w:b/>
        </w:rPr>
        <w:t>12-15 page research essay.</w:t>
      </w:r>
      <w:r w:rsidR="006461F9">
        <w:t xml:space="preserve"> The essay should bring together the kind of thinking, knowledge, and skills you've been learning at university with the observations you've made during your internship. Use your experiences </w:t>
      </w:r>
      <w:r w:rsidR="0052218F">
        <w:t>a</w:t>
      </w:r>
      <w:r w:rsidR="006461F9">
        <w:t xml:space="preserve">t the institution to generate possible research questions. </w:t>
      </w:r>
      <w:r w:rsidR="001047E3">
        <w:t>Use</w:t>
      </w:r>
      <w:r w:rsidR="006461F9">
        <w:t xml:space="preserve"> </w:t>
      </w:r>
      <w:r w:rsidR="006461F9" w:rsidRPr="001047E3">
        <w:rPr>
          <w:b/>
        </w:rPr>
        <w:t xml:space="preserve">a minimum of </w:t>
      </w:r>
      <w:r w:rsidR="006461F9" w:rsidRPr="001047E3">
        <w:rPr>
          <w:b/>
          <w:u w:val="single"/>
        </w:rPr>
        <w:t>six</w:t>
      </w:r>
      <w:r w:rsidR="006461F9" w:rsidRPr="001047E3">
        <w:rPr>
          <w:b/>
        </w:rPr>
        <w:t xml:space="preserve"> academic sources</w:t>
      </w:r>
      <w:r w:rsidR="006461F9">
        <w:t xml:space="preserve"> to help you explore this question.</w:t>
      </w:r>
      <w:r w:rsidR="00DA3721">
        <w:t xml:space="preserve"> </w:t>
      </w:r>
      <w:r w:rsidR="00DA3721">
        <w:t>This should be double-spaced, in Times New Roman, 12 point font, saved as a Microsoft Word document (.docx).</w:t>
      </w:r>
    </w:p>
    <w:p w14:paraId="2E3753D9" w14:textId="15333F33" w:rsidR="006461F9" w:rsidRPr="002E44FB" w:rsidRDefault="006461F9" w:rsidP="006461F9">
      <w:pPr>
        <w:pStyle w:val="ListParagraph"/>
        <w:numPr>
          <w:ilvl w:val="1"/>
          <w:numId w:val="2"/>
        </w:numPr>
      </w:pPr>
      <w:r w:rsidRPr="006461F9">
        <w:rPr>
          <w:b/>
        </w:rPr>
        <w:t>Submit a research essay proposal</w:t>
      </w:r>
      <w:r w:rsidR="00B9295F">
        <w:rPr>
          <w:b/>
        </w:rPr>
        <w:t>.</w:t>
      </w:r>
      <w:r w:rsidR="00B9295F">
        <w:t xml:space="preserve"> </w:t>
      </w:r>
      <w:r w:rsidR="00DA3721">
        <w:t>The proposal</w:t>
      </w:r>
      <w:r w:rsidR="00B9295F" w:rsidRPr="00B9295F">
        <w:t xml:space="preserve"> should include the following:</w:t>
      </w:r>
      <w:r w:rsidR="00DA3721">
        <w:t xml:space="preserve"> 1) A</w:t>
      </w:r>
      <w:r w:rsidR="00B9295F" w:rsidRPr="00B9295F">
        <w:t xml:space="preserve"> description of the </w:t>
      </w:r>
      <w:r w:rsidR="00B9295F">
        <w:t>core research question</w:t>
      </w:r>
      <w:r w:rsidR="00B9295F" w:rsidRPr="00B9295F">
        <w:t xml:space="preserve">, including its relevance to the work </w:t>
      </w:r>
      <w:r w:rsidR="00996CAD">
        <w:t>you are doing in the internship</w:t>
      </w:r>
      <w:r w:rsidR="00DA3721">
        <w:t>; 2)</w:t>
      </w:r>
      <w:r w:rsidR="00B9295F" w:rsidRPr="00B9295F">
        <w:t xml:space="preserve"> </w:t>
      </w:r>
      <w:r w:rsidR="00DA3721">
        <w:t>A</w:t>
      </w:r>
      <w:r w:rsidR="00B9295F" w:rsidRPr="00B9295F">
        <w:t xml:space="preserve"> research plan that </w:t>
      </w:r>
      <w:r w:rsidR="00DA3721">
        <w:t>states</w:t>
      </w:r>
      <w:r w:rsidR="00B9295F" w:rsidRPr="00B9295F">
        <w:t xml:space="preserve"> </w:t>
      </w:r>
      <w:r w:rsidR="00DA3721">
        <w:t xml:space="preserve">your methodology and </w:t>
      </w:r>
      <w:r w:rsidR="00B9295F" w:rsidRPr="00B9295F">
        <w:t>sources</w:t>
      </w:r>
      <w:r w:rsidR="00DA3721">
        <w:t>, including the ones</w:t>
      </w:r>
      <w:r w:rsidR="00B9295F" w:rsidRPr="00B9295F">
        <w:t xml:space="preserve"> you will be using on-site at your internship</w:t>
      </w:r>
      <w:r w:rsidR="00DA3721">
        <w:t>; 3) a bibliography with at least 6 academic sources</w:t>
      </w:r>
      <w:r w:rsidR="00B9295F" w:rsidRPr="00B9295F">
        <w:t>.</w:t>
      </w:r>
      <w:r w:rsidR="00B9295F">
        <w:t xml:space="preserve"> </w:t>
      </w:r>
      <w:r w:rsidR="00DA3721">
        <w:t xml:space="preserve">This </w:t>
      </w:r>
      <w:r>
        <w:t>is</w:t>
      </w:r>
      <w:r w:rsidR="00DA3721">
        <w:t xml:space="preserve"> due on</w:t>
      </w:r>
      <w:r>
        <w:t xml:space="preserve"> </w:t>
      </w:r>
      <w:r w:rsidR="002E44FB">
        <w:t>the First Writing Deadline.</w:t>
      </w:r>
    </w:p>
    <w:p w14:paraId="47816500" w14:textId="4CC3AA25" w:rsidR="00125DE8" w:rsidRDefault="006461F9" w:rsidP="006461F9">
      <w:pPr>
        <w:pStyle w:val="ListParagraph"/>
        <w:numPr>
          <w:ilvl w:val="1"/>
          <w:numId w:val="2"/>
        </w:numPr>
      </w:pPr>
      <w:r w:rsidRPr="006461F9">
        <w:rPr>
          <w:b/>
        </w:rPr>
        <w:t>The final essay</w:t>
      </w:r>
      <w:r>
        <w:t xml:space="preserve"> </w:t>
      </w:r>
      <w:r w:rsidRPr="00125DE8">
        <w:rPr>
          <w:b/>
        </w:rPr>
        <w:t xml:space="preserve">is </w:t>
      </w:r>
      <w:r w:rsidR="002E44FB">
        <w:rPr>
          <w:b/>
        </w:rPr>
        <w:t>due by the Final Writing Deadline.</w:t>
      </w:r>
    </w:p>
    <w:p w14:paraId="57039E31" w14:textId="77777777" w:rsidR="00767486" w:rsidRDefault="00767486" w:rsidP="00767486"/>
    <w:p w14:paraId="0AA89A59" w14:textId="3D1D38DD" w:rsidR="006461F9" w:rsidRPr="00DA3721" w:rsidRDefault="002E44FB" w:rsidP="00767486">
      <w:pPr>
        <w:rPr>
          <w:i/>
        </w:rPr>
      </w:pPr>
      <w:r w:rsidRPr="00DA3721">
        <w:rPr>
          <w:i/>
        </w:rPr>
        <w:t>Upload all written work to cuLearn.</w:t>
      </w:r>
    </w:p>
    <w:p w14:paraId="2FDE2358" w14:textId="77777777" w:rsidR="006461F9" w:rsidRDefault="006461F9" w:rsidP="003F7C37"/>
    <w:p w14:paraId="507A778A" w14:textId="77777777" w:rsidR="003F7C37" w:rsidRDefault="003F7C37" w:rsidP="003F7C37">
      <w:r>
        <w:t>This course will receive a final grade of satisfactory or unsatisfactory.</w:t>
      </w:r>
    </w:p>
    <w:p w14:paraId="0548D6FB" w14:textId="77777777" w:rsidR="003F7C37" w:rsidRDefault="003F7C37" w:rsidP="003F7C37"/>
    <w:p w14:paraId="566C1999" w14:textId="77777777" w:rsidR="003F7C37" w:rsidRDefault="003F7C37" w:rsidP="003F7C37">
      <w:pPr>
        <w:pStyle w:val="ListParagraph"/>
        <w:numPr>
          <w:ilvl w:val="0"/>
          <w:numId w:val="3"/>
        </w:numPr>
      </w:pPr>
      <w:r>
        <w:t>75% of the final grade will be determined by the on-site supervisor's evaluation of the student, via the Evaluation Form.</w:t>
      </w:r>
    </w:p>
    <w:p w14:paraId="0C1EE830" w14:textId="77777777" w:rsidR="003F7C37" w:rsidRDefault="003F7C37" w:rsidP="003F7C37"/>
    <w:p w14:paraId="15D65D6B" w14:textId="4C874D9E" w:rsidR="003F7C37" w:rsidRDefault="003F7C37" w:rsidP="00513FA8">
      <w:pPr>
        <w:pStyle w:val="ListParagraph"/>
        <w:numPr>
          <w:ilvl w:val="0"/>
          <w:numId w:val="3"/>
        </w:numPr>
      </w:pPr>
      <w:r>
        <w:t>25% of the final grade will be determined by the Practicum &amp; Internship Coordinator, based on the student's written work.</w:t>
      </w:r>
    </w:p>
    <w:p w14:paraId="778E1825" w14:textId="77777777" w:rsidR="002520D3" w:rsidRDefault="002520D3" w:rsidP="002520D3">
      <w:pPr>
        <w:ind w:left="360" w:hanging="360"/>
      </w:pPr>
    </w:p>
    <w:p w14:paraId="42DEEDB0" w14:textId="77777777" w:rsidR="002520D3" w:rsidRDefault="002520D3" w:rsidP="002520D3">
      <w:pPr>
        <w:ind w:left="360" w:hanging="360"/>
      </w:pPr>
    </w:p>
    <w:p w14:paraId="2D691880" w14:textId="77777777" w:rsidR="002520D3" w:rsidRPr="00654E90" w:rsidRDefault="002520D3" w:rsidP="002520D3">
      <w:pPr>
        <w:jc w:val="center"/>
        <w:rPr>
          <w:b/>
        </w:rPr>
      </w:pPr>
      <w:r w:rsidRPr="00654E90">
        <w:rPr>
          <w:b/>
        </w:rPr>
        <w:t>RULES AND REGULATIONS FOR GRADUATE FILM STUDIES COURSES</w:t>
      </w:r>
    </w:p>
    <w:p w14:paraId="33DDAA3C" w14:textId="77777777" w:rsidR="002520D3" w:rsidRPr="00654E90" w:rsidRDefault="002520D3" w:rsidP="002520D3">
      <w:pPr>
        <w:rPr>
          <w:b/>
        </w:rPr>
      </w:pPr>
    </w:p>
    <w:p w14:paraId="59D8A16D" w14:textId="77777777" w:rsidR="002520D3" w:rsidRPr="00654E90" w:rsidRDefault="002520D3" w:rsidP="002520D3">
      <w:pPr>
        <w:rPr>
          <w:b/>
        </w:rPr>
      </w:pPr>
      <w:r>
        <w:rPr>
          <w:b/>
        </w:rPr>
        <w:t>School-Wide Graduate Regulations</w:t>
      </w:r>
      <w:r w:rsidRPr="00654E90">
        <w:rPr>
          <w:b/>
        </w:rPr>
        <w:t>:</w:t>
      </w:r>
      <w:r w:rsidRPr="00654E90">
        <w:t xml:space="preserve"> http://calendar.carleton.ca/grad/gradregulations/</w:t>
      </w:r>
    </w:p>
    <w:p w14:paraId="48539F59" w14:textId="77777777" w:rsidR="00091E7C" w:rsidRPr="00654E90" w:rsidRDefault="00091E7C" w:rsidP="002520D3"/>
    <w:p w14:paraId="7557B6CF" w14:textId="77777777" w:rsidR="00A35100" w:rsidRPr="004526A7" w:rsidRDefault="00A35100" w:rsidP="00A35100">
      <w:pPr>
        <w:pStyle w:val="NormalWeb"/>
        <w:shd w:val="clear" w:color="auto" w:fill="FFFFFF"/>
        <w:spacing w:before="0" w:beforeAutospacing="0" w:after="0" w:afterAutospacing="0"/>
        <w:jc w:val="both"/>
        <w:rPr>
          <w:rStyle w:val="Strong"/>
          <w:color w:val="313131"/>
        </w:rPr>
      </w:pPr>
      <w:r>
        <w:rPr>
          <w:rStyle w:val="Strong"/>
          <w:color w:val="313131"/>
        </w:rPr>
        <w:t>ACADEMIC ACCOMODATION</w:t>
      </w:r>
    </w:p>
    <w:p w14:paraId="410D1564" w14:textId="77777777" w:rsidR="00A35100" w:rsidRPr="004526A7" w:rsidRDefault="00A35100" w:rsidP="00A35100">
      <w:pPr>
        <w:pStyle w:val="NormalWeb"/>
        <w:shd w:val="clear" w:color="auto" w:fill="FFFFFF"/>
        <w:spacing w:before="0" w:beforeAutospacing="0" w:after="0" w:afterAutospacing="0"/>
        <w:jc w:val="both"/>
        <w:rPr>
          <w:color w:val="313131"/>
        </w:rPr>
      </w:pPr>
      <w:r w:rsidRPr="004526A7">
        <w:rPr>
          <w:b/>
          <w:bCs/>
          <w:color w:val="313131"/>
        </w:rPr>
        <w:br/>
      </w:r>
      <w:r w:rsidRPr="004526A7">
        <w:rPr>
          <w:color w:val="313131"/>
        </w:rPr>
        <w:t>You may need special arrangements to meet your academic obligations during the term. For an accommodation request the processes are as follows:</w:t>
      </w:r>
    </w:p>
    <w:p w14:paraId="2DFA7046" w14:textId="77777777" w:rsidR="00A35100" w:rsidRPr="004526A7" w:rsidRDefault="00A35100" w:rsidP="00A35100">
      <w:pPr>
        <w:pStyle w:val="NormalWeb"/>
        <w:shd w:val="clear" w:color="auto" w:fill="FFFFFF"/>
        <w:spacing w:before="0" w:beforeAutospacing="0" w:after="0" w:afterAutospacing="0"/>
        <w:jc w:val="both"/>
        <w:rPr>
          <w:color w:val="313131"/>
        </w:rPr>
      </w:pPr>
    </w:p>
    <w:p w14:paraId="7BB20A30" w14:textId="77777777" w:rsidR="00A35100" w:rsidRDefault="00A35100" w:rsidP="00A35100">
      <w:pPr>
        <w:pStyle w:val="NormalWeb"/>
        <w:shd w:val="clear" w:color="auto" w:fill="FFFFFF"/>
        <w:spacing w:before="0" w:beforeAutospacing="0" w:after="0" w:afterAutospacing="0"/>
        <w:jc w:val="both"/>
        <w:rPr>
          <w:color w:val="313131"/>
        </w:rPr>
      </w:pPr>
      <w:r w:rsidRPr="004526A7">
        <w:rPr>
          <w:rStyle w:val="Strong"/>
          <w:color w:val="313131"/>
        </w:rPr>
        <w:t>Pregnancy obligation</w:t>
      </w:r>
      <w:r w:rsidRPr="004526A7">
        <w:rPr>
          <w:color w:val="313131"/>
        </w:rPr>
        <w:t>: Write to me with any requests for academic accommodation during the first two weeks of class, or as soon as possible after the need for accommodation is known to exist. For more details see the</w:t>
      </w:r>
      <w:r w:rsidRPr="004526A7">
        <w:rPr>
          <w:rStyle w:val="apple-converted-space"/>
          <w:color w:val="313131"/>
        </w:rPr>
        <w:t> </w:t>
      </w:r>
      <w:hyperlink r:id="rId10" w:tgtFrame="_blank" w:history="1">
        <w:r w:rsidRPr="004526A7">
          <w:rPr>
            <w:rStyle w:val="Hyperlink"/>
            <w:color w:val="CF112D"/>
          </w:rPr>
          <w:t>Student Guide</w:t>
        </w:r>
      </w:hyperlink>
      <w:r w:rsidRPr="004526A7">
        <w:rPr>
          <w:color w:val="313131"/>
        </w:rPr>
        <w:t>.</w:t>
      </w:r>
    </w:p>
    <w:p w14:paraId="783DCEB1" w14:textId="77777777" w:rsidR="00A35100" w:rsidRPr="004526A7" w:rsidRDefault="00A35100" w:rsidP="00A35100">
      <w:pPr>
        <w:pStyle w:val="NormalWeb"/>
        <w:shd w:val="clear" w:color="auto" w:fill="FFFFFF"/>
        <w:spacing w:before="0" w:beforeAutospacing="0" w:after="0" w:afterAutospacing="0"/>
        <w:jc w:val="both"/>
        <w:rPr>
          <w:color w:val="313131"/>
        </w:rPr>
      </w:pPr>
    </w:p>
    <w:p w14:paraId="762F54DC" w14:textId="77777777" w:rsidR="00A35100" w:rsidRPr="004526A7" w:rsidRDefault="00A35100" w:rsidP="00A35100">
      <w:pPr>
        <w:pStyle w:val="NormalWeb"/>
        <w:shd w:val="clear" w:color="auto" w:fill="FFFFFF"/>
        <w:spacing w:before="0" w:beforeAutospacing="0" w:after="0" w:afterAutospacing="0"/>
        <w:jc w:val="both"/>
        <w:rPr>
          <w:color w:val="313131"/>
        </w:rPr>
      </w:pPr>
      <w:r w:rsidRPr="004526A7">
        <w:rPr>
          <w:rStyle w:val="Strong"/>
          <w:color w:val="313131"/>
        </w:rPr>
        <w:t>Religious obligation</w:t>
      </w:r>
      <w:r w:rsidRPr="004526A7">
        <w:rPr>
          <w:color w:val="313131"/>
        </w:rPr>
        <w:t>: Write to me with any requests for academic accommodation during the first two weeks of class, or as soon as possible after the need for accommodation is known to exist. For more details see the</w:t>
      </w:r>
      <w:r w:rsidRPr="004526A7">
        <w:rPr>
          <w:rStyle w:val="apple-converted-space"/>
          <w:color w:val="313131"/>
        </w:rPr>
        <w:t> </w:t>
      </w:r>
      <w:hyperlink r:id="rId11" w:tgtFrame="_blank" w:history="1">
        <w:r w:rsidRPr="004526A7">
          <w:rPr>
            <w:rStyle w:val="Hyperlink"/>
            <w:color w:val="CF112D"/>
          </w:rPr>
          <w:t>Student Guide</w:t>
        </w:r>
      </w:hyperlink>
      <w:r w:rsidRPr="004526A7">
        <w:rPr>
          <w:color w:val="313131"/>
        </w:rPr>
        <w:t>.</w:t>
      </w:r>
    </w:p>
    <w:p w14:paraId="10D75FCE" w14:textId="77777777" w:rsidR="00A35100" w:rsidRPr="004526A7" w:rsidRDefault="00A35100" w:rsidP="00A35100">
      <w:pPr>
        <w:pStyle w:val="NormalWeb"/>
        <w:shd w:val="clear" w:color="auto" w:fill="FFFFFF"/>
        <w:spacing w:before="0" w:beforeAutospacing="0" w:after="0" w:afterAutospacing="0"/>
        <w:jc w:val="both"/>
        <w:rPr>
          <w:rStyle w:val="Strong"/>
          <w:color w:val="313131"/>
        </w:rPr>
      </w:pPr>
    </w:p>
    <w:p w14:paraId="31831A42" w14:textId="77777777" w:rsidR="00A35100" w:rsidRPr="004526A7" w:rsidRDefault="00A35100" w:rsidP="00A35100">
      <w:pPr>
        <w:pStyle w:val="NormalWeb"/>
        <w:spacing w:before="0" w:beforeAutospacing="0" w:after="0" w:afterAutospacing="0"/>
        <w:jc w:val="both"/>
      </w:pPr>
      <w:r w:rsidRPr="004526A7">
        <w:rPr>
          <w:rStyle w:val="Strong"/>
          <w:color w:val="313131"/>
        </w:rPr>
        <w:t>Academic Accommodations for Students with Disabilities</w:t>
      </w:r>
      <w:r w:rsidRPr="004526A7">
        <w:rPr>
          <w:color w:val="313131"/>
        </w:rPr>
        <w:t>: 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w:t>
      </w:r>
      <w:r w:rsidRPr="004526A7">
        <w:rPr>
          <w:rStyle w:val="apple-converted-space"/>
          <w:color w:val="313131"/>
        </w:rPr>
        <w:t> </w:t>
      </w:r>
      <w:hyperlink r:id="rId12" w:tgtFrame="_blank" w:history="1">
        <w:r w:rsidRPr="004526A7">
          <w:rPr>
            <w:rStyle w:val="Hyperlink"/>
            <w:color w:val="CF112D"/>
          </w:rPr>
          <w:t>pmc@carleton.ca</w:t>
        </w:r>
      </w:hyperlink>
      <w:r w:rsidRPr="004526A7">
        <w:rPr>
          <w:rStyle w:val="apple-converted-space"/>
          <w:color w:val="313131"/>
        </w:rPr>
        <w:t> </w:t>
      </w:r>
      <w:r w:rsidRPr="004526A7">
        <w:rPr>
          <w:color w:val="313131"/>
        </w:rPr>
        <w:t xml:space="preserve">for a formal evaluation. If you are already registered with the PMC, </w:t>
      </w:r>
      <w:r w:rsidRPr="004526A7">
        <w:rPr>
          <w:b/>
          <w:color w:val="313131"/>
        </w:rPr>
        <w:t>contact your PMC coordinator to send me your Letter of Accommodation at the beginning of the term</w:t>
      </w:r>
      <w:r w:rsidRPr="004526A7">
        <w:rPr>
          <w:color w:val="313131"/>
        </w:rPr>
        <w:t>, and no later than two weeks before the first in-class scheduled test or exam requiring accommodation (</w:t>
      </w:r>
      <w:r w:rsidRPr="004526A7">
        <w:rPr>
          <w:i/>
          <w:color w:val="313131"/>
        </w:rPr>
        <w:t>if applicable</w:t>
      </w:r>
      <w:r w:rsidRPr="004526A7">
        <w:rPr>
          <w:color w:val="313131"/>
        </w:rPr>
        <w:t>). After requesting accommodation from PMC, meet with me to ensure accommodation arrangements are made. Please consult the</w:t>
      </w:r>
      <w:r w:rsidRPr="004526A7">
        <w:rPr>
          <w:rStyle w:val="apple-converted-space"/>
          <w:color w:val="313131"/>
        </w:rPr>
        <w:t> </w:t>
      </w:r>
      <w:hyperlink r:id="rId13" w:tgtFrame="_blank" w:history="1">
        <w:r w:rsidRPr="004526A7">
          <w:rPr>
            <w:rStyle w:val="Hyperlink"/>
            <w:color w:val="CF112D"/>
          </w:rPr>
          <w:t>PMC website</w:t>
        </w:r>
      </w:hyperlink>
      <w:r w:rsidRPr="004526A7">
        <w:rPr>
          <w:rStyle w:val="apple-converted-space"/>
          <w:color w:val="313131"/>
        </w:rPr>
        <w:t> </w:t>
      </w:r>
      <w:r w:rsidRPr="004526A7">
        <w:rPr>
          <w:color w:val="313131"/>
        </w:rPr>
        <w:t>for the deadline to request accommodations for the formally-scheduled exam (</w:t>
      </w:r>
      <w:r w:rsidRPr="004526A7">
        <w:rPr>
          <w:i/>
          <w:color w:val="313131"/>
        </w:rPr>
        <w:t>if applicable</w:t>
      </w:r>
      <w:r w:rsidRPr="004526A7">
        <w:rPr>
          <w:color w:val="313131"/>
        </w:rPr>
        <w:t>).</w:t>
      </w:r>
    </w:p>
    <w:p w14:paraId="0D932734" w14:textId="77777777" w:rsidR="00A35100" w:rsidRDefault="00A35100" w:rsidP="00A35100">
      <w:pPr>
        <w:pStyle w:val="Normal1"/>
        <w:jc w:val="both"/>
        <w:rPr>
          <w:rStyle w:val="normalchar1"/>
          <w:rFonts w:eastAsiaTheme="minorHAnsi"/>
          <w:b/>
        </w:rPr>
      </w:pPr>
    </w:p>
    <w:p w14:paraId="6153A578" w14:textId="77777777" w:rsidR="00A35100" w:rsidRDefault="00A35100" w:rsidP="00A35100">
      <w:pPr>
        <w:pStyle w:val="Normal1"/>
        <w:jc w:val="both"/>
        <w:rPr>
          <w:rStyle w:val="normalchar1"/>
        </w:rPr>
      </w:pPr>
      <w:r>
        <w:rPr>
          <w:rStyle w:val="normalchar1"/>
          <w:b/>
        </w:rPr>
        <w:t>ACADEMIC INTEGRITY POLICY, including Plagiarism:</w:t>
      </w:r>
    </w:p>
    <w:p w14:paraId="60FFD38B" w14:textId="77777777" w:rsidR="00A35100" w:rsidRDefault="00A35100" w:rsidP="00A35100">
      <w:pPr>
        <w:pStyle w:val="Normal1"/>
        <w:jc w:val="both"/>
        <w:rPr>
          <w:rStyle w:val="normalchar1"/>
        </w:rPr>
      </w:pPr>
    </w:p>
    <w:p w14:paraId="51636B5D" w14:textId="77777777" w:rsidR="00A35100" w:rsidRPr="00912733" w:rsidRDefault="00A35100" w:rsidP="00A35100">
      <w:pPr>
        <w:jc w:val="both"/>
      </w:pPr>
      <w:r w:rsidRPr="00912733">
        <w:t xml:space="preserve">Carleton University is a community of scholars dedicated to teaching, learning and research. Sound scholarship rests on a shared commitment to academic integrity based on principles of honesty, trust, respect, fairness and responsibility. Academic misconduct, in any form, is ultimately destructive to the values of the University. Conduct by any person that adversely affects academic integrity at Carleton University is a serious matter. The University demands, unequivocally, academic integrity from all of its members, including students. </w:t>
      </w:r>
      <w:hyperlink r:id="rId14" w:history="1">
        <w:r>
          <w:rPr>
            <w:rStyle w:val="Hyperlink"/>
          </w:rPr>
          <w:t>R</w:t>
        </w:r>
        <w:r w:rsidRPr="00912733">
          <w:rPr>
            <w:rStyle w:val="Hyperlink"/>
          </w:rPr>
          <w:t>ead Carleton’s Academic Integrity Policy online.</w:t>
        </w:r>
      </w:hyperlink>
      <w:r>
        <w:t xml:space="preserve"> </w:t>
      </w:r>
    </w:p>
    <w:p w14:paraId="6E1AAFE4" w14:textId="77777777" w:rsidR="00A35100" w:rsidRPr="00D93FA2" w:rsidRDefault="00A35100" w:rsidP="00A35100">
      <w:pPr>
        <w:pStyle w:val="Normal1"/>
        <w:ind w:firstLine="720"/>
        <w:jc w:val="both"/>
        <w:rPr>
          <w:b/>
          <w:lang w:val="en-GB"/>
        </w:rPr>
      </w:pPr>
      <w:r w:rsidRPr="00801FC0">
        <w:rPr>
          <w:b/>
          <w:lang w:val="en-GB"/>
        </w:rPr>
        <w:t>Plagiarism</w:t>
      </w:r>
      <w:r w:rsidRPr="00801FC0">
        <w:rPr>
          <w:lang w:val="en-GB"/>
        </w:rPr>
        <w:t xml:space="preserve"> is presenting, whether intentional or not, the ideas, expression of ideas or work of others as one's own. Plagiarism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 works, laboratory reports, research results, calculations and the results of calculations, diagrams, constructions, computer reports, computer code/software, and material on the Internet.</w:t>
      </w:r>
      <w:r>
        <w:rPr>
          <w:lang w:val="en-GB"/>
        </w:rPr>
        <w:t xml:space="preserve"> </w:t>
      </w:r>
      <w:r w:rsidRPr="00801FC0">
        <w:rPr>
          <w:lang w:val="en-GB"/>
        </w:rPr>
        <w:t>Additional examples of plagiarism include, but are not limited to:</w:t>
      </w:r>
    </w:p>
    <w:p w14:paraId="10DAA741" w14:textId="77777777" w:rsidR="00A35100" w:rsidRPr="00801FC0" w:rsidRDefault="00A35100" w:rsidP="00A35100">
      <w:pPr>
        <w:numPr>
          <w:ilvl w:val="0"/>
          <w:numId w:val="6"/>
        </w:numPr>
        <w:tabs>
          <w:tab w:val="clear" w:pos="1080"/>
          <w:tab w:val="num" w:pos="720"/>
        </w:tabs>
        <w:ind w:left="720"/>
        <w:jc w:val="both"/>
        <w:rPr>
          <w:lang w:val="en-GB"/>
        </w:rPr>
      </w:pPr>
      <w:r w:rsidRPr="00801FC0">
        <w:rPr>
          <w:lang w:val="en-GB"/>
        </w:rPr>
        <w:t>submitting a take home examination, essay, laboratory report or other assignment written, in whole or in part, by someone else;</w:t>
      </w:r>
    </w:p>
    <w:p w14:paraId="2F4F31F8" w14:textId="77777777" w:rsidR="00A35100" w:rsidRPr="00801FC0" w:rsidRDefault="00A35100" w:rsidP="00A35100">
      <w:pPr>
        <w:numPr>
          <w:ilvl w:val="0"/>
          <w:numId w:val="6"/>
        </w:numPr>
        <w:tabs>
          <w:tab w:val="clear" w:pos="1080"/>
          <w:tab w:val="num" w:pos="720"/>
        </w:tabs>
        <w:ind w:left="720"/>
        <w:jc w:val="both"/>
        <w:rPr>
          <w:lang w:val="en-GB"/>
        </w:rPr>
      </w:pPr>
      <w:r w:rsidRPr="00801FC0">
        <w:rPr>
          <w:lang w:val="en-GB"/>
        </w:rPr>
        <w:t>using ideas or direct, verbatim quotations, paraphrased material, without appropriate acknowledgment in any academic assignment;</w:t>
      </w:r>
    </w:p>
    <w:p w14:paraId="0C3CCA45" w14:textId="77777777" w:rsidR="00A35100" w:rsidRPr="00801FC0" w:rsidRDefault="00A35100" w:rsidP="00A35100">
      <w:pPr>
        <w:numPr>
          <w:ilvl w:val="0"/>
          <w:numId w:val="6"/>
        </w:numPr>
        <w:tabs>
          <w:tab w:val="clear" w:pos="1080"/>
          <w:tab w:val="num" w:pos="720"/>
        </w:tabs>
        <w:ind w:left="720"/>
        <w:jc w:val="both"/>
        <w:rPr>
          <w:lang w:val="en-GB"/>
        </w:rPr>
      </w:pPr>
      <w:r w:rsidRPr="00801FC0">
        <w:rPr>
          <w:lang w:val="en-GB"/>
        </w:rPr>
        <w:t>using another's data or research findings;</w:t>
      </w:r>
    </w:p>
    <w:p w14:paraId="13285E02" w14:textId="77777777" w:rsidR="00A35100" w:rsidRPr="00801FC0" w:rsidRDefault="00A35100" w:rsidP="00A35100">
      <w:pPr>
        <w:numPr>
          <w:ilvl w:val="0"/>
          <w:numId w:val="6"/>
        </w:numPr>
        <w:tabs>
          <w:tab w:val="clear" w:pos="1080"/>
          <w:tab w:val="num" w:pos="720"/>
        </w:tabs>
        <w:ind w:left="720"/>
        <w:jc w:val="both"/>
        <w:rPr>
          <w:lang w:val="en-GB"/>
        </w:rPr>
      </w:pPr>
      <w:r w:rsidRPr="00801FC0">
        <w:rPr>
          <w:lang w:val="en-GB"/>
        </w:rPr>
        <w:t>failing to acknowledge sources through the use of proper citations when using another's works and/or failing to use quotation marks.</w:t>
      </w:r>
    </w:p>
    <w:p w14:paraId="056FCF1C" w14:textId="5A0D2638" w:rsidR="002520D3" w:rsidRPr="00A35100" w:rsidRDefault="00A35100" w:rsidP="00A35100">
      <w:pPr>
        <w:ind w:firstLine="720"/>
        <w:jc w:val="both"/>
        <w:rPr>
          <w:snapToGrid w:val="0"/>
          <w:color w:val="000000"/>
        </w:rPr>
      </w:pPr>
      <w:r w:rsidRPr="00912733">
        <w:rPr>
          <w:snapToGrid w:val="0"/>
          <w:color w:val="000000"/>
        </w:rPr>
        <w:t>Plagiarism is a serious offence that cannot be resolved direct</w:t>
      </w:r>
      <w:r>
        <w:rPr>
          <w:snapToGrid w:val="0"/>
          <w:color w:val="000000"/>
        </w:rPr>
        <w:t>ly by the course’s instructor. W</w:t>
      </w:r>
      <w:r w:rsidRPr="00912733">
        <w:rPr>
          <w:snapToGrid w:val="0"/>
          <w:color w:val="000000"/>
        </w:rPr>
        <w:t>hen an instructor suspects a piece of work has been plagiarized</w:t>
      </w:r>
      <w:r>
        <w:rPr>
          <w:snapToGrid w:val="0"/>
          <w:color w:val="000000"/>
        </w:rPr>
        <w:t>,</w:t>
      </w:r>
      <w:r w:rsidRPr="00912733">
        <w:rPr>
          <w:snapToGrid w:val="0"/>
          <w:color w:val="000000"/>
        </w:rPr>
        <w:t xml:space="preserve"> </w:t>
      </w:r>
      <w:r>
        <w:rPr>
          <w:snapToGrid w:val="0"/>
          <w:color w:val="000000"/>
        </w:rPr>
        <w:t>t</w:t>
      </w:r>
      <w:r w:rsidRPr="00912733">
        <w:rPr>
          <w:snapToGrid w:val="0"/>
          <w:color w:val="000000"/>
        </w:rPr>
        <w:t>he Associate Dean of the Faculty conducts a rigorous investigation, includin</w:t>
      </w:r>
      <w:r>
        <w:rPr>
          <w:snapToGrid w:val="0"/>
          <w:color w:val="000000"/>
        </w:rPr>
        <w:t xml:space="preserve">g an interview with the student. </w:t>
      </w:r>
      <w:r w:rsidRPr="00912733">
        <w:rPr>
          <w:snapToGrid w:val="0"/>
          <w:color w:val="000000"/>
        </w:rPr>
        <w:t xml:space="preserve">Penalties </w:t>
      </w:r>
      <w:r>
        <w:rPr>
          <w:snapToGrid w:val="0"/>
          <w:color w:val="000000"/>
        </w:rPr>
        <w:t>can be substantial.</w:t>
      </w:r>
      <w:bookmarkStart w:id="0" w:name="_GoBack"/>
      <w:bookmarkEnd w:id="0"/>
    </w:p>
    <w:sectPr w:rsidR="002520D3" w:rsidRPr="00A35100" w:rsidSect="00ED6825">
      <w:footerReference w:type="even"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58CCB" w14:textId="77777777" w:rsidR="005E30FB" w:rsidRDefault="005E30FB" w:rsidP="00ED3039">
      <w:r>
        <w:separator/>
      </w:r>
    </w:p>
  </w:endnote>
  <w:endnote w:type="continuationSeparator" w:id="0">
    <w:p w14:paraId="60523046" w14:textId="77777777" w:rsidR="005E30FB" w:rsidRDefault="005E30FB" w:rsidP="00ED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EEED" w14:textId="77777777" w:rsidR="00ED3039" w:rsidRDefault="00ED3039" w:rsidP="0063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449AA" w14:textId="77777777" w:rsidR="00ED3039" w:rsidRDefault="00ED30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B5B02" w14:textId="77777777" w:rsidR="00ED3039" w:rsidRDefault="00ED3039" w:rsidP="0063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0FB">
      <w:rPr>
        <w:rStyle w:val="PageNumber"/>
        <w:noProof/>
      </w:rPr>
      <w:t>1</w:t>
    </w:r>
    <w:r>
      <w:rPr>
        <w:rStyle w:val="PageNumber"/>
      </w:rPr>
      <w:fldChar w:fldCharType="end"/>
    </w:r>
  </w:p>
  <w:p w14:paraId="66FFD56B" w14:textId="77777777" w:rsidR="00ED3039" w:rsidRDefault="00ED30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C5235" w14:textId="77777777" w:rsidR="005E30FB" w:rsidRDefault="005E30FB" w:rsidP="00ED3039">
      <w:r>
        <w:separator/>
      </w:r>
    </w:p>
  </w:footnote>
  <w:footnote w:type="continuationSeparator" w:id="0">
    <w:p w14:paraId="3EF6DC43" w14:textId="77777777" w:rsidR="005E30FB" w:rsidRDefault="005E30FB" w:rsidP="00ED30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95A17"/>
    <w:multiLevelType w:val="hybridMultilevel"/>
    <w:tmpl w:val="CD00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243F0"/>
    <w:multiLevelType w:val="hybridMultilevel"/>
    <w:tmpl w:val="3AF2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57FCC"/>
    <w:multiLevelType w:val="hybridMultilevel"/>
    <w:tmpl w:val="B2D05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D7CD2"/>
    <w:multiLevelType w:val="hybridMultilevel"/>
    <w:tmpl w:val="B8066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A2330"/>
    <w:multiLevelType w:val="hybridMultilevel"/>
    <w:tmpl w:val="21E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13ACF"/>
    <w:multiLevelType w:val="multilevel"/>
    <w:tmpl w:val="C882A1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8D"/>
    <w:rsid w:val="00091E7C"/>
    <w:rsid w:val="00092D8D"/>
    <w:rsid w:val="000A32BC"/>
    <w:rsid w:val="00101D47"/>
    <w:rsid w:val="001047E3"/>
    <w:rsid w:val="00125DE8"/>
    <w:rsid w:val="002520D3"/>
    <w:rsid w:val="002E44FB"/>
    <w:rsid w:val="002E62B3"/>
    <w:rsid w:val="002E7F94"/>
    <w:rsid w:val="002F4A79"/>
    <w:rsid w:val="003E44D9"/>
    <w:rsid w:val="003F7C37"/>
    <w:rsid w:val="004A2F58"/>
    <w:rsid w:val="004D4EEB"/>
    <w:rsid w:val="004F2FCF"/>
    <w:rsid w:val="00513FA8"/>
    <w:rsid w:val="0052218F"/>
    <w:rsid w:val="00534C79"/>
    <w:rsid w:val="00560868"/>
    <w:rsid w:val="005E30FB"/>
    <w:rsid w:val="006461F9"/>
    <w:rsid w:val="00767486"/>
    <w:rsid w:val="007C660F"/>
    <w:rsid w:val="00881B12"/>
    <w:rsid w:val="009435CA"/>
    <w:rsid w:val="0099603F"/>
    <w:rsid w:val="00996CAD"/>
    <w:rsid w:val="009F1053"/>
    <w:rsid w:val="00A23D8E"/>
    <w:rsid w:val="00A35100"/>
    <w:rsid w:val="00AD1A94"/>
    <w:rsid w:val="00B33C12"/>
    <w:rsid w:val="00B7323B"/>
    <w:rsid w:val="00B9295F"/>
    <w:rsid w:val="00BC4A41"/>
    <w:rsid w:val="00C42DB7"/>
    <w:rsid w:val="00CA507B"/>
    <w:rsid w:val="00D4322D"/>
    <w:rsid w:val="00D77AAB"/>
    <w:rsid w:val="00D830DA"/>
    <w:rsid w:val="00DA3721"/>
    <w:rsid w:val="00DC6D9D"/>
    <w:rsid w:val="00ED3039"/>
    <w:rsid w:val="00ED6825"/>
    <w:rsid w:val="00EF6513"/>
    <w:rsid w:val="00F7111E"/>
    <w:rsid w:val="00FE636A"/>
    <w:rsid w:val="00FF10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76F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FA8"/>
    <w:rPr>
      <w:rFonts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37"/>
    <w:pPr>
      <w:ind w:left="720"/>
      <w:contextualSpacing/>
    </w:pPr>
    <w:rPr>
      <w:rFonts w:cs="Times New Roman"/>
      <w:lang w:eastAsia="ja-JP"/>
    </w:rPr>
  </w:style>
  <w:style w:type="paragraph" w:styleId="Footer">
    <w:name w:val="footer"/>
    <w:basedOn w:val="Normal"/>
    <w:link w:val="FooterChar"/>
    <w:uiPriority w:val="99"/>
    <w:unhideWhenUsed/>
    <w:rsid w:val="00ED3039"/>
    <w:pPr>
      <w:tabs>
        <w:tab w:val="center" w:pos="4320"/>
        <w:tab w:val="right" w:pos="8640"/>
      </w:tabs>
    </w:pPr>
  </w:style>
  <w:style w:type="character" w:customStyle="1" w:styleId="FooterChar">
    <w:name w:val="Footer Char"/>
    <w:basedOn w:val="DefaultParagraphFont"/>
    <w:link w:val="Footer"/>
    <w:uiPriority w:val="99"/>
    <w:rsid w:val="00ED3039"/>
    <w:rPr>
      <w:rFonts w:cstheme="minorBidi"/>
      <w:lang w:val="en-US"/>
    </w:rPr>
  </w:style>
  <w:style w:type="character" w:styleId="PageNumber">
    <w:name w:val="page number"/>
    <w:basedOn w:val="DefaultParagraphFont"/>
    <w:uiPriority w:val="99"/>
    <w:semiHidden/>
    <w:unhideWhenUsed/>
    <w:rsid w:val="00ED3039"/>
  </w:style>
  <w:style w:type="character" w:styleId="Hyperlink">
    <w:name w:val="Hyperlink"/>
    <w:basedOn w:val="DefaultParagraphFont"/>
    <w:uiPriority w:val="99"/>
    <w:unhideWhenUsed/>
    <w:rsid w:val="002E62B3"/>
    <w:rPr>
      <w:color w:val="0000FF" w:themeColor="hyperlink"/>
      <w:u w:val="single"/>
    </w:rPr>
  </w:style>
  <w:style w:type="table" w:styleId="LightShading">
    <w:name w:val="Light Shading"/>
    <w:basedOn w:val="TableNormal"/>
    <w:uiPriority w:val="60"/>
    <w:rsid w:val="00DC6D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basedOn w:val="Normal"/>
    <w:rsid w:val="00A35100"/>
    <w:rPr>
      <w:rFonts w:eastAsia="Times New Roman" w:cs="Times New Roman"/>
    </w:rPr>
  </w:style>
  <w:style w:type="character" w:customStyle="1" w:styleId="normalchar1">
    <w:name w:val="normal__char1"/>
    <w:rsid w:val="00A35100"/>
    <w:rPr>
      <w:rFonts w:ascii="Times New Roman" w:hAnsi="Times New Roman" w:cs="Times New Roman" w:hint="default"/>
    </w:rPr>
  </w:style>
  <w:style w:type="paragraph" w:styleId="NormalWeb">
    <w:name w:val="Normal (Web)"/>
    <w:basedOn w:val="Normal"/>
    <w:uiPriority w:val="99"/>
    <w:unhideWhenUsed/>
    <w:rsid w:val="00A35100"/>
    <w:pPr>
      <w:spacing w:before="100" w:beforeAutospacing="1" w:after="100" w:afterAutospacing="1"/>
    </w:pPr>
    <w:rPr>
      <w:rFonts w:eastAsiaTheme="minorHAnsi" w:cs="Times New Roman"/>
    </w:rPr>
  </w:style>
  <w:style w:type="character" w:styleId="Strong">
    <w:name w:val="Strong"/>
    <w:basedOn w:val="DefaultParagraphFont"/>
    <w:uiPriority w:val="22"/>
    <w:qFormat/>
    <w:rsid w:val="00A35100"/>
    <w:rPr>
      <w:b/>
      <w:bCs/>
    </w:rPr>
  </w:style>
  <w:style w:type="character" w:customStyle="1" w:styleId="apple-converted-space">
    <w:name w:val="apple-converted-space"/>
    <w:basedOn w:val="DefaultParagraphFont"/>
    <w:rsid w:val="00A3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27361">
      <w:bodyDiv w:val="1"/>
      <w:marLeft w:val="0"/>
      <w:marRight w:val="0"/>
      <w:marTop w:val="0"/>
      <w:marBottom w:val="0"/>
      <w:divBdr>
        <w:top w:val="none" w:sz="0" w:space="0" w:color="auto"/>
        <w:left w:val="none" w:sz="0" w:space="0" w:color="auto"/>
        <w:bottom w:val="none" w:sz="0" w:space="0" w:color="auto"/>
        <w:right w:val="none" w:sz="0" w:space="0" w:color="auto"/>
      </w:divBdr>
    </w:div>
    <w:div w:id="1124234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rleton.ca/equity/wp-content/uploads/Student-Guide-to-Academic-Accommodation.pdf" TargetMode="External"/><Relationship Id="rId12" Type="http://schemas.openxmlformats.org/officeDocument/2006/relationships/hyperlink" Target="mailto:pmc@carleton.ca" TargetMode="External"/><Relationship Id="rId13" Type="http://schemas.openxmlformats.org/officeDocument/2006/relationships/hyperlink" Target="http://www.carleton.ca/pmc/faculty/" TargetMode="External"/><Relationship Id="rId14" Type="http://schemas.openxmlformats.org/officeDocument/2006/relationships/hyperlink" Target="https://carleton.ca/secretariat/wp-content/uploads/Academic-Integrity-Policy.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alendly.com/laura-horak" TargetMode="External"/><Relationship Id="rId8" Type="http://schemas.openxmlformats.org/officeDocument/2006/relationships/hyperlink" Target="https://carleton.ca/financialservices/risk-management/student-unpaid-placements/" TargetMode="External"/><Relationship Id="rId9" Type="http://schemas.openxmlformats.org/officeDocument/2006/relationships/hyperlink" Target="https://carleton.ca/career/job-search-support/resume-and-cover-letter-guides/" TargetMode="External"/><Relationship Id="rId10" Type="http://schemas.openxmlformats.org/officeDocument/2006/relationships/hyperlink" Target="http://carleton.ca/equity/wp-content/uploads/Student-Guide-to-Academic-Accommo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1740</Words>
  <Characters>9922</Characters>
  <Application>Microsoft Macintosh Word</Application>
  <DocSecurity>0</DocSecurity>
  <Lines>82</Lines>
  <Paragraphs>23</Paragraphs>
  <ScaleCrop>false</ScaleCrop>
  <Company>Carleton University</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Horak</dc:creator>
  <cp:keywords/>
  <dc:description/>
  <cp:lastModifiedBy>Laura Horak</cp:lastModifiedBy>
  <cp:revision>12</cp:revision>
  <dcterms:created xsi:type="dcterms:W3CDTF">2017-12-17T20:21:00Z</dcterms:created>
  <dcterms:modified xsi:type="dcterms:W3CDTF">2017-12-17T20:29:00Z</dcterms:modified>
</cp:coreProperties>
</file>