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tblLook w:val="04A0" w:firstRow="1" w:lastRow="0" w:firstColumn="1" w:lastColumn="0" w:noHBand="0" w:noVBand="1"/>
      </w:tblPr>
      <w:tblGrid>
        <w:gridCol w:w="5295"/>
        <w:gridCol w:w="5125"/>
      </w:tblGrid>
      <w:tr w:rsidR="00554022" w:rsidRPr="00E96919" w14:paraId="63D84218" w14:textId="77777777" w:rsidTr="00546EA6">
        <w:tc>
          <w:tcPr>
            <w:tcW w:w="5295" w:type="dxa"/>
          </w:tcPr>
          <w:p w14:paraId="3DF1272F" w14:textId="0456BF50" w:rsidR="00554022" w:rsidRPr="00E96919" w:rsidRDefault="00554022" w:rsidP="000907C5">
            <w:pPr>
              <w:jc w:val="center"/>
              <w:rPr>
                <w:rFonts w:cs="Times New Roman"/>
                <w:sz w:val="28"/>
                <w:szCs w:val="28"/>
              </w:rPr>
            </w:pPr>
            <w:r w:rsidRPr="00E96919">
              <w:rPr>
                <w:rFonts w:ascii="Trebuchet MS" w:hAnsi="Trebuchet MS" w:cs="Times New Roman"/>
                <w:b/>
                <w:color w:val="17365D" w:themeColor="text2" w:themeShade="BF"/>
                <w:sz w:val="28"/>
                <w:szCs w:val="28"/>
              </w:rPr>
              <w:t xml:space="preserve">COMS </w:t>
            </w:r>
            <w:r w:rsidR="00EA0E75" w:rsidRPr="00E96919">
              <w:rPr>
                <w:rFonts w:ascii="Trebuchet MS" w:hAnsi="Trebuchet MS" w:cs="Times New Roman"/>
                <w:b/>
                <w:color w:val="17365D" w:themeColor="text2" w:themeShade="BF"/>
                <w:sz w:val="28"/>
                <w:szCs w:val="28"/>
              </w:rPr>
              <w:t>2200</w:t>
            </w:r>
            <w:r w:rsidR="000907C5" w:rsidRPr="00E96919">
              <w:rPr>
                <w:rFonts w:ascii="Trebuchet MS" w:hAnsi="Trebuchet MS" w:cs="Times New Roman"/>
                <w:b/>
                <w:color w:val="17365D" w:themeColor="text2" w:themeShade="BF"/>
                <w:sz w:val="28"/>
                <w:szCs w:val="28"/>
              </w:rPr>
              <w:t>, Fall 2019</w:t>
            </w:r>
          </w:p>
          <w:p w14:paraId="2BAC06F0" w14:textId="07CAE84C" w:rsidR="00554022" w:rsidRPr="00E96919" w:rsidRDefault="00680017" w:rsidP="00554022">
            <w:pPr>
              <w:jc w:val="center"/>
              <w:rPr>
                <w:rFonts w:ascii="Trebuchet MS" w:hAnsi="Trebuchet MS" w:cs="Times New Roman"/>
                <w:b/>
                <w:color w:val="17365D" w:themeColor="text2" w:themeShade="BF"/>
                <w:sz w:val="28"/>
                <w:szCs w:val="28"/>
              </w:rPr>
            </w:pPr>
            <w:r w:rsidRPr="00E96919">
              <w:rPr>
                <w:rFonts w:ascii="Trebuchet MS" w:hAnsi="Trebuchet MS" w:cs="Times New Roman"/>
                <w:b/>
                <w:color w:val="17365D" w:themeColor="text2" w:themeShade="BF"/>
                <w:sz w:val="28"/>
                <w:szCs w:val="28"/>
              </w:rPr>
              <w:t>BIG DATA and SOCIETY</w:t>
            </w:r>
          </w:p>
          <w:p w14:paraId="0192F524" w14:textId="31ADA7C5" w:rsidR="00554022" w:rsidRPr="00E96919" w:rsidRDefault="00554022" w:rsidP="00554022">
            <w:pPr>
              <w:jc w:val="center"/>
              <w:rPr>
                <w:rFonts w:ascii="Georgia" w:hAnsi="Georgia"/>
                <w:sz w:val="28"/>
                <w:szCs w:val="28"/>
              </w:rPr>
            </w:pPr>
            <w:r w:rsidRPr="00E96919">
              <w:rPr>
                <w:rFonts w:ascii="Georgia" w:hAnsi="Georgia"/>
                <w:sz w:val="28"/>
                <w:szCs w:val="28"/>
              </w:rPr>
              <w:t>Communication and Media Studies</w:t>
            </w:r>
          </w:p>
          <w:p w14:paraId="7DD31248" w14:textId="77777777" w:rsidR="00554022" w:rsidRPr="00E96919" w:rsidRDefault="00554022" w:rsidP="00554022">
            <w:pPr>
              <w:jc w:val="center"/>
              <w:rPr>
                <w:rFonts w:ascii="Georgia" w:hAnsi="Georgia"/>
                <w:sz w:val="28"/>
                <w:szCs w:val="28"/>
              </w:rPr>
            </w:pPr>
            <w:r w:rsidRPr="00E96919">
              <w:rPr>
                <w:rFonts w:ascii="Georgia" w:hAnsi="Georgia"/>
                <w:sz w:val="28"/>
                <w:szCs w:val="28"/>
              </w:rPr>
              <w:t>School of Journalism and Communication</w:t>
            </w:r>
          </w:p>
          <w:p w14:paraId="2F716904" w14:textId="38C710C5" w:rsidR="00554022" w:rsidRPr="00E96919" w:rsidRDefault="00F63ACC" w:rsidP="00554022">
            <w:pPr>
              <w:jc w:val="center"/>
              <w:rPr>
                <w:rFonts w:ascii="Georgia" w:hAnsi="Georgia"/>
                <w:sz w:val="28"/>
                <w:szCs w:val="28"/>
              </w:rPr>
            </w:pPr>
            <w:r w:rsidRPr="00E96919">
              <w:rPr>
                <w:rFonts w:ascii="Georgia" w:hAnsi="Georgia"/>
                <w:sz w:val="28"/>
                <w:szCs w:val="28"/>
              </w:rPr>
              <w:t>Sept</w:t>
            </w:r>
            <w:r w:rsidR="00B46629" w:rsidRPr="00E96919">
              <w:rPr>
                <w:rFonts w:ascii="Georgia" w:hAnsi="Georgia"/>
                <w:sz w:val="28"/>
                <w:szCs w:val="28"/>
              </w:rPr>
              <w:t>.</w:t>
            </w:r>
            <w:r w:rsidR="00554022" w:rsidRPr="00E96919">
              <w:rPr>
                <w:rFonts w:ascii="Georgia" w:hAnsi="Georgia"/>
                <w:sz w:val="28"/>
                <w:szCs w:val="28"/>
              </w:rPr>
              <w:t xml:space="preserve"> </w:t>
            </w:r>
            <w:r w:rsidR="00F6411F" w:rsidRPr="00E96919">
              <w:rPr>
                <w:rFonts w:ascii="Georgia" w:hAnsi="Georgia"/>
                <w:sz w:val="28"/>
                <w:szCs w:val="28"/>
              </w:rPr>
              <w:t>9</w:t>
            </w:r>
            <w:r w:rsidR="00554022" w:rsidRPr="00E96919">
              <w:rPr>
                <w:rFonts w:ascii="Georgia" w:hAnsi="Georgia"/>
                <w:sz w:val="28"/>
                <w:szCs w:val="28"/>
              </w:rPr>
              <w:t>, 201</w:t>
            </w:r>
            <w:r w:rsidR="00F6411F" w:rsidRPr="00E96919">
              <w:rPr>
                <w:rFonts w:ascii="Georgia" w:hAnsi="Georgia"/>
                <w:sz w:val="28"/>
                <w:szCs w:val="28"/>
              </w:rPr>
              <w:t>9</w:t>
            </w:r>
            <w:r w:rsidR="00554022" w:rsidRPr="00E96919">
              <w:rPr>
                <w:rFonts w:ascii="Georgia" w:hAnsi="Georgia"/>
                <w:sz w:val="28"/>
                <w:szCs w:val="28"/>
              </w:rPr>
              <w:t xml:space="preserve"> </w:t>
            </w:r>
            <w:r w:rsidRPr="00E96919">
              <w:rPr>
                <w:rFonts w:ascii="Georgia" w:hAnsi="Georgia"/>
                <w:sz w:val="28"/>
                <w:szCs w:val="28"/>
              </w:rPr>
              <w:t>–</w:t>
            </w:r>
            <w:r w:rsidR="00554022" w:rsidRPr="00E96919">
              <w:rPr>
                <w:rFonts w:ascii="Georgia" w:hAnsi="Georgia"/>
                <w:sz w:val="28"/>
                <w:szCs w:val="28"/>
              </w:rPr>
              <w:t xml:space="preserve"> </w:t>
            </w:r>
            <w:r w:rsidR="000C1A33" w:rsidRPr="00E96919">
              <w:rPr>
                <w:rFonts w:ascii="Georgia" w:hAnsi="Georgia"/>
                <w:sz w:val="28"/>
                <w:szCs w:val="28"/>
              </w:rPr>
              <w:t>D</w:t>
            </w:r>
            <w:r w:rsidRPr="00E96919">
              <w:rPr>
                <w:rFonts w:ascii="Georgia" w:hAnsi="Georgia"/>
                <w:sz w:val="28"/>
                <w:szCs w:val="28"/>
              </w:rPr>
              <w:t>ec.</w:t>
            </w:r>
            <w:r w:rsidR="00554022" w:rsidRPr="00E96919">
              <w:rPr>
                <w:rFonts w:ascii="Georgia" w:hAnsi="Georgia"/>
                <w:sz w:val="28"/>
                <w:szCs w:val="28"/>
              </w:rPr>
              <w:t xml:space="preserve"> 0</w:t>
            </w:r>
            <w:r w:rsidR="00C032ED" w:rsidRPr="00E96919">
              <w:rPr>
                <w:rFonts w:ascii="Georgia" w:hAnsi="Georgia"/>
                <w:sz w:val="28"/>
                <w:szCs w:val="28"/>
              </w:rPr>
              <w:t>6</w:t>
            </w:r>
            <w:r w:rsidR="00554022" w:rsidRPr="00E96919">
              <w:rPr>
                <w:rFonts w:ascii="Georgia" w:hAnsi="Georgia"/>
                <w:sz w:val="28"/>
                <w:szCs w:val="28"/>
              </w:rPr>
              <w:t>, 201</w:t>
            </w:r>
            <w:r w:rsidR="00C032ED" w:rsidRPr="00E96919">
              <w:rPr>
                <w:rFonts w:ascii="Georgia" w:hAnsi="Georgia"/>
                <w:sz w:val="28"/>
                <w:szCs w:val="28"/>
              </w:rPr>
              <w:t>9</w:t>
            </w:r>
          </w:p>
          <w:p w14:paraId="00E3B990" w14:textId="67D77965" w:rsidR="0067204A" w:rsidRPr="00E96919" w:rsidRDefault="00C032ED" w:rsidP="0008514F">
            <w:pPr>
              <w:jc w:val="center"/>
              <w:rPr>
                <w:sz w:val="28"/>
                <w:szCs w:val="28"/>
              </w:rPr>
            </w:pPr>
            <w:r w:rsidRPr="00E96919">
              <w:rPr>
                <w:rFonts w:ascii="Georgia" w:hAnsi="Georgia"/>
                <w:sz w:val="28"/>
                <w:szCs w:val="28"/>
              </w:rPr>
              <w:t>Mond</w:t>
            </w:r>
            <w:r w:rsidR="00532D04" w:rsidRPr="00E96919">
              <w:rPr>
                <w:rFonts w:ascii="Georgia" w:hAnsi="Georgia"/>
                <w:sz w:val="28"/>
                <w:szCs w:val="28"/>
              </w:rPr>
              <w:t>ay’s</w:t>
            </w:r>
            <w:r w:rsidR="0067204A" w:rsidRPr="00E96919">
              <w:rPr>
                <w:rFonts w:ascii="Georgia" w:hAnsi="Georgia"/>
                <w:sz w:val="28"/>
                <w:szCs w:val="28"/>
              </w:rPr>
              <w:t xml:space="preserve">, </w:t>
            </w:r>
            <w:r w:rsidR="00532D04" w:rsidRPr="00E96919">
              <w:rPr>
                <w:rFonts w:ascii="Georgia" w:hAnsi="Georgia"/>
                <w:sz w:val="28"/>
                <w:szCs w:val="28"/>
              </w:rPr>
              <w:t>14</w:t>
            </w:r>
            <w:r w:rsidR="0067204A" w:rsidRPr="00E96919">
              <w:rPr>
                <w:rFonts w:ascii="Georgia" w:hAnsi="Georgia"/>
                <w:sz w:val="28"/>
                <w:szCs w:val="28"/>
              </w:rPr>
              <w:t xml:space="preserve">:30 </w:t>
            </w:r>
            <w:r w:rsidR="00532D04" w:rsidRPr="00E96919">
              <w:rPr>
                <w:rFonts w:ascii="Georgia" w:hAnsi="Georgia"/>
                <w:sz w:val="28"/>
                <w:szCs w:val="28"/>
              </w:rPr>
              <w:t>–</w:t>
            </w:r>
            <w:r w:rsidR="0067204A" w:rsidRPr="00E96919">
              <w:rPr>
                <w:rFonts w:ascii="Georgia" w:hAnsi="Georgia"/>
                <w:sz w:val="28"/>
                <w:szCs w:val="28"/>
              </w:rPr>
              <w:t xml:space="preserve"> </w:t>
            </w:r>
            <w:r w:rsidR="00532D04" w:rsidRPr="00E96919">
              <w:rPr>
                <w:rFonts w:ascii="Georgia" w:hAnsi="Georgia"/>
                <w:sz w:val="28"/>
                <w:szCs w:val="28"/>
              </w:rPr>
              <w:t>17:25</w:t>
            </w:r>
            <w:r w:rsidR="0067204A" w:rsidRPr="00E96919">
              <w:rPr>
                <w:rFonts w:ascii="Georgia" w:hAnsi="Georgia"/>
                <w:sz w:val="28"/>
                <w:szCs w:val="28"/>
              </w:rPr>
              <w:t xml:space="preserve">, </w:t>
            </w:r>
            <w:r w:rsidR="001E141D" w:rsidRPr="00E96919">
              <w:rPr>
                <w:rFonts w:ascii="Georgia" w:hAnsi="Georgia"/>
                <w:sz w:val="28"/>
                <w:szCs w:val="28"/>
              </w:rPr>
              <w:t>AT102</w:t>
            </w:r>
          </w:p>
        </w:tc>
        <w:tc>
          <w:tcPr>
            <w:tcW w:w="5125" w:type="dxa"/>
            <w:vAlign w:val="center"/>
          </w:tcPr>
          <w:p w14:paraId="5E6CD666" w14:textId="493C0587" w:rsidR="00554022" w:rsidRPr="00E96919" w:rsidRDefault="00554022" w:rsidP="0067204A">
            <w:pPr>
              <w:jc w:val="center"/>
              <w:rPr>
                <w:rFonts w:ascii="Georgia" w:hAnsi="Georgia"/>
                <w:sz w:val="28"/>
                <w:szCs w:val="28"/>
              </w:rPr>
            </w:pPr>
            <w:r w:rsidRPr="00E96919">
              <w:rPr>
                <w:rFonts w:ascii="Georgia" w:hAnsi="Georgia"/>
                <w:sz w:val="28"/>
                <w:szCs w:val="28"/>
              </w:rPr>
              <w:t>Dr. Tracey P. Lauriault</w:t>
            </w:r>
          </w:p>
          <w:p w14:paraId="1069E95D" w14:textId="2C0BD665" w:rsidR="00554022" w:rsidRPr="00E96919" w:rsidRDefault="00B45386" w:rsidP="0067204A">
            <w:pPr>
              <w:jc w:val="center"/>
              <w:rPr>
                <w:rFonts w:ascii="Georgia" w:hAnsi="Georgia"/>
                <w:sz w:val="28"/>
                <w:szCs w:val="28"/>
                <w:lang w:val="en-CA"/>
              </w:rPr>
            </w:pPr>
            <w:hyperlink r:id="rId8" w:history="1">
              <w:r w:rsidR="00554022" w:rsidRPr="00E96919">
                <w:rPr>
                  <w:rStyle w:val="Hyperlink"/>
                  <w:rFonts w:ascii="Georgia" w:hAnsi="Georgia"/>
                  <w:sz w:val="28"/>
                  <w:szCs w:val="28"/>
                  <w:lang w:val="en-CA"/>
                </w:rPr>
                <w:t>Tracey.Lauriault@Carleton.ca</w:t>
              </w:r>
            </w:hyperlink>
            <w:r w:rsidR="00554022" w:rsidRPr="00E96919">
              <w:rPr>
                <w:rFonts w:ascii="Georgia" w:hAnsi="Georgia"/>
                <w:sz w:val="28"/>
                <w:szCs w:val="28"/>
                <w:lang w:val="en-CA"/>
              </w:rPr>
              <w:t xml:space="preserve"> </w:t>
            </w:r>
          </w:p>
          <w:p w14:paraId="74FF48F9" w14:textId="43FEA6EB" w:rsidR="00532893" w:rsidRPr="00E96919" w:rsidRDefault="00B45386" w:rsidP="0067204A">
            <w:pPr>
              <w:jc w:val="center"/>
              <w:rPr>
                <w:rFonts w:ascii="Georgia" w:hAnsi="Georgia"/>
                <w:sz w:val="28"/>
                <w:szCs w:val="28"/>
              </w:rPr>
            </w:pPr>
            <w:hyperlink r:id="rId9" w:history="1">
              <w:r w:rsidR="00532893" w:rsidRPr="00E96919">
                <w:rPr>
                  <w:rStyle w:val="Hyperlink"/>
                  <w:rFonts w:ascii="Georgia" w:hAnsi="Georgia"/>
                  <w:sz w:val="28"/>
                  <w:szCs w:val="28"/>
                </w:rPr>
                <w:t>http://orcid.org/0000-0003-1847-2738</w:t>
              </w:r>
            </w:hyperlink>
          </w:p>
          <w:p w14:paraId="4A2A5440" w14:textId="5203C091" w:rsidR="00554022" w:rsidRPr="00E96919" w:rsidRDefault="00554022" w:rsidP="0067204A">
            <w:pPr>
              <w:jc w:val="center"/>
              <w:rPr>
                <w:rFonts w:ascii="Georgia" w:hAnsi="Georgia"/>
                <w:sz w:val="28"/>
                <w:szCs w:val="28"/>
              </w:rPr>
            </w:pPr>
            <w:r w:rsidRPr="00E96919">
              <w:rPr>
                <w:rFonts w:ascii="Georgia" w:hAnsi="Georgia"/>
                <w:sz w:val="28"/>
                <w:szCs w:val="28"/>
              </w:rPr>
              <w:t>4110b River Building</w:t>
            </w:r>
          </w:p>
          <w:p w14:paraId="66893258" w14:textId="77777777" w:rsidR="0008514F" w:rsidRPr="00E96919" w:rsidRDefault="00554022" w:rsidP="0008514F">
            <w:pPr>
              <w:jc w:val="center"/>
              <w:rPr>
                <w:rFonts w:ascii="Trebuchet MS" w:hAnsi="Trebuchet MS"/>
                <w:color w:val="17365D" w:themeColor="text2" w:themeShade="BF"/>
                <w:sz w:val="28"/>
                <w:szCs w:val="28"/>
              </w:rPr>
            </w:pPr>
            <w:r w:rsidRPr="00E96919">
              <w:rPr>
                <w:rFonts w:ascii="Trebuchet MS" w:hAnsi="Trebuchet MS"/>
                <w:b/>
                <w:color w:val="17365D" w:themeColor="text2" w:themeShade="BF"/>
                <w:sz w:val="28"/>
                <w:szCs w:val="28"/>
              </w:rPr>
              <w:t>Office Hours:</w:t>
            </w:r>
            <w:r w:rsidR="0067204A" w:rsidRPr="00E96919">
              <w:rPr>
                <w:rFonts w:ascii="Trebuchet MS" w:hAnsi="Trebuchet MS"/>
                <w:color w:val="17365D" w:themeColor="text2" w:themeShade="BF"/>
                <w:sz w:val="28"/>
                <w:szCs w:val="28"/>
              </w:rPr>
              <w:t xml:space="preserve"> </w:t>
            </w:r>
          </w:p>
          <w:p w14:paraId="3B526ACE" w14:textId="589AE299" w:rsidR="0008514F" w:rsidRPr="00E96919" w:rsidRDefault="007B58D1" w:rsidP="007B58D1">
            <w:pPr>
              <w:jc w:val="center"/>
              <w:rPr>
                <w:sz w:val="28"/>
                <w:szCs w:val="28"/>
              </w:rPr>
            </w:pPr>
            <w:r w:rsidRPr="00E96919">
              <w:rPr>
                <w:rFonts w:ascii="Georgia" w:hAnsi="Georgia"/>
                <w:sz w:val="28"/>
                <w:szCs w:val="28"/>
              </w:rPr>
              <w:t>Tuesdays</w:t>
            </w:r>
            <w:r w:rsidR="0008514F" w:rsidRPr="00E96919">
              <w:rPr>
                <w:rFonts w:ascii="Georgia" w:hAnsi="Georgia"/>
                <w:sz w:val="28"/>
                <w:szCs w:val="28"/>
              </w:rPr>
              <w:t xml:space="preserve"> </w:t>
            </w:r>
            <w:r w:rsidRPr="00E96919">
              <w:rPr>
                <w:rFonts w:ascii="Georgia" w:hAnsi="Georgia"/>
                <w:sz w:val="28"/>
                <w:szCs w:val="28"/>
              </w:rPr>
              <w:t>13:00</w:t>
            </w:r>
            <w:r w:rsidR="00F537B0" w:rsidRPr="00E96919">
              <w:rPr>
                <w:rFonts w:ascii="Georgia" w:hAnsi="Georgia"/>
                <w:sz w:val="28"/>
                <w:szCs w:val="28"/>
              </w:rPr>
              <w:t xml:space="preserve"> </w:t>
            </w:r>
            <w:r w:rsidRPr="00E96919">
              <w:rPr>
                <w:rFonts w:ascii="Georgia" w:hAnsi="Georgia"/>
                <w:sz w:val="28"/>
                <w:szCs w:val="28"/>
              </w:rPr>
              <w:t>–</w:t>
            </w:r>
            <w:r w:rsidR="00F537B0" w:rsidRPr="00E96919">
              <w:rPr>
                <w:rFonts w:ascii="Georgia" w:hAnsi="Georgia"/>
                <w:sz w:val="28"/>
                <w:szCs w:val="28"/>
              </w:rPr>
              <w:t xml:space="preserve"> </w:t>
            </w:r>
            <w:r w:rsidRPr="00E96919">
              <w:rPr>
                <w:rFonts w:ascii="Georgia" w:hAnsi="Georgia"/>
                <w:sz w:val="28"/>
                <w:szCs w:val="28"/>
              </w:rPr>
              <w:t>16:00</w:t>
            </w:r>
          </w:p>
        </w:tc>
      </w:tr>
    </w:tbl>
    <w:p w14:paraId="5B67319B" w14:textId="20ADD92A" w:rsidR="009A513A" w:rsidRPr="00E96919" w:rsidRDefault="00864D11" w:rsidP="0074575B">
      <w:r w:rsidRPr="00E96919">
        <w:rPr>
          <w:noProof/>
        </w:rPr>
        <w:drawing>
          <wp:inline distT="0" distB="0" distL="0" distR="0" wp14:anchorId="2E51E73C" wp14:editId="56ED470D">
            <wp:extent cx="6645910" cy="2262187"/>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32364"/>
                    <a:stretch/>
                  </pic:blipFill>
                  <pic:spPr bwMode="auto">
                    <a:xfrm>
                      <a:off x="0" y="0"/>
                      <a:ext cx="6652333" cy="2264373"/>
                    </a:xfrm>
                    <a:prstGeom prst="rect">
                      <a:avLst/>
                    </a:prstGeom>
                    <a:noFill/>
                    <a:ln>
                      <a:noFill/>
                    </a:ln>
                    <a:extLst>
                      <a:ext uri="{53640926-AAD7-44D8-BBD7-CCE9431645EC}">
                        <a14:shadowObscured xmlns:a14="http://schemas.microsoft.com/office/drawing/2010/main"/>
                      </a:ext>
                    </a:extLst>
                  </pic:spPr>
                </pic:pic>
              </a:graphicData>
            </a:graphic>
          </wp:inline>
        </w:drawing>
      </w:r>
    </w:p>
    <w:p w14:paraId="16DCC760" w14:textId="65AA555E" w:rsidR="001D2129" w:rsidRPr="00E96919" w:rsidRDefault="005E7772" w:rsidP="006C3F92">
      <w:pPr>
        <w:pStyle w:val="Heading1"/>
      </w:pPr>
      <w:r w:rsidRPr="00E96919">
        <w:t>Textbook</w:t>
      </w:r>
      <w:r w:rsidR="001D2129" w:rsidRPr="00E96919">
        <w:t xml:space="preserve"> &amp; Readings</w:t>
      </w:r>
      <w:r w:rsidR="007943BF" w:rsidRPr="00E96919">
        <w:t>:</w:t>
      </w:r>
    </w:p>
    <w:p w14:paraId="4F4C034A" w14:textId="0E5ABA72" w:rsidR="00780812" w:rsidRPr="00E96919" w:rsidRDefault="00780812" w:rsidP="00E8119C">
      <w:pPr>
        <w:pStyle w:val="ListParagraph"/>
        <w:numPr>
          <w:ilvl w:val="0"/>
          <w:numId w:val="3"/>
        </w:numPr>
        <w:spacing w:after="80"/>
        <w:ind w:left="357" w:hanging="357"/>
        <w:rPr>
          <w:rFonts w:ascii="Georgia" w:hAnsi="Georgia"/>
        </w:rPr>
      </w:pPr>
      <w:r w:rsidRPr="00E96919">
        <w:rPr>
          <w:rFonts w:ascii="Georgia" w:hAnsi="Georgia"/>
        </w:rPr>
        <w:t xml:space="preserve">See the course schedule, CuLearn and ARES. </w:t>
      </w:r>
    </w:p>
    <w:p w14:paraId="49AF5C8A" w14:textId="7DAA5DB2" w:rsidR="00CA3B3A" w:rsidRPr="00E96919" w:rsidRDefault="000E565A" w:rsidP="00E8119C">
      <w:pPr>
        <w:pStyle w:val="ListParagraph"/>
        <w:numPr>
          <w:ilvl w:val="0"/>
          <w:numId w:val="3"/>
        </w:numPr>
        <w:spacing w:after="80"/>
        <w:rPr>
          <w:rFonts w:ascii="Georgia" w:hAnsi="Georgia"/>
        </w:rPr>
      </w:pPr>
      <w:r w:rsidRPr="00E96919">
        <w:rPr>
          <w:rFonts w:ascii="Georgia" w:hAnsi="Georgia"/>
        </w:rPr>
        <w:t>COMS</w:t>
      </w:r>
      <w:r w:rsidR="00724DFA" w:rsidRPr="00E96919">
        <w:rPr>
          <w:rFonts w:ascii="Georgia" w:hAnsi="Georgia"/>
        </w:rPr>
        <w:t>2200</w:t>
      </w:r>
      <w:r w:rsidRPr="00E96919">
        <w:rPr>
          <w:rFonts w:ascii="Georgia" w:hAnsi="Georgia"/>
        </w:rPr>
        <w:t xml:space="preserve"> DataViz </w:t>
      </w:r>
      <w:r w:rsidR="00D57E62" w:rsidRPr="00E96919">
        <w:rPr>
          <w:rFonts w:ascii="Georgia" w:hAnsi="Georgia"/>
        </w:rPr>
        <w:t xml:space="preserve">&amp; </w:t>
      </w:r>
      <w:r w:rsidR="00293654" w:rsidRPr="00E96919">
        <w:rPr>
          <w:rFonts w:ascii="Georgia" w:hAnsi="Georgia"/>
        </w:rPr>
        <w:t>W</w:t>
      </w:r>
      <w:r w:rsidR="00D57E62" w:rsidRPr="00E96919">
        <w:rPr>
          <w:rFonts w:ascii="Georgia" w:hAnsi="Georgia"/>
        </w:rPr>
        <w:t>riting</w:t>
      </w:r>
      <w:r w:rsidR="00293654" w:rsidRPr="00E96919">
        <w:rPr>
          <w:rFonts w:ascii="Georgia" w:hAnsi="Georgia"/>
        </w:rPr>
        <w:t xml:space="preserve"> Resources</w:t>
      </w:r>
      <w:r w:rsidR="00D57E62" w:rsidRPr="00E96919">
        <w:rPr>
          <w:rFonts w:ascii="Georgia" w:hAnsi="Georgia"/>
        </w:rPr>
        <w:t xml:space="preserve"> </w:t>
      </w:r>
      <w:r w:rsidRPr="00E96919">
        <w:rPr>
          <w:rFonts w:ascii="Georgia" w:hAnsi="Georgia"/>
        </w:rPr>
        <w:t>Display in the Library on the 1</w:t>
      </w:r>
      <w:r w:rsidRPr="00E96919">
        <w:rPr>
          <w:rFonts w:ascii="Georgia" w:hAnsi="Georgia"/>
          <w:vertAlign w:val="superscript"/>
        </w:rPr>
        <w:t>st</w:t>
      </w:r>
      <w:r w:rsidRPr="00E96919">
        <w:rPr>
          <w:rFonts w:ascii="Georgia" w:hAnsi="Georgia"/>
        </w:rPr>
        <w:t xml:space="preserve"> floor</w:t>
      </w:r>
      <w:r w:rsidR="00D55717" w:rsidRPr="00E96919">
        <w:rPr>
          <w:rFonts w:ascii="Georgia" w:hAnsi="Georgia"/>
        </w:rPr>
        <w:t xml:space="preserve"> also see resources</w:t>
      </w:r>
      <w:r w:rsidR="00513B71" w:rsidRPr="00E96919">
        <w:rPr>
          <w:rFonts w:ascii="Georgia" w:hAnsi="Georgia"/>
        </w:rPr>
        <w:t xml:space="preserve"> </w:t>
      </w:r>
      <w:r w:rsidR="009D7FF0" w:rsidRPr="00E96919">
        <w:rPr>
          <w:rFonts w:ascii="Georgia" w:hAnsi="Georgia"/>
        </w:rPr>
        <w:t xml:space="preserve">listed here </w:t>
      </w:r>
      <w:hyperlink r:id="rId11" w:history="1">
        <w:r w:rsidR="009D7FF0" w:rsidRPr="00E96919">
          <w:rPr>
            <w:rStyle w:val="Hyperlink"/>
            <w:rFonts w:ascii="Georgia" w:hAnsi="Georgia"/>
          </w:rPr>
          <w:t>https://traceyplauriault.ca/dataviz/</w:t>
        </w:r>
      </w:hyperlink>
      <w:r w:rsidR="009D7FF0" w:rsidRPr="00E96919">
        <w:rPr>
          <w:rFonts w:ascii="Georgia" w:hAnsi="Georgia"/>
        </w:rPr>
        <w:t xml:space="preserve"> </w:t>
      </w:r>
    </w:p>
    <w:p w14:paraId="46E5E2BB" w14:textId="04A653BD" w:rsidR="00531F6B" w:rsidRPr="00E96919" w:rsidRDefault="007943BF" w:rsidP="006C3F92">
      <w:pPr>
        <w:pStyle w:val="Heading3"/>
      </w:pPr>
      <w:r w:rsidRPr="00E96919">
        <w:t>Communication</w:t>
      </w:r>
      <w:r w:rsidR="00B611E2" w:rsidRPr="00E96919">
        <w:t>:</w:t>
      </w:r>
    </w:p>
    <w:p w14:paraId="0BB50440" w14:textId="5F3ED9C8" w:rsidR="00531F6B" w:rsidRPr="00E96919" w:rsidRDefault="009908F6" w:rsidP="00E8119C">
      <w:pPr>
        <w:pStyle w:val="ListParagraph"/>
        <w:numPr>
          <w:ilvl w:val="0"/>
          <w:numId w:val="3"/>
        </w:numPr>
        <w:spacing w:after="80"/>
        <w:ind w:left="357" w:hanging="357"/>
        <w:rPr>
          <w:rFonts w:ascii="Georgia" w:hAnsi="Georgia"/>
        </w:rPr>
      </w:pPr>
      <w:r w:rsidRPr="00E96919">
        <w:rPr>
          <w:rFonts w:ascii="Georgia" w:hAnsi="Georgia"/>
        </w:rPr>
        <w:t>Updates and course information will be posted on</w:t>
      </w:r>
      <w:r w:rsidR="00531F6B" w:rsidRPr="00E96919">
        <w:rPr>
          <w:rFonts w:ascii="Georgia" w:hAnsi="Georgia"/>
        </w:rPr>
        <w:t xml:space="preserve"> </w:t>
      </w:r>
      <w:hyperlink r:id="rId12" w:history="1">
        <w:r w:rsidR="00962447" w:rsidRPr="00E96919">
          <w:rPr>
            <w:rFonts w:ascii="Georgia" w:hAnsi="Georgia"/>
          </w:rPr>
          <w:t>C</w:t>
        </w:r>
        <w:r w:rsidRPr="00E96919">
          <w:rPr>
            <w:rFonts w:ascii="Georgia" w:hAnsi="Georgia"/>
          </w:rPr>
          <w:t>u</w:t>
        </w:r>
        <w:r w:rsidR="00962447" w:rsidRPr="00E96919">
          <w:rPr>
            <w:rFonts w:ascii="Georgia" w:hAnsi="Georgia"/>
          </w:rPr>
          <w:t>L</w:t>
        </w:r>
        <w:r w:rsidRPr="00E96919">
          <w:rPr>
            <w:rFonts w:ascii="Georgia" w:hAnsi="Georgia"/>
          </w:rPr>
          <w:t>earn</w:t>
        </w:r>
      </w:hyperlink>
      <w:r w:rsidR="00B56175" w:rsidRPr="00E96919">
        <w:rPr>
          <w:rFonts w:ascii="Georgia" w:hAnsi="Georgia"/>
        </w:rPr>
        <w:t xml:space="preserve"> and/or emailed to you.</w:t>
      </w:r>
    </w:p>
    <w:p w14:paraId="38B97519" w14:textId="7BEBD661" w:rsidR="00AE7B74" w:rsidRPr="00E96919" w:rsidRDefault="00962447" w:rsidP="00152599">
      <w:pPr>
        <w:pStyle w:val="ListParagraph"/>
        <w:numPr>
          <w:ilvl w:val="0"/>
          <w:numId w:val="1"/>
        </w:numPr>
        <w:spacing w:after="0"/>
        <w:rPr>
          <w:rFonts w:ascii="Georgia" w:hAnsi="Georgia"/>
        </w:rPr>
      </w:pPr>
      <w:r w:rsidRPr="00E96919">
        <w:rPr>
          <w:rFonts w:ascii="Georgia" w:hAnsi="Georgia"/>
        </w:rPr>
        <w:t>E</w:t>
      </w:r>
      <w:r w:rsidR="00AE7B74" w:rsidRPr="00E96919">
        <w:rPr>
          <w:rFonts w:ascii="Georgia" w:hAnsi="Georgia"/>
        </w:rPr>
        <w:t xml:space="preserve">mails </w:t>
      </w:r>
      <w:r w:rsidR="00532D04" w:rsidRPr="00E96919">
        <w:rPr>
          <w:rFonts w:ascii="Georgia" w:hAnsi="Georgia"/>
        </w:rPr>
        <w:t>must have</w:t>
      </w:r>
      <w:r w:rsidR="00AE7B74" w:rsidRPr="00E96919">
        <w:rPr>
          <w:rFonts w:ascii="Georgia" w:hAnsi="Georgia"/>
        </w:rPr>
        <w:t xml:space="preserve"> </w:t>
      </w:r>
      <w:r w:rsidR="00AE7B74" w:rsidRPr="00E96919">
        <w:rPr>
          <w:rFonts w:ascii="Georgia" w:hAnsi="Georgia"/>
          <w:b/>
        </w:rPr>
        <w:t>COM</w:t>
      </w:r>
      <w:r w:rsidR="00554022" w:rsidRPr="00E96919">
        <w:rPr>
          <w:rFonts w:ascii="Georgia" w:hAnsi="Georgia"/>
          <w:b/>
        </w:rPr>
        <w:t>S</w:t>
      </w:r>
      <w:r w:rsidR="00513B71" w:rsidRPr="00E96919">
        <w:rPr>
          <w:rFonts w:ascii="Georgia" w:hAnsi="Georgia"/>
          <w:b/>
        </w:rPr>
        <w:t>2200</w:t>
      </w:r>
      <w:r w:rsidR="00EF79D9" w:rsidRPr="00E96919">
        <w:rPr>
          <w:rFonts w:ascii="Georgia" w:hAnsi="Georgia"/>
          <w:b/>
          <w:i/>
        </w:rPr>
        <w:t xml:space="preserve"> </w:t>
      </w:r>
      <w:r w:rsidR="00AE7B74" w:rsidRPr="00E96919">
        <w:rPr>
          <w:rFonts w:ascii="Georgia" w:hAnsi="Georgia"/>
          <w:b/>
          <w:i/>
        </w:rPr>
        <w:t>in the subject line.</w:t>
      </w:r>
    </w:p>
    <w:p w14:paraId="5A4B14EB" w14:textId="1936DB6C" w:rsidR="00C1781E" w:rsidRPr="00E96919" w:rsidRDefault="00C1781E" w:rsidP="006C3F92">
      <w:pPr>
        <w:pStyle w:val="Heading3"/>
      </w:pPr>
      <w:r w:rsidRPr="00E96919">
        <w:t>Course Description</w:t>
      </w:r>
    </w:p>
    <w:p w14:paraId="43573494" w14:textId="6FBF1B6C" w:rsidR="000D134C" w:rsidRPr="00E96919" w:rsidRDefault="000D134C" w:rsidP="000D134C">
      <w:pPr>
        <w:rPr>
          <w:rFonts w:ascii="Georgia" w:hAnsi="Georgia"/>
        </w:rPr>
      </w:pPr>
      <w:r w:rsidRPr="00E96919">
        <w:rPr>
          <w:rFonts w:ascii="Georgia" w:hAnsi="Georgia"/>
        </w:rPr>
        <w:t xml:space="preserve">The collection of data about us starts just before we are born, it continues </w:t>
      </w:r>
      <w:r w:rsidR="00124E6B" w:rsidRPr="00E96919">
        <w:rPr>
          <w:rFonts w:ascii="Georgia" w:hAnsi="Georgia"/>
        </w:rPr>
        <w:t xml:space="preserve">after </w:t>
      </w:r>
      <w:r w:rsidRPr="00E96919">
        <w:rPr>
          <w:rFonts w:ascii="Georgia" w:hAnsi="Georgia"/>
        </w:rPr>
        <w:t xml:space="preserve">when we go to school, enter the labour force and register </w:t>
      </w:r>
      <w:r w:rsidR="007A07FB" w:rsidRPr="00E96919">
        <w:rPr>
          <w:rFonts w:ascii="Georgia" w:hAnsi="Georgia"/>
        </w:rPr>
        <w:t>for a</w:t>
      </w:r>
      <w:r w:rsidRPr="00E96919">
        <w:rPr>
          <w:rFonts w:ascii="Georgia" w:hAnsi="Georgia"/>
        </w:rPr>
        <w:t xml:space="preserve"> service. Data are also produced as we go about our daily activities –shopping, banking, making phone calls, ordering a taxi, posting to social media, navigating the city, voting, exercising, and filing taxes. Data are also collected as we do exceptional things such as crossing borders, checking into hospital, if we commit crimes, and when we die. We are datafied, we leave behind data shadows</w:t>
      </w:r>
      <w:r w:rsidR="008154CA" w:rsidRPr="00E96919">
        <w:rPr>
          <w:rFonts w:ascii="Georgia" w:hAnsi="Georgia"/>
        </w:rPr>
        <w:t xml:space="preserve">, our </w:t>
      </w:r>
      <w:r w:rsidR="00DD3141" w:rsidRPr="00E96919">
        <w:rPr>
          <w:rFonts w:ascii="Georgia" w:hAnsi="Georgia"/>
        </w:rPr>
        <w:t>lifeworld’s</w:t>
      </w:r>
      <w:r w:rsidR="008154CA" w:rsidRPr="00E96919">
        <w:rPr>
          <w:rFonts w:ascii="Georgia" w:hAnsi="Georgia"/>
        </w:rPr>
        <w:t xml:space="preserve"> are colonized </w:t>
      </w:r>
      <w:r w:rsidR="00DD3141" w:rsidRPr="00E96919">
        <w:rPr>
          <w:rFonts w:ascii="Georgia" w:hAnsi="Georgia"/>
        </w:rPr>
        <w:t>by data</w:t>
      </w:r>
      <w:r w:rsidRPr="00E96919">
        <w:rPr>
          <w:rFonts w:ascii="Georgia" w:hAnsi="Georgia"/>
        </w:rPr>
        <w:t xml:space="preserve"> </w:t>
      </w:r>
      <w:r w:rsidR="00DD3141" w:rsidRPr="00E96919">
        <w:rPr>
          <w:rFonts w:ascii="Georgia" w:hAnsi="Georgia"/>
        </w:rPr>
        <w:t xml:space="preserve">and </w:t>
      </w:r>
      <w:r w:rsidRPr="00E96919">
        <w:rPr>
          <w:rFonts w:ascii="Georgia" w:hAnsi="Georgia"/>
        </w:rPr>
        <w:t xml:space="preserve">living a </w:t>
      </w:r>
      <w:r w:rsidR="00DD3141" w:rsidRPr="00E96919">
        <w:rPr>
          <w:rFonts w:ascii="Georgia" w:hAnsi="Georgia"/>
        </w:rPr>
        <w:t>dataless</w:t>
      </w:r>
      <w:r w:rsidRPr="00E96919">
        <w:rPr>
          <w:rFonts w:ascii="Georgia" w:hAnsi="Georgia"/>
        </w:rPr>
        <w:t xml:space="preserve"> life</w:t>
      </w:r>
      <w:r w:rsidR="00DD3141" w:rsidRPr="00E96919">
        <w:rPr>
          <w:rFonts w:ascii="Georgia" w:hAnsi="Georgia"/>
        </w:rPr>
        <w:t>style</w:t>
      </w:r>
      <w:r w:rsidRPr="00E96919">
        <w:rPr>
          <w:rFonts w:ascii="Georgia" w:hAnsi="Georgia"/>
        </w:rPr>
        <w:t xml:space="preserve"> is nearly impossible</w:t>
      </w:r>
      <w:r w:rsidR="00DD3141" w:rsidRPr="00E96919">
        <w:rPr>
          <w:rFonts w:ascii="Georgia" w:hAnsi="Georgia"/>
        </w:rPr>
        <w:t xml:space="preserve"> and trying may alert authorities</w:t>
      </w:r>
      <w:r w:rsidR="007126BB" w:rsidRPr="00E96919">
        <w:rPr>
          <w:rFonts w:ascii="Georgia" w:hAnsi="Georgia"/>
        </w:rPr>
        <w:t>.</w:t>
      </w:r>
    </w:p>
    <w:p w14:paraId="250C1F7C" w14:textId="31CF0129" w:rsidR="00C1781E" w:rsidRPr="00E96919" w:rsidRDefault="000D134C" w:rsidP="000D134C">
      <w:pPr>
        <w:rPr>
          <w:rFonts w:ascii="Georgia" w:hAnsi="Georgia"/>
        </w:rPr>
      </w:pPr>
      <w:r w:rsidRPr="00E96919">
        <w:rPr>
          <w:rFonts w:ascii="Georgia" w:hAnsi="Georgia"/>
        </w:rPr>
        <w:t>Th</w:t>
      </w:r>
      <w:r w:rsidR="007126BB" w:rsidRPr="00E96919">
        <w:rPr>
          <w:rFonts w:ascii="Georgia" w:hAnsi="Georgia"/>
        </w:rPr>
        <w:t>is</w:t>
      </w:r>
      <w:r w:rsidRPr="00E96919">
        <w:rPr>
          <w:rFonts w:ascii="Georgia" w:hAnsi="Georgia"/>
        </w:rPr>
        <w:t xml:space="preserve"> course covers a wide range of topics, themes and concepts such as data infrastructures, smart cities, the internet of things (IoT), surveillance and sousveillance, algorithmic governance, predictive policing, the quantified self, location-based services, data collection devices, geodemographics and open data among many others. </w:t>
      </w:r>
      <w:r w:rsidR="007126BB" w:rsidRPr="00E96919">
        <w:rPr>
          <w:rFonts w:ascii="Georgia" w:hAnsi="Georgia"/>
        </w:rPr>
        <w:t xml:space="preserve">Together </w:t>
      </w:r>
      <w:r w:rsidRPr="00E96919">
        <w:rPr>
          <w:rFonts w:ascii="Georgia" w:hAnsi="Georgia"/>
        </w:rPr>
        <w:t xml:space="preserve">we </w:t>
      </w:r>
      <w:r w:rsidR="007126BB" w:rsidRPr="00E96919">
        <w:rPr>
          <w:rFonts w:ascii="Georgia" w:hAnsi="Georgia"/>
        </w:rPr>
        <w:t xml:space="preserve">will </w:t>
      </w:r>
      <w:r w:rsidRPr="00E96919">
        <w:rPr>
          <w:rFonts w:ascii="Georgia" w:hAnsi="Georgia"/>
        </w:rPr>
        <w:t xml:space="preserve">examine how data shape </w:t>
      </w:r>
      <w:r w:rsidR="006C3F92" w:rsidRPr="00E96919">
        <w:rPr>
          <w:rFonts w:ascii="Georgia" w:hAnsi="Georgia"/>
        </w:rPr>
        <w:t xml:space="preserve">and are shaped by </w:t>
      </w:r>
      <w:r w:rsidRPr="00E96919">
        <w:rPr>
          <w:rFonts w:ascii="Georgia" w:hAnsi="Georgia"/>
        </w:rPr>
        <w:t>actions</w:t>
      </w:r>
      <w:r w:rsidR="006C3F92" w:rsidRPr="00E96919">
        <w:rPr>
          <w:rFonts w:ascii="Georgia" w:hAnsi="Georgia"/>
        </w:rPr>
        <w:t xml:space="preserve"> and the social and material world</w:t>
      </w:r>
      <w:r w:rsidRPr="00E96919">
        <w:rPr>
          <w:rFonts w:ascii="Georgia" w:hAnsi="Georgia"/>
        </w:rPr>
        <w:t>.</w:t>
      </w:r>
    </w:p>
    <w:p w14:paraId="4F7C5852" w14:textId="77777777" w:rsidR="007F754D" w:rsidRPr="00E96919" w:rsidRDefault="007F754D" w:rsidP="006C3F92">
      <w:pPr>
        <w:pStyle w:val="Heading3"/>
      </w:pPr>
      <w:r w:rsidRPr="00E96919">
        <w:t xml:space="preserve">Objectives: </w:t>
      </w:r>
    </w:p>
    <w:p w14:paraId="3794AEFA" w14:textId="77777777" w:rsidR="008A35DF" w:rsidRPr="00E96919" w:rsidRDefault="008A35DF" w:rsidP="009024F3">
      <w:pPr>
        <w:spacing w:after="0"/>
        <w:rPr>
          <w:rFonts w:ascii="Georgia" w:hAnsi="Georgia"/>
        </w:rPr>
      </w:pPr>
      <w:r w:rsidRPr="00E96919">
        <w:rPr>
          <w:rFonts w:ascii="Georgia" w:hAnsi="Georgia"/>
        </w:rPr>
        <w:t>The objectives of this course are to:</w:t>
      </w:r>
    </w:p>
    <w:p w14:paraId="5E096F21" w14:textId="77777777" w:rsidR="008A35DF" w:rsidRPr="00E96919" w:rsidRDefault="008A35DF" w:rsidP="006C3F92">
      <w:pPr>
        <w:pStyle w:val="ListParagraph"/>
        <w:numPr>
          <w:ilvl w:val="0"/>
          <w:numId w:val="2"/>
        </w:numPr>
        <w:spacing w:after="0"/>
        <w:ind w:left="284" w:hanging="284"/>
        <w:rPr>
          <w:rFonts w:ascii="Georgia" w:hAnsi="Georgia"/>
        </w:rPr>
      </w:pPr>
      <w:r w:rsidRPr="00E96919">
        <w:rPr>
          <w:rFonts w:ascii="Georgia" w:hAnsi="Georgia"/>
        </w:rPr>
        <w:t>distinguish big data from small data, and to recognize data types;</w:t>
      </w:r>
    </w:p>
    <w:p w14:paraId="2AF93BAD" w14:textId="77777777" w:rsidR="008A35DF" w:rsidRPr="00E96919" w:rsidRDefault="008A35DF" w:rsidP="006C3F92">
      <w:pPr>
        <w:pStyle w:val="ListParagraph"/>
        <w:numPr>
          <w:ilvl w:val="0"/>
          <w:numId w:val="2"/>
        </w:numPr>
        <w:spacing w:after="0"/>
        <w:ind w:left="284" w:hanging="284"/>
        <w:rPr>
          <w:rFonts w:ascii="Georgia" w:hAnsi="Georgia"/>
        </w:rPr>
      </w:pPr>
      <w:r w:rsidRPr="00E96919">
        <w:rPr>
          <w:rFonts w:ascii="Georgia" w:hAnsi="Georgia"/>
        </w:rPr>
        <w:t>conceptualize data as part of socio-technological and political processes, as a form of discourse and as media;</w:t>
      </w:r>
    </w:p>
    <w:p w14:paraId="36732AE6" w14:textId="77777777" w:rsidR="008A35DF" w:rsidRPr="00E96919" w:rsidRDefault="008A35DF" w:rsidP="006C3F92">
      <w:pPr>
        <w:pStyle w:val="ListParagraph"/>
        <w:numPr>
          <w:ilvl w:val="0"/>
          <w:numId w:val="2"/>
        </w:numPr>
        <w:spacing w:after="0"/>
        <w:ind w:left="284" w:hanging="284"/>
        <w:rPr>
          <w:rFonts w:ascii="Georgia" w:hAnsi="Georgia"/>
        </w:rPr>
      </w:pPr>
      <w:r w:rsidRPr="00E96919">
        <w:rPr>
          <w:rFonts w:ascii="Georgia" w:hAnsi="Georgia"/>
        </w:rPr>
        <w:t>recognize the interconnections between data, their infrastructures, collection and dissemination technologies, software, platforms and how data are produced and used;</w:t>
      </w:r>
    </w:p>
    <w:p w14:paraId="1BA113CF" w14:textId="6A6FB0A9" w:rsidR="008A35DF" w:rsidRPr="00E96919" w:rsidRDefault="008A35DF" w:rsidP="00E0608C">
      <w:pPr>
        <w:pStyle w:val="ListParagraph"/>
        <w:numPr>
          <w:ilvl w:val="0"/>
          <w:numId w:val="2"/>
        </w:numPr>
        <w:spacing w:after="0"/>
        <w:ind w:left="284" w:hanging="284"/>
        <w:rPr>
          <w:rFonts w:ascii="Georgia" w:hAnsi="Georgia"/>
        </w:rPr>
      </w:pPr>
      <w:r w:rsidRPr="00E96919">
        <w:rPr>
          <w:rFonts w:ascii="Georgia" w:hAnsi="Georgia"/>
        </w:rPr>
        <w:t>identify data politics</w:t>
      </w:r>
      <w:r w:rsidR="00E0608C" w:rsidRPr="00E96919">
        <w:rPr>
          <w:rFonts w:ascii="Georgia" w:hAnsi="Georgia"/>
        </w:rPr>
        <w:t xml:space="preserve"> to </w:t>
      </w:r>
      <w:r w:rsidRPr="00E96919">
        <w:rPr>
          <w:rFonts w:ascii="Georgia" w:hAnsi="Georgia"/>
        </w:rPr>
        <w:t>understand the construction of facts and the framing of the truth.</w:t>
      </w:r>
    </w:p>
    <w:p w14:paraId="0999F1DA" w14:textId="77777777" w:rsidR="0098552B" w:rsidRPr="00E96919" w:rsidRDefault="0098552B" w:rsidP="0098552B"/>
    <w:p w14:paraId="11EED2D3" w14:textId="0D0B67CE" w:rsidR="005E5838" w:rsidRPr="00E96919" w:rsidRDefault="005E5838" w:rsidP="006C3F92">
      <w:pPr>
        <w:pStyle w:val="Heading3"/>
      </w:pPr>
      <w:r w:rsidRPr="00E96919">
        <w:t>Assignment submission instructions:</w:t>
      </w:r>
    </w:p>
    <w:p w14:paraId="121A96D0" w14:textId="05082DF9" w:rsidR="005E5838" w:rsidRPr="00E96919" w:rsidRDefault="005E5838" w:rsidP="00696DA4">
      <w:pPr>
        <w:pStyle w:val="ListParagraph"/>
        <w:numPr>
          <w:ilvl w:val="0"/>
          <w:numId w:val="4"/>
        </w:numPr>
        <w:spacing w:after="0"/>
        <w:ind w:left="284" w:hanging="284"/>
        <w:rPr>
          <w:rFonts w:ascii="Georgia" w:hAnsi="Georgia"/>
        </w:rPr>
      </w:pPr>
      <w:r w:rsidRPr="00E96919">
        <w:rPr>
          <w:rFonts w:ascii="Georgia" w:hAnsi="Georgia"/>
        </w:rPr>
        <w:t>Submit to cuLearn</w:t>
      </w:r>
    </w:p>
    <w:p w14:paraId="71CEF5E6" w14:textId="5C45A7DC" w:rsidR="005E5838" w:rsidRPr="00E96919" w:rsidRDefault="005E5838" w:rsidP="00696DA4">
      <w:pPr>
        <w:pStyle w:val="ListParagraph"/>
        <w:numPr>
          <w:ilvl w:val="0"/>
          <w:numId w:val="4"/>
        </w:numPr>
        <w:spacing w:after="0"/>
        <w:ind w:left="284" w:hanging="284"/>
        <w:rPr>
          <w:rFonts w:ascii="Georgia" w:hAnsi="Georgia"/>
        </w:rPr>
      </w:pPr>
      <w:r w:rsidRPr="00E96919">
        <w:rPr>
          <w:rFonts w:ascii="Georgia" w:hAnsi="Georgia"/>
          <w:b/>
          <w:i/>
        </w:rPr>
        <w:t>Format:</w:t>
      </w:r>
      <w:r w:rsidRPr="00E96919">
        <w:rPr>
          <w:rFonts w:ascii="Georgia" w:hAnsi="Georgia"/>
        </w:rPr>
        <w:t xml:space="preserve"> .doc, .docx, .rtf (</w:t>
      </w:r>
      <w:r w:rsidRPr="00E96919">
        <w:rPr>
          <w:rFonts w:ascii="Georgia" w:hAnsi="Georgia"/>
          <w:b/>
          <w:bCs/>
          <w:u w:val="single"/>
        </w:rPr>
        <w:t xml:space="preserve">NOT </w:t>
      </w:r>
      <w:r w:rsidRPr="00E96919">
        <w:rPr>
          <w:rFonts w:ascii="Georgia" w:hAnsi="Georgia"/>
          <w:u w:val="single"/>
        </w:rPr>
        <w:t xml:space="preserve">.pdf </w:t>
      </w:r>
      <w:r w:rsidR="008F7346" w:rsidRPr="00E96919">
        <w:rPr>
          <w:rFonts w:ascii="Georgia" w:hAnsi="Georgia"/>
          <w:u w:val="single"/>
        </w:rPr>
        <w:t xml:space="preserve">or </w:t>
      </w:r>
      <w:r w:rsidRPr="00E96919">
        <w:rPr>
          <w:rFonts w:ascii="Georgia" w:hAnsi="Georgia"/>
          <w:u w:val="single"/>
        </w:rPr>
        <w:t>.Pages</w:t>
      </w:r>
      <w:r w:rsidRPr="00E96919">
        <w:rPr>
          <w:rFonts w:ascii="Georgia" w:hAnsi="Georgia"/>
        </w:rPr>
        <w:t>)</w:t>
      </w:r>
    </w:p>
    <w:p w14:paraId="57AB6340" w14:textId="7745933D" w:rsidR="005E5838" w:rsidRPr="00E96919" w:rsidRDefault="005E5838" w:rsidP="00696DA4">
      <w:pPr>
        <w:pStyle w:val="ListParagraph"/>
        <w:numPr>
          <w:ilvl w:val="0"/>
          <w:numId w:val="4"/>
        </w:numPr>
        <w:spacing w:after="0"/>
        <w:ind w:left="284" w:hanging="284"/>
        <w:rPr>
          <w:rFonts w:ascii="Georgia" w:hAnsi="Georgia"/>
        </w:rPr>
      </w:pPr>
      <w:r w:rsidRPr="00E96919">
        <w:rPr>
          <w:rFonts w:ascii="Georgia" w:hAnsi="Georgia"/>
        </w:rPr>
        <w:t>Use 12 pt font, 1.5 line spacing, 1-inch margins and indent paragraphs</w:t>
      </w:r>
    </w:p>
    <w:p w14:paraId="226B9711" w14:textId="148F273E" w:rsidR="005E5838" w:rsidRPr="00E96919" w:rsidRDefault="005E5838" w:rsidP="00696DA4">
      <w:pPr>
        <w:pStyle w:val="ListParagraph"/>
        <w:numPr>
          <w:ilvl w:val="0"/>
          <w:numId w:val="4"/>
        </w:numPr>
        <w:spacing w:after="0"/>
        <w:ind w:left="284" w:hanging="284"/>
        <w:rPr>
          <w:rFonts w:ascii="Georgia" w:hAnsi="Georgia"/>
        </w:rPr>
      </w:pPr>
      <w:r w:rsidRPr="00E96919">
        <w:rPr>
          <w:rFonts w:ascii="Georgia" w:hAnsi="Georgia"/>
        </w:rPr>
        <w:t>Include page numbers</w:t>
      </w:r>
    </w:p>
    <w:p w14:paraId="217143E3" w14:textId="45C524D6" w:rsidR="00461226" w:rsidRPr="00E96919" w:rsidRDefault="00A92A1D" w:rsidP="00696DA4">
      <w:pPr>
        <w:pStyle w:val="ListParagraph"/>
        <w:numPr>
          <w:ilvl w:val="0"/>
          <w:numId w:val="4"/>
        </w:numPr>
        <w:spacing w:after="0"/>
        <w:ind w:left="284" w:hanging="284"/>
        <w:rPr>
          <w:rFonts w:ascii="Georgia" w:hAnsi="Georgia"/>
        </w:rPr>
      </w:pPr>
      <w:r w:rsidRPr="00E96919">
        <w:rPr>
          <w:rFonts w:ascii="Georgia" w:hAnsi="Georgia"/>
          <w:b/>
          <w:i/>
        </w:rPr>
        <w:t>Citation style:</w:t>
      </w:r>
      <w:r w:rsidRPr="00E96919">
        <w:rPr>
          <w:rFonts w:ascii="Georgia" w:hAnsi="Georgia"/>
        </w:rPr>
        <w:t xml:space="preserve"> Chicago, Harvard, APA</w:t>
      </w:r>
      <w:r w:rsidR="00696DA4" w:rsidRPr="00E96919">
        <w:rPr>
          <w:rFonts w:ascii="Georgia" w:hAnsi="Georgia"/>
        </w:rPr>
        <w:t>, etc. just be consistent.</w:t>
      </w:r>
    </w:p>
    <w:p w14:paraId="086DD0FB" w14:textId="77777777" w:rsidR="005E5838" w:rsidRPr="00E96919" w:rsidRDefault="005E5838" w:rsidP="00696DA4">
      <w:pPr>
        <w:pStyle w:val="ListParagraph"/>
        <w:numPr>
          <w:ilvl w:val="0"/>
          <w:numId w:val="4"/>
        </w:numPr>
        <w:ind w:left="284" w:hanging="284"/>
        <w:rPr>
          <w:rFonts w:ascii="Georgia" w:hAnsi="Georgia"/>
        </w:rPr>
      </w:pPr>
      <w:r w:rsidRPr="00E96919">
        <w:rPr>
          <w:rFonts w:ascii="Georgia" w:hAnsi="Georgia"/>
        </w:rPr>
        <w:t>Include a document header as follows:</w:t>
      </w:r>
    </w:p>
    <w:p w14:paraId="64A34CDA" w14:textId="11233482" w:rsidR="005E5838" w:rsidRPr="00E96919" w:rsidRDefault="005E5838" w:rsidP="00696DA4">
      <w:pPr>
        <w:spacing w:after="0"/>
        <w:ind w:left="284"/>
        <w:rPr>
          <w:rFonts w:ascii="Georgia" w:hAnsi="Georgia"/>
        </w:rPr>
      </w:pPr>
      <w:r w:rsidRPr="00E96919">
        <w:rPr>
          <w:rFonts w:ascii="Georgia" w:hAnsi="Georgia"/>
          <w:b/>
        </w:rPr>
        <w:t>COMS</w:t>
      </w:r>
      <w:r w:rsidR="00A9742E" w:rsidRPr="00E96919">
        <w:rPr>
          <w:rFonts w:ascii="Georgia" w:hAnsi="Georgia"/>
          <w:b/>
        </w:rPr>
        <w:t>2200</w:t>
      </w:r>
      <w:r w:rsidRPr="00E96919">
        <w:rPr>
          <w:rFonts w:ascii="Georgia" w:hAnsi="Georgia"/>
          <w:b/>
        </w:rPr>
        <w:t xml:space="preserve"> </w:t>
      </w:r>
      <w:r w:rsidR="00A9742E" w:rsidRPr="00E96919">
        <w:rPr>
          <w:rFonts w:ascii="Georgia" w:hAnsi="Georgia"/>
          <w:b/>
        </w:rPr>
        <w:t>Big Data and Society</w:t>
      </w:r>
      <w:r w:rsidRPr="00E96919">
        <w:rPr>
          <w:rFonts w:ascii="Georgia" w:hAnsi="Georgia"/>
        </w:rPr>
        <w:t>, Submitted to: Dr. Tracey P. Lauriault,</w:t>
      </w:r>
      <w:r w:rsidRPr="00E96919">
        <w:rPr>
          <w:rFonts w:ascii="Georgia" w:hAnsi="Georgia"/>
          <w:b/>
        </w:rPr>
        <w:t xml:space="preserve"> Assignment #,</w:t>
      </w:r>
      <w:r w:rsidRPr="00E96919">
        <w:rPr>
          <w:rFonts w:ascii="Georgia" w:hAnsi="Georgia"/>
        </w:rPr>
        <w:t xml:space="preserve"> dd/mm/yyyy, </w:t>
      </w:r>
      <w:r w:rsidR="0013123B" w:rsidRPr="00E96919">
        <w:rPr>
          <w:rFonts w:ascii="Georgia" w:hAnsi="Georgia"/>
        </w:rPr>
        <w:t>Stéphane Perrault</w:t>
      </w:r>
      <w:r w:rsidRPr="00E96919">
        <w:rPr>
          <w:rFonts w:ascii="Georgia" w:hAnsi="Georgia"/>
        </w:rPr>
        <w:t xml:space="preserve">, </w:t>
      </w:r>
      <w:r w:rsidR="00F21B7B" w:rsidRPr="00E96919">
        <w:rPr>
          <w:rFonts w:ascii="Georgia" w:hAnsi="Georgia"/>
        </w:rPr>
        <w:t>123456789</w:t>
      </w:r>
    </w:p>
    <w:p w14:paraId="0EC4534E" w14:textId="77777777" w:rsidR="0082140B" w:rsidRPr="00E96919" w:rsidRDefault="0082140B" w:rsidP="006C3F92">
      <w:pPr>
        <w:pStyle w:val="Heading3"/>
        <w:numPr>
          <w:ilvl w:val="0"/>
          <w:numId w:val="4"/>
        </w:numPr>
        <w:rPr>
          <w:rFonts w:ascii="Georgia" w:hAnsi="Georgia"/>
        </w:rPr>
      </w:pPr>
      <w:r w:rsidRPr="00E96919">
        <w:rPr>
          <w:rFonts w:ascii="Georgia" w:hAnsi="Georgia"/>
        </w:rPr>
        <w:t>File naming convention:</w:t>
      </w:r>
    </w:p>
    <w:p w14:paraId="1CBC8678" w14:textId="48D71831" w:rsidR="0082140B" w:rsidRPr="00E96919" w:rsidRDefault="00F21B7B" w:rsidP="00D0400F">
      <w:pPr>
        <w:spacing w:after="0"/>
        <w:ind w:left="1080" w:right="1109"/>
        <w:rPr>
          <w:rFonts w:ascii="Georgia" w:hAnsi="Georgia"/>
        </w:rPr>
      </w:pPr>
      <w:r w:rsidRPr="00E96919">
        <w:rPr>
          <w:rFonts w:ascii="Georgia" w:hAnsi="Georgia"/>
        </w:rPr>
        <w:t xml:space="preserve">PerraultStéphane </w:t>
      </w:r>
      <w:r w:rsidR="0082140B" w:rsidRPr="00E96919">
        <w:rPr>
          <w:rFonts w:ascii="Georgia" w:hAnsi="Georgia"/>
        </w:rPr>
        <w:t>_COMS</w:t>
      </w:r>
      <w:r w:rsidRPr="00E96919">
        <w:rPr>
          <w:rFonts w:ascii="Georgia" w:hAnsi="Georgia"/>
        </w:rPr>
        <w:t>2200</w:t>
      </w:r>
      <w:r w:rsidR="0082140B" w:rsidRPr="00E96919">
        <w:rPr>
          <w:rFonts w:ascii="Georgia" w:hAnsi="Georgia"/>
        </w:rPr>
        <w:t>_Assignment#</w:t>
      </w:r>
      <w:r w:rsidRPr="00E96919">
        <w:rPr>
          <w:rFonts w:ascii="Georgia" w:hAnsi="Georgia"/>
        </w:rPr>
        <w:t>.docx</w:t>
      </w:r>
    </w:p>
    <w:p w14:paraId="42C60D16" w14:textId="71742AAA" w:rsidR="007943BF" w:rsidRPr="00E96919" w:rsidRDefault="007943BF" w:rsidP="006C3F92">
      <w:pPr>
        <w:pStyle w:val="Heading3"/>
      </w:pPr>
      <w:r w:rsidRPr="00E96919">
        <w:t>Assessment:</w:t>
      </w:r>
    </w:p>
    <w:tbl>
      <w:tblPr>
        <w:tblStyle w:val="TableGrid"/>
        <w:tblW w:w="10490" w:type="dxa"/>
        <w:tblInd w:w="-23" w:type="dxa"/>
        <w:tblLayout w:type="fixed"/>
        <w:tblLook w:val="04A0" w:firstRow="1" w:lastRow="0" w:firstColumn="1" w:lastColumn="0" w:noHBand="0" w:noVBand="1"/>
      </w:tblPr>
      <w:tblGrid>
        <w:gridCol w:w="2504"/>
        <w:gridCol w:w="4442"/>
        <w:gridCol w:w="1134"/>
        <w:gridCol w:w="1559"/>
        <w:gridCol w:w="851"/>
      </w:tblGrid>
      <w:tr w:rsidR="00D12344" w:rsidRPr="00E96919" w14:paraId="3278B2BE" w14:textId="77777777" w:rsidTr="006D41D0">
        <w:tc>
          <w:tcPr>
            <w:tcW w:w="9639" w:type="dxa"/>
            <w:gridSpan w:val="4"/>
            <w:tcBorders>
              <w:top w:val="single" w:sz="18" w:space="0" w:color="17365D" w:themeColor="text2" w:themeShade="BF"/>
              <w:left w:val="single" w:sz="18" w:space="0" w:color="17365D" w:themeColor="text2" w:themeShade="BF"/>
              <w:bottom w:val="single" w:sz="4" w:space="0" w:color="17365D" w:themeColor="text2" w:themeShade="BF"/>
              <w:right w:val="single" w:sz="18" w:space="0" w:color="17365D" w:themeColor="text2" w:themeShade="BF"/>
            </w:tcBorders>
          </w:tcPr>
          <w:p w14:paraId="056082F1" w14:textId="790CD1DC" w:rsidR="00D12344" w:rsidRPr="005F547B" w:rsidRDefault="00983005" w:rsidP="00D12344">
            <w:pPr>
              <w:rPr>
                <w:rFonts w:ascii="Georgia" w:hAnsi="Georgia"/>
                <w:sz w:val="22"/>
                <w:szCs w:val="22"/>
              </w:rPr>
            </w:pPr>
            <w:r w:rsidRPr="005F547B">
              <w:rPr>
                <w:rFonts w:ascii="Georgia" w:hAnsi="Georgia"/>
                <w:sz w:val="22"/>
                <w:szCs w:val="22"/>
              </w:rPr>
              <w:t xml:space="preserve">There will be </w:t>
            </w:r>
            <w:r w:rsidR="007023F4" w:rsidRPr="005F547B">
              <w:rPr>
                <w:rFonts w:ascii="Georgia" w:hAnsi="Georgia"/>
                <w:sz w:val="22"/>
                <w:szCs w:val="22"/>
              </w:rPr>
              <w:t>1</w:t>
            </w:r>
            <w:r w:rsidR="002944CC">
              <w:rPr>
                <w:rFonts w:ascii="Georgia" w:hAnsi="Georgia"/>
                <w:sz w:val="22"/>
                <w:szCs w:val="22"/>
              </w:rPr>
              <w:t>2</w:t>
            </w:r>
            <w:r w:rsidR="007023F4" w:rsidRPr="005F547B">
              <w:rPr>
                <w:rFonts w:ascii="Georgia" w:hAnsi="Georgia"/>
                <w:sz w:val="22"/>
                <w:szCs w:val="22"/>
              </w:rPr>
              <w:t xml:space="preserve"> very </w:t>
            </w:r>
            <w:r w:rsidR="005F547B">
              <w:rPr>
                <w:rFonts w:ascii="Georgia" w:hAnsi="Georgia"/>
                <w:sz w:val="22"/>
                <w:szCs w:val="22"/>
              </w:rPr>
              <w:t xml:space="preserve">short </w:t>
            </w:r>
            <w:r w:rsidR="00C94D2E">
              <w:rPr>
                <w:rFonts w:ascii="Georgia" w:hAnsi="Georgia"/>
                <w:sz w:val="22"/>
                <w:szCs w:val="22"/>
              </w:rPr>
              <w:t xml:space="preserve">in-class </w:t>
            </w:r>
            <w:r w:rsidRPr="005F547B">
              <w:rPr>
                <w:rFonts w:ascii="Georgia" w:hAnsi="Georgia"/>
                <w:sz w:val="22"/>
                <w:szCs w:val="22"/>
              </w:rPr>
              <w:t>quizzes</w:t>
            </w:r>
            <w:r w:rsidR="00C94D2E">
              <w:rPr>
                <w:rFonts w:ascii="Georgia" w:hAnsi="Georgia"/>
                <w:sz w:val="22"/>
                <w:szCs w:val="22"/>
              </w:rPr>
              <w:t>, best 10/12 count!</w:t>
            </w:r>
          </w:p>
        </w:tc>
        <w:tc>
          <w:tcPr>
            <w:tcW w:w="851"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14:paraId="628C1118" w14:textId="5E6FD847" w:rsidR="00D12344" w:rsidRPr="00E96919" w:rsidRDefault="006803D1" w:rsidP="00013B04">
            <w:pPr>
              <w:jc w:val="right"/>
              <w:rPr>
                <w:rFonts w:ascii="Georgia" w:hAnsi="Georgia"/>
                <w:b/>
                <w:i/>
                <w:sz w:val="22"/>
                <w:szCs w:val="22"/>
              </w:rPr>
            </w:pPr>
            <w:r w:rsidRPr="00E96919">
              <w:rPr>
                <w:rFonts w:ascii="Georgia" w:hAnsi="Georgia"/>
                <w:b/>
                <w:i/>
                <w:sz w:val="22"/>
                <w:szCs w:val="22"/>
              </w:rPr>
              <w:t>10</w:t>
            </w:r>
            <w:r w:rsidR="00D12344" w:rsidRPr="00E96919">
              <w:rPr>
                <w:rFonts w:ascii="Georgia" w:hAnsi="Georgia"/>
                <w:b/>
                <w:i/>
                <w:sz w:val="22"/>
                <w:szCs w:val="22"/>
              </w:rPr>
              <w:t>%</w:t>
            </w:r>
          </w:p>
        </w:tc>
      </w:tr>
      <w:tr w:rsidR="008F7346" w:rsidRPr="00E96919" w14:paraId="1924919B" w14:textId="77777777" w:rsidTr="006D41D0">
        <w:tc>
          <w:tcPr>
            <w:tcW w:w="6946" w:type="dxa"/>
            <w:gridSpan w:val="2"/>
            <w:tcBorders>
              <w:top w:val="single" w:sz="4" w:space="0" w:color="17365D" w:themeColor="text2" w:themeShade="BF"/>
              <w:left w:val="single" w:sz="18" w:space="0" w:color="17365D" w:themeColor="text2" w:themeShade="BF"/>
              <w:bottom w:val="single" w:sz="4" w:space="0" w:color="17365D" w:themeColor="text2" w:themeShade="BF"/>
              <w:right w:val="single" w:sz="4" w:space="0" w:color="17365D" w:themeColor="text2" w:themeShade="BF"/>
            </w:tcBorders>
          </w:tcPr>
          <w:p w14:paraId="54A99870" w14:textId="4F1C82CF" w:rsidR="008F7346" w:rsidRPr="00E96919" w:rsidRDefault="008F7346" w:rsidP="0083609B">
            <w:pPr>
              <w:rPr>
                <w:rFonts w:ascii="Georgia" w:hAnsi="Georgia"/>
                <w:sz w:val="22"/>
                <w:szCs w:val="22"/>
              </w:rPr>
            </w:pPr>
            <w:r w:rsidRPr="00E96919">
              <w:rPr>
                <w:rFonts w:ascii="Georgia" w:hAnsi="Georgia"/>
                <w:b/>
                <w:sz w:val="22"/>
                <w:szCs w:val="22"/>
              </w:rPr>
              <w:t>Assignment 1</w:t>
            </w:r>
            <w:r w:rsidRPr="00E96919">
              <w:rPr>
                <w:rFonts w:ascii="Georgia" w:hAnsi="Georgia"/>
                <w:sz w:val="22"/>
                <w:szCs w:val="22"/>
              </w:rPr>
              <w:t xml:space="preserve"> </w:t>
            </w:r>
            <w:r w:rsidR="000A5A52" w:rsidRPr="00E96919">
              <w:rPr>
                <w:rFonts w:ascii="Georgia" w:hAnsi="Georgia"/>
                <w:sz w:val="22"/>
                <w:szCs w:val="22"/>
              </w:rPr>
              <w:t>Data Description (</w:t>
            </w:r>
            <w:r w:rsidR="00D24691" w:rsidRPr="00E96919">
              <w:rPr>
                <w:rFonts w:ascii="Georgia" w:hAnsi="Georgia"/>
                <w:sz w:val="22"/>
                <w:szCs w:val="22"/>
              </w:rPr>
              <w:t>2</w:t>
            </w:r>
            <w:r w:rsidRPr="00E96919">
              <w:rPr>
                <w:rFonts w:ascii="Georgia" w:hAnsi="Georgia"/>
                <w:sz w:val="22"/>
                <w:szCs w:val="22"/>
              </w:rPr>
              <w:t xml:space="preserve"> p</w:t>
            </w:r>
            <w:r w:rsidR="0083609B" w:rsidRPr="00E96919">
              <w:rPr>
                <w:rFonts w:ascii="Georgia" w:hAnsi="Georgia"/>
                <w:sz w:val="22"/>
                <w:szCs w:val="22"/>
              </w:rPr>
              <w:t>ages</w:t>
            </w:r>
            <w:r w:rsidRPr="00E96919">
              <w:rPr>
                <w:rFonts w:ascii="Georgia" w:hAnsi="Georgia"/>
                <w:sz w:val="22"/>
                <w:szCs w:val="22"/>
              </w:rPr>
              <w:t>)</w:t>
            </w:r>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A676F58" w14:textId="751A9987" w:rsidR="008F7346" w:rsidRPr="00E96919" w:rsidRDefault="008F7346" w:rsidP="007563D2">
            <w:pPr>
              <w:rPr>
                <w:rFonts w:ascii="Georgia" w:hAnsi="Georgia"/>
                <w:sz w:val="22"/>
                <w:szCs w:val="22"/>
              </w:rPr>
            </w:pPr>
            <w:r w:rsidRPr="00E96919">
              <w:rPr>
                <w:rFonts w:ascii="Georgia" w:hAnsi="Georgia"/>
                <w:sz w:val="22"/>
                <w:szCs w:val="22"/>
              </w:rPr>
              <w:t>Week 2</w:t>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18" w:space="0" w:color="17365D" w:themeColor="text2" w:themeShade="BF"/>
            </w:tcBorders>
          </w:tcPr>
          <w:p w14:paraId="419E2EE5" w14:textId="581DFD60" w:rsidR="008F7346" w:rsidRPr="00E96919" w:rsidRDefault="00983D23" w:rsidP="00807585">
            <w:pPr>
              <w:rPr>
                <w:rFonts w:ascii="Georgia" w:hAnsi="Georgia"/>
                <w:sz w:val="22"/>
                <w:szCs w:val="22"/>
              </w:rPr>
            </w:pPr>
            <w:r w:rsidRPr="00E96919">
              <w:rPr>
                <w:rFonts w:ascii="Georgia" w:hAnsi="Georgia"/>
                <w:sz w:val="22"/>
                <w:szCs w:val="22"/>
              </w:rPr>
              <w:t>Sep</w:t>
            </w:r>
            <w:r w:rsidR="009E17F0" w:rsidRPr="00E96919">
              <w:rPr>
                <w:rFonts w:ascii="Georgia" w:hAnsi="Georgia"/>
                <w:sz w:val="22"/>
                <w:szCs w:val="22"/>
              </w:rPr>
              <w:t>.</w:t>
            </w:r>
            <w:r w:rsidR="008F7346" w:rsidRPr="00E96919">
              <w:rPr>
                <w:rFonts w:ascii="Georgia" w:hAnsi="Georgia"/>
                <w:sz w:val="22"/>
                <w:szCs w:val="22"/>
              </w:rPr>
              <w:t xml:space="preserve"> 1</w:t>
            </w:r>
            <w:r w:rsidR="00FC7A51" w:rsidRPr="00E96919">
              <w:rPr>
                <w:rFonts w:ascii="Georgia" w:hAnsi="Georgia"/>
                <w:sz w:val="22"/>
                <w:szCs w:val="22"/>
              </w:rPr>
              <w:t>6</w:t>
            </w:r>
            <w:r w:rsidR="00D95885" w:rsidRPr="00E96919">
              <w:rPr>
                <w:rFonts w:ascii="Georgia" w:hAnsi="Georgia"/>
                <w:sz w:val="22"/>
                <w:szCs w:val="22"/>
              </w:rPr>
              <w:t>, 8AM</w:t>
            </w:r>
          </w:p>
        </w:tc>
        <w:tc>
          <w:tcPr>
            <w:tcW w:w="851"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14:paraId="0949F4C1" w14:textId="198CF7E9" w:rsidR="008F7346" w:rsidRPr="00E96919" w:rsidRDefault="008F7346" w:rsidP="008F7346">
            <w:pPr>
              <w:jc w:val="right"/>
              <w:rPr>
                <w:rFonts w:ascii="Georgia" w:hAnsi="Georgia"/>
                <w:b/>
                <w:i/>
                <w:sz w:val="22"/>
                <w:szCs w:val="22"/>
              </w:rPr>
            </w:pPr>
            <w:r w:rsidRPr="00E96919">
              <w:rPr>
                <w:rFonts w:ascii="Georgia" w:hAnsi="Georgia"/>
                <w:b/>
                <w:i/>
                <w:sz w:val="22"/>
                <w:szCs w:val="22"/>
              </w:rPr>
              <w:t>10%</w:t>
            </w:r>
          </w:p>
        </w:tc>
      </w:tr>
      <w:tr w:rsidR="008F7346" w:rsidRPr="00E96919" w14:paraId="7B6515B0" w14:textId="77777777" w:rsidTr="006D41D0">
        <w:tc>
          <w:tcPr>
            <w:tcW w:w="6946" w:type="dxa"/>
            <w:gridSpan w:val="2"/>
            <w:tcBorders>
              <w:top w:val="single" w:sz="4" w:space="0" w:color="17365D" w:themeColor="text2" w:themeShade="BF"/>
              <w:left w:val="single" w:sz="18" w:space="0" w:color="17365D" w:themeColor="text2" w:themeShade="BF"/>
              <w:bottom w:val="single" w:sz="4" w:space="0" w:color="17365D" w:themeColor="text2" w:themeShade="BF"/>
              <w:right w:val="single" w:sz="4" w:space="0" w:color="17365D" w:themeColor="text2" w:themeShade="BF"/>
            </w:tcBorders>
          </w:tcPr>
          <w:p w14:paraId="2AF29F48" w14:textId="1C363098" w:rsidR="00AD12D4" w:rsidRPr="00E96919" w:rsidRDefault="008F7346" w:rsidP="00564BEA">
            <w:pPr>
              <w:rPr>
                <w:rFonts w:ascii="Georgia" w:hAnsi="Georgia"/>
                <w:sz w:val="22"/>
                <w:szCs w:val="22"/>
              </w:rPr>
            </w:pPr>
            <w:r w:rsidRPr="00E96919">
              <w:rPr>
                <w:rFonts w:ascii="Georgia" w:hAnsi="Georgia"/>
                <w:b/>
                <w:sz w:val="22"/>
                <w:szCs w:val="22"/>
              </w:rPr>
              <w:t>Assignment 2</w:t>
            </w:r>
            <w:r w:rsidRPr="00E96919">
              <w:rPr>
                <w:rFonts w:ascii="Georgia" w:hAnsi="Georgia"/>
                <w:sz w:val="22"/>
                <w:szCs w:val="22"/>
              </w:rPr>
              <w:t xml:space="preserve">, </w:t>
            </w:r>
            <w:r w:rsidR="00AC56C8" w:rsidRPr="00E96919">
              <w:rPr>
                <w:rFonts w:ascii="Georgia" w:hAnsi="Georgia"/>
                <w:sz w:val="22"/>
                <w:szCs w:val="22"/>
              </w:rPr>
              <w:t xml:space="preserve">Remote Sensing </w:t>
            </w:r>
            <w:r w:rsidR="002527D6" w:rsidRPr="00E96919">
              <w:rPr>
                <w:rFonts w:ascii="Georgia" w:hAnsi="Georgia"/>
                <w:sz w:val="22"/>
                <w:szCs w:val="22"/>
              </w:rPr>
              <w:t>&amp;</w:t>
            </w:r>
            <w:r w:rsidR="00AC56C8" w:rsidRPr="00E96919">
              <w:rPr>
                <w:rFonts w:ascii="Georgia" w:hAnsi="Georgia"/>
                <w:sz w:val="22"/>
                <w:szCs w:val="22"/>
              </w:rPr>
              <w:t xml:space="preserve"> Human Rights</w:t>
            </w:r>
            <w:r w:rsidR="00564BEA" w:rsidRPr="00E96919">
              <w:rPr>
                <w:rFonts w:ascii="Georgia" w:hAnsi="Georgia"/>
                <w:sz w:val="22"/>
                <w:szCs w:val="22"/>
              </w:rPr>
              <w:t xml:space="preserve"> (2</w:t>
            </w:r>
            <w:r w:rsidR="00C8210B" w:rsidRPr="00E96919">
              <w:rPr>
                <w:rFonts w:ascii="Georgia" w:hAnsi="Georgia"/>
                <w:sz w:val="22"/>
                <w:szCs w:val="22"/>
              </w:rPr>
              <w:t xml:space="preserve"> </w:t>
            </w:r>
            <w:r w:rsidR="00564BEA" w:rsidRPr="00E96919">
              <w:rPr>
                <w:rFonts w:ascii="Georgia" w:hAnsi="Georgia"/>
                <w:sz w:val="22"/>
                <w:szCs w:val="22"/>
              </w:rPr>
              <w:t>pages)</w:t>
            </w:r>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0F1109F9" w14:textId="34A71E97" w:rsidR="008F7346" w:rsidRPr="00E96919" w:rsidRDefault="008F7346" w:rsidP="00C0579C">
            <w:pPr>
              <w:rPr>
                <w:rFonts w:ascii="Georgia" w:hAnsi="Georgia"/>
                <w:sz w:val="22"/>
                <w:szCs w:val="22"/>
              </w:rPr>
            </w:pP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18" w:space="0" w:color="17365D" w:themeColor="text2" w:themeShade="BF"/>
            </w:tcBorders>
          </w:tcPr>
          <w:p w14:paraId="38D55AEF" w14:textId="141A477C" w:rsidR="007C6116" w:rsidRPr="00E96919" w:rsidRDefault="00BE4631" w:rsidP="008F7346">
            <w:pPr>
              <w:rPr>
                <w:rFonts w:ascii="Georgia" w:hAnsi="Georgia"/>
                <w:sz w:val="22"/>
                <w:szCs w:val="22"/>
              </w:rPr>
            </w:pPr>
            <w:r w:rsidRPr="00E96919">
              <w:rPr>
                <w:rFonts w:ascii="Georgia" w:hAnsi="Georgia"/>
                <w:sz w:val="22"/>
                <w:szCs w:val="22"/>
              </w:rPr>
              <w:t>Oct</w:t>
            </w:r>
            <w:r w:rsidR="00E813BB" w:rsidRPr="00E96919">
              <w:rPr>
                <w:rFonts w:ascii="Georgia" w:hAnsi="Georgia"/>
                <w:sz w:val="22"/>
                <w:szCs w:val="22"/>
              </w:rPr>
              <w:t>.</w:t>
            </w:r>
            <w:r w:rsidRPr="00E96919">
              <w:rPr>
                <w:rFonts w:ascii="Georgia" w:hAnsi="Georgia"/>
                <w:sz w:val="22"/>
                <w:szCs w:val="22"/>
              </w:rPr>
              <w:t xml:space="preserve"> 1</w:t>
            </w:r>
            <w:r w:rsidR="004F4970" w:rsidRPr="00E96919">
              <w:rPr>
                <w:rFonts w:ascii="Georgia" w:hAnsi="Georgia"/>
                <w:sz w:val="22"/>
                <w:szCs w:val="22"/>
              </w:rPr>
              <w:t>6</w:t>
            </w:r>
            <w:r w:rsidR="00E813BB" w:rsidRPr="00E96919">
              <w:rPr>
                <w:rFonts w:ascii="Georgia" w:hAnsi="Georgia"/>
                <w:sz w:val="22"/>
                <w:szCs w:val="22"/>
              </w:rPr>
              <w:t>, 8AM</w:t>
            </w:r>
          </w:p>
        </w:tc>
        <w:tc>
          <w:tcPr>
            <w:tcW w:w="851"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14:paraId="6C0E4B21" w14:textId="14D8CD19" w:rsidR="008F7346" w:rsidRPr="00E96919" w:rsidRDefault="00AC56C8" w:rsidP="00564BEA">
            <w:pPr>
              <w:jc w:val="right"/>
              <w:rPr>
                <w:rFonts w:ascii="Georgia" w:hAnsi="Georgia"/>
                <w:b/>
                <w:i/>
                <w:sz w:val="22"/>
                <w:szCs w:val="22"/>
              </w:rPr>
            </w:pPr>
            <w:r w:rsidRPr="00E96919">
              <w:rPr>
                <w:rFonts w:ascii="Georgia" w:hAnsi="Georgia"/>
                <w:b/>
                <w:i/>
                <w:sz w:val="22"/>
                <w:szCs w:val="22"/>
              </w:rPr>
              <w:t>10</w:t>
            </w:r>
            <w:r w:rsidR="008F7346" w:rsidRPr="00E96919">
              <w:rPr>
                <w:rFonts w:ascii="Georgia" w:hAnsi="Georgia"/>
                <w:b/>
                <w:i/>
                <w:sz w:val="22"/>
                <w:szCs w:val="22"/>
              </w:rPr>
              <w:t>%</w:t>
            </w:r>
          </w:p>
        </w:tc>
      </w:tr>
      <w:tr w:rsidR="008F7346" w:rsidRPr="00E96919" w14:paraId="5910B81E" w14:textId="77777777" w:rsidTr="006D41D0">
        <w:tc>
          <w:tcPr>
            <w:tcW w:w="6946" w:type="dxa"/>
            <w:gridSpan w:val="2"/>
            <w:tcBorders>
              <w:top w:val="single" w:sz="4" w:space="0" w:color="17365D" w:themeColor="text2" w:themeShade="BF"/>
              <w:left w:val="single" w:sz="18" w:space="0" w:color="17365D" w:themeColor="text2" w:themeShade="BF"/>
              <w:bottom w:val="single" w:sz="4" w:space="0" w:color="17365D" w:themeColor="text2" w:themeShade="BF"/>
              <w:right w:val="single" w:sz="4" w:space="0" w:color="17365D" w:themeColor="text2" w:themeShade="BF"/>
            </w:tcBorders>
          </w:tcPr>
          <w:p w14:paraId="00DE9B30" w14:textId="527E1A6E" w:rsidR="00AC56C8" w:rsidRPr="00E96919" w:rsidRDefault="0001247A" w:rsidP="00AC56C8">
            <w:pPr>
              <w:rPr>
                <w:rFonts w:ascii="Georgia" w:hAnsi="Georgia"/>
                <w:sz w:val="22"/>
                <w:szCs w:val="22"/>
              </w:rPr>
            </w:pPr>
            <w:r w:rsidRPr="00E96919">
              <w:rPr>
                <w:rFonts w:ascii="Georgia" w:hAnsi="Georgia"/>
                <w:b/>
                <w:sz w:val="22"/>
                <w:szCs w:val="22"/>
              </w:rPr>
              <w:t xml:space="preserve">Assignment </w:t>
            </w:r>
            <w:r w:rsidR="005B1BAD" w:rsidRPr="00E96919">
              <w:rPr>
                <w:rFonts w:ascii="Georgia" w:hAnsi="Georgia"/>
                <w:b/>
                <w:sz w:val="22"/>
                <w:szCs w:val="22"/>
              </w:rPr>
              <w:t>3</w:t>
            </w:r>
            <w:r w:rsidR="00335A0A" w:rsidRPr="00E96919">
              <w:rPr>
                <w:rFonts w:ascii="Georgia" w:hAnsi="Georgia"/>
                <w:b/>
                <w:sz w:val="22"/>
                <w:szCs w:val="22"/>
              </w:rPr>
              <w:t>:</w:t>
            </w:r>
            <w:r w:rsidRPr="00E96919">
              <w:rPr>
                <w:rFonts w:ascii="Georgia" w:hAnsi="Georgia"/>
                <w:sz w:val="22"/>
                <w:szCs w:val="22"/>
              </w:rPr>
              <w:t xml:space="preserve"> </w:t>
            </w:r>
            <w:r w:rsidR="00C42A95" w:rsidRPr="00E96919">
              <w:rPr>
                <w:rFonts w:ascii="Georgia" w:hAnsi="Georgia"/>
                <w:sz w:val="22"/>
                <w:szCs w:val="22"/>
              </w:rPr>
              <w:t>Follow y</w:t>
            </w:r>
            <w:r w:rsidR="00AC56C8" w:rsidRPr="00E96919">
              <w:rPr>
                <w:rFonts w:ascii="Georgia" w:hAnsi="Georgia"/>
                <w:sz w:val="22"/>
                <w:szCs w:val="22"/>
              </w:rPr>
              <w:t xml:space="preserve">our </w:t>
            </w:r>
            <w:r w:rsidR="00C42A95" w:rsidRPr="00E96919">
              <w:rPr>
                <w:rFonts w:ascii="Georgia" w:hAnsi="Georgia"/>
                <w:sz w:val="22"/>
                <w:szCs w:val="22"/>
              </w:rPr>
              <w:t xml:space="preserve">Facebook </w:t>
            </w:r>
            <w:r w:rsidR="00AC56C8" w:rsidRPr="00E96919">
              <w:rPr>
                <w:rFonts w:ascii="Georgia" w:hAnsi="Georgia"/>
                <w:sz w:val="22"/>
                <w:szCs w:val="22"/>
              </w:rPr>
              <w:t>data trail (</w:t>
            </w:r>
            <w:r w:rsidR="009377F7">
              <w:rPr>
                <w:rFonts w:ascii="Georgia" w:hAnsi="Georgia"/>
                <w:sz w:val="22"/>
                <w:szCs w:val="22"/>
              </w:rPr>
              <w:t>1</w:t>
            </w:r>
            <w:r w:rsidR="00AC56C8" w:rsidRPr="00E96919">
              <w:rPr>
                <w:rFonts w:ascii="Georgia" w:hAnsi="Georgia"/>
                <w:sz w:val="22"/>
                <w:szCs w:val="22"/>
              </w:rPr>
              <w:t xml:space="preserve"> page)</w:t>
            </w:r>
          </w:p>
          <w:p w14:paraId="76F42B25" w14:textId="2EB915C8" w:rsidR="00AC56C8" w:rsidRPr="00E96919" w:rsidRDefault="00AC56C8" w:rsidP="00AC56C8">
            <w:pPr>
              <w:ind w:left="178"/>
              <w:rPr>
                <w:rFonts w:ascii="Georgia" w:hAnsi="Georgia"/>
                <w:b/>
                <w:sz w:val="22"/>
                <w:szCs w:val="22"/>
                <w:lang w:val="en-CA"/>
              </w:rPr>
            </w:pPr>
            <w:r w:rsidRPr="00E96919">
              <w:rPr>
                <w:rFonts w:ascii="Georgia" w:hAnsi="Georgia"/>
                <w:b/>
                <w:sz w:val="22"/>
                <w:szCs w:val="22"/>
                <w:lang w:val="en-CA"/>
              </w:rPr>
              <w:t xml:space="preserve">Part 1: </w:t>
            </w:r>
            <w:r w:rsidR="0078646D" w:rsidRPr="00E96919">
              <w:rPr>
                <w:rFonts w:ascii="Georgia" w:hAnsi="Georgia"/>
                <w:sz w:val="22"/>
                <w:szCs w:val="22"/>
                <w:lang w:val="en-CA"/>
              </w:rPr>
              <w:t>Get your Facebook Data</w:t>
            </w:r>
            <w:r w:rsidRPr="00E96919">
              <w:rPr>
                <w:rFonts w:ascii="Georgia" w:hAnsi="Georgia"/>
                <w:sz w:val="22"/>
                <w:szCs w:val="22"/>
                <w:lang w:val="en-CA"/>
              </w:rPr>
              <w:t xml:space="preserve"> </w:t>
            </w:r>
          </w:p>
          <w:p w14:paraId="6FFE05EF" w14:textId="102818D1" w:rsidR="00AC56C8" w:rsidRPr="00E96919" w:rsidRDefault="00AC56C8" w:rsidP="00C23340">
            <w:pPr>
              <w:ind w:left="178"/>
              <w:rPr>
                <w:rFonts w:ascii="Georgia" w:hAnsi="Georgia"/>
                <w:sz w:val="22"/>
                <w:szCs w:val="22"/>
                <w:lang w:val="en-CA"/>
              </w:rPr>
            </w:pPr>
            <w:r w:rsidRPr="00E96919">
              <w:rPr>
                <w:rFonts w:ascii="Georgia" w:hAnsi="Georgia"/>
                <w:b/>
                <w:sz w:val="22"/>
                <w:szCs w:val="22"/>
                <w:lang w:val="en-CA"/>
              </w:rPr>
              <w:t xml:space="preserve">Part 2: </w:t>
            </w:r>
            <w:r w:rsidRPr="00E96919">
              <w:rPr>
                <w:rFonts w:ascii="Georgia" w:hAnsi="Georgia"/>
                <w:sz w:val="22"/>
                <w:szCs w:val="22"/>
                <w:lang w:val="en-CA"/>
              </w:rPr>
              <w:t>Write a</w:t>
            </w:r>
            <w:r w:rsidRPr="00E96919">
              <w:rPr>
                <w:rFonts w:ascii="Georgia" w:hAnsi="Georgia"/>
                <w:b/>
                <w:sz w:val="22"/>
                <w:szCs w:val="22"/>
                <w:lang w:val="en-CA"/>
              </w:rPr>
              <w:t xml:space="preserve"> </w:t>
            </w:r>
            <w:r w:rsidRPr="00E96919">
              <w:rPr>
                <w:rFonts w:ascii="Georgia" w:hAnsi="Georgia"/>
                <w:sz w:val="22"/>
                <w:szCs w:val="22"/>
                <w:lang w:val="en-CA"/>
              </w:rPr>
              <w:t>2-page data trail reflection article</w:t>
            </w:r>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063A9CDD" w14:textId="5D25E000" w:rsidR="008F7346" w:rsidRPr="00E96919" w:rsidRDefault="008F7346" w:rsidP="00827CC8">
            <w:pPr>
              <w:rPr>
                <w:rFonts w:ascii="Georgia" w:hAnsi="Georgia"/>
                <w:sz w:val="22"/>
                <w:szCs w:val="22"/>
              </w:rPr>
            </w:pPr>
            <w:r w:rsidRPr="00E96919">
              <w:rPr>
                <w:rFonts w:ascii="Georgia" w:hAnsi="Georgia"/>
                <w:sz w:val="22"/>
                <w:szCs w:val="22"/>
              </w:rPr>
              <w:t xml:space="preserve">Week </w:t>
            </w:r>
            <w:r w:rsidR="00B34EDB" w:rsidRPr="00E96919">
              <w:rPr>
                <w:rFonts w:ascii="Georgia" w:hAnsi="Georgia"/>
                <w:sz w:val="22"/>
                <w:szCs w:val="22"/>
              </w:rPr>
              <w:t>6</w:t>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18" w:space="0" w:color="17365D" w:themeColor="text2" w:themeShade="BF"/>
            </w:tcBorders>
          </w:tcPr>
          <w:p w14:paraId="7F368B8B" w14:textId="694203EE" w:rsidR="008F7346" w:rsidRPr="00E96919" w:rsidRDefault="00134D3C" w:rsidP="00807585">
            <w:pPr>
              <w:rPr>
                <w:rFonts w:ascii="Georgia" w:hAnsi="Georgia"/>
                <w:sz w:val="22"/>
                <w:szCs w:val="22"/>
              </w:rPr>
            </w:pPr>
            <w:r w:rsidRPr="00E96919">
              <w:rPr>
                <w:rFonts w:ascii="Georgia" w:hAnsi="Georgia"/>
                <w:sz w:val="22"/>
                <w:szCs w:val="22"/>
              </w:rPr>
              <w:t>Oct.</w:t>
            </w:r>
            <w:r w:rsidR="00382BD2" w:rsidRPr="00E96919">
              <w:rPr>
                <w:rFonts w:ascii="Georgia" w:hAnsi="Georgia"/>
                <w:sz w:val="22"/>
                <w:szCs w:val="22"/>
              </w:rPr>
              <w:t xml:space="preserve"> </w:t>
            </w:r>
            <w:r w:rsidRPr="00E96919">
              <w:rPr>
                <w:rFonts w:ascii="Georgia" w:hAnsi="Georgia"/>
                <w:sz w:val="22"/>
                <w:szCs w:val="22"/>
              </w:rPr>
              <w:t>2</w:t>
            </w:r>
            <w:r w:rsidR="00C42768" w:rsidRPr="00E96919">
              <w:rPr>
                <w:rFonts w:ascii="Georgia" w:hAnsi="Georgia"/>
                <w:sz w:val="22"/>
                <w:szCs w:val="22"/>
              </w:rPr>
              <w:t>8</w:t>
            </w:r>
            <w:r w:rsidR="00382BD2" w:rsidRPr="00E96919">
              <w:rPr>
                <w:rFonts w:ascii="Georgia" w:hAnsi="Georgia"/>
                <w:sz w:val="22"/>
                <w:szCs w:val="22"/>
              </w:rPr>
              <w:t>, 8AM</w:t>
            </w:r>
          </w:p>
        </w:tc>
        <w:tc>
          <w:tcPr>
            <w:tcW w:w="851"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14:paraId="6A945F16" w14:textId="153E41A5" w:rsidR="008F7346" w:rsidRPr="00E96919" w:rsidRDefault="00B7613A" w:rsidP="00C0579C">
            <w:pPr>
              <w:jc w:val="right"/>
              <w:rPr>
                <w:rFonts w:ascii="Georgia" w:hAnsi="Georgia"/>
                <w:b/>
                <w:i/>
                <w:sz w:val="22"/>
                <w:szCs w:val="22"/>
              </w:rPr>
            </w:pPr>
            <w:r>
              <w:rPr>
                <w:rFonts w:ascii="Georgia" w:hAnsi="Georgia"/>
                <w:b/>
                <w:i/>
                <w:sz w:val="22"/>
                <w:szCs w:val="22"/>
              </w:rPr>
              <w:t>5</w:t>
            </w:r>
            <w:r w:rsidR="008F7346" w:rsidRPr="00E96919">
              <w:rPr>
                <w:rFonts w:ascii="Georgia" w:hAnsi="Georgia"/>
                <w:b/>
                <w:i/>
                <w:sz w:val="22"/>
                <w:szCs w:val="22"/>
              </w:rPr>
              <w:t>%</w:t>
            </w:r>
          </w:p>
        </w:tc>
      </w:tr>
      <w:tr w:rsidR="005B1BAD" w:rsidRPr="00E96919" w14:paraId="10D809DF" w14:textId="77777777" w:rsidTr="006D41D0">
        <w:tc>
          <w:tcPr>
            <w:tcW w:w="6946" w:type="dxa"/>
            <w:gridSpan w:val="2"/>
            <w:tcBorders>
              <w:top w:val="single" w:sz="4" w:space="0" w:color="17365D" w:themeColor="text2" w:themeShade="BF"/>
              <w:left w:val="single" w:sz="18" w:space="0" w:color="17365D" w:themeColor="text2" w:themeShade="BF"/>
              <w:bottom w:val="single" w:sz="4" w:space="0" w:color="17365D" w:themeColor="text2" w:themeShade="BF"/>
              <w:right w:val="single" w:sz="4" w:space="0" w:color="17365D" w:themeColor="text2" w:themeShade="BF"/>
            </w:tcBorders>
          </w:tcPr>
          <w:p w14:paraId="73198D4D" w14:textId="118E3980" w:rsidR="005B1BAD" w:rsidRPr="00E96919" w:rsidRDefault="005B1BAD" w:rsidP="005B1BAD">
            <w:pPr>
              <w:rPr>
                <w:rFonts w:ascii="Georgia" w:hAnsi="Georgia"/>
                <w:b/>
                <w:sz w:val="22"/>
                <w:szCs w:val="22"/>
                <w:lang w:val="en-CA"/>
              </w:rPr>
            </w:pPr>
            <w:r w:rsidRPr="00E96919">
              <w:rPr>
                <w:rFonts w:ascii="Georgia" w:hAnsi="Georgia"/>
                <w:b/>
                <w:sz w:val="22"/>
                <w:szCs w:val="22"/>
              </w:rPr>
              <w:t xml:space="preserve">Assignment </w:t>
            </w:r>
            <w:r w:rsidR="00134D3C" w:rsidRPr="00E96919">
              <w:rPr>
                <w:rFonts w:ascii="Georgia" w:hAnsi="Georgia"/>
                <w:b/>
                <w:sz w:val="22"/>
                <w:szCs w:val="22"/>
              </w:rPr>
              <w:t>4</w:t>
            </w:r>
            <w:r w:rsidRPr="00E96919">
              <w:rPr>
                <w:rFonts w:ascii="Georgia" w:hAnsi="Georgia"/>
                <w:b/>
                <w:sz w:val="22"/>
                <w:szCs w:val="22"/>
              </w:rPr>
              <w:t xml:space="preserve">: </w:t>
            </w:r>
            <w:r w:rsidRPr="00E96919">
              <w:rPr>
                <w:rFonts w:ascii="Georgia" w:hAnsi="Georgia"/>
                <w:sz w:val="22"/>
                <w:szCs w:val="22"/>
              </w:rPr>
              <w:t>Critical review of data-based news article (2 pages)</w:t>
            </w:r>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364EB025" w14:textId="36022541" w:rsidR="005B1BAD" w:rsidRPr="00E96919" w:rsidRDefault="005B1BAD" w:rsidP="005B1BAD">
            <w:pPr>
              <w:rPr>
                <w:rFonts w:ascii="Georgia" w:hAnsi="Georgia"/>
                <w:b/>
                <w:i/>
                <w:sz w:val="22"/>
                <w:szCs w:val="22"/>
              </w:rPr>
            </w:pPr>
            <w:r w:rsidRPr="00E96919">
              <w:rPr>
                <w:rFonts w:ascii="Georgia" w:hAnsi="Georgia"/>
                <w:sz w:val="22"/>
                <w:szCs w:val="22"/>
              </w:rPr>
              <w:t xml:space="preserve">Week </w:t>
            </w:r>
            <w:r w:rsidR="00B34EDB" w:rsidRPr="00E96919">
              <w:rPr>
                <w:rFonts w:ascii="Georgia" w:hAnsi="Georgia"/>
                <w:sz w:val="22"/>
                <w:szCs w:val="22"/>
              </w:rPr>
              <w:t>9</w:t>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18" w:space="0" w:color="17365D" w:themeColor="text2" w:themeShade="BF"/>
            </w:tcBorders>
          </w:tcPr>
          <w:p w14:paraId="03C847F2" w14:textId="2561DA58" w:rsidR="005B1BAD" w:rsidRPr="00E96919" w:rsidRDefault="00B34EDB" w:rsidP="005B1BAD">
            <w:pPr>
              <w:rPr>
                <w:rFonts w:ascii="Georgia" w:hAnsi="Georgia"/>
                <w:sz w:val="22"/>
                <w:szCs w:val="22"/>
              </w:rPr>
            </w:pPr>
            <w:r w:rsidRPr="00E96919">
              <w:rPr>
                <w:rFonts w:ascii="Georgia" w:hAnsi="Georgia"/>
                <w:sz w:val="22"/>
                <w:szCs w:val="22"/>
              </w:rPr>
              <w:t xml:space="preserve">Nov. </w:t>
            </w:r>
            <w:r w:rsidR="005B1BAD" w:rsidRPr="00E96919">
              <w:rPr>
                <w:rFonts w:ascii="Georgia" w:hAnsi="Georgia"/>
                <w:sz w:val="22"/>
                <w:szCs w:val="22"/>
              </w:rPr>
              <w:t>1</w:t>
            </w:r>
            <w:r w:rsidRPr="00E96919">
              <w:rPr>
                <w:rFonts w:ascii="Georgia" w:hAnsi="Georgia"/>
                <w:sz w:val="22"/>
                <w:szCs w:val="22"/>
              </w:rPr>
              <w:t>8</w:t>
            </w:r>
            <w:r w:rsidR="005B1BAD" w:rsidRPr="00E96919">
              <w:rPr>
                <w:rFonts w:ascii="Georgia" w:hAnsi="Georgia"/>
                <w:sz w:val="22"/>
                <w:szCs w:val="22"/>
              </w:rPr>
              <w:t>, 8AM</w:t>
            </w:r>
          </w:p>
        </w:tc>
        <w:tc>
          <w:tcPr>
            <w:tcW w:w="851"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14:paraId="357CD3D9" w14:textId="6BD09A25" w:rsidR="005B1BAD" w:rsidRPr="00E96919" w:rsidRDefault="005B1BAD" w:rsidP="005B1BAD">
            <w:pPr>
              <w:jc w:val="right"/>
              <w:rPr>
                <w:rFonts w:ascii="Georgia" w:hAnsi="Georgia"/>
                <w:b/>
                <w:i/>
                <w:sz w:val="22"/>
                <w:szCs w:val="22"/>
              </w:rPr>
            </w:pPr>
            <w:r w:rsidRPr="00E96919">
              <w:rPr>
                <w:rFonts w:ascii="Georgia" w:hAnsi="Georgia"/>
                <w:b/>
                <w:i/>
                <w:sz w:val="22"/>
                <w:szCs w:val="22"/>
              </w:rPr>
              <w:t>5%</w:t>
            </w:r>
          </w:p>
        </w:tc>
      </w:tr>
      <w:tr w:rsidR="005B1BAD" w:rsidRPr="00E96919" w14:paraId="22666ACC" w14:textId="77777777" w:rsidTr="006D41D0">
        <w:tc>
          <w:tcPr>
            <w:tcW w:w="6946" w:type="dxa"/>
            <w:gridSpan w:val="2"/>
            <w:tcBorders>
              <w:top w:val="single" w:sz="4" w:space="0" w:color="17365D" w:themeColor="text2" w:themeShade="BF"/>
              <w:left w:val="single" w:sz="18" w:space="0" w:color="17365D" w:themeColor="text2" w:themeShade="BF"/>
              <w:bottom w:val="single" w:sz="4" w:space="0" w:color="17365D" w:themeColor="text2" w:themeShade="BF"/>
              <w:right w:val="single" w:sz="4" w:space="0" w:color="17365D" w:themeColor="text2" w:themeShade="BF"/>
            </w:tcBorders>
          </w:tcPr>
          <w:p w14:paraId="72C08BF6" w14:textId="09DB58FF" w:rsidR="005B1BAD" w:rsidRPr="00E96919" w:rsidRDefault="005B1BAD" w:rsidP="005B1BAD">
            <w:pPr>
              <w:rPr>
                <w:rFonts w:ascii="Georgia" w:hAnsi="Georgia"/>
                <w:sz w:val="22"/>
                <w:szCs w:val="22"/>
                <w:lang w:val="en-CA"/>
              </w:rPr>
            </w:pPr>
            <w:r w:rsidRPr="00E96919">
              <w:rPr>
                <w:rFonts w:ascii="Georgia" w:hAnsi="Georgia"/>
                <w:b/>
                <w:sz w:val="22"/>
                <w:szCs w:val="22"/>
                <w:lang w:val="en-CA"/>
              </w:rPr>
              <w:t>Final Project:</w:t>
            </w:r>
            <w:r w:rsidRPr="00E96919">
              <w:rPr>
                <w:rFonts w:ascii="Georgia" w:hAnsi="Georgia"/>
                <w:sz w:val="22"/>
                <w:szCs w:val="22"/>
                <w:lang w:val="en-CA"/>
              </w:rPr>
              <w:t xml:space="preserve"> Open Data Infographic</w:t>
            </w:r>
          </w:p>
          <w:p w14:paraId="29348A28" w14:textId="3B5EEC40" w:rsidR="005B1BAD" w:rsidRPr="00E96919" w:rsidRDefault="005B1BAD" w:rsidP="005B1BAD">
            <w:pPr>
              <w:ind w:left="162"/>
              <w:rPr>
                <w:rFonts w:ascii="Georgia" w:hAnsi="Georgia"/>
                <w:sz w:val="22"/>
                <w:szCs w:val="22"/>
              </w:rPr>
            </w:pPr>
            <w:r w:rsidRPr="00E96919">
              <w:rPr>
                <w:rFonts w:ascii="Georgia" w:hAnsi="Georgia"/>
                <w:b/>
                <w:sz w:val="22"/>
                <w:szCs w:val="22"/>
                <w:lang w:val="en-CA"/>
              </w:rPr>
              <w:t>Part 1:</w:t>
            </w:r>
            <w:r w:rsidRPr="00E96919">
              <w:rPr>
                <w:rFonts w:ascii="Georgia" w:hAnsi="Georgia"/>
                <w:sz w:val="22"/>
                <w:szCs w:val="22"/>
              </w:rPr>
              <w:t xml:space="preserve"> Forum</w:t>
            </w:r>
          </w:p>
          <w:p w14:paraId="5FA4EEAE" w14:textId="0B00AF6B" w:rsidR="005B1BAD" w:rsidRPr="00E96919" w:rsidRDefault="005B1BAD" w:rsidP="005B1BAD">
            <w:pPr>
              <w:ind w:left="162"/>
              <w:rPr>
                <w:rFonts w:ascii="Georgia" w:hAnsi="Georgia"/>
                <w:sz w:val="22"/>
                <w:szCs w:val="22"/>
              </w:rPr>
            </w:pPr>
            <w:r w:rsidRPr="00E96919">
              <w:rPr>
                <w:rFonts w:ascii="Georgia" w:hAnsi="Georgia"/>
                <w:b/>
                <w:sz w:val="22"/>
                <w:szCs w:val="22"/>
                <w:lang w:val="en-CA"/>
              </w:rPr>
              <w:t>Part 2:</w:t>
            </w:r>
            <w:r w:rsidRPr="00E96919">
              <w:rPr>
                <w:rFonts w:ascii="Georgia" w:hAnsi="Georgia"/>
                <w:sz w:val="22"/>
                <w:szCs w:val="22"/>
              </w:rPr>
              <w:t xml:space="preserve"> Peer review</w:t>
            </w:r>
          </w:p>
          <w:p w14:paraId="09FA768D" w14:textId="7704832E" w:rsidR="005B1BAD" w:rsidRPr="00E96919" w:rsidRDefault="005B1BAD" w:rsidP="005B1BAD">
            <w:pPr>
              <w:ind w:left="162"/>
              <w:rPr>
                <w:rFonts w:ascii="Georgia" w:hAnsi="Georgia"/>
                <w:b/>
                <w:sz w:val="22"/>
                <w:szCs w:val="22"/>
                <w:lang w:val="en-CA"/>
              </w:rPr>
            </w:pPr>
            <w:r w:rsidRPr="00E96919">
              <w:rPr>
                <w:rFonts w:ascii="Georgia" w:hAnsi="Georgia"/>
                <w:b/>
                <w:sz w:val="22"/>
                <w:szCs w:val="22"/>
                <w:lang w:val="en-CA"/>
              </w:rPr>
              <w:t xml:space="preserve">Part 3: </w:t>
            </w:r>
            <w:r w:rsidRPr="00E96919">
              <w:rPr>
                <w:rFonts w:ascii="Georgia" w:hAnsi="Georgia"/>
                <w:sz w:val="22"/>
                <w:szCs w:val="22"/>
                <w:lang w:val="en-CA"/>
              </w:rPr>
              <w:t>Write up (2 pages)</w:t>
            </w:r>
          </w:p>
          <w:p w14:paraId="6BAD943E" w14:textId="42D41B08" w:rsidR="005B1BAD" w:rsidRPr="00E96919" w:rsidRDefault="005B1BAD" w:rsidP="005B1BAD">
            <w:pPr>
              <w:ind w:left="162"/>
              <w:rPr>
                <w:rFonts w:ascii="Georgia" w:hAnsi="Georgia"/>
                <w:b/>
                <w:sz w:val="22"/>
                <w:szCs w:val="22"/>
                <w:lang w:val="en-CA"/>
              </w:rPr>
            </w:pPr>
            <w:r w:rsidRPr="00E96919">
              <w:rPr>
                <w:rFonts w:ascii="Georgia" w:hAnsi="Georgia"/>
                <w:b/>
                <w:sz w:val="22"/>
                <w:szCs w:val="22"/>
                <w:lang w:val="en-CA"/>
              </w:rPr>
              <w:t>Part 4:</w:t>
            </w:r>
            <w:r w:rsidRPr="00E96919">
              <w:rPr>
                <w:rFonts w:ascii="Georgia" w:hAnsi="Georgia"/>
                <w:sz w:val="22"/>
                <w:szCs w:val="22"/>
              </w:rPr>
              <w:t xml:space="preserve"> Final Infographic</w:t>
            </w:r>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2AF21190" w14:textId="40D8C8A9" w:rsidR="005B1BAD" w:rsidRPr="00E96919" w:rsidRDefault="005B1BAD" w:rsidP="005B1BAD">
            <w:pPr>
              <w:rPr>
                <w:rFonts w:ascii="Georgia" w:hAnsi="Georgia"/>
                <w:b/>
                <w:i/>
                <w:sz w:val="22"/>
                <w:szCs w:val="22"/>
              </w:rPr>
            </w:pPr>
          </w:p>
          <w:p w14:paraId="6189E24D" w14:textId="11EACF41" w:rsidR="005B1BAD" w:rsidRPr="00E96919" w:rsidRDefault="005B1BAD" w:rsidP="005B1BAD">
            <w:pPr>
              <w:rPr>
                <w:rFonts w:ascii="Georgia" w:hAnsi="Georgia"/>
                <w:sz w:val="22"/>
                <w:szCs w:val="22"/>
              </w:rPr>
            </w:pPr>
            <w:r w:rsidRPr="00E96919">
              <w:rPr>
                <w:rFonts w:ascii="Georgia" w:hAnsi="Georgia"/>
                <w:sz w:val="22"/>
                <w:szCs w:val="22"/>
              </w:rPr>
              <w:t>Weekly</w:t>
            </w:r>
          </w:p>
          <w:p w14:paraId="42011EAD" w14:textId="0887D6B7" w:rsidR="005B1BAD" w:rsidRPr="00E96919" w:rsidRDefault="005B1BAD" w:rsidP="005B1BAD">
            <w:pPr>
              <w:rPr>
                <w:rFonts w:ascii="Georgia" w:hAnsi="Georgia"/>
                <w:sz w:val="22"/>
                <w:szCs w:val="22"/>
              </w:rPr>
            </w:pPr>
            <w:r w:rsidRPr="00E96919">
              <w:rPr>
                <w:rFonts w:ascii="Georgia" w:hAnsi="Georgia"/>
                <w:sz w:val="22"/>
                <w:szCs w:val="22"/>
              </w:rPr>
              <w:t xml:space="preserve">Week </w:t>
            </w:r>
            <w:r w:rsidR="008E6798" w:rsidRPr="00E96919">
              <w:rPr>
                <w:rFonts w:ascii="Georgia" w:hAnsi="Georgia"/>
                <w:sz w:val="22"/>
                <w:szCs w:val="22"/>
              </w:rPr>
              <w:t>9</w:t>
            </w:r>
          </w:p>
          <w:p w14:paraId="58E6EEB9" w14:textId="77777777" w:rsidR="005B1BAD" w:rsidRPr="00E96919" w:rsidRDefault="005B1BAD" w:rsidP="005B1BAD">
            <w:pPr>
              <w:rPr>
                <w:rFonts w:ascii="Georgia" w:hAnsi="Georgia"/>
                <w:sz w:val="22"/>
                <w:szCs w:val="22"/>
              </w:rPr>
            </w:pPr>
            <w:r w:rsidRPr="00E96919">
              <w:rPr>
                <w:rFonts w:ascii="Georgia" w:hAnsi="Georgia"/>
                <w:sz w:val="22"/>
                <w:szCs w:val="22"/>
              </w:rPr>
              <w:t>Week 12</w:t>
            </w:r>
          </w:p>
          <w:p w14:paraId="5669E379" w14:textId="61C6B1D4" w:rsidR="005B1BAD" w:rsidRPr="00E96919" w:rsidRDefault="005B1BAD" w:rsidP="005B1BAD">
            <w:pPr>
              <w:rPr>
                <w:rFonts w:ascii="Georgia" w:hAnsi="Georgia"/>
                <w:sz w:val="22"/>
                <w:szCs w:val="22"/>
              </w:rPr>
            </w:pPr>
            <w:r w:rsidRPr="00E96919">
              <w:rPr>
                <w:rFonts w:ascii="Georgia" w:hAnsi="Georgia"/>
                <w:sz w:val="22"/>
                <w:szCs w:val="22"/>
              </w:rPr>
              <w:t>Week 12</w:t>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18" w:space="0" w:color="17365D" w:themeColor="text2" w:themeShade="BF"/>
            </w:tcBorders>
          </w:tcPr>
          <w:p w14:paraId="10157487" w14:textId="77777777" w:rsidR="005B1BAD" w:rsidRPr="00E96919" w:rsidRDefault="005B1BAD" w:rsidP="005B1BAD">
            <w:pPr>
              <w:rPr>
                <w:rFonts w:ascii="Georgia" w:hAnsi="Georgia"/>
                <w:sz w:val="22"/>
                <w:szCs w:val="22"/>
              </w:rPr>
            </w:pPr>
          </w:p>
          <w:p w14:paraId="7545B5A9" w14:textId="77777777" w:rsidR="005B1BAD" w:rsidRPr="00E96919" w:rsidRDefault="005B1BAD" w:rsidP="005B1BAD">
            <w:pPr>
              <w:rPr>
                <w:rFonts w:ascii="Georgia" w:hAnsi="Georgia"/>
                <w:sz w:val="22"/>
                <w:szCs w:val="22"/>
              </w:rPr>
            </w:pPr>
          </w:p>
          <w:p w14:paraId="257577FB" w14:textId="0783E7CC" w:rsidR="005B1BAD" w:rsidRPr="00E96919" w:rsidRDefault="005B1BAD" w:rsidP="005B1BAD">
            <w:pPr>
              <w:rPr>
                <w:rFonts w:ascii="Georgia" w:hAnsi="Georgia"/>
                <w:sz w:val="22"/>
                <w:szCs w:val="22"/>
              </w:rPr>
            </w:pPr>
            <w:r w:rsidRPr="00E96919">
              <w:rPr>
                <w:rFonts w:ascii="Georgia" w:hAnsi="Georgia"/>
                <w:sz w:val="22"/>
                <w:szCs w:val="22"/>
              </w:rPr>
              <w:t xml:space="preserve">Nov. </w:t>
            </w:r>
            <w:r w:rsidR="002854E1" w:rsidRPr="00E96919">
              <w:rPr>
                <w:rFonts w:ascii="Georgia" w:hAnsi="Georgia"/>
                <w:sz w:val="22"/>
                <w:szCs w:val="22"/>
              </w:rPr>
              <w:t>18</w:t>
            </w:r>
            <w:r w:rsidRPr="00E96919">
              <w:rPr>
                <w:rFonts w:ascii="Georgia" w:hAnsi="Georgia"/>
                <w:sz w:val="22"/>
                <w:szCs w:val="22"/>
              </w:rPr>
              <w:t>, 8AM</w:t>
            </w:r>
          </w:p>
          <w:p w14:paraId="2C86EEDE" w14:textId="7D921D55" w:rsidR="005B1BAD" w:rsidRPr="00E96919" w:rsidRDefault="002854E1" w:rsidP="005B1BAD">
            <w:pPr>
              <w:rPr>
                <w:rFonts w:ascii="Georgia" w:hAnsi="Georgia"/>
                <w:sz w:val="22"/>
                <w:szCs w:val="22"/>
              </w:rPr>
            </w:pPr>
            <w:r w:rsidRPr="00E96919">
              <w:rPr>
                <w:rFonts w:ascii="Georgia" w:hAnsi="Georgia"/>
                <w:sz w:val="22"/>
                <w:szCs w:val="22"/>
              </w:rPr>
              <w:t>Dec</w:t>
            </w:r>
            <w:r w:rsidR="005B1BAD" w:rsidRPr="00E96919">
              <w:rPr>
                <w:rFonts w:ascii="Georgia" w:hAnsi="Georgia"/>
                <w:sz w:val="22"/>
                <w:szCs w:val="22"/>
              </w:rPr>
              <w:t xml:space="preserve">. </w:t>
            </w:r>
            <w:r w:rsidRPr="00E96919">
              <w:rPr>
                <w:rFonts w:ascii="Georgia" w:hAnsi="Georgia"/>
                <w:sz w:val="22"/>
                <w:szCs w:val="22"/>
              </w:rPr>
              <w:t>6</w:t>
            </w:r>
            <w:r w:rsidR="005B1BAD" w:rsidRPr="00E96919">
              <w:rPr>
                <w:rFonts w:ascii="Georgia" w:hAnsi="Georgia"/>
                <w:sz w:val="22"/>
                <w:szCs w:val="22"/>
              </w:rPr>
              <w:t>, 8AM</w:t>
            </w:r>
          </w:p>
          <w:p w14:paraId="7D1D0C06" w14:textId="0FDD1D95" w:rsidR="005B1BAD" w:rsidRPr="00E96919" w:rsidRDefault="002854E1" w:rsidP="005B1BAD">
            <w:pPr>
              <w:rPr>
                <w:rFonts w:ascii="Georgia" w:hAnsi="Georgia"/>
                <w:sz w:val="22"/>
                <w:szCs w:val="22"/>
              </w:rPr>
            </w:pPr>
            <w:r w:rsidRPr="00E96919">
              <w:rPr>
                <w:rFonts w:ascii="Georgia" w:hAnsi="Georgia"/>
                <w:sz w:val="22"/>
                <w:szCs w:val="22"/>
              </w:rPr>
              <w:t>Dec</w:t>
            </w:r>
            <w:r w:rsidR="005B1BAD" w:rsidRPr="00E96919">
              <w:rPr>
                <w:rFonts w:ascii="Georgia" w:hAnsi="Georgia"/>
                <w:sz w:val="22"/>
                <w:szCs w:val="22"/>
              </w:rPr>
              <w:t xml:space="preserve">. </w:t>
            </w:r>
            <w:r w:rsidRPr="00E96919">
              <w:rPr>
                <w:rFonts w:ascii="Georgia" w:hAnsi="Georgia"/>
                <w:sz w:val="22"/>
                <w:szCs w:val="22"/>
              </w:rPr>
              <w:t>6</w:t>
            </w:r>
            <w:r w:rsidR="005B1BAD" w:rsidRPr="00E96919">
              <w:rPr>
                <w:rFonts w:ascii="Georgia" w:hAnsi="Georgia"/>
                <w:sz w:val="22"/>
                <w:szCs w:val="22"/>
              </w:rPr>
              <w:t>, 8AM</w:t>
            </w:r>
          </w:p>
        </w:tc>
        <w:tc>
          <w:tcPr>
            <w:tcW w:w="851"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14:paraId="05D7D125" w14:textId="1475CF62" w:rsidR="005B1BAD" w:rsidRPr="00E96919" w:rsidRDefault="005B1BAD" w:rsidP="005B1BAD">
            <w:pPr>
              <w:jc w:val="right"/>
              <w:rPr>
                <w:rFonts w:ascii="Georgia" w:hAnsi="Georgia"/>
                <w:sz w:val="22"/>
                <w:szCs w:val="22"/>
              </w:rPr>
            </w:pPr>
            <w:r w:rsidRPr="00E96919">
              <w:rPr>
                <w:rFonts w:ascii="Georgia" w:hAnsi="Georgia"/>
                <w:b/>
                <w:i/>
                <w:sz w:val="22"/>
                <w:szCs w:val="22"/>
              </w:rPr>
              <w:t>35%</w:t>
            </w:r>
          </w:p>
          <w:p w14:paraId="2CE416EF" w14:textId="618CFD42" w:rsidR="005B1BAD" w:rsidRPr="00E96919" w:rsidRDefault="005B1BAD" w:rsidP="005B1BAD">
            <w:pPr>
              <w:rPr>
                <w:rFonts w:ascii="Georgia" w:hAnsi="Georgia"/>
                <w:sz w:val="22"/>
                <w:szCs w:val="22"/>
              </w:rPr>
            </w:pPr>
            <w:r w:rsidRPr="00E96919">
              <w:rPr>
                <w:rFonts w:ascii="Georgia" w:hAnsi="Georgia"/>
                <w:sz w:val="22"/>
                <w:szCs w:val="22"/>
              </w:rPr>
              <w:t>10%</w:t>
            </w:r>
          </w:p>
          <w:p w14:paraId="11B41548" w14:textId="43ECE2AB" w:rsidR="005B1BAD" w:rsidRPr="00E96919" w:rsidRDefault="005B1BAD" w:rsidP="005B1BAD">
            <w:pPr>
              <w:rPr>
                <w:rFonts w:ascii="Georgia" w:hAnsi="Georgia"/>
                <w:sz w:val="22"/>
                <w:szCs w:val="22"/>
              </w:rPr>
            </w:pPr>
            <w:r w:rsidRPr="00E96919">
              <w:rPr>
                <w:rFonts w:ascii="Georgia" w:hAnsi="Georgia"/>
                <w:sz w:val="22"/>
                <w:szCs w:val="22"/>
              </w:rPr>
              <w:t xml:space="preserve">  5%</w:t>
            </w:r>
          </w:p>
          <w:p w14:paraId="71C08ABE" w14:textId="54116F04" w:rsidR="005B1BAD" w:rsidRPr="00E96919" w:rsidRDefault="005B1BAD" w:rsidP="005B1BAD">
            <w:pPr>
              <w:rPr>
                <w:rFonts w:ascii="Georgia" w:hAnsi="Georgia"/>
                <w:sz w:val="22"/>
                <w:szCs w:val="22"/>
              </w:rPr>
            </w:pPr>
            <w:r w:rsidRPr="00E96919">
              <w:rPr>
                <w:rFonts w:ascii="Georgia" w:hAnsi="Georgia"/>
                <w:sz w:val="22"/>
                <w:szCs w:val="22"/>
              </w:rPr>
              <w:t xml:space="preserve">  5%</w:t>
            </w:r>
          </w:p>
          <w:p w14:paraId="5E634BF9" w14:textId="367097AD" w:rsidR="005B1BAD" w:rsidRPr="00E96919" w:rsidRDefault="005B1BAD" w:rsidP="005B1BAD">
            <w:pPr>
              <w:rPr>
                <w:rFonts w:ascii="Georgia" w:hAnsi="Georgia"/>
                <w:sz w:val="22"/>
                <w:szCs w:val="22"/>
              </w:rPr>
            </w:pPr>
            <w:r w:rsidRPr="00E96919">
              <w:rPr>
                <w:rFonts w:ascii="Georgia" w:hAnsi="Georgia"/>
                <w:sz w:val="22"/>
                <w:szCs w:val="22"/>
              </w:rPr>
              <w:t>15%</w:t>
            </w:r>
          </w:p>
        </w:tc>
      </w:tr>
      <w:tr w:rsidR="005B1BAD" w:rsidRPr="00E96919" w14:paraId="1A6B02C4" w14:textId="77777777" w:rsidTr="006D41D0">
        <w:tc>
          <w:tcPr>
            <w:tcW w:w="9639" w:type="dxa"/>
            <w:gridSpan w:val="4"/>
            <w:tcBorders>
              <w:top w:val="single" w:sz="4"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14:paraId="3B662069" w14:textId="77568441" w:rsidR="005B1BAD" w:rsidRPr="00E96919" w:rsidRDefault="005B1BAD" w:rsidP="005B1BAD">
            <w:pPr>
              <w:rPr>
                <w:rFonts w:ascii="Georgia" w:hAnsi="Georgia"/>
                <w:sz w:val="26"/>
                <w:szCs w:val="26"/>
              </w:rPr>
            </w:pPr>
            <w:r w:rsidRPr="00E96919">
              <w:rPr>
                <w:rFonts w:ascii="Georgia" w:hAnsi="Georgia"/>
                <w:b/>
                <w:sz w:val="26"/>
                <w:szCs w:val="26"/>
              </w:rPr>
              <w:t xml:space="preserve">Final Exam </w:t>
            </w:r>
            <w:r w:rsidRPr="00E96919">
              <w:rPr>
                <w:rFonts w:ascii="Georgia" w:hAnsi="Georgia"/>
                <w:sz w:val="26"/>
                <w:szCs w:val="26"/>
              </w:rPr>
              <w:t>Dec. 9-21</w:t>
            </w:r>
          </w:p>
        </w:tc>
        <w:tc>
          <w:tcPr>
            <w:tcW w:w="851"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14:paraId="57F62EB7" w14:textId="3B6C5018" w:rsidR="005B1BAD" w:rsidRPr="00E96919" w:rsidRDefault="005B1BAD" w:rsidP="005B1BAD">
            <w:pPr>
              <w:jc w:val="right"/>
              <w:rPr>
                <w:rFonts w:ascii="Georgia" w:hAnsi="Georgia"/>
                <w:b/>
                <w:i/>
                <w:sz w:val="22"/>
                <w:szCs w:val="22"/>
              </w:rPr>
            </w:pPr>
            <w:r w:rsidRPr="00E96919">
              <w:rPr>
                <w:rFonts w:ascii="Georgia" w:hAnsi="Georgia"/>
                <w:b/>
                <w:i/>
                <w:sz w:val="22"/>
                <w:szCs w:val="22"/>
              </w:rPr>
              <w:t>2</w:t>
            </w:r>
            <w:r w:rsidR="0003599F">
              <w:rPr>
                <w:rFonts w:ascii="Georgia" w:hAnsi="Georgia"/>
                <w:b/>
                <w:i/>
                <w:sz w:val="22"/>
                <w:szCs w:val="22"/>
              </w:rPr>
              <w:t>5</w:t>
            </w:r>
            <w:r w:rsidRPr="00E96919">
              <w:rPr>
                <w:rFonts w:ascii="Georgia" w:hAnsi="Georgia"/>
                <w:b/>
                <w:i/>
                <w:sz w:val="22"/>
                <w:szCs w:val="22"/>
              </w:rPr>
              <w:t>%</w:t>
            </w:r>
          </w:p>
        </w:tc>
      </w:tr>
      <w:tr w:rsidR="005B1BAD" w:rsidRPr="00E96919" w14:paraId="5AD88567" w14:textId="77777777" w:rsidTr="006D41D0">
        <w:tc>
          <w:tcPr>
            <w:tcW w:w="2504" w:type="dxa"/>
            <w:tcBorders>
              <w:top w:val="single" w:sz="18" w:space="0" w:color="17365D" w:themeColor="text2" w:themeShade="BF"/>
              <w:left w:val="nil"/>
              <w:bottom w:val="nil"/>
              <w:right w:val="nil"/>
            </w:tcBorders>
          </w:tcPr>
          <w:p w14:paraId="07236D09" w14:textId="77777777" w:rsidR="005B1BAD" w:rsidRPr="00E96919" w:rsidRDefault="005B1BAD" w:rsidP="005B1BAD">
            <w:pPr>
              <w:jc w:val="right"/>
              <w:rPr>
                <w:rFonts w:ascii="Georgia" w:hAnsi="Georgia"/>
                <w:b/>
                <w:sz w:val="26"/>
                <w:szCs w:val="26"/>
              </w:rPr>
            </w:pPr>
          </w:p>
        </w:tc>
        <w:tc>
          <w:tcPr>
            <w:tcW w:w="7135" w:type="dxa"/>
            <w:gridSpan w:val="3"/>
            <w:tcBorders>
              <w:top w:val="single" w:sz="18" w:space="0" w:color="17365D" w:themeColor="text2" w:themeShade="BF"/>
              <w:left w:val="nil"/>
              <w:bottom w:val="nil"/>
              <w:right w:val="single" w:sz="18" w:space="0" w:color="17365D" w:themeColor="text2" w:themeShade="BF"/>
            </w:tcBorders>
          </w:tcPr>
          <w:p w14:paraId="720914EE" w14:textId="44E4587C" w:rsidR="005B1BAD" w:rsidRPr="00E96919" w:rsidRDefault="005B1BAD" w:rsidP="005B1BAD">
            <w:pPr>
              <w:jc w:val="right"/>
              <w:rPr>
                <w:rFonts w:ascii="Georgia" w:hAnsi="Georgia"/>
                <w:b/>
                <w:sz w:val="26"/>
                <w:szCs w:val="26"/>
              </w:rPr>
            </w:pPr>
            <w:r w:rsidRPr="00E96919">
              <w:rPr>
                <w:rFonts w:ascii="Georgia" w:hAnsi="Georgia"/>
                <w:b/>
                <w:sz w:val="26"/>
                <w:szCs w:val="26"/>
              </w:rPr>
              <w:t>Total</w:t>
            </w:r>
          </w:p>
        </w:tc>
        <w:tc>
          <w:tcPr>
            <w:tcW w:w="851" w:type="dxa"/>
            <w:tc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cBorders>
          </w:tcPr>
          <w:p w14:paraId="6174D9E8" w14:textId="1102C08A" w:rsidR="005B1BAD" w:rsidRPr="00E96919" w:rsidRDefault="005B1BAD" w:rsidP="005B1BAD">
            <w:pPr>
              <w:jc w:val="right"/>
              <w:rPr>
                <w:rFonts w:ascii="Georgia" w:hAnsi="Georgia"/>
                <w:b/>
                <w:sz w:val="22"/>
                <w:szCs w:val="22"/>
              </w:rPr>
            </w:pPr>
            <w:r w:rsidRPr="00E96919">
              <w:rPr>
                <w:rFonts w:ascii="Georgia" w:hAnsi="Georgia"/>
                <w:b/>
                <w:sz w:val="22"/>
                <w:szCs w:val="22"/>
              </w:rPr>
              <w:t>100%</w:t>
            </w:r>
          </w:p>
        </w:tc>
      </w:tr>
    </w:tbl>
    <w:p w14:paraId="05B2B58B" w14:textId="1EBA36FD" w:rsidR="00CF02FB" w:rsidRDefault="00CF02FB" w:rsidP="006C3F92">
      <w:pPr>
        <w:pStyle w:val="Heading3"/>
        <w:rPr>
          <w:sz w:val="28"/>
          <w:szCs w:val="28"/>
        </w:rPr>
      </w:pPr>
      <w:r>
        <w:rPr>
          <w:sz w:val="28"/>
          <w:szCs w:val="28"/>
        </w:rPr>
        <w:t>Quizzes</w:t>
      </w:r>
    </w:p>
    <w:p w14:paraId="68DC4C2B" w14:textId="0C7E9B21" w:rsidR="00CF02FB" w:rsidRPr="0003599F" w:rsidRDefault="00CF02FB" w:rsidP="00CF02FB">
      <w:pPr>
        <w:rPr>
          <w:rFonts w:ascii="Georgia" w:hAnsi="Georgia"/>
        </w:rPr>
      </w:pPr>
      <w:r w:rsidRPr="0003599F">
        <w:rPr>
          <w:rFonts w:ascii="Georgia" w:hAnsi="Georgia"/>
        </w:rPr>
        <w:t xml:space="preserve">There will be 12 in-class quizzes.  </w:t>
      </w:r>
      <w:r w:rsidR="000D6F85" w:rsidRPr="0003599F">
        <w:rPr>
          <w:rFonts w:ascii="Georgia" w:hAnsi="Georgia"/>
        </w:rPr>
        <w:t xml:space="preserve">The best 10 out of 12 count. They will be done in class, on paper and to be handed in during class.  </w:t>
      </w:r>
      <w:r w:rsidR="00825BCB" w:rsidRPr="0003599F">
        <w:rPr>
          <w:rFonts w:ascii="Georgia" w:hAnsi="Georgia"/>
        </w:rPr>
        <w:t xml:space="preserve">You do not get to redo a </w:t>
      </w:r>
      <w:proofErr w:type="spellStart"/>
      <w:r w:rsidR="00825BCB" w:rsidRPr="0003599F">
        <w:rPr>
          <w:rFonts w:ascii="Georgia" w:hAnsi="Georgia"/>
        </w:rPr>
        <w:t>quizz</w:t>
      </w:r>
      <w:proofErr w:type="spellEnd"/>
      <w:r w:rsidR="00825BCB" w:rsidRPr="0003599F">
        <w:rPr>
          <w:rFonts w:ascii="Georgia" w:hAnsi="Georgia"/>
        </w:rPr>
        <w:t xml:space="preserve"> if you missed that class.</w:t>
      </w:r>
    </w:p>
    <w:p w14:paraId="19994307" w14:textId="7A3606E0" w:rsidR="00D81BC6" w:rsidRPr="00E96919" w:rsidRDefault="00D81BC6" w:rsidP="006C3F92">
      <w:pPr>
        <w:pStyle w:val="Heading3"/>
        <w:rPr>
          <w:sz w:val="28"/>
          <w:szCs w:val="28"/>
        </w:rPr>
      </w:pPr>
      <w:r w:rsidRPr="00E96919">
        <w:rPr>
          <w:sz w:val="28"/>
          <w:szCs w:val="28"/>
        </w:rPr>
        <w:t>Infographic Final Project</w:t>
      </w:r>
      <w:r w:rsidR="00CC41FC" w:rsidRPr="00E96919">
        <w:rPr>
          <w:sz w:val="28"/>
          <w:szCs w:val="28"/>
        </w:rPr>
        <w:t xml:space="preserve"> (35%)</w:t>
      </w:r>
      <w:r w:rsidRPr="00E96919">
        <w:rPr>
          <w:sz w:val="28"/>
          <w:szCs w:val="28"/>
        </w:rPr>
        <w:t>:</w:t>
      </w:r>
    </w:p>
    <w:p w14:paraId="7C8A67AD" w14:textId="19C8532E" w:rsidR="00C210F5" w:rsidRPr="00E96919" w:rsidRDefault="00C210F5" w:rsidP="00185B08">
      <w:pPr>
        <w:spacing w:after="0"/>
        <w:rPr>
          <w:rFonts w:ascii="Georgia" w:hAnsi="Georgia"/>
        </w:rPr>
      </w:pPr>
      <w:r w:rsidRPr="00E96919">
        <w:rPr>
          <w:rFonts w:ascii="Georgia" w:hAnsi="Georgia"/>
        </w:rPr>
        <w:t xml:space="preserve">You will produce an informative, relevant, accurate, purposeful, fun, and creative infographic </w:t>
      </w:r>
      <w:r w:rsidR="007965B4" w:rsidRPr="00E96919">
        <w:rPr>
          <w:rFonts w:ascii="Georgia" w:hAnsi="Georgia"/>
        </w:rPr>
        <w:t xml:space="preserve">about </w:t>
      </w:r>
      <w:r w:rsidR="007965B4" w:rsidRPr="00E96919">
        <w:rPr>
          <w:rFonts w:ascii="Georgia" w:hAnsi="Georgia"/>
          <w:b/>
          <w:bCs/>
        </w:rPr>
        <w:t xml:space="preserve">data </w:t>
      </w:r>
      <w:r w:rsidR="005F1BA7" w:rsidRPr="00E96919">
        <w:rPr>
          <w:rFonts w:ascii="Georgia" w:hAnsi="Georgia"/>
          <w:b/>
          <w:bCs/>
        </w:rPr>
        <w:t>and smart cities</w:t>
      </w:r>
      <w:r w:rsidRPr="00E96919">
        <w:rPr>
          <w:rFonts w:ascii="Georgia" w:hAnsi="Georgia"/>
        </w:rPr>
        <w:t xml:space="preserve">. </w:t>
      </w:r>
      <w:r w:rsidR="005F1BA7" w:rsidRPr="00E96919">
        <w:rPr>
          <w:rFonts w:ascii="Georgia" w:hAnsi="Georgia"/>
        </w:rPr>
        <w:t>This can be about smart city indicators, data collected from sensors</w:t>
      </w:r>
      <w:r w:rsidR="00031469" w:rsidRPr="00E96919">
        <w:rPr>
          <w:rFonts w:ascii="Georgia" w:hAnsi="Georgia"/>
        </w:rPr>
        <w:t xml:space="preserve">, </w:t>
      </w:r>
      <w:r w:rsidR="005F1BA7" w:rsidRPr="00E96919">
        <w:rPr>
          <w:rFonts w:ascii="Georgia" w:hAnsi="Georgia"/>
        </w:rPr>
        <w:t xml:space="preserve">data produced by city data analytics teams, </w:t>
      </w:r>
      <w:r w:rsidR="00247E50" w:rsidRPr="00E96919">
        <w:rPr>
          <w:rFonts w:ascii="Georgia" w:hAnsi="Georgia"/>
        </w:rPr>
        <w:t xml:space="preserve">data dashboards, data in communication and control rooms, </w:t>
      </w:r>
      <w:r w:rsidR="00031469" w:rsidRPr="00E96919">
        <w:rPr>
          <w:rFonts w:ascii="Georgia" w:hAnsi="Georgia"/>
        </w:rPr>
        <w:t xml:space="preserve">data applications, </w:t>
      </w:r>
      <w:r w:rsidR="005134FC" w:rsidRPr="00E96919">
        <w:rPr>
          <w:rFonts w:ascii="Georgia" w:hAnsi="Georgia"/>
        </w:rPr>
        <w:t>data collected by wearables, data in</w:t>
      </w:r>
      <w:r w:rsidR="00031469" w:rsidRPr="00E96919">
        <w:rPr>
          <w:rFonts w:ascii="Georgia" w:hAnsi="Georgia"/>
        </w:rPr>
        <w:t xml:space="preserve"> </w:t>
      </w:r>
      <w:r w:rsidR="0029319E" w:rsidRPr="00E96919">
        <w:rPr>
          <w:rFonts w:ascii="Georgia" w:hAnsi="Georgia"/>
        </w:rPr>
        <w:t>map</w:t>
      </w:r>
      <w:r w:rsidR="005134FC" w:rsidRPr="00E96919">
        <w:rPr>
          <w:rFonts w:ascii="Georgia" w:hAnsi="Georgia"/>
        </w:rPr>
        <w:t>s</w:t>
      </w:r>
      <w:r w:rsidR="0029319E" w:rsidRPr="00E96919">
        <w:rPr>
          <w:rFonts w:ascii="Georgia" w:hAnsi="Georgia"/>
        </w:rPr>
        <w:t xml:space="preserve">, </w:t>
      </w:r>
      <w:r w:rsidR="00031469" w:rsidRPr="00E96919">
        <w:rPr>
          <w:rFonts w:ascii="Georgia" w:hAnsi="Georgia"/>
        </w:rPr>
        <w:t>crowdsour</w:t>
      </w:r>
      <w:r w:rsidR="007A2AA4" w:rsidRPr="00E96919">
        <w:rPr>
          <w:rFonts w:ascii="Georgia" w:hAnsi="Georgia"/>
        </w:rPr>
        <w:t>ced data, sharing economy data, etc</w:t>
      </w:r>
      <w:r w:rsidR="00031469" w:rsidRPr="00E96919">
        <w:rPr>
          <w:rFonts w:ascii="Georgia" w:hAnsi="Georgia"/>
        </w:rPr>
        <w:t xml:space="preserve">. </w:t>
      </w:r>
      <w:r w:rsidRPr="00E96919">
        <w:rPr>
          <w:rFonts w:ascii="Georgia" w:hAnsi="Georgia"/>
        </w:rPr>
        <w:t>We will look at many examples in-class and do exercises to get you ready.</w:t>
      </w:r>
      <w:r w:rsidR="00A20934" w:rsidRPr="00E96919">
        <w:rPr>
          <w:rFonts w:ascii="Georgia" w:hAnsi="Georgia"/>
        </w:rPr>
        <w:t xml:space="preserve"> </w:t>
      </w:r>
      <w:r w:rsidRPr="00E96919">
        <w:rPr>
          <w:rFonts w:ascii="Georgia" w:hAnsi="Georgia"/>
        </w:rPr>
        <w:t>You</w:t>
      </w:r>
      <w:r w:rsidR="00A20934" w:rsidRPr="00E96919">
        <w:rPr>
          <w:rFonts w:ascii="Georgia" w:hAnsi="Georgia"/>
        </w:rPr>
        <w:t xml:space="preserve"> </w:t>
      </w:r>
      <w:r w:rsidRPr="00E96919">
        <w:rPr>
          <w:rFonts w:ascii="Georgia" w:hAnsi="Georgia"/>
        </w:rPr>
        <w:t xml:space="preserve">can discuss a </w:t>
      </w:r>
      <w:r w:rsidR="00A20934" w:rsidRPr="00E96919">
        <w:rPr>
          <w:rFonts w:ascii="Georgia" w:hAnsi="Georgia"/>
        </w:rPr>
        <w:t xml:space="preserve">data </w:t>
      </w:r>
      <w:r w:rsidRPr="00E96919">
        <w:rPr>
          <w:rFonts w:ascii="Georgia" w:hAnsi="Georgia"/>
        </w:rPr>
        <w:t xml:space="preserve">process, findings in the data, </w:t>
      </w:r>
      <w:r w:rsidR="00A20934" w:rsidRPr="00E96919">
        <w:rPr>
          <w:rFonts w:ascii="Georgia" w:hAnsi="Georgia"/>
        </w:rPr>
        <w:t xml:space="preserve">produce a data flow line or a data model, </w:t>
      </w:r>
      <w:r w:rsidR="001A3807" w:rsidRPr="00E96919">
        <w:rPr>
          <w:rFonts w:ascii="Georgia" w:hAnsi="Georgia"/>
        </w:rPr>
        <w:t>a smart city data issues, you can</w:t>
      </w:r>
      <w:r w:rsidR="001C2FF5" w:rsidRPr="00E96919">
        <w:rPr>
          <w:rFonts w:ascii="Georgia" w:hAnsi="Georgia"/>
        </w:rPr>
        <w:t xml:space="preserve"> </w:t>
      </w:r>
      <w:r w:rsidRPr="00E96919">
        <w:rPr>
          <w:rFonts w:ascii="Georgia" w:hAnsi="Georgia"/>
        </w:rPr>
        <w:t xml:space="preserve">compare </w:t>
      </w:r>
      <w:r w:rsidR="001A3807" w:rsidRPr="00E96919">
        <w:rPr>
          <w:rFonts w:ascii="Georgia" w:hAnsi="Georgia"/>
        </w:rPr>
        <w:t>smart city data</w:t>
      </w:r>
      <w:r w:rsidRPr="00E96919">
        <w:rPr>
          <w:rFonts w:ascii="Georgia" w:hAnsi="Georgia"/>
        </w:rPr>
        <w:t xml:space="preserve">, </w:t>
      </w:r>
      <w:r w:rsidR="001A3807" w:rsidRPr="00E96919">
        <w:rPr>
          <w:rFonts w:ascii="Georgia" w:hAnsi="Georgia"/>
        </w:rPr>
        <w:t xml:space="preserve">you can </w:t>
      </w:r>
      <w:r w:rsidRPr="00E96919">
        <w:rPr>
          <w:rFonts w:ascii="Georgia" w:hAnsi="Georgia"/>
        </w:rPr>
        <w:t xml:space="preserve">tell a story with a dataset, </w:t>
      </w:r>
      <w:r w:rsidR="001A3807" w:rsidRPr="00E96919">
        <w:rPr>
          <w:rFonts w:ascii="Georgia" w:hAnsi="Georgia"/>
        </w:rPr>
        <w:t xml:space="preserve">you can </w:t>
      </w:r>
      <w:r w:rsidRPr="00E96919">
        <w:rPr>
          <w:rFonts w:ascii="Georgia" w:hAnsi="Georgia"/>
        </w:rPr>
        <w:t xml:space="preserve">unpack the </w:t>
      </w:r>
      <w:r w:rsidR="001A3807" w:rsidRPr="00E96919">
        <w:rPr>
          <w:rFonts w:ascii="Georgia" w:hAnsi="Georgia"/>
        </w:rPr>
        <w:t>components</w:t>
      </w:r>
      <w:r w:rsidRPr="00E96919">
        <w:rPr>
          <w:rFonts w:ascii="Georgia" w:hAnsi="Georgia"/>
        </w:rPr>
        <w:t xml:space="preserve"> of a dataset, </w:t>
      </w:r>
      <w:r w:rsidR="001A5667" w:rsidRPr="00E96919">
        <w:rPr>
          <w:rFonts w:ascii="Georgia" w:hAnsi="Georgia"/>
        </w:rPr>
        <w:t>discuss data found in a report</w:t>
      </w:r>
      <w:r w:rsidR="00380FFA" w:rsidRPr="00E96919">
        <w:rPr>
          <w:rFonts w:ascii="Georgia" w:hAnsi="Georgia"/>
        </w:rPr>
        <w:t>, etc.</w:t>
      </w:r>
      <w:r w:rsidR="001A5667" w:rsidRPr="00E96919">
        <w:rPr>
          <w:rFonts w:ascii="Georgia" w:hAnsi="Georgia"/>
        </w:rPr>
        <w:t xml:space="preserve"> </w:t>
      </w:r>
      <w:r w:rsidR="001A3807" w:rsidRPr="00E96919">
        <w:rPr>
          <w:rFonts w:ascii="Georgia" w:hAnsi="Georgia"/>
        </w:rPr>
        <w:t xml:space="preserve">Your infographic </w:t>
      </w:r>
      <w:r w:rsidRPr="00E96919">
        <w:rPr>
          <w:rFonts w:ascii="Georgia" w:hAnsi="Georgia"/>
        </w:rPr>
        <w:t xml:space="preserve">can be </w:t>
      </w:r>
      <w:r w:rsidR="00831739" w:rsidRPr="00E96919">
        <w:rPr>
          <w:rFonts w:ascii="Georgia" w:hAnsi="Georgia"/>
        </w:rPr>
        <w:t>digital,</w:t>
      </w:r>
      <w:r w:rsidRPr="00E96919">
        <w:rPr>
          <w:rFonts w:ascii="Georgia" w:hAnsi="Georgia"/>
        </w:rPr>
        <w:t xml:space="preserve"> or it can be done by hand.</w:t>
      </w:r>
    </w:p>
    <w:p w14:paraId="64B84B9C" w14:textId="77777777" w:rsidR="00C210F5" w:rsidRPr="00E96919" w:rsidRDefault="00C210F5" w:rsidP="001A3807">
      <w:pPr>
        <w:pStyle w:val="ListParagraph"/>
        <w:numPr>
          <w:ilvl w:val="0"/>
          <w:numId w:val="7"/>
        </w:numPr>
        <w:spacing w:after="0"/>
        <w:ind w:left="284" w:hanging="284"/>
        <w:rPr>
          <w:rFonts w:ascii="Georgia" w:hAnsi="Georgia"/>
        </w:rPr>
      </w:pPr>
      <w:r w:rsidRPr="00E96919">
        <w:rPr>
          <w:rFonts w:ascii="Georgia" w:hAnsi="Georgia"/>
        </w:rPr>
        <w:t xml:space="preserve">See the COMS2200 resources in the Map section of the Library and the eBooks listed in ARES. </w:t>
      </w:r>
    </w:p>
    <w:p w14:paraId="0D3991F1" w14:textId="0DF7D42C" w:rsidR="00C210F5" w:rsidRPr="00E96919" w:rsidRDefault="00C210F5" w:rsidP="001A3807">
      <w:pPr>
        <w:pStyle w:val="ListParagraph"/>
        <w:numPr>
          <w:ilvl w:val="0"/>
          <w:numId w:val="7"/>
        </w:numPr>
        <w:spacing w:after="0"/>
        <w:ind w:left="284" w:hanging="284"/>
        <w:rPr>
          <w:rFonts w:ascii="Georgia" w:hAnsi="Georgia"/>
        </w:rPr>
      </w:pPr>
      <w:r w:rsidRPr="00E96919">
        <w:rPr>
          <w:rFonts w:ascii="Georgia" w:hAnsi="Georgia"/>
        </w:rPr>
        <w:t>See curated resources for you here</w:t>
      </w:r>
      <w:r w:rsidR="00831739" w:rsidRPr="00E96919">
        <w:rPr>
          <w:rFonts w:ascii="Georgia" w:hAnsi="Georgia"/>
        </w:rPr>
        <w:t xml:space="preserve"> </w:t>
      </w:r>
      <w:hyperlink r:id="rId13" w:history="1">
        <w:r w:rsidR="00831739" w:rsidRPr="00E96919">
          <w:rPr>
            <w:rStyle w:val="Hyperlink"/>
            <w:rFonts w:ascii="Georgia" w:hAnsi="Georgia"/>
          </w:rPr>
          <w:t>https://traceyplauriault.ca/dataviz/</w:t>
        </w:r>
      </w:hyperlink>
      <w:r w:rsidRPr="00E96919">
        <w:rPr>
          <w:rFonts w:ascii="Georgia" w:hAnsi="Georgia"/>
        </w:rPr>
        <w:t>.</w:t>
      </w:r>
    </w:p>
    <w:p w14:paraId="74A07E19" w14:textId="77777777" w:rsidR="00C210F5" w:rsidRPr="00E96919" w:rsidRDefault="00C210F5" w:rsidP="001A3807">
      <w:pPr>
        <w:pStyle w:val="ListParagraph"/>
        <w:numPr>
          <w:ilvl w:val="0"/>
          <w:numId w:val="7"/>
        </w:numPr>
        <w:spacing w:after="0"/>
        <w:ind w:left="284" w:hanging="284"/>
        <w:rPr>
          <w:rFonts w:ascii="Georgia" w:hAnsi="Georgia"/>
        </w:rPr>
      </w:pPr>
      <w:r w:rsidRPr="00E96919">
        <w:rPr>
          <w:rFonts w:ascii="Georgia" w:hAnsi="Georgia"/>
        </w:rPr>
        <w:t>See CULearn Description Infographic Project.</w:t>
      </w:r>
    </w:p>
    <w:p w14:paraId="4C128416" w14:textId="174978FF" w:rsidR="00C210F5" w:rsidRPr="00E96919" w:rsidRDefault="00C210F5" w:rsidP="00185B08">
      <w:pPr>
        <w:spacing w:after="0"/>
        <w:rPr>
          <w:rFonts w:ascii="Georgia" w:hAnsi="Georgia"/>
        </w:rPr>
      </w:pPr>
      <w:r w:rsidRPr="00E96919">
        <w:rPr>
          <w:rFonts w:ascii="Georgia" w:hAnsi="Georgia"/>
        </w:rPr>
        <w:t xml:space="preserve">To ensure your success you will have a small activity every week </w:t>
      </w:r>
      <w:r w:rsidR="00831739" w:rsidRPr="00E96919">
        <w:rPr>
          <w:rFonts w:ascii="Georgia" w:hAnsi="Georgia"/>
        </w:rPr>
        <w:t xml:space="preserve">to </w:t>
      </w:r>
      <w:r w:rsidRPr="00E96919">
        <w:rPr>
          <w:rFonts w:ascii="Georgia" w:hAnsi="Georgia"/>
        </w:rPr>
        <w:t>help you build up to the final project</w:t>
      </w:r>
      <w:r w:rsidR="00831739" w:rsidRPr="00E96919">
        <w:rPr>
          <w:rFonts w:ascii="Georgia" w:hAnsi="Georgia"/>
        </w:rPr>
        <w:t>.</w:t>
      </w:r>
      <w:r w:rsidR="00892E25" w:rsidRPr="00E96919">
        <w:rPr>
          <w:rFonts w:ascii="Georgia" w:hAnsi="Georgia"/>
        </w:rPr>
        <w:t xml:space="preserve"> </w:t>
      </w:r>
      <w:r w:rsidR="00831739" w:rsidRPr="00E96919">
        <w:rPr>
          <w:rFonts w:ascii="Georgia" w:hAnsi="Georgia"/>
        </w:rPr>
        <w:t>These will</w:t>
      </w:r>
      <w:r w:rsidR="005207C2" w:rsidRPr="00E96919">
        <w:rPr>
          <w:rFonts w:ascii="Georgia" w:hAnsi="Georgia"/>
        </w:rPr>
        <w:t xml:space="preserve"> be </w:t>
      </w:r>
      <w:r w:rsidRPr="00E96919">
        <w:rPr>
          <w:rFonts w:ascii="Georgia" w:hAnsi="Georgia"/>
        </w:rPr>
        <w:t xml:space="preserve">posted </w:t>
      </w:r>
      <w:r w:rsidR="00124FCF" w:rsidRPr="00E96919">
        <w:rPr>
          <w:rFonts w:ascii="Georgia" w:hAnsi="Georgia"/>
        </w:rPr>
        <w:t>in</w:t>
      </w:r>
      <w:r w:rsidRPr="00E96919">
        <w:rPr>
          <w:rFonts w:ascii="Georgia" w:hAnsi="Georgia"/>
        </w:rPr>
        <w:t xml:space="preserve"> the CULearn Class Forum</w:t>
      </w:r>
      <w:r w:rsidR="00831739" w:rsidRPr="00E96919">
        <w:rPr>
          <w:rFonts w:ascii="Georgia" w:hAnsi="Georgia"/>
        </w:rPr>
        <w:t xml:space="preserve"> or will be part of in-class activities</w:t>
      </w:r>
      <w:r w:rsidRPr="00E96919">
        <w:rPr>
          <w:rFonts w:ascii="Georgia" w:hAnsi="Georgia"/>
        </w:rPr>
        <w:t>.</w:t>
      </w:r>
      <w:r w:rsidR="00124FCF" w:rsidRPr="00E96919">
        <w:rPr>
          <w:rFonts w:ascii="Georgia" w:hAnsi="Georgia"/>
        </w:rPr>
        <w:t xml:space="preserve"> </w:t>
      </w:r>
    </w:p>
    <w:p w14:paraId="05450462" w14:textId="7C53B0DE" w:rsidR="004C4464" w:rsidRPr="00E96919" w:rsidRDefault="00015608" w:rsidP="006C3F92">
      <w:pPr>
        <w:pStyle w:val="Heading3"/>
        <w:rPr>
          <w:sz w:val="28"/>
          <w:szCs w:val="28"/>
        </w:rPr>
      </w:pPr>
      <w:r w:rsidRPr="00E96919">
        <w:rPr>
          <w:sz w:val="28"/>
          <w:szCs w:val="28"/>
        </w:rPr>
        <w:t>Final Exam (</w:t>
      </w:r>
      <w:r w:rsidR="009851B9" w:rsidRPr="00E96919">
        <w:rPr>
          <w:sz w:val="28"/>
          <w:szCs w:val="28"/>
        </w:rPr>
        <w:t>2</w:t>
      </w:r>
      <w:r w:rsidR="00CC41FC" w:rsidRPr="00E96919">
        <w:rPr>
          <w:sz w:val="28"/>
          <w:szCs w:val="28"/>
        </w:rPr>
        <w:t>0</w:t>
      </w:r>
      <w:r w:rsidR="00417B01" w:rsidRPr="00E96919">
        <w:rPr>
          <w:sz w:val="28"/>
          <w:szCs w:val="28"/>
        </w:rPr>
        <w:t>%</w:t>
      </w:r>
      <w:r w:rsidRPr="00E96919">
        <w:rPr>
          <w:sz w:val="28"/>
          <w:szCs w:val="28"/>
        </w:rPr>
        <w:t>)</w:t>
      </w:r>
      <w:r w:rsidR="001D2129" w:rsidRPr="00E96919">
        <w:rPr>
          <w:sz w:val="28"/>
          <w:szCs w:val="28"/>
        </w:rPr>
        <w:t xml:space="preserve"> Exams </w:t>
      </w:r>
      <w:r w:rsidR="00FB10D7" w:rsidRPr="00E96919">
        <w:rPr>
          <w:sz w:val="28"/>
          <w:szCs w:val="28"/>
        </w:rPr>
        <w:t>December 9-21</w:t>
      </w:r>
      <w:r w:rsidRPr="00E96919">
        <w:rPr>
          <w:sz w:val="28"/>
          <w:szCs w:val="28"/>
        </w:rPr>
        <w:t>:</w:t>
      </w:r>
      <w:r w:rsidR="005F650F" w:rsidRPr="00E96919">
        <w:rPr>
          <w:sz w:val="28"/>
          <w:szCs w:val="28"/>
        </w:rPr>
        <w:t xml:space="preserve"> </w:t>
      </w:r>
    </w:p>
    <w:p w14:paraId="3287DAF8" w14:textId="1C8345A1" w:rsidR="0024649E" w:rsidRPr="00E96919" w:rsidRDefault="00015608" w:rsidP="008721F8">
      <w:pPr>
        <w:rPr>
          <w:rFonts w:ascii="Georgia" w:hAnsi="Georgia"/>
        </w:rPr>
      </w:pPr>
      <w:r w:rsidRPr="00E96919">
        <w:rPr>
          <w:rFonts w:ascii="Georgia" w:hAnsi="Georgia"/>
        </w:rPr>
        <w:lastRenderedPageBreak/>
        <w:t xml:space="preserve">The final exam will include a combination of </w:t>
      </w:r>
      <w:r w:rsidR="00786F72" w:rsidRPr="00E96919">
        <w:rPr>
          <w:rFonts w:ascii="Georgia" w:hAnsi="Georgia"/>
        </w:rPr>
        <w:t xml:space="preserve">multiple choice and </w:t>
      </w:r>
      <w:r w:rsidRPr="00E96919">
        <w:rPr>
          <w:rFonts w:ascii="Georgia" w:hAnsi="Georgia"/>
        </w:rPr>
        <w:t xml:space="preserve">short </w:t>
      </w:r>
      <w:r w:rsidR="00391639" w:rsidRPr="00E96919">
        <w:rPr>
          <w:rFonts w:ascii="Georgia" w:hAnsi="Georgia"/>
        </w:rPr>
        <w:t xml:space="preserve">answer questions </w:t>
      </w:r>
      <w:r w:rsidR="00417B01" w:rsidRPr="00E96919">
        <w:rPr>
          <w:rFonts w:ascii="Georgia" w:hAnsi="Georgia"/>
        </w:rPr>
        <w:t xml:space="preserve">about concepts, topics, and </w:t>
      </w:r>
      <w:r w:rsidR="00C70A66">
        <w:rPr>
          <w:rFonts w:ascii="Georgia" w:hAnsi="Georgia"/>
        </w:rPr>
        <w:t xml:space="preserve">issues </w:t>
      </w:r>
      <w:r w:rsidR="00C70A66" w:rsidRPr="00C70A66">
        <w:rPr>
          <w:rFonts w:ascii="Georgia" w:hAnsi="Georgia"/>
        </w:rPr>
        <w:t>raised in this class</w:t>
      </w:r>
      <w:r w:rsidR="00417B01" w:rsidRPr="00E96919">
        <w:rPr>
          <w:rFonts w:ascii="Georgia" w:hAnsi="Georgia"/>
        </w:rPr>
        <w:t xml:space="preserve">, </w:t>
      </w:r>
      <w:r w:rsidRPr="00E96919">
        <w:rPr>
          <w:rFonts w:ascii="Georgia" w:hAnsi="Georgia"/>
        </w:rPr>
        <w:t xml:space="preserve">and </w:t>
      </w:r>
      <w:r w:rsidR="004C4464" w:rsidRPr="00E96919">
        <w:rPr>
          <w:rFonts w:ascii="Georgia" w:hAnsi="Georgia"/>
        </w:rPr>
        <w:t xml:space="preserve">an </w:t>
      </w:r>
      <w:r w:rsidR="00417B01" w:rsidRPr="00E96919">
        <w:rPr>
          <w:rFonts w:ascii="Georgia" w:hAnsi="Georgia"/>
        </w:rPr>
        <w:t>essay question</w:t>
      </w:r>
      <w:r w:rsidRPr="00E96919">
        <w:rPr>
          <w:rFonts w:ascii="Georgia" w:hAnsi="Georgia"/>
        </w:rPr>
        <w:t xml:space="preserve">. </w:t>
      </w:r>
    </w:p>
    <w:p w14:paraId="64C318F7" w14:textId="2639B1F6" w:rsidR="0062187C" w:rsidRPr="00E96919" w:rsidRDefault="0062187C" w:rsidP="00515611">
      <w:pPr>
        <w:pStyle w:val="Heading3"/>
        <w:rPr>
          <w:b w:val="0"/>
          <w:bCs/>
        </w:rPr>
      </w:pPr>
      <w:r w:rsidRPr="00E96919">
        <w:rPr>
          <w:sz w:val="28"/>
          <w:szCs w:val="28"/>
        </w:rPr>
        <w:t>Academic Year Calendar:</w:t>
      </w:r>
      <w:r w:rsidR="00515611" w:rsidRPr="00E96919">
        <w:t xml:space="preserve"> </w:t>
      </w:r>
      <w:hyperlink r:id="rId14" w:history="1">
        <w:r w:rsidR="00515611" w:rsidRPr="00E96919">
          <w:rPr>
            <w:rStyle w:val="Hyperlink"/>
            <w:rFonts w:ascii="Georgia" w:hAnsi="Georgia"/>
            <w:b w:val="0"/>
            <w:bCs/>
            <w:color w:val="0000BF" w:themeColor="hyperlink" w:themeShade="BF"/>
          </w:rPr>
          <w:t>http://calendar.carleton.ca/academicyear/</w:t>
        </w:r>
      </w:hyperlink>
      <w:r w:rsidRPr="00E96919">
        <w:rPr>
          <w:rFonts w:ascii="Georgia" w:hAnsi="Georgia"/>
          <w:b w:val="0"/>
          <w:bCs/>
        </w:rPr>
        <w:t xml:space="preserve"> </w:t>
      </w:r>
    </w:p>
    <w:p w14:paraId="662AD6F6" w14:textId="05C36363" w:rsidR="00015608" w:rsidRPr="00C47CC0" w:rsidRDefault="009F4FC3" w:rsidP="00C47CC0">
      <w:pPr>
        <w:pStyle w:val="Heading3"/>
        <w:jc w:val="center"/>
        <w:rPr>
          <w:sz w:val="32"/>
          <w:szCs w:val="32"/>
        </w:rPr>
      </w:pPr>
      <w:r w:rsidRPr="00C47CC0">
        <w:rPr>
          <w:sz w:val="32"/>
          <w:szCs w:val="32"/>
        </w:rPr>
        <w:t>Readings</w:t>
      </w:r>
      <w:r w:rsidR="00015608" w:rsidRPr="00C47CC0">
        <w:rPr>
          <w:sz w:val="32"/>
          <w:szCs w:val="32"/>
        </w:rPr>
        <w:t xml:space="preserve"> &amp; Schedule</w:t>
      </w:r>
    </w:p>
    <w:p w14:paraId="36B3A887" w14:textId="25DB286D" w:rsidR="00607BD3" w:rsidRPr="00E96919" w:rsidRDefault="00607BD3" w:rsidP="00FC0744">
      <w:pPr>
        <w:pStyle w:val="Heading2"/>
      </w:pPr>
      <w:r w:rsidRPr="00E96919">
        <w:t>Week 1 (</w:t>
      </w:r>
      <w:r w:rsidR="0042297F" w:rsidRPr="00E96919">
        <w:t>Sept</w:t>
      </w:r>
      <w:r w:rsidRPr="00E96919">
        <w:t>.</w:t>
      </w:r>
      <w:r w:rsidR="00DE231E" w:rsidRPr="00E96919">
        <w:t>9</w:t>
      </w:r>
      <w:r w:rsidRPr="00E96919">
        <w:t xml:space="preserve">) – Introduction – What </w:t>
      </w:r>
      <w:r w:rsidR="006868CB" w:rsidRPr="00E96919">
        <w:t>are Data</w:t>
      </w:r>
      <w:r w:rsidR="00640264" w:rsidRPr="00E96919">
        <w:t xml:space="preserve"> and what is a </w:t>
      </w:r>
      <w:r w:rsidR="00E869BE" w:rsidRPr="00E96919">
        <w:t>S</w:t>
      </w:r>
      <w:r w:rsidR="00640264" w:rsidRPr="00E96919">
        <w:t xml:space="preserve">mart </w:t>
      </w:r>
      <w:r w:rsidR="00E869BE" w:rsidRPr="00E96919">
        <w:t>C</w:t>
      </w:r>
      <w:r w:rsidR="00640264" w:rsidRPr="00E96919">
        <w:t>ity</w:t>
      </w:r>
      <w:r w:rsidRPr="00E96919">
        <w:t>?</w:t>
      </w:r>
    </w:p>
    <w:tbl>
      <w:tblPr>
        <w:tblStyle w:val="TableGrid"/>
        <w:tblW w:w="0" w:type="auto"/>
        <w:tblInd w:w="265" w:type="dxa"/>
        <w:tblLayout w:type="fixed"/>
        <w:tblLook w:val="04A0" w:firstRow="1" w:lastRow="0" w:firstColumn="1" w:lastColumn="0" w:noHBand="0" w:noVBand="1"/>
      </w:tblPr>
      <w:tblGrid>
        <w:gridCol w:w="1857"/>
        <w:gridCol w:w="8334"/>
      </w:tblGrid>
      <w:tr w:rsidR="00D929C0" w:rsidRPr="00E96919" w14:paraId="5FD418FC" w14:textId="77777777" w:rsidTr="004F4970">
        <w:tc>
          <w:tcPr>
            <w:tcW w:w="1857" w:type="dxa"/>
            <w:vMerge w:val="restart"/>
            <w:vAlign w:val="center"/>
          </w:tcPr>
          <w:p w14:paraId="2A4AA296" w14:textId="6127A84B" w:rsidR="00D929C0" w:rsidRPr="00E96919" w:rsidRDefault="00D929C0" w:rsidP="00682700">
            <w:pPr>
              <w:rPr>
                <w:rFonts w:ascii="Georgia" w:hAnsi="Georgia"/>
                <w:sz w:val="22"/>
                <w:szCs w:val="22"/>
              </w:rPr>
            </w:pPr>
            <w:r w:rsidRPr="00E96919">
              <w:rPr>
                <w:rFonts w:ascii="Georgia" w:hAnsi="Georgia"/>
                <w:b/>
                <w:sz w:val="22"/>
                <w:szCs w:val="22"/>
              </w:rPr>
              <w:t xml:space="preserve">Welcome to the class! </w:t>
            </w:r>
            <w:r w:rsidRPr="00E96919">
              <w:rPr>
                <w:rFonts w:ascii="Georgia" w:hAnsi="Georgia"/>
                <w:sz w:val="22"/>
                <w:szCs w:val="22"/>
              </w:rPr>
              <w:t>We will get to know each other, go over the course outline, assessment, responsibilities, learning objectives and discuss a provocative short essay. You will meet your TAs &amp; there will be an in-class datasets activity. Students will learn to critically read a dataset, describe it and discuss the social shaping qualities of data.</w:t>
            </w:r>
          </w:p>
        </w:tc>
        <w:tc>
          <w:tcPr>
            <w:tcW w:w="8334" w:type="dxa"/>
            <w:vAlign w:val="center"/>
          </w:tcPr>
          <w:p w14:paraId="2898A9D8" w14:textId="657608ED" w:rsidR="00D929C0" w:rsidRPr="00E96919" w:rsidRDefault="00D929C0" w:rsidP="0090775B">
            <w:pPr>
              <w:rPr>
                <w:rFonts w:ascii="Trebuchet MS" w:hAnsi="Trebuchet MS"/>
                <w:b/>
              </w:rPr>
            </w:pPr>
            <w:r w:rsidRPr="00E96919">
              <w:rPr>
                <w:rFonts w:ascii="Trebuchet MS" w:hAnsi="Trebuchet MS"/>
                <w:b/>
              </w:rPr>
              <w:t>Compulsory Reading:</w:t>
            </w:r>
          </w:p>
          <w:p w14:paraId="0C4C227F" w14:textId="0C41D576" w:rsidR="006D105C" w:rsidRPr="00E96919" w:rsidRDefault="00D929C0" w:rsidP="00BA5FD2">
            <w:pPr>
              <w:ind w:left="252" w:hanging="252"/>
              <w:rPr>
                <w:rFonts w:ascii="Georgia" w:hAnsi="Georgia"/>
                <w:sz w:val="22"/>
                <w:szCs w:val="22"/>
              </w:rPr>
            </w:pPr>
            <w:r w:rsidRPr="00E96919">
              <w:rPr>
                <w:rFonts w:ascii="Georgia" w:hAnsi="Georgia"/>
                <w:sz w:val="22"/>
                <w:szCs w:val="22"/>
              </w:rPr>
              <w:t xml:space="preserve">Bell, Genevieve, 2015, The Secret Life of Big Data, Chapter 2 in Boellstorff, T. and Maurer, B. Eds. </w:t>
            </w:r>
            <w:r w:rsidR="0004035E" w:rsidRPr="00E96919">
              <w:rPr>
                <w:rFonts w:ascii="Georgia" w:hAnsi="Georgia"/>
                <w:sz w:val="22"/>
                <w:szCs w:val="22"/>
              </w:rPr>
              <w:t xml:space="preserve">In </w:t>
            </w:r>
            <w:r w:rsidRPr="00E96919">
              <w:rPr>
                <w:rFonts w:ascii="Georgia" w:hAnsi="Georgia"/>
                <w:i/>
                <w:sz w:val="22"/>
                <w:szCs w:val="22"/>
              </w:rPr>
              <w:t>Data, Now Bigger and Better</w:t>
            </w:r>
            <w:r w:rsidRPr="00E96919">
              <w:rPr>
                <w:rFonts w:ascii="Georgia" w:hAnsi="Georgia"/>
                <w:sz w:val="22"/>
                <w:szCs w:val="22"/>
              </w:rPr>
              <w:t>, Paradigm Press, (pp.7-26)</w:t>
            </w:r>
            <w:r w:rsidR="00223371" w:rsidRPr="00E96919">
              <w:rPr>
                <w:rFonts w:ascii="Georgia" w:hAnsi="Georgia"/>
                <w:sz w:val="22"/>
                <w:szCs w:val="22"/>
              </w:rPr>
              <w:t>.</w:t>
            </w:r>
          </w:p>
        </w:tc>
      </w:tr>
      <w:tr w:rsidR="00D929C0" w:rsidRPr="00E96919" w14:paraId="40C46A60" w14:textId="77777777" w:rsidTr="004F4970">
        <w:tc>
          <w:tcPr>
            <w:tcW w:w="1857" w:type="dxa"/>
            <w:vMerge/>
            <w:vAlign w:val="center"/>
          </w:tcPr>
          <w:p w14:paraId="470E01F7" w14:textId="77777777" w:rsidR="00D929C0" w:rsidRPr="00E96919" w:rsidRDefault="00D929C0" w:rsidP="00682700">
            <w:pPr>
              <w:rPr>
                <w:b/>
              </w:rPr>
            </w:pPr>
          </w:p>
        </w:tc>
        <w:tc>
          <w:tcPr>
            <w:tcW w:w="8334" w:type="dxa"/>
            <w:vAlign w:val="center"/>
          </w:tcPr>
          <w:p w14:paraId="32F8020E" w14:textId="29446347" w:rsidR="00D929C0" w:rsidRPr="00E96919" w:rsidRDefault="00D929C0" w:rsidP="00D929C0">
            <w:pPr>
              <w:rPr>
                <w:rFonts w:ascii="Trebuchet MS" w:hAnsi="Trebuchet MS"/>
                <w:b/>
              </w:rPr>
            </w:pPr>
            <w:r w:rsidRPr="00E96919">
              <w:rPr>
                <w:rFonts w:ascii="Trebuchet MS" w:hAnsi="Trebuchet MS"/>
                <w:b/>
              </w:rPr>
              <w:t>In Class Activity Datasets</w:t>
            </w:r>
          </w:p>
          <w:p w14:paraId="504CFFA4" w14:textId="7CBB251C" w:rsidR="00D55717" w:rsidRPr="00E96919" w:rsidRDefault="00D55717" w:rsidP="00D55717">
            <w:pPr>
              <w:ind w:left="174" w:hanging="174"/>
              <w:rPr>
                <w:rFonts w:ascii="Georgia" w:hAnsi="Georgia"/>
                <w:color w:val="333333"/>
                <w:sz w:val="22"/>
                <w:szCs w:val="22"/>
              </w:rPr>
            </w:pPr>
            <w:r w:rsidRPr="00E96919">
              <w:rPr>
                <w:rFonts w:ascii="Georgia" w:hAnsi="Georgia"/>
                <w:color w:val="333333"/>
                <w:sz w:val="22"/>
                <w:szCs w:val="22"/>
              </w:rPr>
              <w:t xml:space="preserve">1. </w:t>
            </w:r>
            <w:r w:rsidR="00EF530D" w:rsidRPr="00E96919">
              <w:rPr>
                <w:rFonts w:ascii="Georgia" w:hAnsi="Georgia"/>
                <w:sz w:val="22"/>
                <w:szCs w:val="22"/>
              </w:rPr>
              <w:t xml:space="preserve">US Mass Shootings, 1982-2019: Data From Mother Jones’ Investigation </w:t>
            </w:r>
            <w:hyperlink r:id="rId15" w:history="1">
              <w:r w:rsidR="009F2EBE" w:rsidRPr="00E96919">
                <w:rPr>
                  <w:rStyle w:val="Hyperlink"/>
                  <w:rFonts w:ascii="Georgia" w:hAnsi="Georgia"/>
                  <w:sz w:val="22"/>
                  <w:szCs w:val="22"/>
                </w:rPr>
                <w:t>https://www.motherjones.com/politics/2012/12/mass-shootings-mother-jones-full-data/</w:t>
              </w:r>
            </w:hyperlink>
            <w:r w:rsidR="009F2EBE" w:rsidRPr="00E96919">
              <w:rPr>
                <w:rFonts w:ascii="Georgia" w:hAnsi="Georgia"/>
                <w:sz w:val="22"/>
                <w:szCs w:val="22"/>
              </w:rPr>
              <w:t xml:space="preserve"> </w:t>
            </w:r>
          </w:p>
          <w:p w14:paraId="6F738FDA" w14:textId="1B08DB92" w:rsidR="00D929C0" w:rsidRPr="00E96919" w:rsidRDefault="00D55717" w:rsidP="00AE369D">
            <w:pPr>
              <w:ind w:left="174" w:hanging="174"/>
              <w:rPr>
                <w:rFonts w:ascii="Georgia" w:hAnsi="Georgia"/>
                <w:color w:val="333333"/>
                <w:sz w:val="22"/>
                <w:szCs w:val="22"/>
              </w:rPr>
            </w:pPr>
            <w:r w:rsidRPr="00E96919">
              <w:rPr>
                <w:rFonts w:ascii="Georgia" w:hAnsi="Georgia"/>
                <w:color w:val="333333"/>
                <w:sz w:val="22"/>
                <w:szCs w:val="22"/>
              </w:rPr>
              <w:t>2</w:t>
            </w:r>
            <w:r w:rsidR="00D929C0" w:rsidRPr="00E96919">
              <w:rPr>
                <w:rFonts w:ascii="Georgia" w:hAnsi="Georgia"/>
                <w:color w:val="333333"/>
                <w:sz w:val="22"/>
                <w:szCs w:val="22"/>
              </w:rPr>
              <w:t xml:space="preserve">. </w:t>
            </w:r>
            <w:r w:rsidR="007D2976" w:rsidRPr="00E96919">
              <w:rPr>
                <w:rFonts w:ascii="Georgia" w:hAnsi="Georgia"/>
                <w:sz w:val="22"/>
                <w:szCs w:val="22"/>
              </w:rPr>
              <w:t xml:space="preserve">Stanford Mass Shootings of America (MSA) data project </w:t>
            </w:r>
            <w:hyperlink r:id="rId16" w:history="1">
              <w:r w:rsidR="0001755C" w:rsidRPr="00E96919">
                <w:rPr>
                  <w:rStyle w:val="Hyperlink"/>
                  <w:rFonts w:ascii="Georgia" w:hAnsi="Georgia"/>
                  <w:sz w:val="22"/>
                  <w:szCs w:val="22"/>
                </w:rPr>
                <w:t>https://library.stanford.edu/projects/mass-shootings-america</w:t>
              </w:r>
            </w:hyperlink>
            <w:r w:rsidR="0001755C" w:rsidRPr="00E96919">
              <w:rPr>
                <w:rFonts w:ascii="Georgia" w:hAnsi="Georgia"/>
                <w:sz w:val="22"/>
                <w:szCs w:val="22"/>
              </w:rPr>
              <w:t xml:space="preserve"> </w:t>
            </w:r>
          </w:p>
          <w:p w14:paraId="37222ABB" w14:textId="2EEB6650" w:rsidR="00034C41" w:rsidRPr="00E96919" w:rsidRDefault="00034C41" w:rsidP="00034C41">
            <w:pPr>
              <w:pStyle w:val="Heading1"/>
              <w:outlineLvl w:val="0"/>
              <w:rPr>
                <w:rFonts w:ascii="Georgia" w:hAnsi="Georgia"/>
                <w:b w:val="0"/>
                <w:bCs/>
                <w:sz w:val="22"/>
                <w:szCs w:val="22"/>
                <w:lang w:val="fr-CA"/>
              </w:rPr>
            </w:pPr>
            <w:r w:rsidRPr="00E96919">
              <w:rPr>
                <w:rFonts w:ascii="Georgia" w:hAnsi="Georgia"/>
                <w:b w:val="0"/>
                <w:bCs/>
                <w:sz w:val="22"/>
                <w:szCs w:val="22"/>
                <w:lang w:val="fr-CA"/>
              </w:rPr>
              <w:t>3</w:t>
            </w:r>
            <w:r w:rsidR="00223371" w:rsidRPr="00E96919">
              <w:rPr>
                <w:rFonts w:ascii="Georgia" w:hAnsi="Georgia"/>
                <w:b w:val="0"/>
                <w:bCs/>
                <w:sz w:val="22"/>
                <w:szCs w:val="22"/>
                <w:lang w:val="fr-CA"/>
              </w:rPr>
              <w:t xml:space="preserve">. </w:t>
            </w:r>
            <w:r w:rsidR="00705E4B" w:rsidRPr="00E96919">
              <w:rPr>
                <w:rFonts w:ascii="Georgia" w:hAnsi="Georgia"/>
                <w:b w:val="0"/>
                <w:bCs/>
                <w:sz w:val="22"/>
                <w:szCs w:val="22"/>
                <w:lang w:val="fr-CA"/>
              </w:rPr>
              <w:t xml:space="preserve">Gun Violence Archive </w:t>
            </w:r>
            <w:hyperlink r:id="rId17" w:history="1">
              <w:r w:rsidRPr="00E96919">
                <w:rPr>
                  <w:rStyle w:val="Hyperlink"/>
                  <w:rFonts w:ascii="Georgia" w:hAnsi="Georgia"/>
                  <w:b w:val="0"/>
                  <w:bCs/>
                  <w:color w:val="0000BF" w:themeColor="hyperlink" w:themeShade="BF"/>
                  <w:sz w:val="22"/>
                  <w:szCs w:val="22"/>
                  <w:lang w:val="fr-CA"/>
                </w:rPr>
                <w:t>https://www.gunviolencearchive.org/reports/mass-shooting</w:t>
              </w:r>
            </w:hyperlink>
          </w:p>
          <w:p w14:paraId="17C0CDE7" w14:textId="5A142EFF" w:rsidR="00034C41" w:rsidRPr="00E96919" w:rsidRDefault="00034C41" w:rsidP="00034C41">
            <w:pPr>
              <w:rPr>
                <w:rFonts w:ascii="Georgia" w:hAnsi="Georgia"/>
                <w:sz w:val="22"/>
                <w:szCs w:val="22"/>
                <w:lang w:val="en-CA"/>
              </w:rPr>
            </w:pPr>
            <w:r w:rsidRPr="00E96919">
              <w:rPr>
                <w:rFonts w:ascii="Georgia" w:hAnsi="Georgia"/>
                <w:sz w:val="22"/>
                <w:szCs w:val="22"/>
                <w:lang w:val="en-CA"/>
              </w:rPr>
              <w:t xml:space="preserve">4. Mass Shooting Tracker </w:t>
            </w:r>
            <w:hyperlink r:id="rId18" w:history="1">
              <w:r w:rsidR="002104F6" w:rsidRPr="00E96919">
                <w:rPr>
                  <w:rStyle w:val="Hyperlink"/>
                  <w:rFonts w:ascii="Georgia" w:hAnsi="Georgia"/>
                  <w:sz w:val="22"/>
                  <w:szCs w:val="22"/>
                  <w:lang w:val="en-CA"/>
                </w:rPr>
                <w:t>https://www.massshootingtracker.org/data</w:t>
              </w:r>
            </w:hyperlink>
          </w:p>
          <w:p w14:paraId="7F6E2D15" w14:textId="6336DB69" w:rsidR="00705E4B" w:rsidRPr="00E96919" w:rsidRDefault="008B657B" w:rsidP="0011785D">
            <w:pPr>
              <w:pStyle w:val="Heading1"/>
              <w:outlineLvl w:val="0"/>
              <w:rPr>
                <w:rFonts w:ascii="Georgia" w:hAnsi="Georgia"/>
                <w:b w:val="0"/>
                <w:color w:val="auto"/>
              </w:rPr>
            </w:pPr>
            <w:r w:rsidRPr="00E96919">
              <w:rPr>
                <w:rFonts w:ascii="Georgia" w:hAnsi="Georgia"/>
                <w:b w:val="0"/>
                <w:color w:val="auto"/>
                <w:sz w:val="22"/>
                <w:szCs w:val="22"/>
                <w:lang w:val="en-CA"/>
              </w:rPr>
              <w:t>5</w:t>
            </w:r>
            <w:r w:rsidR="00034C41" w:rsidRPr="00E96919">
              <w:rPr>
                <w:rFonts w:ascii="Georgia" w:hAnsi="Georgia"/>
                <w:b w:val="0"/>
                <w:color w:val="auto"/>
                <w:sz w:val="22"/>
                <w:szCs w:val="22"/>
                <w:lang w:val="en-CA"/>
              </w:rPr>
              <w:t xml:space="preserve">. </w:t>
            </w:r>
            <w:r w:rsidR="00034C41" w:rsidRPr="00E96919">
              <w:rPr>
                <w:rFonts w:ascii="Georgia" w:hAnsi="Georgia"/>
                <w:b w:val="0"/>
                <w:color w:val="auto"/>
                <w:sz w:val="22"/>
                <w:szCs w:val="22"/>
              </w:rPr>
              <w:t xml:space="preserve">RAND Mass Shootings: Definitions and Trends </w:t>
            </w:r>
            <w:hyperlink r:id="rId19" w:history="1">
              <w:r w:rsidR="00034C41" w:rsidRPr="00E96919">
                <w:rPr>
                  <w:rStyle w:val="Hyperlink"/>
                  <w:rFonts w:ascii="Georgia" w:hAnsi="Georgia"/>
                  <w:b w:val="0"/>
                  <w:sz w:val="22"/>
                  <w:szCs w:val="22"/>
                </w:rPr>
                <w:t>https://www.rand.org/research/gun-policy/analysis/essays/mass-shootings.html</w:t>
              </w:r>
            </w:hyperlink>
            <w:r w:rsidR="00034C41" w:rsidRPr="00E96919">
              <w:rPr>
                <w:rFonts w:ascii="Georgia" w:hAnsi="Georgia"/>
                <w:b w:val="0"/>
                <w:color w:val="auto"/>
              </w:rPr>
              <w:t xml:space="preserve"> </w:t>
            </w:r>
          </w:p>
        </w:tc>
      </w:tr>
      <w:tr w:rsidR="00D929C0" w:rsidRPr="00E96919" w14:paraId="2317EF27" w14:textId="77777777" w:rsidTr="004F4970">
        <w:tc>
          <w:tcPr>
            <w:tcW w:w="1857" w:type="dxa"/>
            <w:vMerge/>
            <w:vAlign w:val="center"/>
          </w:tcPr>
          <w:p w14:paraId="06FE0F46" w14:textId="77777777" w:rsidR="00D929C0" w:rsidRPr="00E96919" w:rsidRDefault="00D929C0" w:rsidP="00682700">
            <w:pPr>
              <w:rPr>
                <w:b/>
                <w:lang w:val="en-CA"/>
              </w:rPr>
            </w:pPr>
          </w:p>
        </w:tc>
        <w:tc>
          <w:tcPr>
            <w:tcW w:w="8334" w:type="dxa"/>
            <w:vAlign w:val="center"/>
          </w:tcPr>
          <w:p w14:paraId="683E7DE3" w14:textId="5121EF58" w:rsidR="00D929C0" w:rsidRPr="00E96919" w:rsidRDefault="00884A54" w:rsidP="00D929C0">
            <w:pPr>
              <w:rPr>
                <w:rFonts w:ascii="Trebuchet MS" w:hAnsi="Trebuchet MS"/>
                <w:b/>
              </w:rPr>
            </w:pPr>
            <w:r w:rsidRPr="00E96919">
              <w:rPr>
                <w:rFonts w:ascii="Trebuchet MS" w:hAnsi="Trebuchet MS"/>
                <w:b/>
              </w:rPr>
              <w:t xml:space="preserve">Infographic / Data Visualization </w:t>
            </w:r>
            <w:r w:rsidR="00D929C0" w:rsidRPr="00E96919">
              <w:rPr>
                <w:rFonts w:ascii="Trebuchet MS" w:hAnsi="Trebuchet MS"/>
                <w:b/>
              </w:rPr>
              <w:t>Resources:</w:t>
            </w:r>
          </w:p>
          <w:p w14:paraId="3885D395" w14:textId="77777777" w:rsidR="00D929C0" w:rsidRPr="00E96919" w:rsidRDefault="00884A54" w:rsidP="00AE369D">
            <w:pPr>
              <w:ind w:left="174" w:hanging="174"/>
              <w:rPr>
                <w:rFonts w:ascii="Georgia" w:hAnsi="Georgia"/>
                <w:sz w:val="22"/>
                <w:szCs w:val="22"/>
              </w:rPr>
            </w:pPr>
            <w:r w:rsidRPr="00E96919">
              <w:rPr>
                <w:rFonts w:ascii="Georgia" w:hAnsi="Georgia"/>
                <w:sz w:val="22"/>
                <w:szCs w:val="22"/>
              </w:rPr>
              <w:t xml:space="preserve">UK Guardian, </w:t>
            </w:r>
            <w:hyperlink r:id="rId20" w:history="1">
              <w:r w:rsidR="00AE59EA" w:rsidRPr="00E96919">
                <w:rPr>
                  <w:rStyle w:val="Hyperlink"/>
                  <w:rFonts w:ascii="Georgia" w:hAnsi="Georgia"/>
                  <w:sz w:val="22"/>
                  <w:szCs w:val="22"/>
                </w:rPr>
                <w:t>https://www.theguardian.com/us-news/ng-interactive/2017/oct/02/america-mass-shootings-gun-violence</w:t>
              </w:r>
            </w:hyperlink>
            <w:r w:rsidR="00AE59EA" w:rsidRPr="00E96919">
              <w:rPr>
                <w:rFonts w:ascii="Georgia" w:hAnsi="Georgia"/>
                <w:sz w:val="22"/>
                <w:szCs w:val="22"/>
              </w:rPr>
              <w:t xml:space="preserve"> </w:t>
            </w:r>
          </w:p>
          <w:p w14:paraId="7170A72B" w14:textId="0343DB62" w:rsidR="00D211E8" w:rsidRPr="00E96919" w:rsidRDefault="00B27919" w:rsidP="00AE369D">
            <w:pPr>
              <w:ind w:left="174" w:hanging="174"/>
              <w:rPr>
                <w:rFonts w:ascii="Georgia" w:hAnsi="Georgia"/>
                <w:sz w:val="22"/>
                <w:szCs w:val="22"/>
              </w:rPr>
            </w:pPr>
            <w:r w:rsidRPr="00E96919">
              <w:rPr>
                <w:rFonts w:ascii="Georgia" w:hAnsi="Georgia"/>
                <w:sz w:val="22"/>
                <w:szCs w:val="22"/>
              </w:rPr>
              <w:t>Flowing Data</w:t>
            </w:r>
            <w:r w:rsidR="00653B61" w:rsidRPr="00E96919">
              <w:rPr>
                <w:rFonts w:ascii="Georgia" w:hAnsi="Georgia"/>
                <w:sz w:val="22"/>
                <w:szCs w:val="22"/>
              </w:rPr>
              <w:t xml:space="preserve"> Shootings</w:t>
            </w:r>
            <w:r w:rsidRPr="00E96919">
              <w:rPr>
                <w:rFonts w:ascii="Georgia" w:hAnsi="Georgia"/>
                <w:sz w:val="22"/>
                <w:szCs w:val="22"/>
              </w:rPr>
              <w:t xml:space="preserve"> </w:t>
            </w:r>
            <w:hyperlink r:id="rId21" w:history="1">
              <w:r w:rsidR="00D211E8" w:rsidRPr="00E96919">
                <w:rPr>
                  <w:rStyle w:val="Hyperlink"/>
                  <w:rFonts w:ascii="Georgia" w:hAnsi="Georgia"/>
                  <w:sz w:val="22"/>
                  <w:szCs w:val="22"/>
                </w:rPr>
                <w:t>https://flowingdata.com/tag/shootings/</w:t>
              </w:r>
            </w:hyperlink>
          </w:p>
          <w:p w14:paraId="6B6D3533" w14:textId="77777777" w:rsidR="00AE59EA" w:rsidRPr="00E96919" w:rsidRDefault="006B6EBA" w:rsidP="00AE369D">
            <w:pPr>
              <w:ind w:left="174" w:hanging="174"/>
              <w:rPr>
                <w:rFonts w:ascii="Georgia" w:hAnsi="Georgia"/>
                <w:sz w:val="22"/>
                <w:szCs w:val="22"/>
              </w:rPr>
            </w:pPr>
            <w:r w:rsidRPr="00E96919">
              <w:rPr>
                <w:rFonts w:ascii="Georgia" w:hAnsi="Georgia"/>
                <w:sz w:val="22"/>
                <w:szCs w:val="22"/>
              </w:rPr>
              <w:t>CityLab The Ultimate Guide to American Gun Control Laws</w:t>
            </w:r>
            <w:r w:rsidR="00300D08" w:rsidRPr="00E96919">
              <w:rPr>
                <w:rFonts w:ascii="Georgia" w:hAnsi="Georgia"/>
                <w:sz w:val="22"/>
                <w:szCs w:val="22"/>
              </w:rPr>
              <w:t xml:space="preserve"> </w:t>
            </w:r>
            <w:hyperlink r:id="rId22" w:history="1">
              <w:r w:rsidR="00300D08" w:rsidRPr="00E96919">
                <w:rPr>
                  <w:rStyle w:val="Hyperlink"/>
                  <w:rFonts w:ascii="Georgia" w:hAnsi="Georgia"/>
                  <w:sz w:val="22"/>
                  <w:szCs w:val="22"/>
                </w:rPr>
                <w:t>https://www.citylab.com/equity/2018/03/the-ultimate-analysis-of-gun-control-policies-with-maps/554570/</w:t>
              </w:r>
            </w:hyperlink>
          </w:p>
          <w:p w14:paraId="5B9CA2A1" w14:textId="5EAC4EF0" w:rsidR="00F660CE" w:rsidRPr="00E96919" w:rsidRDefault="00F660CE" w:rsidP="00AE369D">
            <w:pPr>
              <w:ind w:left="174" w:hanging="174"/>
            </w:pPr>
            <w:r w:rsidRPr="00E96919">
              <w:rPr>
                <w:rFonts w:ascii="Georgia" w:hAnsi="Georgia"/>
                <w:sz w:val="22"/>
                <w:szCs w:val="22"/>
              </w:rPr>
              <w:t xml:space="preserve">CBC Canada gun facts: Here are the latest stats on firearm deaths, injuries and crime </w:t>
            </w:r>
            <w:hyperlink r:id="rId23" w:history="1">
              <w:r w:rsidR="000C0370" w:rsidRPr="00E96919">
                <w:rPr>
                  <w:rStyle w:val="Hyperlink"/>
                  <w:rFonts w:ascii="Georgia" w:hAnsi="Georgia"/>
                  <w:sz w:val="22"/>
                  <w:szCs w:val="22"/>
                </w:rPr>
                <w:t>https://www.cbc.ca/news/canada/calgary/canada-gun-facts-crime-accidental-shootings-suicides-1.4803378</w:t>
              </w:r>
            </w:hyperlink>
            <w:r w:rsidR="000C0370" w:rsidRPr="00E96919">
              <w:t xml:space="preserve"> </w:t>
            </w:r>
          </w:p>
        </w:tc>
      </w:tr>
      <w:tr w:rsidR="00367DB3" w:rsidRPr="00E96919" w14:paraId="58CBE544" w14:textId="77777777" w:rsidTr="00BF6C79">
        <w:tc>
          <w:tcPr>
            <w:tcW w:w="10191" w:type="dxa"/>
            <w:gridSpan w:val="2"/>
            <w:vAlign w:val="center"/>
          </w:tcPr>
          <w:p w14:paraId="32DF8493" w14:textId="7FDD5125" w:rsidR="00926A98" w:rsidRPr="00E96919" w:rsidRDefault="00367DB3" w:rsidP="00327F16">
            <w:pPr>
              <w:rPr>
                <w:rFonts w:ascii="Trebuchet MS" w:hAnsi="Trebuchet MS"/>
                <w:b/>
                <w:color w:val="17365D" w:themeColor="text2" w:themeShade="BF"/>
              </w:rPr>
            </w:pPr>
            <w:r w:rsidRPr="00E96919">
              <w:rPr>
                <w:rFonts w:ascii="Trebuchet MS" w:hAnsi="Trebuchet MS"/>
                <w:b/>
                <w:color w:val="17365D" w:themeColor="text2" w:themeShade="BF"/>
              </w:rPr>
              <w:t xml:space="preserve">Assignment 1 </w:t>
            </w:r>
            <w:r w:rsidR="006D3220" w:rsidRPr="00E96919">
              <w:rPr>
                <w:rFonts w:ascii="Trebuchet MS" w:hAnsi="Trebuchet MS"/>
                <w:b/>
                <w:color w:val="17365D" w:themeColor="text2" w:themeShade="BF"/>
              </w:rPr>
              <w:t xml:space="preserve">- </w:t>
            </w:r>
            <w:r w:rsidR="00710065" w:rsidRPr="00E96919">
              <w:rPr>
                <w:rFonts w:ascii="Trebuchet MS" w:hAnsi="Trebuchet MS"/>
                <w:b/>
                <w:color w:val="17365D" w:themeColor="text2" w:themeShade="BF"/>
              </w:rPr>
              <w:t xml:space="preserve">Data Description (Due </w:t>
            </w:r>
            <w:r w:rsidR="00F700C7" w:rsidRPr="00E96919">
              <w:rPr>
                <w:rFonts w:ascii="Trebuchet MS" w:hAnsi="Trebuchet MS"/>
                <w:b/>
                <w:color w:val="17365D" w:themeColor="text2" w:themeShade="BF"/>
              </w:rPr>
              <w:t xml:space="preserve">Week 2 </w:t>
            </w:r>
            <w:r w:rsidR="00710065" w:rsidRPr="00E96919">
              <w:rPr>
                <w:rFonts w:ascii="Trebuchet MS" w:hAnsi="Trebuchet MS"/>
                <w:b/>
                <w:color w:val="17365D" w:themeColor="text2" w:themeShade="BF"/>
              </w:rPr>
              <w:t xml:space="preserve">@ </w:t>
            </w:r>
            <w:r w:rsidR="009B2DBE" w:rsidRPr="00E96919">
              <w:rPr>
                <w:rFonts w:ascii="Trebuchet MS" w:hAnsi="Trebuchet MS"/>
                <w:b/>
                <w:color w:val="17365D" w:themeColor="text2" w:themeShade="BF"/>
              </w:rPr>
              <w:t>8:00AM</w:t>
            </w:r>
            <w:r w:rsidR="00710065" w:rsidRPr="00E96919">
              <w:rPr>
                <w:rFonts w:ascii="Trebuchet MS" w:hAnsi="Trebuchet MS"/>
                <w:b/>
                <w:color w:val="17365D" w:themeColor="text2" w:themeShade="BF"/>
              </w:rPr>
              <w:t xml:space="preserve"> Sept. 1</w:t>
            </w:r>
            <w:r w:rsidR="001A56DC" w:rsidRPr="00E96919">
              <w:rPr>
                <w:rFonts w:ascii="Trebuchet MS" w:hAnsi="Trebuchet MS"/>
                <w:b/>
                <w:color w:val="17365D" w:themeColor="text2" w:themeShade="BF"/>
              </w:rPr>
              <w:t>6</w:t>
            </w:r>
            <w:r w:rsidR="00710065" w:rsidRPr="00E96919">
              <w:rPr>
                <w:rFonts w:ascii="Trebuchet MS" w:hAnsi="Trebuchet MS"/>
                <w:b/>
                <w:color w:val="17365D" w:themeColor="text2" w:themeShade="BF"/>
              </w:rPr>
              <w:t xml:space="preserve">) (10 %) </w:t>
            </w:r>
            <w:r w:rsidR="00BC539D" w:rsidRPr="00E96919">
              <w:rPr>
                <w:rFonts w:ascii="Trebuchet MS" w:hAnsi="Trebuchet MS"/>
                <w:b/>
                <w:color w:val="17365D" w:themeColor="text2" w:themeShade="BF"/>
              </w:rPr>
              <w:t>2</w:t>
            </w:r>
            <w:r w:rsidR="00FC7A51" w:rsidRPr="00E96919">
              <w:rPr>
                <w:rFonts w:ascii="Trebuchet MS" w:hAnsi="Trebuchet MS"/>
                <w:b/>
                <w:color w:val="17365D" w:themeColor="text2" w:themeShade="BF"/>
              </w:rPr>
              <w:t xml:space="preserve"> </w:t>
            </w:r>
            <w:r w:rsidR="00710065" w:rsidRPr="00E96919">
              <w:rPr>
                <w:rFonts w:ascii="Trebuchet MS" w:hAnsi="Trebuchet MS"/>
                <w:b/>
                <w:color w:val="17365D" w:themeColor="text2" w:themeShade="BF"/>
              </w:rPr>
              <w:t xml:space="preserve">pages: </w:t>
            </w:r>
          </w:p>
          <w:p w14:paraId="7140AA23" w14:textId="40BFB2F9" w:rsidR="00367DB3" w:rsidRPr="00E96919" w:rsidRDefault="007A044F" w:rsidP="00082294">
            <w:pPr>
              <w:spacing w:after="80"/>
              <w:rPr>
                <w:rFonts w:ascii="Georgia" w:hAnsi="Georgia"/>
                <w:sz w:val="22"/>
                <w:szCs w:val="22"/>
              </w:rPr>
            </w:pPr>
            <w:r w:rsidRPr="00E96919">
              <w:rPr>
                <w:rFonts w:ascii="Georgia" w:hAnsi="Georgia"/>
                <w:sz w:val="22"/>
                <w:szCs w:val="22"/>
              </w:rPr>
              <w:t xml:space="preserve">Look for </w:t>
            </w:r>
            <w:r w:rsidRPr="00E96919">
              <w:rPr>
                <w:rFonts w:ascii="Georgia" w:hAnsi="Georgia"/>
                <w:b/>
                <w:bCs/>
                <w:sz w:val="22"/>
                <w:szCs w:val="22"/>
                <w:u w:val="single"/>
              </w:rPr>
              <w:t xml:space="preserve">any dataset </w:t>
            </w:r>
            <w:r w:rsidR="00736806" w:rsidRPr="00E96919">
              <w:rPr>
                <w:rFonts w:ascii="Georgia" w:hAnsi="Georgia"/>
                <w:b/>
                <w:bCs/>
                <w:sz w:val="22"/>
                <w:szCs w:val="22"/>
                <w:u w:val="single"/>
              </w:rPr>
              <w:t>related to smart cities</w:t>
            </w:r>
            <w:r w:rsidR="00736806" w:rsidRPr="00E96919">
              <w:rPr>
                <w:rFonts w:ascii="Georgia" w:hAnsi="Georgia"/>
                <w:sz w:val="22"/>
                <w:szCs w:val="22"/>
              </w:rPr>
              <w:t xml:space="preserve"> </w:t>
            </w:r>
            <w:r w:rsidRPr="00E96919">
              <w:rPr>
                <w:rFonts w:ascii="Georgia" w:hAnsi="Georgia"/>
                <w:sz w:val="22"/>
                <w:szCs w:val="22"/>
              </w:rPr>
              <w:t xml:space="preserve">and download the data.  In </w:t>
            </w:r>
            <w:r w:rsidR="00AE369D" w:rsidRPr="00E96919">
              <w:rPr>
                <w:rFonts w:ascii="Georgia" w:hAnsi="Georgia"/>
                <w:sz w:val="22"/>
                <w:szCs w:val="22"/>
              </w:rPr>
              <w:t>2</w:t>
            </w:r>
            <w:r w:rsidR="00736806" w:rsidRPr="00E96919">
              <w:rPr>
                <w:rFonts w:ascii="Georgia" w:hAnsi="Georgia"/>
                <w:sz w:val="22"/>
                <w:szCs w:val="22"/>
              </w:rPr>
              <w:t xml:space="preserve"> </w:t>
            </w:r>
            <w:r w:rsidRPr="00E96919">
              <w:rPr>
                <w:rFonts w:ascii="Georgia" w:hAnsi="Georgia"/>
                <w:sz w:val="22"/>
                <w:szCs w:val="22"/>
              </w:rPr>
              <w:t xml:space="preserve">pages, </w:t>
            </w:r>
            <w:r w:rsidR="00886432" w:rsidRPr="00E96919">
              <w:rPr>
                <w:rFonts w:ascii="Georgia" w:hAnsi="Georgia"/>
                <w:sz w:val="22"/>
                <w:szCs w:val="22"/>
              </w:rPr>
              <w:t>report</w:t>
            </w:r>
            <w:r w:rsidRPr="00E96919">
              <w:rPr>
                <w:rFonts w:ascii="Georgia" w:hAnsi="Georgia"/>
                <w:sz w:val="22"/>
                <w:szCs w:val="22"/>
              </w:rPr>
              <w:t xml:space="preserve"> the download process</w:t>
            </w:r>
            <w:r w:rsidR="009F603C" w:rsidRPr="00E96919">
              <w:rPr>
                <w:rFonts w:ascii="Georgia" w:hAnsi="Georgia"/>
                <w:sz w:val="22"/>
                <w:szCs w:val="22"/>
              </w:rPr>
              <w:t xml:space="preserve">, </w:t>
            </w:r>
            <w:r w:rsidRPr="00E96919">
              <w:rPr>
                <w:rFonts w:ascii="Georgia" w:hAnsi="Georgia"/>
                <w:sz w:val="22"/>
                <w:szCs w:val="22"/>
              </w:rPr>
              <w:t>where you found these data (e.g. a portal, news blog, data library, etc.), and describe the dataset. Explain your interest in this dataset, what might you use the data for</w:t>
            </w:r>
            <w:r w:rsidR="00A90686" w:rsidRPr="00E96919">
              <w:rPr>
                <w:rFonts w:ascii="Georgia" w:hAnsi="Georgia"/>
                <w:sz w:val="22"/>
                <w:szCs w:val="22"/>
              </w:rPr>
              <w:t>?</w:t>
            </w:r>
            <w:r w:rsidR="00D963E1" w:rsidRPr="00E96919">
              <w:rPr>
                <w:rFonts w:ascii="Georgia" w:hAnsi="Georgia"/>
                <w:sz w:val="22"/>
                <w:szCs w:val="22"/>
              </w:rPr>
              <w:t xml:space="preserve"> </w:t>
            </w:r>
            <w:r w:rsidRPr="00E96919">
              <w:rPr>
                <w:rFonts w:ascii="Georgia" w:hAnsi="Georgia"/>
                <w:sz w:val="22"/>
                <w:szCs w:val="22"/>
              </w:rPr>
              <w:t xml:space="preserve">Be sure to provide a full citation of the dataset. You are welcome to use </w:t>
            </w:r>
            <w:r w:rsidR="002D5870" w:rsidRPr="00E96919">
              <w:rPr>
                <w:rFonts w:ascii="Georgia" w:hAnsi="Georgia"/>
                <w:sz w:val="22"/>
                <w:szCs w:val="22"/>
              </w:rPr>
              <w:t>screen captures</w:t>
            </w:r>
            <w:r w:rsidRPr="00E96919">
              <w:rPr>
                <w:rFonts w:ascii="Georgia" w:hAnsi="Georgia"/>
                <w:sz w:val="22"/>
                <w:szCs w:val="22"/>
              </w:rPr>
              <w:t xml:space="preserve"> and they will not go against your page count!</w:t>
            </w:r>
            <w:r w:rsidR="00082294" w:rsidRPr="00E96919">
              <w:rPr>
                <w:rFonts w:ascii="Georgia" w:hAnsi="Georgia"/>
                <w:sz w:val="22"/>
                <w:szCs w:val="22"/>
              </w:rPr>
              <w:t xml:space="preserve"> </w:t>
            </w:r>
            <w:r w:rsidR="005F70E4" w:rsidRPr="00E96919">
              <w:rPr>
                <w:rFonts w:ascii="Georgia" w:hAnsi="Georgia"/>
                <w:sz w:val="22"/>
                <w:szCs w:val="22"/>
              </w:rPr>
              <w:t xml:space="preserve">The </w:t>
            </w:r>
            <w:r w:rsidR="00F4444F" w:rsidRPr="00E96919">
              <w:rPr>
                <w:rFonts w:ascii="Georgia" w:hAnsi="Georgia"/>
                <w:sz w:val="22"/>
                <w:szCs w:val="22"/>
              </w:rPr>
              <w:t xml:space="preserve">following is a list of ideas to help you </w:t>
            </w:r>
            <w:r w:rsidR="005F70E4" w:rsidRPr="00E96919">
              <w:rPr>
                <w:rFonts w:ascii="Georgia" w:hAnsi="Georgia"/>
                <w:sz w:val="22"/>
                <w:szCs w:val="22"/>
              </w:rPr>
              <w:t>write this short report</w:t>
            </w:r>
            <w:r w:rsidR="00F4444F" w:rsidRPr="00E96919">
              <w:rPr>
                <w:rFonts w:ascii="Georgia" w:hAnsi="Georgia"/>
                <w:sz w:val="22"/>
                <w:szCs w:val="22"/>
              </w:rPr>
              <w:t xml:space="preserve">, </w:t>
            </w:r>
            <w:r w:rsidR="00F4444F" w:rsidRPr="00E96919">
              <w:rPr>
                <w:rFonts w:ascii="Georgia" w:hAnsi="Georgia"/>
                <w:b/>
                <w:sz w:val="22"/>
                <w:szCs w:val="22"/>
              </w:rPr>
              <w:t>but do not limit yourselves to these:</w:t>
            </w:r>
            <w:r w:rsidR="00F4444F" w:rsidRPr="00E96919">
              <w:rPr>
                <w:rFonts w:ascii="Georgia" w:hAnsi="Georgia"/>
                <w:sz w:val="22"/>
                <w:szCs w:val="22"/>
              </w:rPr>
              <w:t xml:space="preserve"> </w:t>
            </w:r>
            <w:r w:rsidR="009C6D92" w:rsidRPr="00E96919">
              <w:rPr>
                <w:rFonts w:ascii="Georgia" w:hAnsi="Georgia"/>
                <w:sz w:val="22"/>
                <w:szCs w:val="22"/>
              </w:rPr>
              <w:t>Who produced the</w:t>
            </w:r>
            <w:r w:rsidR="009E4535" w:rsidRPr="00E96919">
              <w:rPr>
                <w:rFonts w:ascii="Georgia" w:hAnsi="Georgia"/>
                <w:sz w:val="22"/>
                <w:szCs w:val="22"/>
              </w:rPr>
              <w:t xml:space="preserve"> data</w:t>
            </w:r>
            <w:r w:rsidR="009C6D92" w:rsidRPr="00E96919">
              <w:rPr>
                <w:rFonts w:ascii="Georgia" w:hAnsi="Georgia"/>
                <w:sz w:val="22"/>
                <w:szCs w:val="22"/>
              </w:rPr>
              <w:t xml:space="preserve"> and for what purpose? </w:t>
            </w:r>
            <w:r w:rsidR="00595B83" w:rsidRPr="00E96919">
              <w:rPr>
                <w:rFonts w:ascii="Georgia" w:hAnsi="Georgia"/>
                <w:sz w:val="22"/>
                <w:szCs w:val="22"/>
              </w:rPr>
              <w:t xml:space="preserve">How are the variables defined? </w:t>
            </w:r>
            <w:r w:rsidR="00F84B91" w:rsidRPr="00E96919">
              <w:rPr>
                <w:rFonts w:ascii="Georgia" w:hAnsi="Georgia"/>
                <w:sz w:val="22"/>
                <w:szCs w:val="22"/>
              </w:rPr>
              <w:t xml:space="preserve">Dates? </w:t>
            </w:r>
            <w:r w:rsidR="00A90686" w:rsidRPr="00E96919">
              <w:rPr>
                <w:rFonts w:ascii="Georgia" w:hAnsi="Georgia"/>
                <w:sz w:val="22"/>
                <w:szCs w:val="22"/>
              </w:rPr>
              <w:t xml:space="preserve">Format? </w:t>
            </w:r>
            <w:r w:rsidR="00F84B91" w:rsidRPr="00E96919">
              <w:rPr>
                <w:rFonts w:ascii="Georgia" w:hAnsi="Georgia"/>
                <w:sz w:val="22"/>
                <w:szCs w:val="22"/>
              </w:rPr>
              <w:t xml:space="preserve">Geographic extent? </w:t>
            </w:r>
            <w:r w:rsidR="009E4535" w:rsidRPr="00E96919">
              <w:rPr>
                <w:rFonts w:ascii="Georgia" w:hAnsi="Georgia"/>
                <w:sz w:val="22"/>
                <w:szCs w:val="22"/>
              </w:rPr>
              <w:t xml:space="preserve">Was there </w:t>
            </w:r>
            <w:r w:rsidR="00317560" w:rsidRPr="00E96919">
              <w:rPr>
                <w:rFonts w:ascii="Georgia" w:hAnsi="Georgia"/>
                <w:sz w:val="22"/>
                <w:szCs w:val="22"/>
              </w:rPr>
              <w:t xml:space="preserve">a </w:t>
            </w:r>
            <w:r w:rsidR="009E4535" w:rsidRPr="00E96919">
              <w:rPr>
                <w:rFonts w:ascii="Georgia" w:hAnsi="Georgia"/>
                <w:sz w:val="22"/>
                <w:szCs w:val="22"/>
              </w:rPr>
              <w:t>manual</w:t>
            </w:r>
            <w:r w:rsidR="00360DD3" w:rsidRPr="00E96919">
              <w:rPr>
                <w:rFonts w:ascii="Georgia" w:hAnsi="Georgia"/>
                <w:sz w:val="22"/>
                <w:szCs w:val="22"/>
              </w:rPr>
              <w:t>, dictionary, or methodological guide</w:t>
            </w:r>
            <w:r w:rsidR="00F4444F" w:rsidRPr="00E96919">
              <w:rPr>
                <w:rFonts w:ascii="Georgia" w:hAnsi="Georgia"/>
                <w:sz w:val="22"/>
                <w:szCs w:val="22"/>
              </w:rPr>
              <w:t xml:space="preserve">? </w:t>
            </w:r>
            <w:r w:rsidR="009E4535" w:rsidRPr="00E96919">
              <w:rPr>
                <w:rFonts w:ascii="Georgia" w:hAnsi="Georgia"/>
                <w:sz w:val="22"/>
                <w:szCs w:val="22"/>
              </w:rPr>
              <w:t>Any limitations with these data</w:t>
            </w:r>
            <w:r w:rsidR="00F4444F" w:rsidRPr="00E96919">
              <w:rPr>
                <w:rFonts w:ascii="Georgia" w:hAnsi="Georgia"/>
                <w:sz w:val="22"/>
                <w:szCs w:val="22"/>
              </w:rPr>
              <w:t xml:space="preserve">? </w:t>
            </w:r>
            <w:r w:rsidR="009E4535" w:rsidRPr="00E96919">
              <w:rPr>
                <w:rFonts w:ascii="Georgia" w:hAnsi="Georgia"/>
                <w:sz w:val="22"/>
                <w:szCs w:val="22"/>
              </w:rPr>
              <w:t>W</w:t>
            </w:r>
            <w:r w:rsidR="00360DD3" w:rsidRPr="00E96919">
              <w:rPr>
                <w:rFonts w:ascii="Georgia" w:hAnsi="Georgia"/>
                <w:sz w:val="22"/>
                <w:szCs w:val="22"/>
              </w:rPr>
              <w:t>as there a cost</w:t>
            </w:r>
            <w:r w:rsidR="008801A6" w:rsidRPr="00E96919">
              <w:rPr>
                <w:rFonts w:ascii="Georgia" w:hAnsi="Georgia"/>
                <w:sz w:val="22"/>
                <w:szCs w:val="22"/>
              </w:rPr>
              <w:t>? What rights do you have</w:t>
            </w:r>
            <w:r w:rsidR="00FD73B7" w:rsidRPr="00E96919">
              <w:rPr>
                <w:rFonts w:ascii="Georgia" w:hAnsi="Georgia"/>
                <w:sz w:val="22"/>
                <w:szCs w:val="22"/>
              </w:rPr>
              <w:t xml:space="preserve"> to use these data? </w:t>
            </w:r>
            <w:r w:rsidR="009E4535" w:rsidRPr="00E96919">
              <w:rPr>
                <w:rFonts w:ascii="Georgia" w:hAnsi="Georgia"/>
                <w:sz w:val="22"/>
                <w:szCs w:val="22"/>
              </w:rPr>
              <w:t xml:space="preserve">Do </w:t>
            </w:r>
            <w:r w:rsidR="00F4444F" w:rsidRPr="00E96919">
              <w:rPr>
                <w:rFonts w:ascii="Georgia" w:hAnsi="Georgia"/>
                <w:sz w:val="22"/>
                <w:szCs w:val="22"/>
              </w:rPr>
              <w:t>you trust these data</w:t>
            </w:r>
            <w:r w:rsidR="00CB7E47" w:rsidRPr="00E96919">
              <w:rPr>
                <w:rFonts w:ascii="Georgia" w:hAnsi="Georgia"/>
                <w:sz w:val="22"/>
                <w:szCs w:val="22"/>
              </w:rPr>
              <w:t xml:space="preserve"> and if so why</w:t>
            </w:r>
            <w:r w:rsidR="00F4444F" w:rsidRPr="00E96919">
              <w:rPr>
                <w:rFonts w:ascii="Georgia" w:hAnsi="Georgia"/>
                <w:sz w:val="22"/>
                <w:szCs w:val="22"/>
              </w:rPr>
              <w:t>?</w:t>
            </w:r>
          </w:p>
        </w:tc>
      </w:tr>
      <w:tr w:rsidR="00EC14BD" w:rsidRPr="00E96919" w14:paraId="299634A7" w14:textId="77777777" w:rsidTr="00BF6C79">
        <w:tc>
          <w:tcPr>
            <w:tcW w:w="10191" w:type="dxa"/>
            <w:gridSpan w:val="2"/>
            <w:vAlign w:val="center"/>
          </w:tcPr>
          <w:p w14:paraId="4923E3E8" w14:textId="5355E170" w:rsidR="00E94234" w:rsidRPr="00E96919" w:rsidRDefault="00E94234" w:rsidP="00E94234">
            <w:pPr>
              <w:rPr>
                <w:rFonts w:ascii="Trebuchet MS" w:hAnsi="Trebuchet MS"/>
                <w:color w:val="17365D" w:themeColor="text2" w:themeShade="BF"/>
              </w:rPr>
            </w:pPr>
            <w:r w:rsidRPr="00E96919">
              <w:rPr>
                <w:rFonts w:ascii="Trebuchet MS" w:hAnsi="Trebuchet MS"/>
                <w:b/>
                <w:color w:val="17365D" w:themeColor="text2" w:themeShade="BF"/>
              </w:rPr>
              <w:t>INFOGRAPHIC A – (</w:t>
            </w:r>
            <w:r w:rsidR="00DF02BD" w:rsidRPr="00E96919">
              <w:rPr>
                <w:rFonts w:ascii="Trebuchet MS" w:hAnsi="Trebuchet MS"/>
                <w:b/>
                <w:color w:val="17365D" w:themeColor="text2" w:themeShade="BF"/>
              </w:rPr>
              <w:t>D</w:t>
            </w:r>
            <w:r w:rsidRPr="00E96919">
              <w:rPr>
                <w:rFonts w:ascii="Trebuchet MS" w:hAnsi="Trebuchet MS"/>
                <w:b/>
                <w:color w:val="17365D" w:themeColor="text2" w:themeShade="BF"/>
              </w:rPr>
              <w:t>ue Week 2 Sept. 1</w:t>
            </w:r>
            <w:r w:rsidR="00113670" w:rsidRPr="00E96919">
              <w:rPr>
                <w:rFonts w:ascii="Trebuchet MS" w:hAnsi="Trebuchet MS"/>
                <w:b/>
                <w:color w:val="17365D" w:themeColor="text2" w:themeShade="BF"/>
              </w:rPr>
              <w:t>6</w:t>
            </w:r>
            <w:r w:rsidR="00F700C7" w:rsidRPr="00E96919">
              <w:rPr>
                <w:rFonts w:ascii="Trebuchet MS" w:hAnsi="Trebuchet MS"/>
                <w:b/>
                <w:color w:val="17365D" w:themeColor="text2" w:themeShade="BF"/>
              </w:rPr>
              <w:t>, 8:00AM</w:t>
            </w:r>
            <w:r w:rsidRPr="00E96919">
              <w:rPr>
                <w:rFonts w:ascii="Trebuchet MS" w:hAnsi="Trebuchet MS"/>
                <w:b/>
                <w:color w:val="17365D" w:themeColor="text2" w:themeShade="BF"/>
              </w:rPr>
              <w:t>)</w:t>
            </w:r>
          </w:p>
          <w:p w14:paraId="3DD82F2A" w14:textId="5AD09C00" w:rsidR="00EC14BD" w:rsidRPr="00E96919" w:rsidRDefault="00E94234" w:rsidP="00E94234">
            <w:pPr>
              <w:ind w:left="180"/>
              <w:rPr>
                <w:rFonts w:ascii="Georgia" w:hAnsi="Georgia"/>
                <w:sz w:val="22"/>
                <w:szCs w:val="22"/>
              </w:rPr>
            </w:pPr>
            <w:r w:rsidRPr="00E96919">
              <w:rPr>
                <w:rFonts w:ascii="Georgia" w:hAnsi="Georgia"/>
                <w:sz w:val="22"/>
                <w:szCs w:val="22"/>
              </w:rPr>
              <w:t>Go to the MacOdrum Library MAP section on the 1</w:t>
            </w:r>
            <w:r w:rsidRPr="00E96919">
              <w:rPr>
                <w:rFonts w:ascii="Georgia" w:hAnsi="Georgia"/>
                <w:sz w:val="22"/>
                <w:szCs w:val="22"/>
                <w:vertAlign w:val="superscript"/>
              </w:rPr>
              <w:t>st</w:t>
            </w:r>
            <w:r w:rsidRPr="00E96919">
              <w:rPr>
                <w:rFonts w:ascii="Georgia" w:hAnsi="Georgia"/>
                <w:sz w:val="22"/>
                <w:szCs w:val="22"/>
              </w:rPr>
              <w:t xml:space="preserve"> Floor. Peruse the COMS2200</w:t>
            </w:r>
            <w:r w:rsidR="000F1F6F" w:rsidRPr="00E96919">
              <w:rPr>
                <w:rFonts w:ascii="Georgia" w:hAnsi="Georgia"/>
                <w:sz w:val="22"/>
                <w:szCs w:val="22"/>
              </w:rPr>
              <w:t>/COMS4407</w:t>
            </w:r>
            <w:r w:rsidRPr="00E96919">
              <w:rPr>
                <w:rFonts w:ascii="Georgia" w:hAnsi="Georgia"/>
                <w:sz w:val="22"/>
                <w:szCs w:val="22"/>
              </w:rPr>
              <w:t xml:space="preserve"> 201</w:t>
            </w:r>
            <w:r w:rsidR="00940F2C" w:rsidRPr="00E96919">
              <w:rPr>
                <w:rFonts w:ascii="Georgia" w:hAnsi="Georgia"/>
                <w:sz w:val="22"/>
                <w:szCs w:val="22"/>
              </w:rPr>
              <w:t>9</w:t>
            </w:r>
            <w:r w:rsidRPr="00E96919">
              <w:rPr>
                <w:rFonts w:ascii="Georgia" w:hAnsi="Georgia"/>
                <w:sz w:val="22"/>
                <w:szCs w:val="22"/>
              </w:rPr>
              <w:t xml:space="preserve"> </w:t>
            </w:r>
            <w:r w:rsidR="00344A1C" w:rsidRPr="00E96919">
              <w:rPr>
                <w:rFonts w:ascii="Georgia" w:hAnsi="Georgia"/>
                <w:sz w:val="22"/>
                <w:szCs w:val="22"/>
              </w:rPr>
              <w:t>d</w:t>
            </w:r>
            <w:r w:rsidRPr="00E96919">
              <w:rPr>
                <w:rFonts w:ascii="Georgia" w:hAnsi="Georgia"/>
                <w:sz w:val="22"/>
                <w:szCs w:val="22"/>
              </w:rPr>
              <w:t>isplay</w:t>
            </w:r>
            <w:r w:rsidR="00CA5404" w:rsidRPr="00E96919">
              <w:rPr>
                <w:rFonts w:ascii="Georgia" w:hAnsi="Georgia"/>
                <w:sz w:val="22"/>
                <w:szCs w:val="22"/>
              </w:rPr>
              <w:t xml:space="preserve"> on top of the map cabinets</w:t>
            </w:r>
            <w:r w:rsidRPr="00E96919">
              <w:rPr>
                <w:rFonts w:ascii="Georgia" w:hAnsi="Georgia"/>
                <w:sz w:val="22"/>
                <w:szCs w:val="22"/>
              </w:rPr>
              <w:t>.  Examine the books &amp; maps and pick 3 that you find interesting. Cite</w:t>
            </w:r>
            <w:r w:rsidR="00AA0CCA" w:rsidRPr="00E96919">
              <w:rPr>
                <w:rFonts w:ascii="Georgia" w:hAnsi="Georgia"/>
                <w:sz w:val="22"/>
                <w:szCs w:val="22"/>
              </w:rPr>
              <w:t xml:space="preserve"> (use proper citation)</w:t>
            </w:r>
            <w:r w:rsidRPr="00E96919">
              <w:rPr>
                <w:rFonts w:ascii="Georgia" w:hAnsi="Georgia"/>
                <w:sz w:val="22"/>
                <w:szCs w:val="22"/>
              </w:rPr>
              <w:t xml:space="preserve"> </w:t>
            </w:r>
            <w:r w:rsidR="00940F2C" w:rsidRPr="00E96919">
              <w:rPr>
                <w:rFonts w:ascii="Georgia" w:hAnsi="Georgia"/>
                <w:sz w:val="22"/>
                <w:szCs w:val="22"/>
              </w:rPr>
              <w:t xml:space="preserve">these </w:t>
            </w:r>
            <w:r w:rsidR="00D63730" w:rsidRPr="00E96919">
              <w:rPr>
                <w:rFonts w:ascii="Georgia" w:hAnsi="Georgia"/>
                <w:sz w:val="22"/>
                <w:szCs w:val="22"/>
              </w:rPr>
              <w:t>3 resources</w:t>
            </w:r>
            <w:r w:rsidRPr="00E96919">
              <w:rPr>
                <w:rFonts w:ascii="Georgia" w:hAnsi="Georgia"/>
                <w:sz w:val="22"/>
                <w:szCs w:val="22"/>
              </w:rPr>
              <w:t xml:space="preserve"> in the </w:t>
            </w:r>
            <w:r w:rsidR="00B12E58" w:rsidRPr="00E96919">
              <w:rPr>
                <w:rFonts w:ascii="Georgia" w:hAnsi="Georgia"/>
                <w:b/>
                <w:sz w:val="22"/>
                <w:szCs w:val="22"/>
              </w:rPr>
              <w:t xml:space="preserve">CULearn </w:t>
            </w:r>
            <w:r w:rsidRPr="00E96919">
              <w:rPr>
                <w:rFonts w:ascii="Georgia" w:hAnsi="Georgia"/>
                <w:b/>
                <w:sz w:val="22"/>
                <w:szCs w:val="22"/>
              </w:rPr>
              <w:t>Forum</w:t>
            </w:r>
            <w:r w:rsidR="005A33AD" w:rsidRPr="00E96919">
              <w:rPr>
                <w:rFonts w:ascii="Georgia" w:hAnsi="Georgia"/>
                <w:sz w:val="22"/>
                <w:szCs w:val="22"/>
              </w:rPr>
              <w:t xml:space="preserve"> </w:t>
            </w:r>
            <w:r w:rsidR="00D63730" w:rsidRPr="00E96919">
              <w:rPr>
                <w:rFonts w:ascii="Georgia" w:hAnsi="Georgia"/>
                <w:sz w:val="22"/>
                <w:szCs w:val="22"/>
              </w:rPr>
              <w:t xml:space="preserve">and </w:t>
            </w:r>
            <w:r w:rsidR="00A003FF" w:rsidRPr="00E96919">
              <w:rPr>
                <w:rFonts w:ascii="Georgia" w:hAnsi="Georgia"/>
                <w:sz w:val="22"/>
                <w:szCs w:val="22"/>
              </w:rPr>
              <w:t>explain how you think this will</w:t>
            </w:r>
            <w:r w:rsidRPr="00E96919">
              <w:rPr>
                <w:rFonts w:ascii="Georgia" w:hAnsi="Georgia"/>
                <w:sz w:val="22"/>
                <w:szCs w:val="22"/>
              </w:rPr>
              <w:t xml:space="preserve"> help you with your infographic project. Share </w:t>
            </w:r>
            <w:r w:rsidR="007D05A6" w:rsidRPr="00E96919">
              <w:rPr>
                <w:rFonts w:ascii="Georgia" w:hAnsi="Georgia"/>
                <w:sz w:val="22"/>
                <w:szCs w:val="22"/>
              </w:rPr>
              <w:t xml:space="preserve">any </w:t>
            </w:r>
            <w:r w:rsidRPr="00E96919">
              <w:rPr>
                <w:rFonts w:ascii="Georgia" w:hAnsi="Georgia"/>
                <w:sz w:val="22"/>
                <w:szCs w:val="22"/>
              </w:rPr>
              <w:t xml:space="preserve">interesting </w:t>
            </w:r>
            <w:r w:rsidR="007D05A6" w:rsidRPr="00E96919">
              <w:rPr>
                <w:rFonts w:ascii="Georgia" w:hAnsi="Georgia"/>
                <w:sz w:val="22"/>
                <w:szCs w:val="22"/>
              </w:rPr>
              <w:t xml:space="preserve">or </w:t>
            </w:r>
            <w:r w:rsidRPr="00E96919">
              <w:rPr>
                <w:rFonts w:ascii="Georgia" w:hAnsi="Georgia"/>
                <w:sz w:val="22"/>
                <w:szCs w:val="22"/>
              </w:rPr>
              <w:t>useful tips</w:t>
            </w:r>
            <w:r w:rsidR="004628DB" w:rsidRPr="00E96919">
              <w:rPr>
                <w:rFonts w:ascii="Georgia" w:hAnsi="Georgia"/>
                <w:sz w:val="22"/>
                <w:szCs w:val="22"/>
              </w:rPr>
              <w:t>.</w:t>
            </w:r>
            <w:r w:rsidR="007A25F0" w:rsidRPr="00E96919">
              <w:rPr>
                <w:rFonts w:ascii="Georgia" w:hAnsi="Georgia"/>
                <w:sz w:val="22"/>
                <w:szCs w:val="22"/>
              </w:rPr>
              <w:t xml:space="preserve"> </w:t>
            </w:r>
            <w:r w:rsidR="004628DB" w:rsidRPr="00E96919">
              <w:rPr>
                <w:rFonts w:ascii="Georgia" w:hAnsi="Georgia"/>
                <w:sz w:val="22"/>
                <w:szCs w:val="22"/>
              </w:rPr>
              <w:t>Y</w:t>
            </w:r>
            <w:r w:rsidR="007A25F0" w:rsidRPr="00E96919">
              <w:rPr>
                <w:rFonts w:ascii="Georgia" w:hAnsi="Georgia"/>
                <w:sz w:val="22"/>
                <w:szCs w:val="22"/>
              </w:rPr>
              <w:t>ou can include a picture if you want but y</w:t>
            </w:r>
            <w:r w:rsidR="00A003FF" w:rsidRPr="00E96919">
              <w:rPr>
                <w:rFonts w:ascii="Georgia" w:hAnsi="Georgia"/>
                <w:sz w:val="22"/>
                <w:szCs w:val="22"/>
              </w:rPr>
              <w:t>ou do not have to</w:t>
            </w:r>
            <w:r w:rsidR="007B39D0" w:rsidRPr="00E96919">
              <w:rPr>
                <w:rFonts w:ascii="Georgia" w:hAnsi="Georgia"/>
                <w:sz w:val="22"/>
                <w:szCs w:val="22"/>
              </w:rPr>
              <w:t xml:space="preserve"> (note</w:t>
            </w:r>
            <w:r w:rsidR="00A6638C" w:rsidRPr="00E96919">
              <w:rPr>
                <w:rFonts w:ascii="Georgia" w:hAnsi="Georgia"/>
                <w:sz w:val="22"/>
                <w:szCs w:val="22"/>
              </w:rPr>
              <w:t xml:space="preserve"> that if you do, </w:t>
            </w:r>
            <w:r w:rsidR="004B11CE" w:rsidRPr="00E96919">
              <w:rPr>
                <w:rFonts w:ascii="Georgia" w:hAnsi="Georgia"/>
                <w:sz w:val="22"/>
                <w:szCs w:val="22"/>
              </w:rPr>
              <w:t>all images require</w:t>
            </w:r>
            <w:r w:rsidR="00A6638C" w:rsidRPr="00E96919">
              <w:rPr>
                <w:rFonts w:ascii="Georgia" w:hAnsi="Georgia"/>
                <w:sz w:val="22"/>
                <w:szCs w:val="22"/>
              </w:rPr>
              <w:t xml:space="preserve"> captions)</w:t>
            </w:r>
            <w:r w:rsidR="002A5142" w:rsidRPr="00E96919">
              <w:rPr>
                <w:rFonts w:ascii="Georgia" w:hAnsi="Georgia"/>
                <w:sz w:val="22"/>
                <w:szCs w:val="22"/>
              </w:rPr>
              <w:t>.</w:t>
            </w:r>
            <w:r w:rsidRPr="00E96919">
              <w:rPr>
                <w:rFonts w:ascii="Georgia" w:hAnsi="Georgia"/>
                <w:sz w:val="22"/>
                <w:szCs w:val="22"/>
              </w:rPr>
              <w:t xml:space="preserve"> </w:t>
            </w:r>
          </w:p>
        </w:tc>
      </w:tr>
    </w:tbl>
    <w:p w14:paraId="776F4837" w14:textId="17E260BA" w:rsidR="004F7159" w:rsidRPr="00E96919" w:rsidRDefault="009F4FC3" w:rsidP="00FC0744">
      <w:pPr>
        <w:pStyle w:val="Heading2"/>
      </w:pPr>
      <w:r w:rsidRPr="00E96919">
        <w:t>Week 2</w:t>
      </w:r>
      <w:r w:rsidR="00B72D80" w:rsidRPr="00E96919">
        <w:t xml:space="preserve"> </w:t>
      </w:r>
      <w:r w:rsidR="00015608" w:rsidRPr="00E96919">
        <w:t>(</w:t>
      </w:r>
      <w:r w:rsidR="006868CB" w:rsidRPr="00E96919">
        <w:t>Sept</w:t>
      </w:r>
      <w:r w:rsidR="008A656A" w:rsidRPr="00E96919">
        <w:t xml:space="preserve">. </w:t>
      </w:r>
      <w:r w:rsidR="00EF79D9" w:rsidRPr="00E96919">
        <w:t>1</w:t>
      </w:r>
      <w:r w:rsidR="00DE231E" w:rsidRPr="00E96919">
        <w:t>6</w:t>
      </w:r>
      <w:r w:rsidR="00015608" w:rsidRPr="00E96919">
        <w:t xml:space="preserve">) – </w:t>
      </w:r>
      <w:r w:rsidR="00E94234" w:rsidRPr="00E96919">
        <w:t xml:space="preserve">Crowdsourcing </w:t>
      </w:r>
      <w:r w:rsidR="005845CA" w:rsidRPr="00E96919">
        <w:t xml:space="preserve">You </w:t>
      </w:r>
      <w:r w:rsidR="00E94234" w:rsidRPr="00E96919">
        <w:t>and Digital Humanitarianism</w:t>
      </w:r>
    </w:p>
    <w:tbl>
      <w:tblPr>
        <w:tblStyle w:val="TableGrid"/>
        <w:tblW w:w="10193" w:type="dxa"/>
        <w:tblInd w:w="265" w:type="dxa"/>
        <w:tblLayout w:type="fixed"/>
        <w:tblLook w:val="04A0" w:firstRow="1" w:lastRow="0" w:firstColumn="1" w:lastColumn="0" w:noHBand="0" w:noVBand="1"/>
      </w:tblPr>
      <w:tblGrid>
        <w:gridCol w:w="1715"/>
        <w:gridCol w:w="8478"/>
      </w:tblGrid>
      <w:tr w:rsidR="00A85D63" w:rsidRPr="00E96919" w14:paraId="14985A5B" w14:textId="77777777" w:rsidTr="00B82100">
        <w:tc>
          <w:tcPr>
            <w:tcW w:w="1715" w:type="dxa"/>
            <w:vMerge w:val="restart"/>
            <w:vAlign w:val="center"/>
          </w:tcPr>
          <w:p w14:paraId="6330DC8C" w14:textId="30D8BC34" w:rsidR="00A85D63" w:rsidRPr="00E96919" w:rsidRDefault="00A85D63" w:rsidP="00956F78">
            <w:pPr>
              <w:rPr>
                <w:rFonts w:ascii="Georgia" w:hAnsi="Georgia"/>
                <w:sz w:val="22"/>
                <w:szCs w:val="22"/>
              </w:rPr>
            </w:pPr>
            <w:r w:rsidRPr="00E96919">
              <w:rPr>
                <w:rFonts w:ascii="Georgia" w:hAnsi="Georgia"/>
                <w:sz w:val="22"/>
                <w:szCs w:val="22"/>
              </w:rPr>
              <w:t xml:space="preserve">This week we will learn about user generated </w:t>
            </w:r>
            <w:r w:rsidRPr="00E96919">
              <w:rPr>
                <w:rFonts w:ascii="Georgia" w:hAnsi="Georgia"/>
                <w:sz w:val="22"/>
                <w:szCs w:val="22"/>
              </w:rPr>
              <w:lastRenderedPageBreak/>
              <w:t xml:space="preserve">content (UGC), citizen science, crowdsourcing &amp; volunteered geographic information (VGI). We will also discuss divergent views on data </w:t>
            </w:r>
            <w:r w:rsidR="00517DCD" w:rsidRPr="00E96919">
              <w:rPr>
                <w:rFonts w:ascii="Georgia" w:hAnsi="Georgia"/>
                <w:sz w:val="22"/>
                <w:szCs w:val="22"/>
              </w:rPr>
              <w:t>crowdsourcing</w:t>
            </w:r>
            <w:r w:rsidR="00BE3CE9" w:rsidRPr="00E96919">
              <w:rPr>
                <w:rFonts w:ascii="Georgia" w:hAnsi="Georgia"/>
                <w:sz w:val="22"/>
                <w:szCs w:val="22"/>
              </w:rPr>
              <w:t>.</w:t>
            </w:r>
            <w:r w:rsidR="00517DCD" w:rsidRPr="00E96919">
              <w:rPr>
                <w:rFonts w:ascii="Georgia" w:hAnsi="Georgia"/>
                <w:sz w:val="22"/>
                <w:szCs w:val="22"/>
              </w:rPr>
              <w:t xml:space="preserve"> Student will learn </w:t>
            </w:r>
            <w:r w:rsidR="00BE3CE9" w:rsidRPr="00E96919">
              <w:rPr>
                <w:rFonts w:ascii="Georgia" w:hAnsi="Georgia"/>
                <w:sz w:val="22"/>
                <w:szCs w:val="22"/>
              </w:rPr>
              <w:t xml:space="preserve">what </w:t>
            </w:r>
            <w:r w:rsidR="00BB2331" w:rsidRPr="00E96919">
              <w:rPr>
                <w:rFonts w:ascii="Georgia" w:hAnsi="Georgia"/>
                <w:sz w:val="22"/>
                <w:szCs w:val="22"/>
              </w:rPr>
              <w:t xml:space="preserve">authoritative data </w:t>
            </w:r>
            <w:r w:rsidR="00BE3CE9" w:rsidRPr="00E96919">
              <w:rPr>
                <w:rFonts w:ascii="Georgia" w:hAnsi="Georgia"/>
                <w:sz w:val="22"/>
                <w:szCs w:val="22"/>
              </w:rPr>
              <w:t xml:space="preserve">are </w:t>
            </w:r>
            <w:r w:rsidR="00BB2331" w:rsidRPr="00E96919">
              <w:rPr>
                <w:rFonts w:ascii="Georgia" w:hAnsi="Georgia"/>
                <w:sz w:val="22"/>
                <w:szCs w:val="22"/>
              </w:rPr>
              <w:t xml:space="preserve">and </w:t>
            </w:r>
            <w:r w:rsidR="00DE12C6" w:rsidRPr="00E96919">
              <w:rPr>
                <w:rFonts w:ascii="Georgia" w:hAnsi="Georgia"/>
                <w:sz w:val="22"/>
                <w:szCs w:val="22"/>
              </w:rPr>
              <w:t xml:space="preserve">about </w:t>
            </w:r>
            <w:r w:rsidR="00BB2331" w:rsidRPr="00E96919">
              <w:rPr>
                <w:rFonts w:ascii="Georgia" w:hAnsi="Georgia"/>
                <w:sz w:val="22"/>
                <w:szCs w:val="22"/>
              </w:rPr>
              <w:t xml:space="preserve">data </w:t>
            </w:r>
            <w:r w:rsidR="00DE12C6" w:rsidRPr="00E96919">
              <w:rPr>
                <w:rFonts w:ascii="Georgia" w:hAnsi="Georgia"/>
                <w:sz w:val="22"/>
                <w:szCs w:val="22"/>
              </w:rPr>
              <w:t>platforms</w:t>
            </w:r>
            <w:r w:rsidR="00BB2331" w:rsidRPr="00E96919">
              <w:rPr>
                <w:rFonts w:ascii="Georgia" w:hAnsi="Georgia"/>
                <w:sz w:val="22"/>
                <w:szCs w:val="22"/>
              </w:rPr>
              <w:t>.</w:t>
            </w:r>
            <w:r w:rsidRPr="00E96919">
              <w:rPr>
                <w:rFonts w:ascii="Georgia" w:hAnsi="Georgia"/>
                <w:sz w:val="22"/>
                <w:szCs w:val="22"/>
              </w:rPr>
              <w:t xml:space="preserve"> </w:t>
            </w:r>
          </w:p>
        </w:tc>
        <w:tc>
          <w:tcPr>
            <w:tcW w:w="8478" w:type="dxa"/>
          </w:tcPr>
          <w:p w14:paraId="683CDB91" w14:textId="3CD2D52D" w:rsidR="00EB7BE6" w:rsidRPr="00E96919" w:rsidRDefault="00EB7BE6" w:rsidP="00D377A5">
            <w:pPr>
              <w:rPr>
                <w:rFonts w:ascii="Trebuchet MS" w:hAnsi="Trebuchet MS"/>
                <w:b/>
                <w:color w:val="17365D" w:themeColor="text2" w:themeShade="BF"/>
                <w:lang w:val="en-CA"/>
              </w:rPr>
            </w:pPr>
            <w:r w:rsidRPr="00E96919">
              <w:rPr>
                <w:rFonts w:ascii="Trebuchet MS" w:hAnsi="Trebuchet MS"/>
                <w:b/>
                <w:color w:val="17365D" w:themeColor="text2" w:themeShade="BF"/>
                <w:lang w:val="en-CA"/>
              </w:rPr>
              <w:lastRenderedPageBreak/>
              <w:t xml:space="preserve">International Internship Program: </w:t>
            </w:r>
            <w:hyperlink r:id="rId24" w:history="1">
              <w:r w:rsidR="0092747E" w:rsidRPr="00E96919">
                <w:rPr>
                  <w:rStyle w:val="Hyperlink"/>
                  <w:rFonts w:ascii="Georgia" w:hAnsi="Georgia"/>
                  <w:sz w:val="22"/>
                  <w:szCs w:val="22"/>
                  <w:lang w:val="en-US"/>
                </w:rPr>
                <w:t>International Internship Program</w:t>
              </w:r>
            </w:hyperlink>
            <w:r w:rsidR="0092747E" w:rsidRPr="00E96919">
              <w:rPr>
                <w:rFonts w:ascii="Georgia" w:hAnsi="Georgia"/>
                <w:sz w:val="22"/>
                <w:szCs w:val="22"/>
                <w:lang w:val="en-US"/>
              </w:rPr>
              <w:t xml:space="preserve"> offered by the FPA at Carleton U. and Career Services at Carleton University</w:t>
            </w:r>
          </w:p>
          <w:p w14:paraId="73744E4A" w14:textId="223BEC6A" w:rsidR="00EB7BE6" w:rsidRPr="00C70A66" w:rsidRDefault="00627241" w:rsidP="00D377A5">
            <w:pPr>
              <w:rPr>
                <w:rFonts w:ascii="Georgia" w:hAnsi="Georgia"/>
                <w:bCs/>
                <w:lang w:val="en-CA"/>
              </w:rPr>
            </w:pPr>
            <w:r w:rsidRPr="00C70A66">
              <w:rPr>
                <w:rFonts w:ascii="Trebuchet MS" w:hAnsi="Trebuchet MS"/>
                <w:b/>
                <w:color w:val="17365D" w:themeColor="text2" w:themeShade="BF"/>
                <w:lang w:val="en-CA"/>
              </w:rPr>
              <w:t>Guest Lecture</w:t>
            </w:r>
            <w:r w:rsidR="00E51BAB" w:rsidRPr="00C70A66">
              <w:rPr>
                <w:rFonts w:ascii="Trebuchet MS" w:hAnsi="Trebuchet MS"/>
                <w:b/>
                <w:color w:val="17365D" w:themeColor="text2" w:themeShade="BF"/>
                <w:lang w:val="en-CA"/>
              </w:rPr>
              <w:t>r</w:t>
            </w:r>
            <w:r w:rsidRPr="00C70A66">
              <w:rPr>
                <w:rFonts w:ascii="Trebuchet MS" w:hAnsi="Trebuchet MS"/>
                <w:b/>
                <w:color w:val="17365D" w:themeColor="text2" w:themeShade="BF"/>
                <w:lang w:val="en-CA"/>
              </w:rPr>
              <w:t>:</w:t>
            </w:r>
            <w:r w:rsidR="00CD0AC4" w:rsidRPr="00C70A66">
              <w:rPr>
                <w:rFonts w:ascii="Trebuchet MS" w:hAnsi="Trebuchet MS"/>
                <w:b/>
                <w:color w:val="17365D" w:themeColor="text2" w:themeShade="BF"/>
                <w:lang w:val="en-CA"/>
              </w:rPr>
              <w:t xml:space="preserve"> </w:t>
            </w:r>
            <w:r w:rsidR="00CD0AC4" w:rsidRPr="00C70A66">
              <w:rPr>
                <w:rFonts w:ascii="Georgia" w:hAnsi="Georgia"/>
                <w:bCs/>
                <w:lang w:val="en-CA"/>
              </w:rPr>
              <w:t>Ryan Tucci</w:t>
            </w:r>
            <w:r w:rsidR="00AE1C1C" w:rsidRPr="00C70A66">
              <w:rPr>
                <w:rFonts w:ascii="Georgia" w:hAnsi="Georgia"/>
                <w:bCs/>
                <w:lang w:val="en-CA"/>
              </w:rPr>
              <w:t>, Communication Specialist Librarian</w:t>
            </w:r>
          </w:p>
          <w:p w14:paraId="2AF200B1" w14:textId="7F2871A5" w:rsidR="00A85D63" w:rsidRPr="00E96919" w:rsidRDefault="00A85D63" w:rsidP="00D377A5">
            <w:pPr>
              <w:rPr>
                <w:rFonts w:ascii="Trebuchet MS" w:hAnsi="Trebuchet MS"/>
                <w:color w:val="17365D" w:themeColor="text2" w:themeShade="BF"/>
              </w:rPr>
            </w:pPr>
            <w:r w:rsidRPr="00E96919">
              <w:rPr>
                <w:rFonts w:ascii="Trebuchet MS" w:hAnsi="Trebuchet MS"/>
                <w:b/>
                <w:color w:val="17365D" w:themeColor="text2" w:themeShade="BF"/>
              </w:rPr>
              <w:t>Compulsory Reading:</w:t>
            </w:r>
            <w:r w:rsidRPr="00E96919">
              <w:rPr>
                <w:rFonts w:ascii="Trebuchet MS" w:hAnsi="Trebuchet MS"/>
                <w:color w:val="17365D" w:themeColor="text2" w:themeShade="BF"/>
              </w:rPr>
              <w:t xml:space="preserve"> </w:t>
            </w:r>
          </w:p>
          <w:p w14:paraId="0B3155AB" w14:textId="4BC2F4E0" w:rsidR="00A85D63" w:rsidRPr="00E96919" w:rsidRDefault="00A85D63" w:rsidP="0026398E">
            <w:pPr>
              <w:ind w:left="174" w:hanging="174"/>
              <w:rPr>
                <w:rFonts w:ascii="Georgia" w:hAnsi="Georgia"/>
                <w:sz w:val="22"/>
                <w:szCs w:val="22"/>
              </w:rPr>
            </w:pPr>
            <w:r w:rsidRPr="00E96919">
              <w:rPr>
                <w:rFonts w:ascii="Georgia" w:hAnsi="Georgia"/>
                <w:sz w:val="22"/>
                <w:szCs w:val="22"/>
              </w:rPr>
              <w:lastRenderedPageBreak/>
              <w:t xml:space="preserve">Meier, Patrick. 2015. The Rise of Digital Humanitarianism in Digital Humanitarians: How Big Data is Changing the Face of Humanitarian Response, CRC Press. </w:t>
            </w:r>
          </w:p>
          <w:p w14:paraId="7366D28B" w14:textId="77777777" w:rsidR="00A85D63" w:rsidRDefault="00A85D63" w:rsidP="0026398E">
            <w:pPr>
              <w:ind w:left="174" w:hanging="174"/>
            </w:pPr>
            <w:r w:rsidRPr="00E96919">
              <w:rPr>
                <w:rFonts w:ascii="Georgia" w:hAnsi="Georgia"/>
                <w:sz w:val="22"/>
                <w:szCs w:val="22"/>
              </w:rPr>
              <w:t>Resor, Elizabeth (2015) The Neo</w:t>
            </w:r>
            <w:r w:rsidRPr="00E96919">
              <w:rPr>
                <w:rFonts w:ascii="Times New Roman" w:hAnsi="Times New Roman" w:cs="Times New Roman"/>
                <w:sz w:val="22"/>
                <w:szCs w:val="22"/>
              </w:rPr>
              <w:t>‐</w:t>
            </w:r>
            <w:r w:rsidRPr="00E96919">
              <w:rPr>
                <w:rFonts w:ascii="Georgia" w:hAnsi="Georgia"/>
                <w:sz w:val="22"/>
                <w:szCs w:val="22"/>
              </w:rPr>
              <w:t xml:space="preserve">Humanitarians: Assessing the Credibility of Organized Volunteer Crisis Mappers, Policy &amp; Internet, 8(1): 34-54 </w:t>
            </w:r>
            <w:hyperlink r:id="rId25" w:history="1">
              <w:r w:rsidRPr="00E96919">
                <w:rPr>
                  <w:rStyle w:val="Hyperlink"/>
                  <w:rFonts w:ascii="Georgia" w:hAnsi="Georgia"/>
                  <w:sz w:val="22"/>
                  <w:szCs w:val="22"/>
                </w:rPr>
                <w:t>https://doi.org/10.1002/poi3.112</w:t>
              </w:r>
            </w:hyperlink>
            <w:r w:rsidRPr="00E96919">
              <w:t xml:space="preserve"> </w:t>
            </w:r>
          </w:p>
          <w:p w14:paraId="6489C6B1" w14:textId="2D1756B9" w:rsidR="00BC129C" w:rsidRPr="00E96919" w:rsidRDefault="00BC129C" w:rsidP="0026398E">
            <w:pPr>
              <w:ind w:left="174" w:hanging="174"/>
            </w:pPr>
          </w:p>
        </w:tc>
      </w:tr>
      <w:tr w:rsidR="00A85D63" w:rsidRPr="00E96919" w14:paraId="493B0CB6" w14:textId="77777777" w:rsidTr="00B82100">
        <w:tc>
          <w:tcPr>
            <w:tcW w:w="1715" w:type="dxa"/>
            <w:vMerge/>
            <w:vAlign w:val="center"/>
          </w:tcPr>
          <w:p w14:paraId="27DD2723" w14:textId="77777777" w:rsidR="00A85D63" w:rsidRPr="00E96919" w:rsidRDefault="00A85D63" w:rsidP="00956F78"/>
        </w:tc>
        <w:tc>
          <w:tcPr>
            <w:tcW w:w="8478" w:type="dxa"/>
          </w:tcPr>
          <w:p w14:paraId="3B1CE569" w14:textId="77777777" w:rsidR="00A85D63" w:rsidRPr="00E96919" w:rsidRDefault="00A85D63" w:rsidP="00A85D63">
            <w:pPr>
              <w:rPr>
                <w:rFonts w:ascii="Trebuchet MS" w:hAnsi="Trebuchet MS"/>
                <w:b/>
                <w:color w:val="17365D" w:themeColor="text2" w:themeShade="BF"/>
              </w:rPr>
            </w:pPr>
            <w:r w:rsidRPr="00E96919">
              <w:rPr>
                <w:rFonts w:ascii="Trebuchet MS" w:hAnsi="Trebuchet MS"/>
                <w:b/>
                <w:color w:val="17365D" w:themeColor="text2" w:themeShade="BF"/>
              </w:rPr>
              <w:t>In Class Resource:</w:t>
            </w:r>
          </w:p>
          <w:p w14:paraId="51705FF6" w14:textId="78561EF7" w:rsidR="006017C1" w:rsidRPr="00E96919" w:rsidRDefault="006017C1" w:rsidP="0026398E">
            <w:pPr>
              <w:ind w:left="174" w:hanging="174"/>
              <w:rPr>
                <w:rFonts w:ascii="Georgia" w:hAnsi="Georgia"/>
                <w:sz w:val="22"/>
                <w:szCs w:val="22"/>
              </w:rPr>
            </w:pPr>
            <w:r w:rsidRPr="00E96919">
              <w:rPr>
                <w:rFonts w:ascii="Georgia" w:hAnsi="Georgia"/>
                <w:sz w:val="22"/>
                <w:szCs w:val="22"/>
              </w:rPr>
              <w:t xml:space="preserve">Bike Ottawa Strava: </w:t>
            </w:r>
            <w:hyperlink r:id="rId26" w:history="1">
              <w:r w:rsidRPr="00E96919">
                <w:rPr>
                  <w:rStyle w:val="Hyperlink"/>
                  <w:rFonts w:ascii="Georgia" w:hAnsi="Georgia"/>
                  <w:sz w:val="22"/>
                  <w:szCs w:val="22"/>
                </w:rPr>
                <w:t>https://www.strava.com/clubs/168195</w:t>
              </w:r>
            </w:hyperlink>
            <w:r w:rsidRPr="00E96919">
              <w:rPr>
                <w:rFonts w:ascii="Georgia" w:hAnsi="Georgia"/>
                <w:sz w:val="22"/>
                <w:szCs w:val="22"/>
              </w:rPr>
              <w:t xml:space="preserve"> </w:t>
            </w:r>
          </w:p>
          <w:p w14:paraId="1AEED88D" w14:textId="11155A32" w:rsidR="007506C2" w:rsidRPr="00E96919" w:rsidRDefault="007506C2" w:rsidP="0026398E">
            <w:pPr>
              <w:ind w:left="174" w:hanging="174"/>
              <w:rPr>
                <w:rFonts w:ascii="Georgia" w:hAnsi="Georgia"/>
                <w:sz w:val="22"/>
                <w:szCs w:val="22"/>
              </w:rPr>
            </w:pPr>
            <w:r w:rsidRPr="00E96919">
              <w:rPr>
                <w:rFonts w:ascii="Georgia" w:hAnsi="Georgia"/>
                <w:sz w:val="22"/>
                <w:szCs w:val="22"/>
              </w:rPr>
              <w:t>Canadian Cycling Magazine Strava to be used for urban planning in Ottawa and Gatineau</w:t>
            </w:r>
            <w:r w:rsidR="00E9271C" w:rsidRPr="00E96919">
              <w:rPr>
                <w:rFonts w:ascii="Georgia" w:hAnsi="Georgia"/>
                <w:sz w:val="22"/>
                <w:szCs w:val="22"/>
              </w:rPr>
              <w:t xml:space="preserve"> </w:t>
            </w:r>
            <w:hyperlink r:id="rId27" w:history="1">
              <w:r w:rsidR="00E9271C" w:rsidRPr="00E96919">
                <w:rPr>
                  <w:rStyle w:val="Hyperlink"/>
                  <w:rFonts w:ascii="Georgia" w:hAnsi="Georgia"/>
                  <w:sz w:val="22"/>
                  <w:szCs w:val="22"/>
                </w:rPr>
                <w:t>https://cyclingmagazine.ca/sections/news/strava-used-urban-planning/</w:t>
              </w:r>
            </w:hyperlink>
            <w:r w:rsidR="00E9271C" w:rsidRPr="00E96919">
              <w:rPr>
                <w:rFonts w:ascii="Georgia" w:hAnsi="Georgia"/>
                <w:sz w:val="22"/>
                <w:szCs w:val="22"/>
              </w:rPr>
              <w:t xml:space="preserve"> </w:t>
            </w:r>
          </w:p>
          <w:p w14:paraId="7B31F399" w14:textId="5DF85AB5" w:rsidR="003C04CB" w:rsidRPr="00E96919" w:rsidRDefault="003C04CB" w:rsidP="0026398E">
            <w:pPr>
              <w:ind w:left="174" w:hanging="174"/>
              <w:rPr>
                <w:rFonts w:ascii="Georgia" w:hAnsi="Georgia"/>
                <w:sz w:val="22"/>
                <w:szCs w:val="22"/>
              </w:rPr>
            </w:pPr>
            <w:r w:rsidRPr="00E96919">
              <w:rPr>
                <w:rFonts w:ascii="Georgia" w:hAnsi="Georgia"/>
                <w:sz w:val="22"/>
                <w:szCs w:val="22"/>
              </w:rPr>
              <w:t xml:space="preserve">City of Ottawa </w:t>
            </w:r>
            <w:r w:rsidR="006654B6" w:rsidRPr="00E96919">
              <w:rPr>
                <w:rFonts w:ascii="Georgia" w:hAnsi="Georgia"/>
                <w:sz w:val="22"/>
                <w:szCs w:val="22"/>
              </w:rPr>
              <w:t xml:space="preserve">Data and Bicycle Counters </w:t>
            </w:r>
            <w:hyperlink r:id="rId28" w:history="1">
              <w:r w:rsidR="006654B6" w:rsidRPr="00E96919">
                <w:rPr>
                  <w:rStyle w:val="Hyperlink"/>
                  <w:rFonts w:ascii="Georgia" w:hAnsi="Georgia"/>
                  <w:sz w:val="22"/>
                  <w:szCs w:val="22"/>
                </w:rPr>
                <w:t>https://ottawa.ca/en/residents/transportation-and-parking/cycling/data-and-bicycle-counters</w:t>
              </w:r>
            </w:hyperlink>
            <w:r w:rsidR="006654B6" w:rsidRPr="00E96919">
              <w:rPr>
                <w:rFonts w:ascii="Georgia" w:hAnsi="Georgia"/>
                <w:sz w:val="22"/>
                <w:szCs w:val="22"/>
              </w:rPr>
              <w:t xml:space="preserve"> </w:t>
            </w:r>
          </w:p>
          <w:p w14:paraId="1BBCBF14" w14:textId="4D442700" w:rsidR="00E97FDF" w:rsidRPr="00E96919" w:rsidRDefault="00E97FDF" w:rsidP="0026398E">
            <w:pPr>
              <w:ind w:left="174" w:hanging="174"/>
              <w:rPr>
                <w:rFonts w:ascii="Georgia" w:hAnsi="Georgia"/>
                <w:sz w:val="22"/>
                <w:szCs w:val="22"/>
              </w:rPr>
            </w:pPr>
            <w:r w:rsidRPr="00E96919">
              <w:rPr>
                <w:rFonts w:ascii="Georgia" w:hAnsi="Georgia"/>
                <w:sz w:val="22"/>
                <w:szCs w:val="22"/>
              </w:rPr>
              <w:t xml:space="preserve">Open Street Map Ottawa </w:t>
            </w:r>
            <w:hyperlink r:id="rId29" w:anchor="Events" w:history="1">
              <w:r w:rsidRPr="00E96919">
                <w:rPr>
                  <w:rStyle w:val="Hyperlink"/>
                  <w:rFonts w:ascii="Georgia" w:hAnsi="Georgia"/>
                  <w:sz w:val="22"/>
                  <w:szCs w:val="22"/>
                </w:rPr>
                <w:t>https://wiki.openstreetmap.org/wiki/Ottawa#Events</w:t>
              </w:r>
            </w:hyperlink>
            <w:r w:rsidRPr="00E96919">
              <w:rPr>
                <w:rFonts w:ascii="Georgia" w:hAnsi="Georgia"/>
                <w:sz w:val="22"/>
                <w:szCs w:val="22"/>
              </w:rPr>
              <w:t xml:space="preserve"> </w:t>
            </w:r>
          </w:p>
          <w:p w14:paraId="6A333311" w14:textId="09710F9B" w:rsidR="00A85D63" w:rsidRPr="00E96919" w:rsidRDefault="00A85D63" w:rsidP="0026398E">
            <w:pPr>
              <w:ind w:left="174" w:hanging="174"/>
              <w:rPr>
                <w:rFonts w:ascii="Trebuchet MS" w:hAnsi="Trebuchet MS"/>
                <w:b/>
              </w:rPr>
            </w:pPr>
            <w:r w:rsidRPr="00E96919">
              <w:rPr>
                <w:rFonts w:ascii="Georgia" w:hAnsi="Georgia"/>
                <w:sz w:val="22"/>
                <w:szCs w:val="22"/>
              </w:rPr>
              <w:t xml:space="preserve">Vignette: Williams, Sarah; Beijing </w:t>
            </w:r>
            <w:r w:rsidRPr="00E96919">
              <w:rPr>
                <w:rFonts w:ascii="Georgia" w:hAnsi="Georgia"/>
                <w:sz w:val="22"/>
                <w:szCs w:val="22"/>
                <w:u w:val="single"/>
              </w:rPr>
              <w:t>Air Tracks: Tracking Data for Good</w:t>
            </w:r>
            <w:r w:rsidRPr="00E96919">
              <w:rPr>
                <w:rFonts w:ascii="Georgia" w:hAnsi="Georgia"/>
                <w:sz w:val="22"/>
                <w:szCs w:val="22"/>
              </w:rPr>
              <w:t xml:space="preserve">, 32-39 in Offenhuber, Dietmar and Schechtner, Katja (2013) </w:t>
            </w:r>
            <w:r w:rsidRPr="00E96919">
              <w:rPr>
                <w:rFonts w:ascii="Georgia" w:hAnsi="Georgia"/>
                <w:i/>
                <w:sz w:val="22"/>
                <w:szCs w:val="22"/>
              </w:rPr>
              <w:t>Accountability Technologies: Tools for asking hard questions</w:t>
            </w:r>
            <w:r w:rsidRPr="00E96919">
              <w:rPr>
                <w:rFonts w:ascii="Georgia" w:hAnsi="Georgia"/>
                <w:sz w:val="22"/>
                <w:szCs w:val="22"/>
              </w:rPr>
              <w:t>, Vienna: Ambra</w:t>
            </w:r>
          </w:p>
        </w:tc>
      </w:tr>
      <w:tr w:rsidR="00EC14BD" w:rsidRPr="00E96919" w14:paraId="085576DE" w14:textId="77777777" w:rsidTr="00D84A3C">
        <w:tc>
          <w:tcPr>
            <w:tcW w:w="10193" w:type="dxa"/>
            <w:gridSpan w:val="2"/>
            <w:vAlign w:val="center"/>
          </w:tcPr>
          <w:p w14:paraId="5D50287A" w14:textId="213EB5BA" w:rsidR="00EC14BD" w:rsidRPr="00E96919" w:rsidRDefault="00EC14BD" w:rsidP="00EE79AF">
            <w:pPr>
              <w:rPr>
                <w:rFonts w:ascii="Trebuchet MS" w:hAnsi="Trebuchet MS"/>
                <w:b/>
                <w:color w:val="17365D" w:themeColor="text2" w:themeShade="BF"/>
              </w:rPr>
            </w:pPr>
            <w:r w:rsidRPr="00E96919">
              <w:rPr>
                <w:rFonts w:ascii="Trebuchet MS" w:hAnsi="Trebuchet MS"/>
                <w:b/>
                <w:color w:val="17365D" w:themeColor="text2" w:themeShade="BF"/>
              </w:rPr>
              <w:t>INFOGRAPHIC B – (</w:t>
            </w:r>
            <w:r w:rsidR="008244DF" w:rsidRPr="00E96919">
              <w:rPr>
                <w:rFonts w:ascii="Trebuchet MS" w:hAnsi="Trebuchet MS"/>
                <w:b/>
                <w:color w:val="17365D" w:themeColor="text2" w:themeShade="BF"/>
              </w:rPr>
              <w:t>D</w:t>
            </w:r>
            <w:r w:rsidRPr="00E96919">
              <w:rPr>
                <w:rFonts w:ascii="Trebuchet MS" w:hAnsi="Trebuchet MS"/>
                <w:b/>
                <w:color w:val="17365D" w:themeColor="text2" w:themeShade="BF"/>
              </w:rPr>
              <w:t>ue Week 3 Sept. 2</w:t>
            </w:r>
            <w:r w:rsidR="00A713E8" w:rsidRPr="00E96919">
              <w:rPr>
                <w:rFonts w:ascii="Trebuchet MS" w:hAnsi="Trebuchet MS"/>
                <w:b/>
                <w:color w:val="17365D" w:themeColor="text2" w:themeShade="BF"/>
              </w:rPr>
              <w:t>3</w:t>
            </w:r>
            <w:r w:rsidRPr="00E96919">
              <w:rPr>
                <w:rFonts w:ascii="Trebuchet MS" w:hAnsi="Trebuchet MS"/>
                <w:b/>
                <w:color w:val="17365D" w:themeColor="text2" w:themeShade="BF"/>
              </w:rPr>
              <w:t>)</w:t>
            </w:r>
          </w:p>
          <w:p w14:paraId="2D649FDC" w14:textId="070C58C1" w:rsidR="00EC14BD" w:rsidRPr="00E96919" w:rsidRDefault="00EC14BD" w:rsidP="00EC14BD">
            <w:pPr>
              <w:ind w:left="180"/>
              <w:rPr>
                <w:rFonts w:ascii="Georgia" w:hAnsi="Georgia"/>
                <w:sz w:val="22"/>
                <w:szCs w:val="22"/>
              </w:rPr>
            </w:pPr>
            <w:r w:rsidRPr="00E96919">
              <w:rPr>
                <w:rFonts w:ascii="Georgia" w:hAnsi="Georgia"/>
                <w:sz w:val="22"/>
                <w:szCs w:val="22"/>
              </w:rPr>
              <w:t>Find 2 infographics</w:t>
            </w:r>
            <w:r w:rsidR="003C6280" w:rsidRPr="00E96919">
              <w:rPr>
                <w:rFonts w:ascii="Georgia" w:hAnsi="Georgia"/>
                <w:sz w:val="22"/>
                <w:szCs w:val="22"/>
              </w:rPr>
              <w:t xml:space="preserve"> in the library</w:t>
            </w:r>
            <w:r w:rsidR="00A21DBC" w:rsidRPr="00E96919">
              <w:rPr>
                <w:rFonts w:ascii="Georgia" w:hAnsi="Georgia"/>
                <w:sz w:val="22"/>
                <w:szCs w:val="22"/>
              </w:rPr>
              <w:t xml:space="preserve">, </w:t>
            </w:r>
            <w:r w:rsidR="003C6280" w:rsidRPr="00E96919">
              <w:rPr>
                <w:rFonts w:ascii="Georgia" w:hAnsi="Georgia"/>
                <w:sz w:val="22"/>
                <w:szCs w:val="22"/>
              </w:rPr>
              <w:t>online</w:t>
            </w:r>
            <w:r w:rsidR="00A21DBC" w:rsidRPr="00E96919">
              <w:rPr>
                <w:rFonts w:ascii="Georgia" w:hAnsi="Georgia"/>
                <w:sz w:val="22"/>
                <w:szCs w:val="22"/>
              </w:rPr>
              <w:t xml:space="preserve"> or anywhere else about </w:t>
            </w:r>
            <w:r w:rsidR="00A713E8" w:rsidRPr="00E96919">
              <w:rPr>
                <w:rFonts w:ascii="Georgia" w:hAnsi="Georgia"/>
                <w:sz w:val="22"/>
                <w:szCs w:val="22"/>
              </w:rPr>
              <w:t>smart cities</w:t>
            </w:r>
            <w:r w:rsidRPr="00E96919">
              <w:rPr>
                <w:rFonts w:ascii="Georgia" w:hAnsi="Georgia"/>
                <w:sz w:val="22"/>
                <w:szCs w:val="22"/>
              </w:rPr>
              <w:t xml:space="preserve">. The infographics can be about concepts, processes, a paper, a story, and </w:t>
            </w:r>
            <w:r w:rsidR="00152F55" w:rsidRPr="00E96919">
              <w:rPr>
                <w:rFonts w:ascii="Georgia" w:hAnsi="Georgia"/>
                <w:b/>
                <w:bCs/>
                <w:sz w:val="22"/>
                <w:szCs w:val="22"/>
              </w:rPr>
              <w:t>must</w:t>
            </w:r>
            <w:r w:rsidRPr="00E96919">
              <w:rPr>
                <w:rFonts w:ascii="Georgia" w:hAnsi="Georgia"/>
                <w:b/>
                <w:bCs/>
                <w:sz w:val="22"/>
                <w:szCs w:val="22"/>
              </w:rPr>
              <w:t xml:space="preserve"> include data</w:t>
            </w:r>
            <w:r w:rsidRPr="00E96919">
              <w:rPr>
                <w:rFonts w:ascii="Georgia" w:hAnsi="Georgia"/>
                <w:sz w:val="22"/>
                <w:szCs w:val="22"/>
              </w:rPr>
              <w:t xml:space="preserve">, etc.  Cite and share </w:t>
            </w:r>
            <w:r w:rsidR="003C6280" w:rsidRPr="00E96919">
              <w:rPr>
                <w:rFonts w:ascii="Georgia" w:hAnsi="Georgia"/>
                <w:sz w:val="22"/>
                <w:szCs w:val="22"/>
              </w:rPr>
              <w:t xml:space="preserve">an image of </w:t>
            </w:r>
            <w:r w:rsidRPr="00E96919">
              <w:rPr>
                <w:rFonts w:ascii="Georgia" w:hAnsi="Georgia"/>
                <w:sz w:val="22"/>
                <w:szCs w:val="22"/>
              </w:rPr>
              <w:t xml:space="preserve">these in the </w:t>
            </w:r>
            <w:r w:rsidR="003C6280" w:rsidRPr="00E96919">
              <w:rPr>
                <w:rFonts w:ascii="Georgia" w:hAnsi="Georgia"/>
                <w:b/>
                <w:sz w:val="22"/>
                <w:szCs w:val="22"/>
              </w:rPr>
              <w:t>CULearn F</w:t>
            </w:r>
            <w:r w:rsidRPr="00E96919">
              <w:rPr>
                <w:rFonts w:ascii="Georgia" w:hAnsi="Georgia"/>
                <w:b/>
                <w:sz w:val="22"/>
                <w:szCs w:val="22"/>
              </w:rPr>
              <w:t>orum</w:t>
            </w:r>
            <w:r w:rsidRPr="00E96919">
              <w:rPr>
                <w:rFonts w:ascii="Georgia" w:hAnsi="Georgia"/>
                <w:sz w:val="22"/>
                <w:szCs w:val="22"/>
              </w:rPr>
              <w:t xml:space="preserve">. In a few words, explain why you selected these, </w:t>
            </w:r>
            <w:r w:rsidR="002B34D8" w:rsidRPr="00E96919">
              <w:rPr>
                <w:rFonts w:ascii="Georgia" w:hAnsi="Georgia"/>
                <w:sz w:val="22"/>
                <w:szCs w:val="22"/>
              </w:rPr>
              <w:t>provide a source and a citation</w:t>
            </w:r>
            <w:r w:rsidRPr="00E96919">
              <w:rPr>
                <w:rFonts w:ascii="Georgia" w:hAnsi="Georgia"/>
                <w:sz w:val="22"/>
                <w:szCs w:val="22"/>
              </w:rPr>
              <w:t xml:space="preserve">, why you think they are good, discuss if there </w:t>
            </w:r>
            <w:r w:rsidR="00D14030" w:rsidRPr="00E96919">
              <w:rPr>
                <w:rFonts w:ascii="Georgia" w:hAnsi="Georgia"/>
                <w:sz w:val="22"/>
                <w:szCs w:val="22"/>
              </w:rPr>
              <w:t xml:space="preserve">is </w:t>
            </w:r>
            <w:r w:rsidRPr="00E96919">
              <w:rPr>
                <w:rFonts w:ascii="Georgia" w:hAnsi="Georgia"/>
                <w:sz w:val="22"/>
                <w:szCs w:val="22"/>
              </w:rPr>
              <w:t xml:space="preserve">room for improvement? </w:t>
            </w:r>
            <w:r w:rsidR="00646BDA" w:rsidRPr="00E96919">
              <w:rPr>
                <w:rFonts w:ascii="Georgia" w:hAnsi="Georgia"/>
                <w:sz w:val="22"/>
                <w:szCs w:val="22"/>
              </w:rPr>
              <w:t>What kind of visual</w:t>
            </w:r>
            <w:r w:rsidR="00333749" w:rsidRPr="00E96919">
              <w:rPr>
                <w:rFonts w:ascii="Georgia" w:hAnsi="Georgia"/>
                <w:sz w:val="22"/>
                <w:szCs w:val="22"/>
              </w:rPr>
              <w:t>ization</w:t>
            </w:r>
            <w:r w:rsidR="00646BDA" w:rsidRPr="00E96919">
              <w:rPr>
                <w:rFonts w:ascii="Georgia" w:hAnsi="Georgia"/>
                <w:sz w:val="22"/>
                <w:szCs w:val="22"/>
              </w:rPr>
              <w:t xml:space="preserve"> techniques did they use</w:t>
            </w:r>
            <w:r w:rsidR="00333749" w:rsidRPr="00E96919">
              <w:rPr>
                <w:rFonts w:ascii="Georgia" w:hAnsi="Georgia"/>
                <w:sz w:val="22"/>
                <w:szCs w:val="22"/>
              </w:rPr>
              <w:t xml:space="preserve">? </w:t>
            </w:r>
            <w:r w:rsidRPr="00E96919">
              <w:rPr>
                <w:rFonts w:ascii="Georgia" w:hAnsi="Georgia"/>
                <w:sz w:val="22"/>
                <w:szCs w:val="22"/>
              </w:rPr>
              <w:t>What would you do differently</w:t>
            </w:r>
            <w:r w:rsidR="002B18E9" w:rsidRPr="00E96919">
              <w:rPr>
                <w:rFonts w:ascii="Georgia" w:hAnsi="Georgia"/>
                <w:sz w:val="22"/>
                <w:szCs w:val="22"/>
              </w:rPr>
              <w:t>?</w:t>
            </w:r>
          </w:p>
        </w:tc>
      </w:tr>
    </w:tbl>
    <w:p w14:paraId="13304831" w14:textId="7C625F3C" w:rsidR="00743F53" w:rsidRPr="00E96919" w:rsidRDefault="00175A0B" w:rsidP="00FC0744">
      <w:pPr>
        <w:pStyle w:val="Heading2"/>
      </w:pPr>
      <w:r w:rsidRPr="00E96919">
        <w:t>Week 3 (</w:t>
      </w:r>
      <w:r w:rsidR="00987E92" w:rsidRPr="00E96919">
        <w:t>Sept</w:t>
      </w:r>
      <w:r w:rsidRPr="00E96919">
        <w:t>. 2</w:t>
      </w:r>
      <w:r w:rsidR="00DE231E" w:rsidRPr="00E96919">
        <w:t>3</w:t>
      </w:r>
      <w:r w:rsidRPr="00E96919">
        <w:t xml:space="preserve">) – </w:t>
      </w:r>
      <w:r w:rsidR="005845CA" w:rsidRPr="00E96919">
        <w:t xml:space="preserve">You in the </w:t>
      </w:r>
      <w:r w:rsidR="003A6F00" w:rsidRPr="00E96919">
        <w:t>Smart City</w:t>
      </w:r>
      <w:r w:rsidR="005D3EE8" w:rsidRPr="00E96919">
        <w:t xml:space="preserve"> </w:t>
      </w:r>
    </w:p>
    <w:tbl>
      <w:tblPr>
        <w:tblStyle w:val="TableGrid"/>
        <w:tblW w:w="0" w:type="auto"/>
        <w:tblInd w:w="279" w:type="dxa"/>
        <w:tblLayout w:type="fixed"/>
        <w:tblLook w:val="04A0" w:firstRow="1" w:lastRow="0" w:firstColumn="1" w:lastColumn="0" w:noHBand="0" w:noVBand="1"/>
      </w:tblPr>
      <w:tblGrid>
        <w:gridCol w:w="1417"/>
        <w:gridCol w:w="8760"/>
      </w:tblGrid>
      <w:tr w:rsidR="009B2605" w:rsidRPr="00E96919" w14:paraId="3C50F665" w14:textId="77777777" w:rsidTr="00467DF9">
        <w:trPr>
          <w:trHeight w:val="850"/>
        </w:trPr>
        <w:tc>
          <w:tcPr>
            <w:tcW w:w="1417" w:type="dxa"/>
            <w:vMerge w:val="restart"/>
            <w:vAlign w:val="center"/>
          </w:tcPr>
          <w:p w14:paraId="1DA4E19D" w14:textId="73BDB98A" w:rsidR="009B2605" w:rsidRPr="00E96919" w:rsidRDefault="00C46720" w:rsidP="006E4A98">
            <w:pPr>
              <w:rPr>
                <w:rFonts w:ascii="Georgia" w:hAnsi="Georgia"/>
                <w:sz w:val="22"/>
                <w:szCs w:val="22"/>
              </w:rPr>
            </w:pPr>
            <w:r w:rsidRPr="00E96919">
              <w:rPr>
                <w:rFonts w:ascii="Georgia" w:hAnsi="Georgia"/>
                <w:sz w:val="22"/>
                <w:szCs w:val="22"/>
              </w:rPr>
              <w:t xml:space="preserve">This week students will </w:t>
            </w:r>
            <w:r w:rsidR="00ED2289" w:rsidRPr="00E96919">
              <w:rPr>
                <w:rFonts w:ascii="Georgia" w:hAnsi="Georgia"/>
                <w:sz w:val="22"/>
                <w:szCs w:val="22"/>
              </w:rPr>
              <w:t xml:space="preserve">learn about </w:t>
            </w:r>
            <w:r w:rsidR="00493B67" w:rsidRPr="00E96919">
              <w:rPr>
                <w:rFonts w:ascii="Georgia" w:hAnsi="Georgia"/>
                <w:sz w:val="22"/>
                <w:szCs w:val="22"/>
              </w:rPr>
              <w:t>smart</w:t>
            </w:r>
            <w:r w:rsidR="001A36E5" w:rsidRPr="00E96919">
              <w:rPr>
                <w:rFonts w:ascii="Georgia" w:hAnsi="Georgia"/>
                <w:sz w:val="22"/>
                <w:szCs w:val="22"/>
              </w:rPr>
              <w:t xml:space="preserve"> cities and data analytics.</w:t>
            </w:r>
            <w:r w:rsidR="006D6B5B" w:rsidRPr="00E96919">
              <w:rPr>
                <w:rFonts w:ascii="Georgia" w:hAnsi="Georgia"/>
                <w:sz w:val="22"/>
                <w:szCs w:val="22"/>
              </w:rPr>
              <w:t xml:space="preserve"> </w:t>
            </w:r>
            <w:r w:rsidR="00600832" w:rsidRPr="00E96919">
              <w:rPr>
                <w:rFonts w:ascii="Georgia" w:hAnsi="Georgia"/>
                <w:sz w:val="22"/>
                <w:szCs w:val="22"/>
              </w:rPr>
              <w:t>We will have a guest speaker from the City of Ottawa, who is the client</w:t>
            </w:r>
            <w:r w:rsidR="001F6A64" w:rsidRPr="00E96919">
              <w:rPr>
                <w:rFonts w:ascii="Georgia" w:hAnsi="Georgia"/>
                <w:sz w:val="22"/>
                <w:szCs w:val="22"/>
              </w:rPr>
              <w:t xml:space="preserve"> for your</w:t>
            </w:r>
            <w:r w:rsidR="001A36E5" w:rsidRPr="00E96919">
              <w:rPr>
                <w:rFonts w:ascii="Georgia" w:hAnsi="Georgia"/>
                <w:sz w:val="22"/>
                <w:szCs w:val="22"/>
              </w:rPr>
              <w:t xml:space="preserve"> smart city</w:t>
            </w:r>
            <w:r w:rsidR="001F6A64" w:rsidRPr="00E96919">
              <w:rPr>
                <w:rFonts w:ascii="Georgia" w:hAnsi="Georgia"/>
                <w:sz w:val="22"/>
                <w:szCs w:val="22"/>
              </w:rPr>
              <w:t xml:space="preserve"> Infographic project. Students will </w:t>
            </w:r>
            <w:r w:rsidR="00C3429A" w:rsidRPr="00E96919">
              <w:rPr>
                <w:rFonts w:ascii="Georgia" w:hAnsi="Georgia"/>
                <w:sz w:val="22"/>
                <w:szCs w:val="22"/>
              </w:rPr>
              <w:t>gain knowledge about data operations, politics and strategies.</w:t>
            </w:r>
            <w:r w:rsidR="001F6A64" w:rsidRPr="00E96919">
              <w:rPr>
                <w:rFonts w:ascii="Georgia" w:hAnsi="Georgia"/>
                <w:sz w:val="22"/>
                <w:szCs w:val="22"/>
              </w:rPr>
              <w:t xml:space="preserve"> </w:t>
            </w:r>
          </w:p>
        </w:tc>
        <w:tc>
          <w:tcPr>
            <w:tcW w:w="8760" w:type="dxa"/>
          </w:tcPr>
          <w:p w14:paraId="53E9E280" w14:textId="2E499DE4" w:rsidR="009B2605" w:rsidRPr="00E96919" w:rsidRDefault="009B2605" w:rsidP="00040D2C">
            <w:pPr>
              <w:rPr>
                <w:rFonts w:ascii="Trebuchet MS" w:hAnsi="Trebuchet MS"/>
                <w:b/>
              </w:rPr>
            </w:pPr>
            <w:r w:rsidRPr="00E96919">
              <w:rPr>
                <w:rFonts w:ascii="Trebuchet MS" w:hAnsi="Trebuchet MS"/>
                <w:b/>
              </w:rPr>
              <w:t xml:space="preserve">Compulsory Reading: </w:t>
            </w:r>
          </w:p>
          <w:p w14:paraId="597017E1" w14:textId="05D6AAF6" w:rsidR="007D7019" w:rsidRPr="00E96919" w:rsidRDefault="009C1CD4" w:rsidP="0026398E">
            <w:pPr>
              <w:ind w:left="174" w:hanging="174"/>
              <w:rPr>
                <w:rFonts w:ascii="Georgia" w:hAnsi="Georgia"/>
                <w:sz w:val="22"/>
                <w:szCs w:val="22"/>
              </w:rPr>
            </w:pPr>
            <w:r w:rsidRPr="00E96919">
              <w:rPr>
                <w:rFonts w:ascii="Georgia" w:hAnsi="Georgia"/>
                <w:sz w:val="22"/>
                <w:szCs w:val="22"/>
              </w:rPr>
              <w:t xml:space="preserve">Coletta, C., Evans L., </w:t>
            </w:r>
            <w:r w:rsidR="004F4C4B" w:rsidRPr="00E96919">
              <w:rPr>
                <w:rFonts w:ascii="Georgia" w:hAnsi="Georgia"/>
                <w:sz w:val="22"/>
                <w:szCs w:val="22"/>
              </w:rPr>
              <w:t xml:space="preserve">Heaphy, L. and Kitchin, R. </w:t>
            </w:r>
            <w:r w:rsidR="00C820E5" w:rsidRPr="00E96919">
              <w:rPr>
                <w:rFonts w:ascii="Georgia" w:hAnsi="Georgia"/>
                <w:sz w:val="22"/>
                <w:szCs w:val="22"/>
              </w:rPr>
              <w:t xml:space="preserve">(2019) Creating Smart Cities, Chapter 1 in Creating Smart Cities, </w:t>
            </w:r>
            <w:r w:rsidR="00B76EBA" w:rsidRPr="00E96919">
              <w:rPr>
                <w:rFonts w:ascii="Georgia" w:hAnsi="Georgia"/>
                <w:sz w:val="22"/>
                <w:szCs w:val="22"/>
              </w:rPr>
              <w:t>Regional Studies Association, Routledge. pp.1-19.</w:t>
            </w:r>
            <w:r w:rsidR="000806E6" w:rsidRPr="00E96919">
              <w:rPr>
                <w:rFonts w:ascii="Georgia" w:hAnsi="Georgia"/>
                <w:sz w:val="22"/>
                <w:szCs w:val="22"/>
              </w:rPr>
              <w:t xml:space="preserve"> </w:t>
            </w:r>
          </w:p>
        </w:tc>
      </w:tr>
      <w:tr w:rsidR="00493B67" w:rsidRPr="00E96919" w14:paraId="34292583" w14:textId="77777777" w:rsidTr="00467DF9">
        <w:trPr>
          <w:trHeight w:val="5669"/>
        </w:trPr>
        <w:tc>
          <w:tcPr>
            <w:tcW w:w="1417" w:type="dxa"/>
            <w:vMerge/>
          </w:tcPr>
          <w:p w14:paraId="40DD56C2" w14:textId="77777777" w:rsidR="00493B67" w:rsidRPr="00E96919" w:rsidRDefault="00493B67" w:rsidP="00D07076">
            <w:pPr>
              <w:spacing w:after="80"/>
              <w:rPr>
                <w:lang w:val="en-CA"/>
              </w:rPr>
            </w:pPr>
          </w:p>
        </w:tc>
        <w:tc>
          <w:tcPr>
            <w:tcW w:w="8760" w:type="dxa"/>
            <w:vAlign w:val="center"/>
          </w:tcPr>
          <w:p w14:paraId="2C3C4EA6" w14:textId="77777777" w:rsidR="00493B67" w:rsidRPr="00E96919" w:rsidRDefault="00493B67" w:rsidP="00E36E41">
            <w:pPr>
              <w:rPr>
                <w:rFonts w:ascii="Trebuchet MS" w:hAnsi="Trebuchet MS"/>
                <w:b/>
                <w:color w:val="17365D" w:themeColor="text2" w:themeShade="BF"/>
              </w:rPr>
            </w:pPr>
            <w:r w:rsidRPr="00E96919">
              <w:rPr>
                <w:rFonts w:ascii="Trebuchet MS" w:hAnsi="Trebuchet MS"/>
                <w:b/>
                <w:color w:val="17365D" w:themeColor="text2" w:themeShade="BF"/>
              </w:rPr>
              <w:t xml:space="preserve">Guest Speaker: </w:t>
            </w:r>
          </w:p>
          <w:p w14:paraId="7EC7042A" w14:textId="29DE1AA5" w:rsidR="00493B67" w:rsidRPr="00E96919" w:rsidRDefault="00493B67" w:rsidP="00516454">
            <w:pPr>
              <w:ind w:left="176" w:hanging="176"/>
              <w:rPr>
                <w:rFonts w:ascii="Georgia" w:hAnsi="Georgia" w:cs="Traditional Arabic"/>
                <w:sz w:val="22"/>
                <w:szCs w:val="22"/>
              </w:rPr>
            </w:pPr>
            <w:r w:rsidRPr="00E96919">
              <w:rPr>
                <w:rFonts w:ascii="Georgia" w:hAnsi="Georgia" w:cs="Traditional Arabic"/>
                <w:b/>
                <w:sz w:val="22"/>
                <w:szCs w:val="22"/>
              </w:rPr>
              <w:t>Darrell Bridge</w:t>
            </w:r>
            <w:r w:rsidRPr="00E96919">
              <w:rPr>
                <w:rFonts w:ascii="Georgia" w:hAnsi="Georgia" w:cs="Traditional Arabic"/>
                <w:sz w:val="22"/>
                <w:szCs w:val="22"/>
              </w:rPr>
              <w:t>, Senior Data Analytics Strategist, Open Data Lead, City of Ottawa, Service Innovation &amp; Performance Department (SIPD).</w:t>
            </w:r>
          </w:p>
          <w:p w14:paraId="4BC5F5EE" w14:textId="165F6E9D" w:rsidR="00493B67" w:rsidRPr="00E96919" w:rsidRDefault="00493B67" w:rsidP="00E36E41">
            <w:pPr>
              <w:rPr>
                <w:rFonts w:ascii="Trebuchet MS" w:hAnsi="Trebuchet MS"/>
                <w:b/>
                <w:color w:val="17365D" w:themeColor="text2" w:themeShade="BF"/>
              </w:rPr>
            </w:pPr>
            <w:r w:rsidRPr="00E96919">
              <w:rPr>
                <w:rFonts w:ascii="Trebuchet MS" w:hAnsi="Trebuchet MS"/>
                <w:b/>
                <w:color w:val="17365D" w:themeColor="text2" w:themeShade="BF"/>
              </w:rPr>
              <w:t xml:space="preserve">City of Ottawa Resources: </w:t>
            </w:r>
          </w:p>
          <w:p w14:paraId="41EEE20B" w14:textId="050AAB80" w:rsidR="00493B67" w:rsidRPr="00E96919" w:rsidRDefault="00493B67" w:rsidP="00F54BD4">
            <w:pPr>
              <w:pStyle w:val="ListParagraph"/>
              <w:numPr>
                <w:ilvl w:val="0"/>
                <w:numId w:val="8"/>
              </w:numPr>
              <w:ind w:left="456" w:hanging="284"/>
              <w:rPr>
                <w:sz w:val="22"/>
                <w:szCs w:val="22"/>
              </w:rPr>
            </w:pPr>
            <w:r w:rsidRPr="00E96919">
              <w:rPr>
                <w:rFonts w:ascii="Georgia" w:hAnsi="Georgia"/>
                <w:bCs/>
                <w:sz w:val="22"/>
                <w:szCs w:val="22"/>
              </w:rPr>
              <w:t xml:space="preserve">City of Ottawa Smart City 2.0 </w:t>
            </w:r>
            <w:hyperlink r:id="rId30" w:history="1">
              <w:r w:rsidRPr="00E96919">
                <w:rPr>
                  <w:rStyle w:val="Hyperlink"/>
                  <w:rFonts w:ascii="Georgia" w:hAnsi="Georgia"/>
                  <w:sz w:val="22"/>
                  <w:szCs w:val="22"/>
                </w:rPr>
                <w:t>https://documents.ottawa.ca/sites/documents/files/smart_city_strategy_en.pdf</w:t>
              </w:r>
            </w:hyperlink>
            <w:r w:rsidRPr="00E96919">
              <w:rPr>
                <w:rFonts w:ascii="Georgia" w:hAnsi="Georgia"/>
                <w:sz w:val="22"/>
                <w:szCs w:val="22"/>
              </w:rPr>
              <w:t xml:space="preserve"> </w:t>
            </w:r>
          </w:p>
          <w:p w14:paraId="7BFB1966" w14:textId="4FE29159" w:rsidR="00493B67" w:rsidRPr="00E96919" w:rsidRDefault="00493B67" w:rsidP="00F54BD4">
            <w:pPr>
              <w:pStyle w:val="ListParagraph"/>
              <w:numPr>
                <w:ilvl w:val="0"/>
                <w:numId w:val="8"/>
              </w:numPr>
              <w:ind w:left="456" w:hanging="284"/>
              <w:rPr>
                <w:rFonts w:ascii="Georgia" w:hAnsi="Georgia"/>
                <w:sz w:val="22"/>
                <w:szCs w:val="22"/>
              </w:rPr>
            </w:pPr>
            <w:r w:rsidRPr="00E96919">
              <w:rPr>
                <w:rFonts w:ascii="Georgia" w:hAnsi="Georgia"/>
                <w:sz w:val="22"/>
                <w:szCs w:val="22"/>
              </w:rPr>
              <w:t xml:space="preserve">City of Ottawa Smart Cities Challenge </w:t>
            </w:r>
            <w:hyperlink r:id="rId31" w:history="1">
              <w:r w:rsidRPr="00E96919">
                <w:rPr>
                  <w:rStyle w:val="Hyperlink"/>
                  <w:rFonts w:ascii="Georgia" w:hAnsi="Georgia"/>
                  <w:sz w:val="22"/>
                  <w:szCs w:val="22"/>
                </w:rPr>
                <w:t>https://www.youtube.com/watch?time_continue=79&amp;v=gvpZdNpFLK4</w:t>
              </w:r>
            </w:hyperlink>
          </w:p>
          <w:p w14:paraId="789C7EC0" w14:textId="7C268DD7" w:rsidR="00493B67" w:rsidRPr="00E96919" w:rsidRDefault="00493B67" w:rsidP="00F54BD4">
            <w:pPr>
              <w:pStyle w:val="ListParagraph"/>
              <w:numPr>
                <w:ilvl w:val="0"/>
                <w:numId w:val="8"/>
              </w:numPr>
              <w:ind w:left="456" w:hanging="284"/>
              <w:rPr>
                <w:rFonts w:ascii="Georgia" w:hAnsi="Georgia"/>
                <w:sz w:val="22"/>
                <w:szCs w:val="22"/>
                <w:lang w:val="fr-CA"/>
              </w:rPr>
            </w:pPr>
            <w:r w:rsidRPr="00E96919">
              <w:rPr>
                <w:rFonts w:ascii="Georgia" w:hAnsi="Georgia"/>
                <w:sz w:val="22"/>
                <w:szCs w:val="22"/>
                <w:lang w:val="fr-CA"/>
              </w:rPr>
              <w:t xml:space="preserve">Beta Mobile App </w:t>
            </w:r>
            <w:hyperlink r:id="rId32" w:history="1">
              <w:r w:rsidRPr="00E96919">
                <w:rPr>
                  <w:rStyle w:val="Hyperlink"/>
                  <w:rFonts w:ascii="Georgia" w:hAnsi="Georgia"/>
                  <w:sz w:val="22"/>
                  <w:szCs w:val="22"/>
                  <w:lang w:val="fr-CA"/>
                </w:rPr>
                <w:t>https://ottawa.ca/en/news/help-city-beta-test-its-new-app</w:t>
              </w:r>
            </w:hyperlink>
            <w:r w:rsidRPr="00E96919">
              <w:rPr>
                <w:rFonts w:ascii="Georgia" w:hAnsi="Georgia"/>
                <w:sz w:val="22"/>
                <w:szCs w:val="22"/>
                <w:lang w:val="fr-CA"/>
              </w:rPr>
              <w:t xml:space="preserve"> </w:t>
            </w:r>
          </w:p>
          <w:p w14:paraId="6FD8C8CA" w14:textId="3697DFFF" w:rsidR="00493B67" w:rsidRPr="00E96919" w:rsidRDefault="00493B67" w:rsidP="00F54BD4">
            <w:pPr>
              <w:pStyle w:val="ListParagraph"/>
              <w:numPr>
                <w:ilvl w:val="0"/>
                <w:numId w:val="8"/>
              </w:numPr>
              <w:ind w:left="456" w:hanging="284"/>
              <w:rPr>
                <w:rFonts w:ascii="Georgia" w:hAnsi="Georgia"/>
                <w:sz w:val="22"/>
                <w:szCs w:val="22"/>
              </w:rPr>
            </w:pPr>
            <w:r w:rsidRPr="00E96919">
              <w:rPr>
                <w:rFonts w:ascii="Georgia" w:hAnsi="Georgia"/>
                <w:sz w:val="22"/>
                <w:szCs w:val="22"/>
              </w:rPr>
              <w:t xml:space="preserve">Beta Open Data Website </w:t>
            </w:r>
            <w:hyperlink r:id="rId33" w:history="1">
              <w:r w:rsidRPr="00E96919">
                <w:rPr>
                  <w:rStyle w:val="Hyperlink"/>
                  <w:rFonts w:ascii="Georgia" w:hAnsi="Georgia"/>
                  <w:sz w:val="22"/>
                  <w:szCs w:val="22"/>
                </w:rPr>
                <w:t>https://open.ottawa.ca/</w:t>
              </w:r>
            </w:hyperlink>
            <w:r w:rsidRPr="00E96919">
              <w:rPr>
                <w:rFonts w:ascii="Georgia" w:hAnsi="Georgia"/>
                <w:sz w:val="22"/>
                <w:szCs w:val="22"/>
              </w:rPr>
              <w:t xml:space="preserve"> </w:t>
            </w:r>
          </w:p>
          <w:p w14:paraId="65BABC8A" w14:textId="49237192" w:rsidR="00493B67" w:rsidRPr="00E96919" w:rsidRDefault="00493B67" w:rsidP="00F54BD4">
            <w:pPr>
              <w:pStyle w:val="ListParagraph"/>
              <w:numPr>
                <w:ilvl w:val="0"/>
                <w:numId w:val="8"/>
              </w:numPr>
              <w:ind w:left="456" w:hanging="284"/>
              <w:rPr>
                <w:rFonts w:ascii="Georgia" w:hAnsi="Georgia"/>
                <w:sz w:val="22"/>
                <w:szCs w:val="22"/>
              </w:rPr>
            </w:pPr>
            <w:r w:rsidRPr="00E96919">
              <w:rPr>
                <w:rFonts w:ascii="Georgia" w:hAnsi="Georgia"/>
                <w:sz w:val="22"/>
                <w:szCs w:val="22"/>
              </w:rPr>
              <w:t xml:space="preserve">Engage Ottawa - Digital Public Consultation </w:t>
            </w:r>
            <w:hyperlink r:id="rId34" w:history="1">
              <w:r w:rsidRPr="00E96919">
                <w:rPr>
                  <w:rStyle w:val="Hyperlink"/>
                  <w:rFonts w:ascii="Georgia" w:hAnsi="Georgia"/>
                  <w:sz w:val="22"/>
                  <w:szCs w:val="22"/>
                </w:rPr>
                <w:t>https://engage.ottawa.ca/</w:t>
              </w:r>
            </w:hyperlink>
            <w:r w:rsidRPr="00E96919">
              <w:rPr>
                <w:rFonts w:ascii="Georgia" w:hAnsi="Georgia"/>
                <w:sz w:val="22"/>
                <w:szCs w:val="22"/>
              </w:rPr>
              <w:t xml:space="preserve"> </w:t>
            </w:r>
          </w:p>
          <w:p w14:paraId="3E1760E5" w14:textId="1C0686D5" w:rsidR="00493B67" w:rsidRPr="00E96919" w:rsidRDefault="00493B67" w:rsidP="00F54BD4">
            <w:pPr>
              <w:pStyle w:val="ListParagraph"/>
              <w:numPr>
                <w:ilvl w:val="0"/>
                <w:numId w:val="8"/>
              </w:numPr>
              <w:ind w:left="456" w:hanging="284"/>
              <w:rPr>
                <w:rFonts w:ascii="Georgia" w:hAnsi="Georgia"/>
                <w:sz w:val="22"/>
                <w:szCs w:val="22"/>
              </w:rPr>
            </w:pPr>
            <w:r w:rsidRPr="00E96919">
              <w:rPr>
                <w:rFonts w:ascii="Georgia" w:hAnsi="Georgia"/>
                <w:sz w:val="22"/>
                <w:szCs w:val="22"/>
              </w:rPr>
              <w:t xml:space="preserve">Ottawa L5 Test Track </w:t>
            </w:r>
            <w:hyperlink r:id="rId35" w:history="1">
              <w:r w:rsidRPr="00E96919">
                <w:rPr>
                  <w:rStyle w:val="Hyperlink"/>
                  <w:rFonts w:ascii="Georgia" w:hAnsi="Georgia"/>
                  <w:sz w:val="22"/>
                  <w:szCs w:val="22"/>
                </w:rPr>
                <w:t>https://www.investottawa.ca/ottawal5/</w:t>
              </w:r>
            </w:hyperlink>
            <w:r w:rsidRPr="00E96919">
              <w:rPr>
                <w:rFonts w:ascii="Georgia" w:hAnsi="Georgia"/>
                <w:sz w:val="22"/>
                <w:szCs w:val="22"/>
              </w:rPr>
              <w:t xml:space="preserve"> </w:t>
            </w:r>
          </w:p>
          <w:p w14:paraId="1E7057A6" w14:textId="77777777" w:rsidR="00493B67" w:rsidRPr="00E96919" w:rsidRDefault="00493B67" w:rsidP="00755A4D">
            <w:pPr>
              <w:rPr>
                <w:rFonts w:ascii="Trebuchet MS" w:hAnsi="Trebuchet MS"/>
                <w:b/>
                <w:color w:val="17365D" w:themeColor="text2" w:themeShade="BF"/>
              </w:rPr>
            </w:pPr>
            <w:r w:rsidRPr="00E96919">
              <w:rPr>
                <w:rFonts w:ascii="Trebuchet MS" w:hAnsi="Trebuchet MS"/>
                <w:b/>
                <w:color w:val="17365D" w:themeColor="text2" w:themeShade="BF"/>
              </w:rPr>
              <w:t>City of Ottawa Open Data Resources:</w:t>
            </w:r>
          </w:p>
          <w:p w14:paraId="56DF49AE" w14:textId="77777777" w:rsidR="00493B67" w:rsidRPr="00E96919" w:rsidRDefault="00493B67" w:rsidP="009D310E">
            <w:pPr>
              <w:pStyle w:val="ListParagraph"/>
              <w:numPr>
                <w:ilvl w:val="0"/>
                <w:numId w:val="8"/>
              </w:numPr>
              <w:ind w:left="456" w:hanging="284"/>
              <w:rPr>
                <w:rFonts w:ascii="Georgia" w:hAnsi="Georgia"/>
                <w:sz w:val="22"/>
                <w:szCs w:val="22"/>
              </w:rPr>
            </w:pPr>
            <w:r w:rsidRPr="00E96919">
              <w:rPr>
                <w:rFonts w:ascii="Georgia" w:hAnsi="Georgia"/>
                <w:sz w:val="22"/>
                <w:szCs w:val="22"/>
              </w:rPr>
              <w:t xml:space="preserve">City of Ottawa – Open Data Council Report (May 12, 2010) </w:t>
            </w:r>
            <w:hyperlink r:id="rId36" w:history="1">
              <w:r w:rsidRPr="00E96919">
                <w:rPr>
                  <w:rStyle w:val="Hyperlink"/>
                  <w:rFonts w:ascii="Georgia" w:hAnsi="Georgia"/>
                  <w:sz w:val="22"/>
                  <w:szCs w:val="22"/>
                </w:rPr>
                <w:t>http://ottawa.ca/calendar/ottawa/citycouncil/occ/2010/05-12/csedc/08-ACS2010-COS-ITS-0005-Open%20data%20(2).htm</w:t>
              </w:r>
            </w:hyperlink>
          </w:p>
          <w:p w14:paraId="4F1A71E6" w14:textId="77777777" w:rsidR="00493B67" w:rsidRPr="00E96919" w:rsidRDefault="00493B67" w:rsidP="009D310E">
            <w:pPr>
              <w:pStyle w:val="ListParagraph"/>
              <w:numPr>
                <w:ilvl w:val="0"/>
                <w:numId w:val="8"/>
              </w:numPr>
              <w:ind w:left="456" w:hanging="284"/>
              <w:rPr>
                <w:rFonts w:ascii="Georgia" w:hAnsi="Georgia"/>
                <w:sz w:val="22"/>
                <w:szCs w:val="22"/>
              </w:rPr>
            </w:pPr>
            <w:r w:rsidRPr="00E96919">
              <w:rPr>
                <w:rFonts w:ascii="Georgia" w:hAnsi="Georgia"/>
                <w:sz w:val="22"/>
                <w:szCs w:val="22"/>
              </w:rPr>
              <w:t xml:space="preserve">Municipal Freedom of Information and Protection of Privacy Act </w:t>
            </w:r>
            <w:hyperlink r:id="rId37" w:history="1">
              <w:r w:rsidRPr="00E96919">
                <w:rPr>
                  <w:rStyle w:val="Hyperlink"/>
                  <w:rFonts w:ascii="Georgia" w:hAnsi="Georgia"/>
                  <w:sz w:val="22"/>
                  <w:szCs w:val="22"/>
                </w:rPr>
                <w:t>https://www.ontario.ca/laws/statute/90m56</w:t>
              </w:r>
            </w:hyperlink>
            <w:r w:rsidRPr="00E96919">
              <w:rPr>
                <w:rFonts w:ascii="Georgia" w:hAnsi="Georgia"/>
                <w:sz w:val="22"/>
                <w:szCs w:val="22"/>
              </w:rPr>
              <w:t xml:space="preserve"> </w:t>
            </w:r>
          </w:p>
          <w:p w14:paraId="06563482" w14:textId="2F63E454" w:rsidR="00493B67" w:rsidRPr="00E96919" w:rsidRDefault="00493B67" w:rsidP="009D310E">
            <w:pPr>
              <w:pStyle w:val="ListParagraph"/>
              <w:numPr>
                <w:ilvl w:val="0"/>
                <w:numId w:val="8"/>
              </w:numPr>
              <w:ind w:left="456" w:hanging="284"/>
              <w:rPr>
                <w:rFonts w:ascii="Georgia" w:hAnsi="Georgia"/>
                <w:sz w:val="22"/>
                <w:szCs w:val="22"/>
              </w:rPr>
            </w:pPr>
            <w:r w:rsidRPr="00E96919">
              <w:rPr>
                <w:rFonts w:ascii="Georgia" w:hAnsi="Georgia"/>
                <w:sz w:val="22"/>
                <w:szCs w:val="22"/>
              </w:rPr>
              <w:t xml:space="preserve">City of Ottawa Accountability &amp; Transparency Policy </w:t>
            </w:r>
            <w:hyperlink r:id="rId38" w:anchor="accountability-and-transparency-policy" w:history="1">
              <w:r w:rsidRPr="00E96919">
                <w:rPr>
                  <w:rStyle w:val="Hyperlink"/>
                  <w:rFonts w:ascii="Georgia" w:hAnsi="Georgia"/>
                  <w:sz w:val="22"/>
                  <w:szCs w:val="22"/>
                </w:rPr>
                <w:t>https://ottawa.ca/en/city-hall/your-city-government/policies-and-administrative-structure/administrative-policies#accountability-and-transparency-policy</w:t>
              </w:r>
            </w:hyperlink>
          </w:p>
        </w:tc>
      </w:tr>
      <w:tr w:rsidR="0082024C" w:rsidRPr="00E96919" w14:paraId="7C55A9A8" w14:textId="77777777" w:rsidTr="000B6DC1">
        <w:tc>
          <w:tcPr>
            <w:tcW w:w="10177" w:type="dxa"/>
            <w:gridSpan w:val="2"/>
          </w:tcPr>
          <w:p w14:paraId="34EF38D1" w14:textId="73B1B108" w:rsidR="007A4744" w:rsidRPr="00E96919" w:rsidRDefault="007A4744" w:rsidP="007A4744">
            <w:pPr>
              <w:rPr>
                <w:rFonts w:ascii="Trebuchet MS" w:hAnsi="Trebuchet MS"/>
                <w:b/>
                <w:color w:val="17365D" w:themeColor="text2" w:themeShade="BF"/>
              </w:rPr>
            </w:pPr>
            <w:r w:rsidRPr="00E96919">
              <w:rPr>
                <w:rFonts w:ascii="Trebuchet MS" w:hAnsi="Trebuchet MS"/>
                <w:b/>
                <w:color w:val="17365D" w:themeColor="text2" w:themeShade="BF"/>
              </w:rPr>
              <w:t xml:space="preserve">INFOGRAPHIC C – (Due Week 4 </w:t>
            </w:r>
            <w:r w:rsidR="00854CA0" w:rsidRPr="00E96919">
              <w:rPr>
                <w:rFonts w:ascii="Trebuchet MS" w:hAnsi="Trebuchet MS"/>
                <w:b/>
                <w:color w:val="17365D" w:themeColor="text2" w:themeShade="BF"/>
              </w:rPr>
              <w:t xml:space="preserve">Sept. </w:t>
            </w:r>
            <w:r w:rsidR="00AD7F99" w:rsidRPr="00E96919">
              <w:rPr>
                <w:rFonts w:ascii="Trebuchet MS" w:hAnsi="Trebuchet MS"/>
                <w:b/>
                <w:color w:val="17365D" w:themeColor="text2" w:themeShade="BF"/>
              </w:rPr>
              <w:t>30</w:t>
            </w:r>
            <w:r w:rsidRPr="00E96919">
              <w:rPr>
                <w:rFonts w:ascii="Trebuchet MS" w:hAnsi="Trebuchet MS"/>
                <w:b/>
                <w:color w:val="17365D" w:themeColor="text2" w:themeShade="BF"/>
              </w:rPr>
              <w:t>)</w:t>
            </w:r>
          </w:p>
          <w:p w14:paraId="1BCC012C" w14:textId="23B5FE04" w:rsidR="0082024C" w:rsidRPr="00E96919" w:rsidRDefault="007A4744" w:rsidP="007A4744">
            <w:pPr>
              <w:ind w:left="180"/>
              <w:rPr>
                <w:rFonts w:ascii="Georgia" w:hAnsi="Georgia"/>
                <w:sz w:val="22"/>
                <w:szCs w:val="22"/>
              </w:rPr>
            </w:pPr>
            <w:r w:rsidRPr="00E96919">
              <w:rPr>
                <w:rFonts w:ascii="Georgia" w:hAnsi="Georgia"/>
                <w:sz w:val="22"/>
                <w:szCs w:val="22"/>
              </w:rPr>
              <w:t>Go to the infographics display in the library and/or scroll through the eBooks in ARES. Select 2 resources that include a section on visualizing data in maps</w:t>
            </w:r>
            <w:r w:rsidR="00082CF6" w:rsidRPr="00E96919">
              <w:rPr>
                <w:rFonts w:ascii="Georgia" w:hAnsi="Georgia"/>
                <w:sz w:val="22"/>
                <w:szCs w:val="22"/>
              </w:rPr>
              <w:t>, networks or flow diagram</w:t>
            </w:r>
            <w:r w:rsidRPr="00E96919">
              <w:rPr>
                <w:rFonts w:ascii="Georgia" w:hAnsi="Georgia"/>
                <w:sz w:val="22"/>
                <w:szCs w:val="22"/>
              </w:rPr>
              <w:t xml:space="preserve">. Cite those 2 resources in the forum and share a couple of useful tips, include ideas or examples that were striking to you. Test drive some of the infographic apps </w:t>
            </w:r>
            <w:hyperlink r:id="rId39" w:history="1">
              <w:r w:rsidRPr="00E96919">
                <w:rPr>
                  <w:rStyle w:val="Hyperlink"/>
                  <w:rFonts w:ascii="Georgia" w:hAnsi="Georgia"/>
                  <w:sz w:val="22"/>
                  <w:szCs w:val="22"/>
                </w:rPr>
                <w:t>https://traceyplauriault.ca/dataviz/#Infographic &amp; Visualization</w:t>
              </w:r>
            </w:hyperlink>
            <w:r w:rsidRPr="00E96919">
              <w:rPr>
                <w:rFonts w:ascii="Georgia" w:hAnsi="Georgia"/>
                <w:sz w:val="22"/>
                <w:szCs w:val="22"/>
              </w:rPr>
              <w:t xml:space="preserve">. You will have to create a free account. You can also use </w:t>
            </w:r>
            <w:r w:rsidR="00FB1790" w:rsidRPr="00E96919">
              <w:rPr>
                <w:rFonts w:ascii="Georgia" w:hAnsi="Georgia"/>
                <w:sz w:val="22"/>
                <w:szCs w:val="22"/>
              </w:rPr>
              <w:t>Google Draw</w:t>
            </w:r>
            <w:r w:rsidR="006369E1" w:rsidRPr="00E96919">
              <w:rPr>
                <w:rFonts w:ascii="Georgia" w:hAnsi="Georgia"/>
                <w:sz w:val="22"/>
                <w:szCs w:val="22"/>
              </w:rPr>
              <w:t xml:space="preserve">, </w:t>
            </w:r>
            <w:r w:rsidRPr="00E96919">
              <w:rPr>
                <w:rFonts w:ascii="Georgia" w:hAnsi="Georgia"/>
                <w:sz w:val="22"/>
                <w:szCs w:val="22"/>
              </w:rPr>
              <w:t xml:space="preserve">Google </w:t>
            </w:r>
            <w:r w:rsidRPr="00E96919">
              <w:rPr>
                <w:rFonts w:ascii="Georgia" w:hAnsi="Georgia"/>
                <w:sz w:val="22"/>
                <w:szCs w:val="22"/>
              </w:rPr>
              <w:lastRenderedPageBreak/>
              <w:t xml:space="preserve">Spreadsheets, </w:t>
            </w:r>
            <w:r w:rsidR="006369E1" w:rsidRPr="00E96919">
              <w:rPr>
                <w:rFonts w:ascii="Georgia" w:hAnsi="Georgia"/>
                <w:sz w:val="22"/>
                <w:szCs w:val="22"/>
              </w:rPr>
              <w:t xml:space="preserve">power point </w:t>
            </w:r>
            <w:r w:rsidRPr="00E96919">
              <w:rPr>
                <w:rFonts w:ascii="Georgia" w:hAnsi="Georgia"/>
                <w:sz w:val="22"/>
                <w:szCs w:val="22"/>
              </w:rPr>
              <w:t xml:space="preserve">or any other </w:t>
            </w:r>
            <w:r w:rsidR="00115210" w:rsidRPr="00E96919">
              <w:rPr>
                <w:rFonts w:ascii="Georgia" w:hAnsi="Georgia"/>
                <w:sz w:val="22"/>
                <w:szCs w:val="22"/>
              </w:rPr>
              <w:t xml:space="preserve">graphical </w:t>
            </w:r>
            <w:r w:rsidRPr="00E96919">
              <w:rPr>
                <w:rFonts w:ascii="Georgia" w:hAnsi="Georgia"/>
                <w:sz w:val="22"/>
                <w:szCs w:val="22"/>
              </w:rPr>
              <w:t xml:space="preserve">tool of your choice. In the </w:t>
            </w:r>
            <w:r w:rsidRPr="00E96919">
              <w:rPr>
                <w:rFonts w:ascii="Georgia" w:hAnsi="Georgia"/>
                <w:b/>
                <w:sz w:val="22"/>
                <w:szCs w:val="22"/>
              </w:rPr>
              <w:t>CULearn Forum</w:t>
            </w:r>
            <w:r w:rsidRPr="00E96919">
              <w:rPr>
                <w:rFonts w:ascii="Georgia" w:hAnsi="Georgia"/>
                <w:sz w:val="22"/>
                <w:szCs w:val="22"/>
              </w:rPr>
              <w:t>, let us know which tools you tried</w:t>
            </w:r>
            <w:r w:rsidR="00BB07B1" w:rsidRPr="00E96919">
              <w:rPr>
                <w:rFonts w:ascii="Georgia" w:hAnsi="Georgia"/>
                <w:sz w:val="22"/>
                <w:szCs w:val="22"/>
              </w:rPr>
              <w:t>, if</w:t>
            </w:r>
            <w:r w:rsidRPr="00E96919">
              <w:rPr>
                <w:rFonts w:ascii="Georgia" w:hAnsi="Georgia"/>
                <w:sz w:val="22"/>
                <w:szCs w:val="22"/>
              </w:rPr>
              <w:t xml:space="preserve"> you might use </w:t>
            </w:r>
            <w:r w:rsidR="00912971" w:rsidRPr="00E96919">
              <w:rPr>
                <w:rFonts w:ascii="Georgia" w:hAnsi="Georgia"/>
                <w:sz w:val="22"/>
                <w:szCs w:val="22"/>
              </w:rPr>
              <w:t xml:space="preserve">it/them </w:t>
            </w:r>
            <w:r w:rsidRPr="00E96919">
              <w:rPr>
                <w:rFonts w:ascii="Georgia" w:hAnsi="Georgia"/>
                <w:sz w:val="22"/>
                <w:szCs w:val="22"/>
              </w:rPr>
              <w:t xml:space="preserve">for your infographic </w:t>
            </w:r>
            <w:r w:rsidR="00912971" w:rsidRPr="00E96919">
              <w:rPr>
                <w:rFonts w:ascii="Georgia" w:hAnsi="Georgia"/>
                <w:sz w:val="22"/>
                <w:szCs w:val="22"/>
              </w:rPr>
              <w:t>project</w:t>
            </w:r>
            <w:r w:rsidRPr="00E96919">
              <w:rPr>
                <w:rFonts w:ascii="Georgia" w:hAnsi="Georgia"/>
                <w:sz w:val="22"/>
                <w:szCs w:val="22"/>
              </w:rPr>
              <w:t xml:space="preserve"> and </w:t>
            </w:r>
            <w:r w:rsidR="00115210" w:rsidRPr="00E96919">
              <w:rPr>
                <w:rFonts w:ascii="Georgia" w:hAnsi="Georgia"/>
                <w:sz w:val="22"/>
                <w:szCs w:val="22"/>
              </w:rPr>
              <w:t>list its</w:t>
            </w:r>
            <w:r w:rsidRPr="00E96919">
              <w:rPr>
                <w:rFonts w:ascii="Georgia" w:hAnsi="Georgia"/>
                <w:sz w:val="22"/>
                <w:szCs w:val="22"/>
              </w:rPr>
              <w:t xml:space="preserve"> strengths and limitations.</w:t>
            </w:r>
          </w:p>
        </w:tc>
      </w:tr>
    </w:tbl>
    <w:p w14:paraId="502A55C7" w14:textId="77777777" w:rsidR="00C42768" w:rsidRPr="00E96919" w:rsidRDefault="00C42768" w:rsidP="00584A90"/>
    <w:p w14:paraId="6BA80811" w14:textId="4AA80872" w:rsidR="00C42768" w:rsidRDefault="00C42768" w:rsidP="00584A90"/>
    <w:p w14:paraId="2B58D143" w14:textId="77777777" w:rsidR="00BC129C" w:rsidRPr="00E96919" w:rsidRDefault="00BC129C" w:rsidP="00BC129C">
      <w:pPr>
        <w:ind w:hanging="284"/>
      </w:pPr>
    </w:p>
    <w:p w14:paraId="545C8B17" w14:textId="03298A37" w:rsidR="00E77218" w:rsidRPr="00E96919" w:rsidRDefault="00E77218" w:rsidP="00FC0744">
      <w:pPr>
        <w:pStyle w:val="Heading2"/>
      </w:pPr>
      <w:r w:rsidRPr="00E96919">
        <w:t>Week 4 (</w:t>
      </w:r>
      <w:r w:rsidR="00EC642B" w:rsidRPr="00E96919">
        <w:t>Sept</w:t>
      </w:r>
      <w:r w:rsidRPr="00E96919">
        <w:t xml:space="preserve">. </w:t>
      </w:r>
      <w:r w:rsidR="00A47E73" w:rsidRPr="00E96919">
        <w:t>30</w:t>
      </w:r>
      <w:r w:rsidRPr="00E96919">
        <w:t>) – Moving, Locating and Sensing You</w:t>
      </w:r>
    </w:p>
    <w:tbl>
      <w:tblPr>
        <w:tblStyle w:val="TableGrid"/>
        <w:tblW w:w="0" w:type="auto"/>
        <w:tblInd w:w="265" w:type="dxa"/>
        <w:tblLayout w:type="fixed"/>
        <w:tblLook w:val="04A0" w:firstRow="1" w:lastRow="0" w:firstColumn="1" w:lastColumn="0" w:noHBand="0" w:noVBand="1"/>
      </w:tblPr>
      <w:tblGrid>
        <w:gridCol w:w="2424"/>
        <w:gridCol w:w="7767"/>
      </w:tblGrid>
      <w:tr w:rsidR="00E77218" w:rsidRPr="00E96919" w14:paraId="34AE2258" w14:textId="77777777" w:rsidTr="0061560E">
        <w:tc>
          <w:tcPr>
            <w:tcW w:w="2424" w:type="dxa"/>
            <w:vMerge w:val="restart"/>
            <w:vAlign w:val="center"/>
          </w:tcPr>
          <w:p w14:paraId="7D50E424" w14:textId="71C1EA13" w:rsidR="00E77218" w:rsidRPr="00E96919" w:rsidRDefault="00E77218" w:rsidP="00C75CE3">
            <w:pPr>
              <w:rPr>
                <w:rFonts w:ascii="Georgia" w:hAnsi="Georgia"/>
                <w:sz w:val="22"/>
                <w:szCs w:val="22"/>
              </w:rPr>
            </w:pPr>
            <w:r w:rsidRPr="00E96919">
              <w:rPr>
                <w:rFonts w:ascii="Georgia" w:hAnsi="Georgia"/>
                <w:sz w:val="22"/>
                <w:szCs w:val="22"/>
              </w:rPr>
              <w:t>In this class student learn about sensors and the work they do in augmenting places, transportation, and mobility. Students will explore drones, satellites, GPS, LIDAR point clouds, Geiger counters and location-based services (LBS) data. The study of sensors will be framed in the context of smart cities, IoT, autonomous cars, transportation</w:t>
            </w:r>
            <w:r w:rsidR="00F55DF1" w:rsidRPr="00E96919">
              <w:rPr>
                <w:rFonts w:ascii="Georgia" w:hAnsi="Georgia"/>
                <w:sz w:val="22"/>
                <w:szCs w:val="22"/>
              </w:rPr>
              <w:t>.</w:t>
            </w:r>
          </w:p>
        </w:tc>
        <w:tc>
          <w:tcPr>
            <w:tcW w:w="7767" w:type="dxa"/>
          </w:tcPr>
          <w:p w14:paraId="234D43C6" w14:textId="77777777" w:rsidR="00E77218" w:rsidRPr="00E96919" w:rsidRDefault="00E77218" w:rsidP="00C75CE3">
            <w:pPr>
              <w:rPr>
                <w:rFonts w:ascii="Trebuchet MS" w:hAnsi="Trebuchet MS"/>
                <w:b/>
                <w:color w:val="17365D" w:themeColor="text2" w:themeShade="BF"/>
              </w:rPr>
            </w:pPr>
            <w:r w:rsidRPr="00E96919">
              <w:rPr>
                <w:rFonts w:ascii="Trebuchet MS" w:hAnsi="Trebuchet MS"/>
                <w:b/>
                <w:color w:val="17365D" w:themeColor="text2" w:themeShade="BF"/>
              </w:rPr>
              <w:t xml:space="preserve">Compulsory Reading: </w:t>
            </w:r>
          </w:p>
          <w:p w14:paraId="662DBECC" w14:textId="77777777" w:rsidR="00E77218" w:rsidRPr="00E96919" w:rsidRDefault="00E77218" w:rsidP="00470021">
            <w:pPr>
              <w:ind w:left="174" w:hanging="174"/>
              <w:rPr>
                <w:rFonts w:ascii="Georgia" w:hAnsi="Georgia"/>
                <w:sz w:val="22"/>
                <w:szCs w:val="22"/>
              </w:rPr>
            </w:pPr>
            <w:r w:rsidRPr="00E96919">
              <w:rPr>
                <w:rFonts w:ascii="Georgia" w:hAnsi="Georgia"/>
                <w:sz w:val="22"/>
                <w:szCs w:val="22"/>
              </w:rPr>
              <w:t xml:space="preserve">Greengard, Samuel (2015) </w:t>
            </w:r>
            <w:r w:rsidRPr="00E96919">
              <w:rPr>
                <w:rFonts w:ascii="Georgia" w:hAnsi="Georgia"/>
                <w:sz w:val="22"/>
                <w:szCs w:val="22"/>
                <w:u w:val="single"/>
              </w:rPr>
              <w:t>The Internet Changes Everything,</w:t>
            </w:r>
            <w:r w:rsidRPr="00E96919">
              <w:rPr>
                <w:rFonts w:ascii="Georgia" w:hAnsi="Georgia"/>
                <w:i/>
                <w:sz w:val="22"/>
                <w:szCs w:val="22"/>
              </w:rPr>
              <w:t xml:space="preserve"> The Internet of Things</w:t>
            </w:r>
            <w:r w:rsidRPr="00E96919">
              <w:rPr>
                <w:rFonts w:ascii="Georgia" w:hAnsi="Georgia"/>
                <w:sz w:val="22"/>
                <w:szCs w:val="22"/>
              </w:rPr>
              <w:t>, Cambridge: MIT Press.</w:t>
            </w:r>
          </w:p>
          <w:p w14:paraId="2DC9E049" w14:textId="0363B5C6" w:rsidR="00E77218" w:rsidRPr="00E96919" w:rsidRDefault="00BE644C" w:rsidP="00C75CE3">
            <w:pPr>
              <w:ind w:left="178" w:hanging="178"/>
            </w:pPr>
            <w:r w:rsidRPr="00E96919">
              <w:rPr>
                <w:rFonts w:ascii="Georgia" w:hAnsi="Georgia"/>
                <w:sz w:val="22"/>
                <w:szCs w:val="22"/>
              </w:rPr>
              <w:t>Pentland</w:t>
            </w:r>
            <w:r w:rsidR="00E77218" w:rsidRPr="00E96919">
              <w:rPr>
                <w:rFonts w:ascii="Georgia" w:hAnsi="Georgia"/>
                <w:sz w:val="22"/>
                <w:szCs w:val="22"/>
              </w:rPr>
              <w:t>, Alex (2014</w:t>
            </w:r>
            <w:r w:rsidR="00E77218" w:rsidRPr="00E96919">
              <w:rPr>
                <w:rFonts w:ascii="Georgia" w:hAnsi="Georgia"/>
                <w:sz w:val="22"/>
                <w:szCs w:val="22"/>
                <w:u w:val="single"/>
              </w:rPr>
              <w:t>) Sensing Cities: How Mobile Sensing is Creating a Nervous System for Cities, Enabling Them to Become More Healthy, Safe and Efficient</w:t>
            </w:r>
            <w:r w:rsidR="00E77218" w:rsidRPr="00E96919">
              <w:rPr>
                <w:rFonts w:ascii="Georgia" w:hAnsi="Georgia"/>
                <w:sz w:val="22"/>
                <w:szCs w:val="22"/>
              </w:rPr>
              <w:t xml:space="preserve">, chapter 8 in </w:t>
            </w:r>
            <w:r w:rsidR="00E77218" w:rsidRPr="00E96919">
              <w:rPr>
                <w:rFonts w:ascii="Georgia" w:hAnsi="Georgia"/>
                <w:i/>
                <w:sz w:val="22"/>
                <w:szCs w:val="22"/>
              </w:rPr>
              <w:t>Social Physics</w:t>
            </w:r>
            <w:r w:rsidR="00E77218" w:rsidRPr="00E96919">
              <w:rPr>
                <w:rFonts w:ascii="Georgia" w:hAnsi="Georgia"/>
                <w:sz w:val="22"/>
                <w:szCs w:val="22"/>
              </w:rPr>
              <w:t>, The Penguin Press.</w:t>
            </w:r>
          </w:p>
        </w:tc>
      </w:tr>
      <w:tr w:rsidR="00E77218" w:rsidRPr="00E96919" w14:paraId="6D7EC52F" w14:textId="77777777" w:rsidTr="0061560E">
        <w:tc>
          <w:tcPr>
            <w:tcW w:w="2424" w:type="dxa"/>
            <w:vMerge/>
          </w:tcPr>
          <w:p w14:paraId="17684AEF" w14:textId="77777777" w:rsidR="00E77218" w:rsidRPr="00E96919" w:rsidRDefault="00E77218" w:rsidP="00C75CE3"/>
        </w:tc>
        <w:tc>
          <w:tcPr>
            <w:tcW w:w="7767" w:type="dxa"/>
          </w:tcPr>
          <w:p w14:paraId="170F78CF" w14:textId="77777777" w:rsidR="00E77218" w:rsidRPr="00E96919" w:rsidRDefault="00E77218" w:rsidP="00C75CE3">
            <w:pPr>
              <w:rPr>
                <w:rFonts w:ascii="Trebuchet MS" w:hAnsi="Trebuchet MS"/>
                <w:b/>
                <w:color w:val="17365D" w:themeColor="text2" w:themeShade="BF"/>
              </w:rPr>
            </w:pPr>
            <w:r w:rsidRPr="00E96919">
              <w:rPr>
                <w:rFonts w:ascii="Trebuchet MS" w:hAnsi="Trebuchet MS"/>
                <w:b/>
                <w:color w:val="17365D" w:themeColor="text2" w:themeShade="BF"/>
              </w:rPr>
              <w:t>Resources:</w:t>
            </w:r>
          </w:p>
          <w:p w14:paraId="479A69B3" w14:textId="162FE471" w:rsidR="00E77218" w:rsidRPr="00E96919" w:rsidRDefault="00E77218" w:rsidP="00C75CE3">
            <w:pPr>
              <w:ind w:left="178" w:hanging="178"/>
              <w:rPr>
                <w:rFonts w:ascii="Georgia" w:hAnsi="Georgia"/>
                <w:sz w:val="22"/>
                <w:szCs w:val="22"/>
              </w:rPr>
            </w:pPr>
            <w:r w:rsidRPr="00E96919">
              <w:rPr>
                <w:rFonts w:ascii="Georgia" w:hAnsi="Georgia"/>
                <w:sz w:val="22"/>
                <w:szCs w:val="22"/>
              </w:rPr>
              <w:t>3 Vignette</w:t>
            </w:r>
            <w:r w:rsidR="00201089" w:rsidRPr="00E96919">
              <w:rPr>
                <w:rFonts w:ascii="Georgia" w:hAnsi="Georgia"/>
                <w:sz w:val="22"/>
                <w:szCs w:val="22"/>
              </w:rPr>
              <w:t>s</w:t>
            </w:r>
            <w:r w:rsidRPr="00E96919">
              <w:rPr>
                <w:rFonts w:ascii="Georgia" w:hAnsi="Georgia"/>
                <w:sz w:val="22"/>
                <w:szCs w:val="22"/>
              </w:rPr>
              <w:t xml:space="preserve">: </w:t>
            </w:r>
            <w:r w:rsidRPr="00E96919">
              <w:rPr>
                <w:rFonts w:ascii="Georgia" w:hAnsi="Georgia"/>
                <w:sz w:val="22"/>
                <w:szCs w:val="22"/>
                <w:u w:val="single"/>
              </w:rPr>
              <w:t>IGiegie, Safecast</w:t>
            </w:r>
            <w:r w:rsidRPr="00E96919">
              <w:rPr>
                <w:rFonts w:ascii="Georgia" w:hAnsi="Georgia"/>
                <w:sz w:val="22"/>
                <w:szCs w:val="22"/>
              </w:rPr>
              <w:t xml:space="preserve">, 48-49, </w:t>
            </w:r>
            <w:r w:rsidRPr="00E96919">
              <w:rPr>
                <w:rFonts w:ascii="Georgia" w:hAnsi="Georgia"/>
                <w:sz w:val="22"/>
                <w:szCs w:val="22"/>
                <w:u w:val="single"/>
              </w:rPr>
              <w:t>Safecast</w:t>
            </w:r>
            <w:r w:rsidRPr="00E96919">
              <w:rPr>
                <w:rFonts w:ascii="Georgia" w:hAnsi="Georgia"/>
                <w:sz w:val="22"/>
                <w:szCs w:val="22"/>
              </w:rPr>
              <w:t xml:space="preserve">, 50-53, </w:t>
            </w:r>
            <w:r w:rsidRPr="00E96919">
              <w:rPr>
                <w:rFonts w:ascii="Georgia" w:hAnsi="Georgia"/>
                <w:sz w:val="22"/>
                <w:szCs w:val="22"/>
                <w:u w:val="single"/>
              </w:rPr>
              <w:t>On The Collection of Human Mobility Data</w:t>
            </w:r>
            <w:r w:rsidRPr="00E96919">
              <w:rPr>
                <w:rFonts w:ascii="Georgia" w:hAnsi="Georgia"/>
                <w:sz w:val="22"/>
                <w:szCs w:val="22"/>
              </w:rPr>
              <w:t xml:space="preserve">, 54-57 in Offenhuber, Dietmar and Schechtner, Katja (eds.) (2012) </w:t>
            </w:r>
            <w:r w:rsidRPr="00E96919">
              <w:rPr>
                <w:rFonts w:ascii="Georgia" w:hAnsi="Georgia"/>
                <w:i/>
                <w:sz w:val="22"/>
                <w:szCs w:val="22"/>
              </w:rPr>
              <w:t>Inscribing a Square: Urban Data as Public Space</w:t>
            </w:r>
            <w:r w:rsidRPr="00E96919">
              <w:rPr>
                <w:rFonts w:ascii="Georgia" w:hAnsi="Georgia"/>
                <w:sz w:val="22"/>
                <w:szCs w:val="22"/>
              </w:rPr>
              <w:t>, New York: SpringerWien.</w:t>
            </w:r>
          </w:p>
          <w:p w14:paraId="2633E8EA" w14:textId="79B7D190" w:rsidR="005B6DE1" w:rsidRPr="00E96919" w:rsidRDefault="002673D6" w:rsidP="00C75CE3">
            <w:pPr>
              <w:ind w:left="178" w:hanging="178"/>
              <w:rPr>
                <w:rFonts w:ascii="Georgia" w:hAnsi="Georgia"/>
                <w:sz w:val="22"/>
                <w:szCs w:val="22"/>
              </w:rPr>
            </w:pPr>
            <w:r w:rsidRPr="00E96919">
              <w:rPr>
                <w:rFonts w:ascii="Georgia" w:hAnsi="Georgia"/>
                <w:sz w:val="22"/>
                <w:szCs w:val="22"/>
              </w:rPr>
              <w:t>Pirokka, Michalis; Ellis, Erle C.; and Del Trecidi, Peter (</w:t>
            </w:r>
            <w:r w:rsidR="001D129F" w:rsidRPr="00E96919">
              <w:rPr>
                <w:rFonts w:ascii="Georgia" w:hAnsi="Georgia"/>
                <w:sz w:val="22"/>
                <w:szCs w:val="22"/>
              </w:rPr>
              <w:t>2015</w:t>
            </w:r>
            <w:r w:rsidR="00B50D6B" w:rsidRPr="00E96919">
              <w:rPr>
                <w:rFonts w:ascii="Georgia" w:hAnsi="Georgia"/>
                <w:sz w:val="22"/>
                <w:szCs w:val="22"/>
              </w:rPr>
              <w:t xml:space="preserve">) </w:t>
            </w:r>
            <w:r w:rsidR="00B50D6B" w:rsidRPr="00E96919">
              <w:rPr>
                <w:rFonts w:ascii="Georgia" w:hAnsi="Georgia"/>
                <w:sz w:val="22"/>
                <w:szCs w:val="22"/>
                <w:u w:val="single"/>
              </w:rPr>
              <w:t>Personal Remote Sensing: Computer Vision Landscaped</w:t>
            </w:r>
            <w:r w:rsidR="00B50D6B" w:rsidRPr="00E96919">
              <w:rPr>
                <w:rFonts w:ascii="Georgia" w:hAnsi="Georgia"/>
                <w:sz w:val="22"/>
                <w:szCs w:val="22"/>
              </w:rPr>
              <w:t xml:space="preserve"> in </w:t>
            </w:r>
            <w:r w:rsidR="003638A4" w:rsidRPr="00E96919">
              <w:rPr>
                <w:rFonts w:ascii="Georgia" w:hAnsi="Georgia"/>
                <w:i/>
                <w:sz w:val="22"/>
                <w:szCs w:val="22"/>
              </w:rPr>
              <w:t>New Geographies 07, Geographies of Information</w:t>
            </w:r>
            <w:r w:rsidR="003638A4" w:rsidRPr="00E96919">
              <w:rPr>
                <w:rFonts w:ascii="Georgia" w:hAnsi="Georgia"/>
                <w:sz w:val="22"/>
                <w:szCs w:val="22"/>
              </w:rPr>
              <w:t>, Harvard University</w:t>
            </w:r>
            <w:r w:rsidR="00C6318C" w:rsidRPr="00E96919">
              <w:rPr>
                <w:rFonts w:ascii="Georgia" w:hAnsi="Georgia"/>
                <w:sz w:val="22"/>
                <w:szCs w:val="22"/>
              </w:rPr>
              <w:t>.</w:t>
            </w:r>
          </w:p>
          <w:p w14:paraId="09D5E354" w14:textId="77777777" w:rsidR="00E77218" w:rsidRPr="00E96919" w:rsidRDefault="00E77218" w:rsidP="00C75CE3">
            <w:pPr>
              <w:ind w:left="178" w:hanging="178"/>
            </w:pPr>
            <w:r w:rsidRPr="00E96919">
              <w:rPr>
                <w:rFonts w:ascii="Georgia" w:hAnsi="Georgia"/>
                <w:sz w:val="22"/>
                <w:szCs w:val="22"/>
              </w:rPr>
              <w:t xml:space="preserve">US Government Accountability Office (2013) </w:t>
            </w:r>
            <w:r w:rsidRPr="00E96919">
              <w:rPr>
                <w:rFonts w:ascii="Georgia" w:hAnsi="Georgia"/>
                <w:i/>
                <w:sz w:val="22"/>
                <w:szCs w:val="22"/>
              </w:rPr>
              <w:t>IN-CAR LOCATION-BASED SERVICES Companies Are Taking Steps to Protect Privacy, but Some Risks May Not Be Clear to Consumers</w:t>
            </w:r>
            <w:r w:rsidRPr="00E96919">
              <w:rPr>
                <w:rFonts w:ascii="Georgia" w:hAnsi="Georgia"/>
                <w:sz w:val="22"/>
                <w:szCs w:val="22"/>
              </w:rPr>
              <w:t xml:space="preserve">, Report GAO-14-81 </w:t>
            </w:r>
            <w:hyperlink r:id="rId40" w:history="1">
              <w:r w:rsidRPr="00E96919">
                <w:rPr>
                  <w:rStyle w:val="Hyperlink"/>
                  <w:rFonts w:ascii="Georgia" w:hAnsi="Georgia"/>
                  <w:sz w:val="22"/>
                  <w:szCs w:val="22"/>
                </w:rPr>
                <w:t>https://www.gao.gov/assets/660/659509.pdf</w:t>
              </w:r>
            </w:hyperlink>
            <w:r w:rsidRPr="00E96919">
              <w:t xml:space="preserve"> </w:t>
            </w:r>
          </w:p>
        </w:tc>
      </w:tr>
      <w:tr w:rsidR="00E77218" w:rsidRPr="00E96919" w14:paraId="327EBBA9" w14:textId="77777777" w:rsidTr="00C75CE3">
        <w:tc>
          <w:tcPr>
            <w:tcW w:w="10191" w:type="dxa"/>
            <w:gridSpan w:val="2"/>
          </w:tcPr>
          <w:p w14:paraId="335F9AB4" w14:textId="2296B800" w:rsidR="00E77218" w:rsidRPr="00E96919" w:rsidRDefault="00E77218" w:rsidP="00C75CE3">
            <w:pPr>
              <w:rPr>
                <w:rFonts w:ascii="Trebuchet MS" w:hAnsi="Trebuchet MS"/>
                <w:b/>
                <w:color w:val="17365D" w:themeColor="text2" w:themeShade="BF"/>
              </w:rPr>
            </w:pPr>
            <w:r w:rsidRPr="00E96919">
              <w:rPr>
                <w:rFonts w:ascii="Trebuchet MS" w:hAnsi="Trebuchet MS"/>
                <w:b/>
                <w:color w:val="17365D" w:themeColor="text2" w:themeShade="BF"/>
              </w:rPr>
              <w:t>Assignment 2</w:t>
            </w:r>
            <w:r w:rsidR="008D13B6" w:rsidRPr="00E96919">
              <w:rPr>
                <w:rFonts w:ascii="Trebuchet MS" w:hAnsi="Trebuchet MS"/>
                <w:b/>
                <w:color w:val="17365D" w:themeColor="text2" w:themeShade="BF"/>
              </w:rPr>
              <w:t xml:space="preserve"> - </w:t>
            </w:r>
            <w:r w:rsidRPr="00E96919">
              <w:rPr>
                <w:rFonts w:ascii="Trebuchet MS" w:hAnsi="Trebuchet MS"/>
                <w:b/>
                <w:color w:val="17365D" w:themeColor="text2" w:themeShade="BF"/>
              </w:rPr>
              <w:t xml:space="preserve">Remote Sensing (Due </w:t>
            </w:r>
            <w:r w:rsidR="001F525B" w:rsidRPr="00E96919">
              <w:rPr>
                <w:rFonts w:ascii="Trebuchet MS" w:hAnsi="Trebuchet MS"/>
                <w:b/>
                <w:color w:val="17365D" w:themeColor="text2" w:themeShade="BF"/>
              </w:rPr>
              <w:t>Oct. 16</w:t>
            </w:r>
            <w:r w:rsidRPr="00E96919">
              <w:rPr>
                <w:rFonts w:ascii="Trebuchet MS" w:hAnsi="Trebuchet MS"/>
                <w:b/>
                <w:color w:val="17365D" w:themeColor="text2" w:themeShade="BF"/>
              </w:rPr>
              <w:t xml:space="preserve"> @ 8AM) (10 %) </w:t>
            </w:r>
            <w:r w:rsidR="00C8210B" w:rsidRPr="00E96919">
              <w:rPr>
                <w:rFonts w:ascii="Trebuchet MS" w:hAnsi="Trebuchet MS"/>
                <w:b/>
                <w:color w:val="17365D" w:themeColor="text2" w:themeShade="BF"/>
              </w:rPr>
              <w:t>2</w:t>
            </w:r>
            <w:r w:rsidRPr="00E96919">
              <w:rPr>
                <w:rFonts w:ascii="Trebuchet MS" w:hAnsi="Trebuchet MS"/>
                <w:b/>
                <w:color w:val="17365D" w:themeColor="text2" w:themeShade="BF"/>
              </w:rPr>
              <w:t xml:space="preserve"> pages</w:t>
            </w:r>
            <w:r w:rsidR="008D13B6" w:rsidRPr="00E96919">
              <w:rPr>
                <w:rFonts w:ascii="Trebuchet MS" w:hAnsi="Trebuchet MS"/>
                <w:b/>
                <w:color w:val="17365D" w:themeColor="text2" w:themeShade="BF"/>
              </w:rPr>
              <w:t>:</w:t>
            </w:r>
          </w:p>
          <w:p w14:paraId="75BEC454" w14:textId="5AC14863" w:rsidR="00E77218" w:rsidRPr="00E96919" w:rsidRDefault="00E77218" w:rsidP="00DB4D00">
            <w:pPr>
              <w:rPr>
                <w:rFonts w:ascii="Georgia" w:hAnsi="Georgia"/>
                <w:sz w:val="22"/>
                <w:szCs w:val="22"/>
              </w:rPr>
            </w:pPr>
            <w:r w:rsidRPr="00E96919">
              <w:rPr>
                <w:rFonts w:ascii="Georgia" w:hAnsi="Georgia"/>
                <w:sz w:val="22"/>
                <w:szCs w:val="22"/>
              </w:rPr>
              <w:t xml:space="preserve">Go to the American Association for the Advancement of Science (AAAS) website and select any of the EO human rights </w:t>
            </w:r>
            <w:r w:rsidR="007725A3" w:rsidRPr="00E96919">
              <w:rPr>
                <w:rFonts w:ascii="Georgia" w:hAnsi="Georgia"/>
                <w:sz w:val="22"/>
                <w:szCs w:val="22"/>
              </w:rPr>
              <w:t xml:space="preserve">reports </w:t>
            </w:r>
            <w:r w:rsidRPr="00E96919">
              <w:rPr>
                <w:rFonts w:ascii="Georgia" w:hAnsi="Georgia"/>
                <w:sz w:val="22"/>
                <w:szCs w:val="22"/>
              </w:rPr>
              <w:t>(</w:t>
            </w:r>
            <w:hyperlink r:id="rId41" w:history="1">
              <w:r w:rsidR="00977ECE" w:rsidRPr="00E96919">
                <w:rPr>
                  <w:rStyle w:val="Hyperlink"/>
                  <w:rFonts w:ascii="Georgia" w:hAnsi="Georgia"/>
                  <w:sz w:val="22"/>
                  <w:szCs w:val="22"/>
                </w:rPr>
                <w:t>https://www.aaas.org/programs/scientific-responsibility-human-rights-law/past-projects/remote-sensing-human-rights</w:t>
              </w:r>
            </w:hyperlink>
            <w:r w:rsidR="00977ECE" w:rsidRPr="00E96919">
              <w:rPr>
                <w:rFonts w:ascii="Georgia" w:hAnsi="Georgia"/>
                <w:sz w:val="22"/>
                <w:szCs w:val="22"/>
              </w:rPr>
              <w:t xml:space="preserve"> </w:t>
            </w:r>
            <w:r w:rsidRPr="00E96919">
              <w:rPr>
                <w:rFonts w:ascii="Georgia" w:hAnsi="Georgia"/>
                <w:sz w:val="22"/>
                <w:szCs w:val="22"/>
              </w:rPr>
              <w:t xml:space="preserve">). Explain how Earth Observation (EO) technologies were used to document a human rights issue. Include how the issues were reported, which organizations were involved, how were data accessed, data sources, and your reflections on this type of analysis and reporting. </w:t>
            </w:r>
            <w:r w:rsidR="00F9566D" w:rsidRPr="00E96919">
              <w:rPr>
                <w:rFonts w:ascii="Georgia" w:hAnsi="Georgia"/>
                <w:sz w:val="22"/>
                <w:szCs w:val="22"/>
              </w:rPr>
              <w:t>W</w:t>
            </w:r>
            <w:r w:rsidRPr="00E96919">
              <w:rPr>
                <w:rFonts w:ascii="Georgia" w:hAnsi="Georgia"/>
                <w:sz w:val="22"/>
                <w:szCs w:val="22"/>
              </w:rPr>
              <w:t xml:space="preserve">hy you think the organizations involved chose </w:t>
            </w:r>
            <w:r w:rsidR="00082CFF" w:rsidRPr="00E96919">
              <w:rPr>
                <w:rFonts w:ascii="Georgia" w:hAnsi="Georgia"/>
                <w:sz w:val="22"/>
                <w:szCs w:val="22"/>
              </w:rPr>
              <w:t xml:space="preserve">this type of </w:t>
            </w:r>
            <w:r w:rsidRPr="00E96919">
              <w:rPr>
                <w:rFonts w:ascii="Georgia" w:hAnsi="Georgia"/>
                <w:sz w:val="22"/>
                <w:szCs w:val="22"/>
              </w:rPr>
              <w:t>reporting.</w:t>
            </w:r>
          </w:p>
        </w:tc>
      </w:tr>
      <w:tr w:rsidR="00E77218" w:rsidRPr="00E96919" w14:paraId="5C50CC38" w14:textId="77777777" w:rsidTr="00C75CE3">
        <w:tc>
          <w:tcPr>
            <w:tcW w:w="10191" w:type="dxa"/>
            <w:gridSpan w:val="2"/>
          </w:tcPr>
          <w:p w14:paraId="22B39E39" w14:textId="643D00EE" w:rsidR="004134E3" w:rsidRPr="00E96919" w:rsidRDefault="004134E3" w:rsidP="004134E3">
            <w:pPr>
              <w:rPr>
                <w:rFonts w:ascii="Trebuchet MS" w:hAnsi="Trebuchet MS"/>
                <w:b/>
                <w:color w:val="17365D" w:themeColor="text2" w:themeShade="BF"/>
              </w:rPr>
            </w:pPr>
            <w:r w:rsidRPr="00E96919">
              <w:rPr>
                <w:rFonts w:ascii="Trebuchet MS" w:hAnsi="Trebuchet MS"/>
                <w:b/>
                <w:color w:val="17365D" w:themeColor="text2" w:themeShade="BF"/>
              </w:rPr>
              <w:t xml:space="preserve">INFOGRAPHIC D – (Due Week 5 Oct. </w:t>
            </w:r>
            <w:r w:rsidR="00500B6E" w:rsidRPr="00E96919">
              <w:rPr>
                <w:rFonts w:ascii="Trebuchet MS" w:hAnsi="Trebuchet MS"/>
                <w:b/>
                <w:color w:val="17365D" w:themeColor="text2" w:themeShade="BF"/>
              </w:rPr>
              <w:t>7</w:t>
            </w:r>
            <w:r w:rsidRPr="00E96919">
              <w:rPr>
                <w:rFonts w:ascii="Trebuchet MS" w:hAnsi="Trebuchet MS"/>
                <w:b/>
                <w:color w:val="17365D" w:themeColor="text2" w:themeShade="BF"/>
              </w:rPr>
              <w:t>)</w:t>
            </w:r>
          </w:p>
          <w:p w14:paraId="59102B0F" w14:textId="03933550" w:rsidR="00E77218" w:rsidRPr="00E96919" w:rsidRDefault="004134E3" w:rsidP="00F57137">
            <w:pPr>
              <w:ind w:left="180"/>
              <w:rPr>
                <w:rFonts w:ascii="Georgia" w:hAnsi="Georgia"/>
                <w:b/>
                <w:sz w:val="22"/>
                <w:szCs w:val="22"/>
              </w:rPr>
            </w:pPr>
            <w:r w:rsidRPr="00E96919">
              <w:rPr>
                <w:rFonts w:ascii="Georgia" w:hAnsi="Georgia"/>
                <w:sz w:val="22"/>
                <w:szCs w:val="22"/>
              </w:rPr>
              <w:t xml:space="preserve">In the </w:t>
            </w:r>
            <w:r w:rsidRPr="00E96919">
              <w:rPr>
                <w:rFonts w:ascii="Georgia" w:hAnsi="Georgia"/>
                <w:b/>
                <w:sz w:val="22"/>
                <w:szCs w:val="22"/>
              </w:rPr>
              <w:t>CULearn Forum</w:t>
            </w:r>
            <w:r w:rsidRPr="00E96919">
              <w:rPr>
                <w:rFonts w:ascii="Georgia" w:hAnsi="Georgia"/>
                <w:sz w:val="22"/>
                <w:szCs w:val="22"/>
              </w:rPr>
              <w:t xml:space="preserve"> state your infographic topic, include a thesis question, suggest a target audience, create a catchy title to hook your viewers, outline your main argument in bullet points, and list a/some potential </w:t>
            </w:r>
            <w:r w:rsidR="003670A3" w:rsidRPr="00E96919">
              <w:rPr>
                <w:rFonts w:ascii="Georgia" w:hAnsi="Georgia"/>
                <w:sz w:val="22"/>
                <w:szCs w:val="22"/>
              </w:rPr>
              <w:t xml:space="preserve">Smart </w:t>
            </w:r>
            <w:r w:rsidRPr="00E96919">
              <w:rPr>
                <w:rFonts w:ascii="Georgia" w:hAnsi="Georgia"/>
                <w:sz w:val="22"/>
                <w:szCs w:val="22"/>
              </w:rPr>
              <w:t>City datasets.</w:t>
            </w:r>
          </w:p>
        </w:tc>
      </w:tr>
    </w:tbl>
    <w:p w14:paraId="6D195700" w14:textId="2A5BF742" w:rsidR="000B38E3" w:rsidRPr="00E96919" w:rsidRDefault="000B38E3" w:rsidP="00FC0744">
      <w:pPr>
        <w:pStyle w:val="Heading2"/>
      </w:pPr>
      <w:r w:rsidRPr="00E96919">
        <w:t>Week 5 (</w:t>
      </w:r>
      <w:r w:rsidR="005C7140" w:rsidRPr="00E96919">
        <w:t>Oct</w:t>
      </w:r>
      <w:r w:rsidRPr="00E96919">
        <w:t xml:space="preserve">. </w:t>
      </w:r>
      <w:r w:rsidR="00A47E73" w:rsidRPr="00E96919">
        <w:t>7</w:t>
      </w:r>
      <w:r w:rsidRPr="00E96919">
        <w:t xml:space="preserve">) – </w:t>
      </w:r>
      <w:r w:rsidR="00481F35" w:rsidRPr="00E96919">
        <w:t xml:space="preserve">Social </w:t>
      </w:r>
      <w:r w:rsidR="006C62FE" w:rsidRPr="00E96919">
        <w:t xml:space="preserve">You </w:t>
      </w:r>
      <w:r w:rsidR="00C00426" w:rsidRPr="00E96919">
        <w:t>and Elections</w:t>
      </w:r>
    </w:p>
    <w:tbl>
      <w:tblPr>
        <w:tblStyle w:val="TableGrid"/>
        <w:tblW w:w="10166" w:type="dxa"/>
        <w:tblInd w:w="265" w:type="dxa"/>
        <w:tblLayout w:type="fixed"/>
        <w:tblLook w:val="04A0" w:firstRow="1" w:lastRow="0" w:firstColumn="1" w:lastColumn="0" w:noHBand="0" w:noVBand="1"/>
      </w:tblPr>
      <w:tblGrid>
        <w:gridCol w:w="1431"/>
        <w:gridCol w:w="8735"/>
      </w:tblGrid>
      <w:tr w:rsidR="006D3C4B" w:rsidRPr="00E96919" w14:paraId="21A0A46A" w14:textId="77777777" w:rsidTr="008F26AB">
        <w:trPr>
          <w:trHeight w:val="1814"/>
        </w:trPr>
        <w:tc>
          <w:tcPr>
            <w:tcW w:w="1431" w:type="dxa"/>
            <w:vMerge w:val="restart"/>
            <w:vAlign w:val="center"/>
          </w:tcPr>
          <w:p w14:paraId="002B8122" w14:textId="6A63DCB7" w:rsidR="006D3C4B" w:rsidRPr="00E96919" w:rsidRDefault="006D3C4B" w:rsidP="001C2151">
            <w:pPr>
              <w:rPr>
                <w:rFonts w:ascii="Georgia" w:hAnsi="Georgia"/>
                <w:sz w:val="22"/>
                <w:szCs w:val="22"/>
              </w:rPr>
            </w:pPr>
            <w:r w:rsidRPr="00E96919">
              <w:rPr>
                <w:rFonts w:ascii="Georgia" w:hAnsi="Georgia"/>
                <w:sz w:val="22"/>
                <w:szCs w:val="22"/>
              </w:rPr>
              <w:t xml:space="preserve">In this lecture students learn about </w:t>
            </w:r>
            <w:r w:rsidR="008F26AB" w:rsidRPr="00E96919">
              <w:rPr>
                <w:rFonts w:ascii="Georgia" w:hAnsi="Georgia"/>
                <w:sz w:val="22"/>
                <w:szCs w:val="22"/>
              </w:rPr>
              <w:t xml:space="preserve">the role of data and </w:t>
            </w:r>
            <w:r w:rsidR="00EF044B" w:rsidRPr="00E96919">
              <w:rPr>
                <w:rFonts w:ascii="Georgia" w:hAnsi="Georgia"/>
                <w:sz w:val="22"/>
                <w:szCs w:val="22"/>
              </w:rPr>
              <w:t xml:space="preserve">social media, facts, </w:t>
            </w:r>
            <w:r w:rsidR="004D0896" w:rsidRPr="00E96919">
              <w:rPr>
                <w:rFonts w:ascii="Georgia" w:hAnsi="Georgia"/>
                <w:sz w:val="22"/>
                <w:szCs w:val="22"/>
              </w:rPr>
              <w:t xml:space="preserve">and </w:t>
            </w:r>
            <w:r w:rsidR="00144C3E" w:rsidRPr="00E96919">
              <w:rPr>
                <w:rFonts w:ascii="Georgia" w:hAnsi="Georgia"/>
                <w:sz w:val="22"/>
                <w:szCs w:val="22"/>
              </w:rPr>
              <w:t xml:space="preserve">influence </w:t>
            </w:r>
            <w:r w:rsidR="004D0896" w:rsidRPr="00E96919">
              <w:rPr>
                <w:rFonts w:ascii="Georgia" w:hAnsi="Georgia"/>
                <w:sz w:val="22"/>
                <w:szCs w:val="22"/>
              </w:rPr>
              <w:t>in</w:t>
            </w:r>
            <w:r w:rsidR="00144C3E" w:rsidRPr="00E96919">
              <w:rPr>
                <w:rFonts w:ascii="Georgia" w:hAnsi="Georgia"/>
                <w:sz w:val="22"/>
                <w:szCs w:val="22"/>
              </w:rPr>
              <w:t xml:space="preserve"> elections.</w:t>
            </w:r>
          </w:p>
        </w:tc>
        <w:tc>
          <w:tcPr>
            <w:tcW w:w="8735" w:type="dxa"/>
            <w:vAlign w:val="center"/>
          </w:tcPr>
          <w:p w14:paraId="200598A5" w14:textId="77777777" w:rsidR="006D3C4B" w:rsidRPr="00E96919" w:rsidRDefault="006D3C4B" w:rsidP="001C2151">
            <w:pPr>
              <w:rPr>
                <w:rFonts w:ascii="Trebuchet MS" w:hAnsi="Trebuchet MS"/>
                <w:b/>
                <w:color w:val="17365D" w:themeColor="text2" w:themeShade="BF"/>
              </w:rPr>
            </w:pPr>
            <w:r w:rsidRPr="00E96919">
              <w:rPr>
                <w:rFonts w:ascii="Trebuchet MS" w:hAnsi="Trebuchet MS"/>
                <w:b/>
                <w:color w:val="17365D" w:themeColor="text2" w:themeShade="BF"/>
              </w:rPr>
              <w:t xml:space="preserve">Compulsory Reading: </w:t>
            </w:r>
          </w:p>
          <w:p w14:paraId="0A0F3AE9" w14:textId="77777777" w:rsidR="000A0541" w:rsidRPr="00E96919" w:rsidRDefault="00CA4723" w:rsidP="00DE00BC">
            <w:pPr>
              <w:ind w:left="178" w:hanging="178"/>
              <w:rPr>
                <w:rFonts w:ascii="Georgia" w:hAnsi="Georgia"/>
                <w:sz w:val="22"/>
                <w:szCs w:val="22"/>
              </w:rPr>
            </w:pPr>
            <w:r w:rsidRPr="00E96919">
              <w:rPr>
                <w:rFonts w:ascii="Georgia" w:hAnsi="Georgia"/>
                <w:sz w:val="22"/>
                <w:szCs w:val="22"/>
              </w:rPr>
              <w:t>UK Information Commissioner</w:t>
            </w:r>
            <w:r w:rsidR="00E75243" w:rsidRPr="00E96919">
              <w:rPr>
                <w:rFonts w:ascii="Georgia" w:hAnsi="Georgia"/>
                <w:sz w:val="22"/>
                <w:szCs w:val="22"/>
              </w:rPr>
              <w:t xml:space="preserve">’s Office </w:t>
            </w:r>
            <w:r w:rsidR="00F93479" w:rsidRPr="00E96919">
              <w:rPr>
                <w:rFonts w:ascii="Georgia" w:hAnsi="Georgia"/>
                <w:sz w:val="22"/>
                <w:szCs w:val="22"/>
              </w:rPr>
              <w:t xml:space="preserve">(2018) </w:t>
            </w:r>
            <w:r w:rsidR="00F93479" w:rsidRPr="00E96919">
              <w:rPr>
                <w:rFonts w:ascii="Georgia" w:hAnsi="Georgia"/>
                <w:i/>
                <w:iCs/>
                <w:sz w:val="22"/>
                <w:szCs w:val="22"/>
              </w:rPr>
              <w:t>Democracy Disrupted</w:t>
            </w:r>
            <w:r w:rsidR="0096325E" w:rsidRPr="00E96919">
              <w:rPr>
                <w:rFonts w:ascii="Georgia" w:hAnsi="Georgia"/>
                <w:i/>
                <w:iCs/>
                <w:sz w:val="22"/>
                <w:szCs w:val="22"/>
              </w:rPr>
              <w:t>: Personal information and political</w:t>
            </w:r>
            <w:r w:rsidR="009D048E" w:rsidRPr="00E96919">
              <w:rPr>
                <w:rFonts w:ascii="Georgia" w:hAnsi="Georgia"/>
                <w:i/>
                <w:iCs/>
                <w:sz w:val="22"/>
                <w:szCs w:val="22"/>
              </w:rPr>
              <w:t xml:space="preserve"> i</w:t>
            </w:r>
            <w:r w:rsidR="0096325E" w:rsidRPr="00E96919">
              <w:rPr>
                <w:rFonts w:ascii="Georgia" w:hAnsi="Georgia"/>
                <w:i/>
                <w:iCs/>
                <w:sz w:val="22"/>
                <w:szCs w:val="22"/>
              </w:rPr>
              <w:t>nfluence</w:t>
            </w:r>
            <w:r w:rsidR="00F93479" w:rsidRPr="00E96919">
              <w:rPr>
                <w:rFonts w:ascii="Georgia" w:hAnsi="Georgia"/>
                <w:sz w:val="22"/>
                <w:szCs w:val="22"/>
              </w:rPr>
              <w:t xml:space="preserve"> </w:t>
            </w:r>
            <w:hyperlink r:id="rId42" w:history="1">
              <w:r w:rsidR="00E75243" w:rsidRPr="00E96919">
                <w:rPr>
                  <w:rStyle w:val="Hyperlink"/>
                  <w:rFonts w:ascii="Georgia" w:hAnsi="Georgia"/>
                  <w:sz w:val="22"/>
                  <w:szCs w:val="22"/>
                </w:rPr>
                <w:t>https://ico.org.uk/media/action-weve-taken/2259369/democracy-disrupted-110718.pdf</w:t>
              </w:r>
            </w:hyperlink>
          </w:p>
          <w:p w14:paraId="0D7A2315" w14:textId="0891F5E1" w:rsidR="00B213B6" w:rsidRPr="00E96919" w:rsidRDefault="00033A1B" w:rsidP="00DE00BC">
            <w:pPr>
              <w:ind w:left="178" w:hanging="178"/>
              <w:rPr>
                <w:rFonts w:ascii="Georgia" w:hAnsi="Georgia"/>
                <w:sz w:val="22"/>
                <w:szCs w:val="22"/>
              </w:rPr>
            </w:pPr>
            <w:r w:rsidRPr="00E96919">
              <w:rPr>
                <w:rFonts w:ascii="Georgia" w:hAnsi="Georgia"/>
                <w:sz w:val="22"/>
                <w:szCs w:val="22"/>
              </w:rPr>
              <w:t xml:space="preserve">Bellemare, A. (2019) </w:t>
            </w:r>
            <w:r w:rsidR="00E81462" w:rsidRPr="00E96919">
              <w:rPr>
                <w:rFonts w:ascii="Georgia" w:hAnsi="Georgia"/>
                <w:sz w:val="22"/>
                <w:szCs w:val="22"/>
              </w:rPr>
              <w:t>So, you think you've spotted some 'fake news' — now what?</w:t>
            </w:r>
            <w:r w:rsidRPr="00E96919">
              <w:rPr>
                <w:rFonts w:ascii="Georgia" w:hAnsi="Georgia"/>
                <w:sz w:val="22"/>
                <w:szCs w:val="22"/>
              </w:rPr>
              <w:t xml:space="preserve"> </w:t>
            </w:r>
            <w:r w:rsidRPr="00E96919">
              <w:rPr>
                <w:rFonts w:ascii="Georgia" w:hAnsi="Georgia"/>
                <w:i/>
                <w:iCs/>
                <w:sz w:val="22"/>
                <w:szCs w:val="22"/>
              </w:rPr>
              <w:t>CBC</w:t>
            </w:r>
            <w:r w:rsidR="000A0541" w:rsidRPr="00E96919">
              <w:rPr>
                <w:rFonts w:ascii="Georgia" w:hAnsi="Georgia"/>
                <w:sz w:val="22"/>
                <w:szCs w:val="22"/>
              </w:rPr>
              <w:t xml:space="preserve"> </w:t>
            </w:r>
            <w:hyperlink r:id="rId43" w:history="1">
              <w:r w:rsidR="000A0541" w:rsidRPr="00E96919">
                <w:rPr>
                  <w:rStyle w:val="Hyperlink"/>
                  <w:rFonts w:ascii="Georgia" w:hAnsi="Georgia"/>
                  <w:sz w:val="22"/>
                  <w:szCs w:val="22"/>
                </w:rPr>
                <w:t>https://www.cbc.ca/news/technology/fake-news-disinformation-propaganda-internet-1.5196964</w:t>
              </w:r>
            </w:hyperlink>
          </w:p>
        </w:tc>
      </w:tr>
      <w:tr w:rsidR="006D3C4B" w:rsidRPr="00E96919" w14:paraId="156EDCCD" w14:textId="77777777" w:rsidTr="008F26AB">
        <w:trPr>
          <w:trHeight w:val="1859"/>
        </w:trPr>
        <w:tc>
          <w:tcPr>
            <w:tcW w:w="1431" w:type="dxa"/>
            <w:vMerge/>
            <w:vAlign w:val="center"/>
          </w:tcPr>
          <w:p w14:paraId="5F5BBF8B" w14:textId="77777777" w:rsidR="006D3C4B" w:rsidRPr="00E96919" w:rsidRDefault="006D3C4B" w:rsidP="001C2151"/>
        </w:tc>
        <w:tc>
          <w:tcPr>
            <w:tcW w:w="8735" w:type="dxa"/>
            <w:vAlign w:val="center"/>
          </w:tcPr>
          <w:p w14:paraId="722C350C" w14:textId="2E66B7F7" w:rsidR="006D3C4B" w:rsidRPr="00E96919" w:rsidRDefault="006D3C4B" w:rsidP="001C2151">
            <w:pPr>
              <w:rPr>
                <w:rFonts w:ascii="Trebuchet MS" w:hAnsi="Trebuchet MS"/>
                <w:b/>
                <w:color w:val="17365D" w:themeColor="text2" w:themeShade="BF"/>
              </w:rPr>
            </w:pPr>
            <w:r w:rsidRPr="00E96919">
              <w:rPr>
                <w:rFonts w:ascii="Trebuchet MS" w:hAnsi="Trebuchet MS"/>
                <w:b/>
                <w:color w:val="17365D" w:themeColor="text2" w:themeShade="BF"/>
              </w:rPr>
              <w:t>Resource</w:t>
            </w:r>
            <w:r w:rsidR="00041D53" w:rsidRPr="00E96919">
              <w:rPr>
                <w:rFonts w:ascii="Trebuchet MS" w:hAnsi="Trebuchet MS"/>
                <w:b/>
                <w:color w:val="17365D" w:themeColor="text2" w:themeShade="BF"/>
              </w:rPr>
              <w:t>s</w:t>
            </w:r>
            <w:r w:rsidRPr="00E96919">
              <w:rPr>
                <w:rFonts w:ascii="Trebuchet MS" w:hAnsi="Trebuchet MS"/>
                <w:b/>
                <w:color w:val="17365D" w:themeColor="text2" w:themeShade="BF"/>
              </w:rPr>
              <w:t>:</w:t>
            </w:r>
          </w:p>
          <w:p w14:paraId="65D7FDAD" w14:textId="4DFB0CB0" w:rsidR="00041D53" w:rsidRPr="00E96919" w:rsidRDefault="00E04C8C" w:rsidP="00041D53">
            <w:pPr>
              <w:ind w:left="252" w:hanging="252"/>
              <w:rPr>
                <w:rFonts w:ascii="Georgia" w:hAnsi="Georgia"/>
                <w:sz w:val="22"/>
                <w:szCs w:val="22"/>
              </w:rPr>
            </w:pPr>
            <w:r w:rsidRPr="00E96919">
              <w:rPr>
                <w:rFonts w:ascii="Georgia" w:hAnsi="Georgia"/>
                <w:sz w:val="22"/>
                <w:szCs w:val="22"/>
              </w:rPr>
              <w:t>A rough</w:t>
            </w:r>
            <w:r w:rsidR="00E63BC0" w:rsidRPr="00E96919">
              <w:rPr>
                <w:rFonts w:ascii="Georgia" w:hAnsi="Georgia"/>
                <w:sz w:val="22"/>
                <w:szCs w:val="22"/>
              </w:rPr>
              <w:t xml:space="preserve"> Guide to Spotting Bad Science </w:t>
            </w:r>
            <w:hyperlink r:id="rId44" w:history="1">
              <w:r w:rsidR="000014FC" w:rsidRPr="00E96919">
                <w:rPr>
                  <w:rStyle w:val="Hyperlink"/>
                  <w:rFonts w:ascii="Georgia" w:hAnsi="Georgia"/>
                  <w:sz w:val="22"/>
                  <w:szCs w:val="22"/>
                </w:rPr>
                <w:t>https://www.compoundchem.com/2014/04/02/a-rough-guide-to-spotting-bad-science/</w:t>
              </w:r>
            </w:hyperlink>
          </w:p>
          <w:p w14:paraId="325D2A19" w14:textId="77777777" w:rsidR="00193893" w:rsidRPr="00E96919" w:rsidRDefault="007A0A50" w:rsidP="00041D53">
            <w:pPr>
              <w:ind w:left="252" w:hanging="252"/>
              <w:rPr>
                <w:rFonts w:ascii="Georgia" w:hAnsi="Georgia"/>
                <w:sz w:val="22"/>
                <w:szCs w:val="22"/>
              </w:rPr>
            </w:pPr>
            <w:r w:rsidRPr="00E96919">
              <w:rPr>
                <w:rFonts w:ascii="Georgia" w:hAnsi="Georgia"/>
                <w:sz w:val="22"/>
                <w:szCs w:val="22"/>
              </w:rPr>
              <w:t xml:space="preserve">UK Guardian Cambridge Analytica Files </w:t>
            </w:r>
            <w:hyperlink r:id="rId45" w:history="1">
              <w:r w:rsidRPr="00E96919">
                <w:rPr>
                  <w:rStyle w:val="Hyperlink"/>
                  <w:rFonts w:ascii="Georgia" w:hAnsi="Georgia"/>
                  <w:sz w:val="22"/>
                  <w:szCs w:val="22"/>
                </w:rPr>
                <w:t>https://www.theguardian.com/news/series/cambridge-analytica-files</w:t>
              </w:r>
            </w:hyperlink>
          </w:p>
          <w:p w14:paraId="33229D7F" w14:textId="6350CF96" w:rsidR="007A0A50" w:rsidRPr="00E96919" w:rsidRDefault="00193893" w:rsidP="00041D53">
            <w:pPr>
              <w:ind w:left="252" w:hanging="252"/>
              <w:rPr>
                <w:rFonts w:ascii="Georgia" w:hAnsi="Georgia"/>
                <w:sz w:val="22"/>
                <w:szCs w:val="22"/>
              </w:rPr>
            </w:pPr>
            <w:r w:rsidRPr="00E96919">
              <w:rPr>
                <w:rFonts w:ascii="Georgia" w:hAnsi="Georgia"/>
                <w:sz w:val="22"/>
                <w:szCs w:val="22"/>
              </w:rPr>
              <w:t xml:space="preserve">Apathy is Boring Election Disinformation Resources </w:t>
            </w:r>
            <w:hyperlink r:id="rId46" w:history="1">
              <w:r w:rsidRPr="00E96919">
                <w:rPr>
                  <w:rStyle w:val="Hyperlink"/>
                  <w:rFonts w:ascii="Georgia" w:hAnsi="Georgia"/>
                  <w:sz w:val="22"/>
                  <w:szCs w:val="22"/>
                </w:rPr>
                <w:t>https://www.apathyisboring.com/disinfo</w:t>
              </w:r>
            </w:hyperlink>
          </w:p>
          <w:p w14:paraId="1541192B" w14:textId="6DCD5F79" w:rsidR="00F2216B" w:rsidRPr="00E96919" w:rsidRDefault="00F2216B" w:rsidP="00F2216B">
            <w:pPr>
              <w:ind w:left="252" w:hanging="252"/>
              <w:rPr>
                <w:rFonts w:ascii="Georgia" w:hAnsi="Georgia"/>
                <w:sz w:val="22"/>
                <w:szCs w:val="22"/>
              </w:rPr>
            </w:pPr>
            <w:r w:rsidRPr="00E96919">
              <w:rPr>
                <w:rFonts w:ascii="Georgia" w:hAnsi="Georgia"/>
                <w:sz w:val="22"/>
                <w:szCs w:val="22"/>
              </w:rPr>
              <w:lastRenderedPageBreak/>
              <w:t>Policy &amp; Research, February 2018, Canadians’ Consumption and Trust of Traditional, Online and Social Media Sources</w:t>
            </w:r>
            <w:r w:rsidR="00282578" w:rsidRPr="00E96919">
              <w:rPr>
                <w:rFonts w:ascii="Georgia" w:hAnsi="Georgia"/>
                <w:sz w:val="22"/>
                <w:szCs w:val="22"/>
              </w:rPr>
              <w:t xml:space="preserve"> </w:t>
            </w:r>
            <w:hyperlink r:id="rId47" w:history="1">
              <w:r w:rsidR="00282578" w:rsidRPr="00E96919">
                <w:rPr>
                  <w:rStyle w:val="Hyperlink"/>
                  <w:rFonts w:ascii="Georgia" w:hAnsi="Georgia"/>
                  <w:sz w:val="22"/>
                  <w:szCs w:val="22"/>
                </w:rPr>
                <w:t>https://www.documentcloud.org/documents/4415413-Public-Opinion-Surveys-on-Media-and-Trust-2018.html</w:t>
              </w:r>
            </w:hyperlink>
            <w:r w:rsidR="00282578" w:rsidRPr="00E96919">
              <w:rPr>
                <w:rFonts w:ascii="Georgia" w:hAnsi="Georgia"/>
                <w:sz w:val="22"/>
                <w:szCs w:val="22"/>
              </w:rPr>
              <w:t xml:space="preserve"> </w:t>
            </w:r>
          </w:p>
          <w:p w14:paraId="7AD499C4" w14:textId="34817811" w:rsidR="008F4AD4" w:rsidRPr="00E96919" w:rsidRDefault="008F4AD4" w:rsidP="00F2216B">
            <w:pPr>
              <w:ind w:left="252" w:hanging="252"/>
              <w:rPr>
                <w:rFonts w:ascii="Georgia" w:hAnsi="Georgia"/>
                <w:sz w:val="22"/>
                <w:szCs w:val="22"/>
              </w:rPr>
            </w:pPr>
            <w:r w:rsidRPr="00E96919">
              <w:rPr>
                <w:rFonts w:ascii="Georgia" w:hAnsi="Georgia"/>
                <w:sz w:val="22"/>
                <w:szCs w:val="22"/>
              </w:rPr>
              <w:t>Bellemare, A. (2019) The real 'fake news': how to spot misinformation and disinformation online</w:t>
            </w:r>
            <w:r w:rsidR="00A45513" w:rsidRPr="00E96919">
              <w:rPr>
                <w:rFonts w:ascii="Georgia" w:hAnsi="Georgia"/>
                <w:sz w:val="22"/>
                <w:szCs w:val="22"/>
              </w:rPr>
              <w:t xml:space="preserve">, </w:t>
            </w:r>
            <w:r w:rsidR="00A45513" w:rsidRPr="00E96919">
              <w:rPr>
                <w:rFonts w:ascii="Georgia" w:hAnsi="Georgia"/>
                <w:i/>
                <w:iCs/>
                <w:sz w:val="22"/>
                <w:szCs w:val="22"/>
              </w:rPr>
              <w:t>CBC</w:t>
            </w:r>
            <w:r w:rsidRPr="00E96919">
              <w:rPr>
                <w:rFonts w:ascii="Georgia" w:hAnsi="Georgia"/>
                <w:i/>
                <w:iCs/>
                <w:sz w:val="22"/>
                <w:szCs w:val="22"/>
              </w:rPr>
              <w:t xml:space="preserve"> </w:t>
            </w:r>
            <w:hyperlink r:id="rId48" w:history="1">
              <w:r w:rsidR="00A45513" w:rsidRPr="00E96919">
                <w:rPr>
                  <w:rStyle w:val="Hyperlink"/>
                  <w:rFonts w:ascii="Georgia" w:hAnsi="Georgia"/>
                  <w:sz w:val="22"/>
                  <w:szCs w:val="22"/>
                </w:rPr>
                <w:t>https://www.cbc.ca/news/technology/fake-news-misinformation-online-1.5196865</w:t>
              </w:r>
            </w:hyperlink>
            <w:r w:rsidR="00A45513" w:rsidRPr="00E96919">
              <w:rPr>
                <w:rFonts w:ascii="Georgia" w:hAnsi="Georgia"/>
                <w:sz w:val="22"/>
                <w:szCs w:val="22"/>
              </w:rPr>
              <w:t xml:space="preserve"> </w:t>
            </w:r>
          </w:p>
          <w:p w14:paraId="65E7F83E" w14:textId="6B5D034D" w:rsidR="00B04D6B" w:rsidRPr="00E96919" w:rsidRDefault="00B04D6B" w:rsidP="00F2216B">
            <w:pPr>
              <w:ind w:left="252" w:hanging="252"/>
              <w:rPr>
                <w:rFonts w:ascii="Georgia" w:hAnsi="Georgia"/>
                <w:sz w:val="22"/>
                <w:szCs w:val="22"/>
              </w:rPr>
            </w:pPr>
            <w:r w:rsidRPr="00E96919">
              <w:rPr>
                <w:rFonts w:ascii="Georgia" w:hAnsi="Georgia"/>
                <w:sz w:val="22"/>
                <w:szCs w:val="22"/>
              </w:rPr>
              <w:t>Canadian Centre for Cybersecurit</w:t>
            </w:r>
            <w:r w:rsidR="009D1A68">
              <w:rPr>
                <w:rFonts w:ascii="Georgia" w:hAnsi="Georgia"/>
                <w:sz w:val="22"/>
                <w:szCs w:val="22"/>
              </w:rPr>
              <w:t>y</w:t>
            </w:r>
            <w:r w:rsidRPr="00E96919">
              <w:rPr>
                <w:rFonts w:ascii="Georgia" w:hAnsi="Georgia"/>
                <w:sz w:val="22"/>
                <w:szCs w:val="22"/>
              </w:rPr>
              <w:t xml:space="preserve"> (2019)</w:t>
            </w:r>
            <w:r w:rsidR="00A059B9" w:rsidRPr="00E96919">
              <w:t xml:space="preserve"> </w:t>
            </w:r>
            <w:r w:rsidR="00A059B9" w:rsidRPr="00E96919">
              <w:rPr>
                <w:rFonts w:ascii="Georgia" w:hAnsi="Georgia"/>
                <w:i/>
                <w:iCs/>
                <w:sz w:val="22"/>
                <w:szCs w:val="22"/>
              </w:rPr>
              <w:t>Cyber Threats To Canada's Democratic Process</w:t>
            </w:r>
            <w:r w:rsidR="00080E4B" w:rsidRPr="00E96919">
              <w:rPr>
                <w:rFonts w:ascii="Georgia" w:hAnsi="Georgia"/>
                <w:sz w:val="22"/>
                <w:szCs w:val="22"/>
              </w:rPr>
              <w:t xml:space="preserve"> </w:t>
            </w:r>
            <w:hyperlink r:id="rId49" w:history="1">
              <w:r w:rsidR="00080E4B" w:rsidRPr="00E96919">
                <w:rPr>
                  <w:rStyle w:val="Hyperlink"/>
                  <w:rFonts w:ascii="Georgia" w:hAnsi="Georgia"/>
                  <w:sz w:val="22"/>
                  <w:szCs w:val="22"/>
                </w:rPr>
                <w:t>https://cyber.gc.ca/en/guidance/cyber-threats-canadas-democratic-process</w:t>
              </w:r>
            </w:hyperlink>
            <w:r w:rsidR="00080E4B" w:rsidRPr="00E96919">
              <w:rPr>
                <w:rFonts w:ascii="Georgia" w:hAnsi="Georgia"/>
                <w:sz w:val="22"/>
                <w:szCs w:val="22"/>
              </w:rPr>
              <w:t xml:space="preserve"> </w:t>
            </w:r>
          </w:p>
          <w:p w14:paraId="4AC9BB5B" w14:textId="61E5F633" w:rsidR="00DC3620" w:rsidRPr="00E96919" w:rsidRDefault="00DC3620" w:rsidP="00DC3620">
            <w:pPr>
              <w:ind w:left="252" w:hanging="252"/>
              <w:rPr>
                <w:rFonts w:ascii="Georgia" w:hAnsi="Georgia"/>
                <w:sz w:val="22"/>
                <w:szCs w:val="22"/>
              </w:rPr>
            </w:pPr>
            <w:r w:rsidRPr="00E96919">
              <w:rPr>
                <w:rFonts w:ascii="Georgia" w:hAnsi="Georgia"/>
                <w:sz w:val="22"/>
                <w:szCs w:val="22"/>
              </w:rPr>
              <w:t>Lauriault</w:t>
            </w:r>
            <w:r w:rsidRPr="00E96919">
              <w:rPr>
                <w:rFonts w:ascii="Georgia" w:hAnsi="Georgia"/>
                <w:b/>
                <w:i/>
                <w:sz w:val="22"/>
                <w:szCs w:val="22"/>
              </w:rPr>
              <w:t xml:space="preserve">, </w:t>
            </w:r>
            <w:r w:rsidRPr="00E96919">
              <w:rPr>
                <w:rFonts w:ascii="Georgia" w:hAnsi="Georgia"/>
                <w:bCs/>
                <w:iCs/>
                <w:sz w:val="22"/>
                <w:szCs w:val="22"/>
              </w:rPr>
              <w:t>T. P.</w:t>
            </w:r>
            <w:r w:rsidRPr="00E96919">
              <w:rPr>
                <w:rFonts w:ascii="Georgia" w:hAnsi="Georgia"/>
                <w:sz w:val="22"/>
                <w:szCs w:val="22"/>
              </w:rPr>
              <w:t xml:space="preserve"> and O’Hara, Kathryn (2015) </w:t>
            </w:r>
            <w:r w:rsidRPr="00E96919">
              <w:rPr>
                <w:rFonts w:ascii="Georgia" w:hAnsi="Georgia"/>
                <w:i/>
                <w:sz w:val="22"/>
                <w:szCs w:val="22"/>
              </w:rPr>
              <w:t>2015 Canadian Election Platforms: Long-Form Census, Open Data, Open Government, Transparency and Evidence Based Policy and Science</w:t>
            </w:r>
            <w:r w:rsidRPr="00E96919">
              <w:rPr>
                <w:rFonts w:ascii="Georgia" w:hAnsi="Georgia"/>
                <w:sz w:val="22"/>
                <w:szCs w:val="22"/>
              </w:rPr>
              <w:t xml:space="preserve">, City Working Paper, </w:t>
            </w:r>
            <w:hyperlink r:id="rId50" w:history="1">
              <w:r w:rsidRPr="00E96919">
                <w:rPr>
                  <w:rStyle w:val="Hyperlink"/>
                  <w:rFonts w:ascii="Georgia" w:hAnsi="Georgia"/>
                  <w:sz w:val="22"/>
                  <w:szCs w:val="22"/>
                </w:rPr>
                <w:t>http://ssrn.com/abstract=2682638</w:t>
              </w:r>
            </w:hyperlink>
          </w:p>
          <w:p w14:paraId="205EC7F0" w14:textId="2BABB635" w:rsidR="00343B13" w:rsidRPr="00E96919" w:rsidRDefault="00ED37B9" w:rsidP="00845ABC">
            <w:pPr>
              <w:pStyle w:val="Heading1"/>
              <w:spacing w:before="0" w:after="0"/>
              <w:outlineLvl w:val="0"/>
            </w:pPr>
            <w:r w:rsidRPr="00E96919">
              <w:t>Video Resource</w:t>
            </w:r>
            <w:r w:rsidR="00981A2C" w:rsidRPr="00E96919">
              <w:t>s</w:t>
            </w:r>
            <w:r w:rsidRPr="00E96919">
              <w:t>:</w:t>
            </w:r>
          </w:p>
          <w:p w14:paraId="016C6702" w14:textId="77777777" w:rsidR="000014FC" w:rsidRPr="00E96919" w:rsidRDefault="00ED37B9" w:rsidP="00343B13">
            <w:pPr>
              <w:ind w:left="252" w:hanging="252"/>
              <w:rPr>
                <w:rFonts w:ascii="Georgia" w:hAnsi="Georgia"/>
                <w:b/>
                <w:bCs/>
                <w:sz w:val="22"/>
                <w:szCs w:val="22"/>
              </w:rPr>
            </w:pPr>
            <w:r w:rsidRPr="00E96919">
              <w:rPr>
                <w:rFonts w:ascii="Georgia" w:hAnsi="Georgia"/>
                <w:sz w:val="22"/>
                <w:szCs w:val="22"/>
              </w:rPr>
              <w:t>WATCH: Cambridge Analytica whistleblower testifies before Senate</w:t>
            </w:r>
            <w:r w:rsidR="005010D7" w:rsidRPr="00E96919">
              <w:rPr>
                <w:rFonts w:ascii="Georgia" w:hAnsi="Georgia"/>
                <w:sz w:val="22"/>
                <w:szCs w:val="22"/>
              </w:rPr>
              <w:t xml:space="preserve"> </w:t>
            </w:r>
            <w:hyperlink r:id="rId51" w:history="1">
              <w:r w:rsidR="005010D7" w:rsidRPr="00E96919">
                <w:rPr>
                  <w:rStyle w:val="Hyperlink"/>
                  <w:rFonts w:ascii="Georgia" w:hAnsi="Georgia"/>
                  <w:bCs/>
                  <w:sz w:val="22"/>
                  <w:szCs w:val="22"/>
                </w:rPr>
                <w:t>https://www.pbs.org/newshour/politics/watch-live-cambridge-analytica-whistleblower-testifies-before-senate</w:t>
              </w:r>
            </w:hyperlink>
            <w:r w:rsidR="005010D7" w:rsidRPr="00E96919">
              <w:rPr>
                <w:rFonts w:ascii="Georgia" w:hAnsi="Georgia"/>
                <w:b/>
                <w:bCs/>
                <w:sz w:val="22"/>
                <w:szCs w:val="22"/>
              </w:rPr>
              <w:t xml:space="preserve"> </w:t>
            </w:r>
          </w:p>
          <w:p w14:paraId="5DD026D7" w14:textId="14CD8673" w:rsidR="00B34E7C" w:rsidRPr="00E96919" w:rsidRDefault="00981A2C" w:rsidP="00981A2C">
            <w:pPr>
              <w:ind w:left="173" w:hanging="173"/>
              <w:rPr>
                <w:rFonts w:ascii="Georgia" w:hAnsi="Georgia"/>
                <w:sz w:val="22"/>
                <w:szCs w:val="22"/>
              </w:rPr>
            </w:pPr>
            <w:r w:rsidRPr="00E96919">
              <w:rPr>
                <w:rFonts w:ascii="Georgia" w:hAnsi="Georgia"/>
                <w:sz w:val="22"/>
                <w:szCs w:val="22"/>
              </w:rPr>
              <w:t xml:space="preserve">C-Span: (2018) Cambridge Analytica Whistle-blower on Facebook Data and Election Interference </w:t>
            </w:r>
            <w:hyperlink r:id="rId52" w:history="1">
              <w:r w:rsidRPr="00E96919">
                <w:rPr>
                  <w:rStyle w:val="Hyperlink"/>
                  <w:rFonts w:ascii="Georgia" w:hAnsi="Georgia"/>
                  <w:sz w:val="22"/>
                  <w:szCs w:val="22"/>
                </w:rPr>
                <w:t>https://www.c-span.org/video/?443189-1/cambridge-analytica-whistleblower-christopher-wylie-casts-doubt-brexit-result</w:t>
              </w:r>
            </w:hyperlink>
            <w:r w:rsidRPr="00E96919">
              <w:rPr>
                <w:rFonts w:ascii="Georgia" w:hAnsi="Georgia"/>
                <w:sz w:val="22"/>
                <w:szCs w:val="22"/>
              </w:rPr>
              <w:t xml:space="preserve"> </w:t>
            </w:r>
          </w:p>
        </w:tc>
      </w:tr>
      <w:tr w:rsidR="00600F94" w:rsidRPr="00E96919" w14:paraId="51BFFD8F" w14:textId="77777777" w:rsidTr="001C2151">
        <w:tc>
          <w:tcPr>
            <w:tcW w:w="10166" w:type="dxa"/>
            <w:gridSpan w:val="2"/>
          </w:tcPr>
          <w:p w14:paraId="141B59D5" w14:textId="26FB6E13" w:rsidR="00596CC8" w:rsidRPr="00E96919" w:rsidRDefault="00F95481" w:rsidP="00596CC8">
            <w:pPr>
              <w:rPr>
                <w:rFonts w:ascii="Trebuchet MS" w:hAnsi="Trebuchet MS"/>
                <w:b/>
                <w:color w:val="17365D" w:themeColor="text2" w:themeShade="BF"/>
              </w:rPr>
            </w:pPr>
            <w:r w:rsidRPr="00E96919">
              <w:rPr>
                <w:rFonts w:ascii="Trebuchet MS" w:hAnsi="Trebuchet MS"/>
                <w:b/>
                <w:color w:val="17365D" w:themeColor="text2" w:themeShade="BF"/>
              </w:rPr>
              <w:lastRenderedPageBreak/>
              <w:t>Assignment 3</w:t>
            </w:r>
            <w:r w:rsidR="008D13B6" w:rsidRPr="00E96919">
              <w:rPr>
                <w:rFonts w:ascii="Trebuchet MS" w:hAnsi="Trebuchet MS"/>
                <w:b/>
                <w:color w:val="17365D" w:themeColor="text2" w:themeShade="BF"/>
              </w:rPr>
              <w:t xml:space="preserve"> </w:t>
            </w:r>
            <w:r w:rsidR="00596CC8" w:rsidRPr="00E96919">
              <w:rPr>
                <w:rFonts w:ascii="Trebuchet MS" w:hAnsi="Trebuchet MS"/>
                <w:b/>
                <w:color w:val="17365D" w:themeColor="text2" w:themeShade="BF"/>
              </w:rPr>
              <w:t>–</w:t>
            </w:r>
            <w:r w:rsidR="008D13B6" w:rsidRPr="00E96919">
              <w:rPr>
                <w:rFonts w:ascii="Trebuchet MS" w:hAnsi="Trebuchet MS"/>
                <w:b/>
                <w:color w:val="17365D" w:themeColor="text2" w:themeShade="BF"/>
              </w:rPr>
              <w:t xml:space="preserve"> </w:t>
            </w:r>
            <w:r w:rsidR="00596CC8" w:rsidRPr="00E96919">
              <w:rPr>
                <w:rFonts w:ascii="Trebuchet MS" w:hAnsi="Trebuchet MS"/>
                <w:b/>
                <w:color w:val="17365D" w:themeColor="text2" w:themeShade="BF"/>
              </w:rPr>
              <w:t xml:space="preserve">Follow Your Personal Facebook Data Trail </w:t>
            </w:r>
            <w:r w:rsidR="00596CC8" w:rsidRPr="00E96919">
              <w:rPr>
                <w:rFonts w:ascii="Trebuchet MS" w:hAnsi="Trebuchet MS"/>
                <w:b/>
                <w:color w:val="17365D" w:themeColor="text2" w:themeShade="BF"/>
                <w:sz w:val="26"/>
                <w:szCs w:val="26"/>
              </w:rPr>
              <w:t xml:space="preserve">(Due @ 8AM Week </w:t>
            </w:r>
            <w:r w:rsidR="00130990" w:rsidRPr="00E96919">
              <w:rPr>
                <w:rFonts w:ascii="Trebuchet MS" w:hAnsi="Trebuchet MS"/>
                <w:b/>
                <w:color w:val="17365D" w:themeColor="text2" w:themeShade="BF"/>
                <w:sz w:val="26"/>
                <w:szCs w:val="26"/>
              </w:rPr>
              <w:t>6</w:t>
            </w:r>
            <w:r w:rsidR="00596CC8" w:rsidRPr="00E96919">
              <w:rPr>
                <w:rFonts w:ascii="Trebuchet MS" w:hAnsi="Trebuchet MS"/>
                <w:b/>
                <w:color w:val="17365D" w:themeColor="text2" w:themeShade="BF"/>
                <w:sz w:val="26"/>
                <w:szCs w:val="26"/>
              </w:rPr>
              <w:t xml:space="preserve"> </w:t>
            </w:r>
            <w:r w:rsidR="00130990" w:rsidRPr="00E96919">
              <w:rPr>
                <w:rFonts w:ascii="Trebuchet MS" w:hAnsi="Trebuchet MS"/>
                <w:b/>
                <w:color w:val="17365D" w:themeColor="text2" w:themeShade="BF"/>
                <w:sz w:val="26"/>
                <w:szCs w:val="26"/>
              </w:rPr>
              <w:t>Oct</w:t>
            </w:r>
            <w:r w:rsidR="00596CC8" w:rsidRPr="00E96919">
              <w:rPr>
                <w:rFonts w:ascii="Trebuchet MS" w:hAnsi="Trebuchet MS"/>
                <w:b/>
                <w:color w:val="17365D" w:themeColor="text2" w:themeShade="BF"/>
                <w:sz w:val="26"/>
                <w:szCs w:val="26"/>
              </w:rPr>
              <w:t xml:space="preserve">. </w:t>
            </w:r>
            <w:r w:rsidR="00130990" w:rsidRPr="00E96919">
              <w:rPr>
                <w:rFonts w:ascii="Trebuchet MS" w:hAnsi="Trebuchet MS"/>
                <w:b/>
                <w:color w:val="17365D" w:themeColor="text2" w:themeShade="BF"/>
                <w:sz w:val="26"/>
                <w:szCs w:val="26"/>
              </w:rPr>
              <w:t>28</w:t>
            </w:r>
            <w:r w:rsidR="00596CC8" w:rsidRPr="00E96919">
              <w:rPr>
                <w:rFonts w:ascii="Trebuchet MS" w:hAnsi="Trebuchet MS"/>
                <w:b/>
                <w:color w:val="17365D" w:themeColor="text2" w:themeShade="BF"/>
                <w:sz w:val="26"/>
                <w:szCs w:val="26"/>
              </w:rPr>
              <w:t>), (</w:t>
            </w:r>
            <w:r w:rsidR="00D14185">
              <w:rPr>
                <w:rFonts w:ascii="Trebuchet MS" w:hAnsi="Trebuchet MS"/>
                <w:b/>
                <w:color w:val="17365D" w:themeColor="text2" w:themeShade="BF"/>
                <w:sz w:val="26"/>
                <w:szCs w:val="26"/>
              </w:rPr>
              <w:t>5</w:t>
            </w:r>
            <w:r w:rsidR="00596CC8" w:rsidRPr="00E96919">
              <w:rPr>
                <w:rFonts w:ascii="Trebuchet MS" w:hAnsi="Trebuchet MS"/>
                <w:b/>
                <w:color w:val="17365D" w:themeColor="text2" w:themeShade="BF"/>
                <w:sz w:val="26"/>
                <w:szCs w:val="26"/>
              </w:rPr>
              <w:t xml:space="preserve">%) </w:t>
            </w:r>
            <w:r w:rsidR="00D14185">
              <w:rPr>
                <w:rFonts w:ascii="Trebuchet MS" w:hAnsi="Trebuchet MS"/>
                <w:b/>
                <w:color w:val="17365D" w:themeColor="text2" w:themeShade="BF"/>
                <w:sz w:val="26"/>
                <w:szCs w:val="26"/>
              </w:rPr>
              <w:t>1</w:t>
            </w:r>
            <w:r w:rsidR="00596CC8" w:rsidRPr="00E96919">
              <w:rPr>
                <w:rFonts w:ascii="Trebuchet MS" w:hAnsi="Trebuchet MS"/>
                <w:b/>
                <w:color w:val="17365D" w:themeColor="text2" w:themeShade="BF"/>
                <w:sz w:val="26"/>
                <w:szCs w:val="26"/>
              </w:rPr>
              <w:t xml:space="preserve"> page: </w:t>
            </w:r>
          </w:p>
          <w:p w14:paraId="785203BD" w14:textId="77777777" w:rsidR="00596CC8" w:rsidRPr="00E96919" w:rsidRDefault="00596CC8" w:rsidP="00A802D7">
            <w:pPr>
              <w:rPr>
                <w:rFonts w:ascii="Georgia" w:hAnsi="Georgia"/>
                <w:sz w:val="22"/>
                <w:szCs w:val="22"/>
              </w:rPr>
            </w:pPr>
            <w:r w:rsidRPr="00E96919">
              <w:rPr>
                <w:rFonts w:ascii="Georgia" w:hAnsi="Georgia"/>
                <w:b/>
                <w:sz w:val="22"/>
                <w:szCs w:val="22"/>
              </w:rPr>
              <w:t>Part 1:</w:t>
            </w:r>
            <w:r w:rsidRPr="00E96919">
              <w:rPr>
                <w:rFonts w:ascii="Georgia" w:hAnsi="Georgia"/>
                <w:sz w:val="22"/>
                <w:szCs w:val="22"/>
              </w:rPr>
              <w:t xml:space="preserve"> Read this </w:t>
            </w:r>
            <w:r w:rsidRPr="00E96919">
              <w:rPr>
                <w:rFonts w:ascii="Georgia" w:hAnsi="Georgia"/>
                <w:i/>
                <w:sz w:val="22"/>
                <w:szCs w:val="22"/>
              </w:rPr>
              <w:t>Wired</w:t>
            </w:r>
            <w:r w:rsidRPr="00E96919">
              <w:rPr>
                <w:rFonts w:ascii="Georgia" w:hAnsi="Georgia"/>
                <w:sz w:val="22"/>
                <w:szCs w:val="22"/>
              </w:rPr>
              <w:t xml:space="preserve"> Article, https://www.wired.com/story/download-facebook-data-how-to-read/ and download your personal Facebook data. </w:t>
            </w:r>
          </w:p>
          <w:p w14:paraId="7EF9D727" w14:textId="4657FBB7" w:rsidR="009908A8" w:rsidRPr="00E96919" w:rsidRDefault="00596CC8" w:rsidP="00A802D7">
            <w:pPr>
              <w:rPr>
                <w:rFonts w:ascii="Trebuchet MS" w:hAnsi="Trebuchet MS"/>
                <w:b/>
                <w:color w:val="17365D" w:themeColor="text2" w:themeShade="BF"/>
              </w:rPr>
            </w:pPr>
            <w:r w:rsidRPr="00E96919">
              <w:rPr>
                <w:rFonts w:ascii="Georgia" w:hAnsi="Georgia"/>
                <w:b/>
                <w:sz w:val="22"/>
                <w:szCs w:val="22"/>
              </w:rPr>
              <w:t>Part 2:</w:t>
            </w:r>
            <w:r w:rsidRPr="00E96919">
              <w:rPr>
                <w:rFonts w:ascii="Georgia" w:hAnsi="Georgia"/>
                <w:sz w:val="22"/>
                <w:szCs w:val="22"/>
              </w:rPr>
              <w:t xml:space="preserve"> In 2 pages, discuss what you found? Any surprises? Will you change your settings? Does this change how you will use social media?</w:t>
            </w:r>
            <w:r w:rsidR="007B10C3" w:rsidRPr="00E96919">
              <w:rPr>
                <w:rFonts w:ascii="Georgia" w:hAnsi="Georgia"/>
                <w:sz w:val="22"/>
                <w:szCs w:val="22"/>
              </w:rPr>
              <w:t xml:space="preserve"> How do</w:t>
            </w:r>
            <w:r w:rsidR="00886791" w:rsidRPr="00E96919">
              <w:rPr>
                <w:rFonts w:ascii="Georgia" w:hAnsi="Georgia"/>
                <w:sz w:val="22"/>
                <w:szCs w:val="22"/>
              </w:rPr>
              <w:t xml:space="preserve"> these data relate to elections?</w:t>
            </w:r>
          </w:p>
        </w:tc>
      </w:tr>
      <w:tr w:rsidR="000B38E3" w:rsidRPr="00E96919" w14:paraId="76EF0B13" w14:textId="77777777" w:rsidTr="001C2151">
        <w:tc>
          <w:tcPr>
            <w:tcW w:w="10166" w:type="dxa"/>
            <w:gridSpan w:val="2"/>
          </w:tcPr>
          <w:p w14:paraId="497810E9" w14:textId="3EDAE10F" w:rsidR="002D77EB" w:rsidRPr="00E96919" w:rsidRDefault="002D77EB" w:rsidP="002D77EB">
            <w:pPr>
              <w:rPr>
                <w:rFonts w:ascii="Trebuchet MS" w:hAnsi="Trebuchet MS"/>
                <w:b/>
                <w:color w:val="17365D" w:themeColor="text2" w:themeShade="BF"/>
              </w:rPr>
            </w:pPr>
            <w:r w:rsidRPr="00E96919">
              <w:rPr>
                <w:rFonts w:ascii="Trebuchet MS" w:hAnsi="Trebuchet MS"/>
                <w:b/>
                <w:color w:val="17365D" w:themeColor="text2" w:themeShade="BF"/>
              </w:rPr>
              <w:t>INFOGRAPHIC E – (Due Oct. 1</w:t>
            </w:r>
            <w:r w:rsidR="00212CC8" w:rsidRPr="00E96919">
              <w:rPr>
                <w:rFonts w:ascii="Trebuchet MS" w:hAnsi="Trebuchet MS"/>
                <w:b/>
                <w:color w:val="17365D" w:themeColor="text2" w:themeShade="BF"/>
              </w:rPr>
              <w:t>6</w:t>
            </w:r>
            <w:r w:rsidRPr="00E96919">
              <w:rPr>
                <w:rFonts w:ascii="Trebuchet MS" w:hAnsi="Trebuchet MS"/>
                <w:b/>
                <w:color w:val="17365D" w:themeColor="text2" w:themeShade="BF"/>
              </w:rPr>
              <w:t>)</w:t>
            </w:r>
          </w:p>
          <w:p w14:paraId="0EF8B972" w14:textId="1E2DA199" w:rsidR="000B38E3" w:rsidRPr="00E96919" w:rsidRDefault="002D77EB" w:rsidP="002D77EB">
            <w:pPr>
              <w:ind w:left="180"/>
              <w:rPr>
                <w:rFonts w:ascii="Georgia" w:hAnsi="Georgia"/>
                <w:sz w:val="22"/>
                <w:szCs w:val="22"/>
              </w:rPr>
            </w:pPr>
            <w:r w:rsidRPr="00E96919">
              <w:rPr>
                <w:rFonts w:ascii="Georgia" w:hAnsi="Georgia"/>
                <w:sz w:val="22"/>
                <w:szCs w:val="22"/>
              </w:rPr>
              <w:t xml:space="preserve">Sketch a rough draft of your infographic or use some sticky notes on a sheet of paper/table/wall to sort out your ideas or draw something in PowerPoint. Take a picture of the sketch and/or post it notes or include the document you created in PPT in the </w:t>
            </w:r>
            <w:r w:rsidRPr="00E96919">
              <w:rPr>
                <w:rFonts w:ascii="Georgia" w:hAnsi="Georgia"/>
                <w:b/>
                <w:sz w:val="22"/>
                <w:szCs w:val="22"/>
              </w:rPr>
              <w:t>CULearn Forum</w:t>
            </w:r>
            <w:r w:rsidRPr="00E96919">
              <w:rPr>
                <w:rFonts w:ascii="Georgia" w:hAnsi="Georgia"/>
                <w:sz w:val="22"/>
                <w:szCs w:val="22"/>
              </w:rPr>
              <w:t>, etc. You can also start trying any of the infographic tools listed here https://traceyplauriault.ca/dataviz/ or another tool of your choice and post an image of what you created.</w:t>
            </w:r>
          </w:p>
        </w:tc>
      </w:tr>
    </w:tbl>
    <w:p w14:paraId="405939EE" w14:textId="0FB71F1F" w:rsidR="00A47E73" w:rsidRPr="00E96919" w:rsidRDefault="00A47E73" w:rsidP="00EF0C8B">
      <w:pPr>
        <w:pStyle w:val="Heading1"/>
        <w:jc w:val="center"/>
        <w:rPr>
          <w:sz w:val="28"/>
          <w:szCs w:val="28"/>
        </w:rPr>
      </w:pPr>
      <w:r w:rsidRPr="00E96919">
        <w:rPr>
          <w:sz w:val="28"/>
          <w:szCs w:val="28"/>
        </w:rPr>
        <w:t>Thanksgiving Monday Oct. 14</w:t>
      </w:r>
    </w:p>
    <w:p w14:paraId="77333131" w14:textId="44B68A1A" w:rsidR="00A47E73" w:rsidRPr="00E96919" w:rsidRDefault="00A47E73" w:rsidP="00EF0C8B">
      <w:pPr>
        <w:pStyle w:val="Heading1"/>
        <w:jc w:val="center"/>
        <w:rPr>
          <w:sz w:val="28"/>
          <w:szCs w:val="28"/>
        </w:rPr>
      </w:pPr>
      <w:r w:rsidRPr="00E96919">
        <w:rPr>
          <w:sz w:val="28"/>
          <w:szCs w:val="28"/>
        </w:rPr>
        <w:t>Study Break – Oct. 2</w:t>
      </w:r>
      <w:r w:rsidR="0024282D" w:rsidRPr="00E96919">
        <w:rPr>
          <w:sz w:val="28"/>
          <w:szCs w:val="28"/>
        </w:rPr>
        <w:t>1</w:t>
      </w:r>
      <w:r w:rsidRPr="00E96919">
        <w:rPr>
          <w:sz w:val="28"/>
          <w:szCs w:val="28"/>
        </w:rPr>
        <w:t xml:space="preserve"> – 2</w:t>
      </w:r>
      <w:r w:rsidR="0024282D" w:rsidRPr="00E96919">
        <w:rPr>
          <w:sz w:val="28"/>
          <w:szCs w:val="28"/>
        </w:rPr>
        <w:t>5</w:t>
      </w:r>
    </w:p>
    <w:p w14:paraId="2ED587B2" w14:textId="77777777" w:rsidR="00EF044B" w:rsidRPr="00E96919" w:rsidRDefault="00587442" w:rsidP="00FC0744">
      <w:pPr>
        <w:pStyle w:val="Heading2"/>
      </w:pPr>
      <w:r w:rsidRPr="00E96919">
        <w:t xml:space="preserve">Week 6 (Oct. </w:t>
      </w:r>
      <w:r w:rsidR="00A47E73" w:rsidRPr="00E96919">
        <w:t>28</w:t>
      </w:r>
      <w:r w:rsidRPr="00E96919">
        <w:t xml:space="preserve">) – </w:t>
      </w:r>
      <w:r w:rsidR="0080508E" w:rsidRPr="00E96919">
        <w:t>Counting You</w:t>
      </w:r>
    </w:p>
    <w:tbl>
      <w:tblPr>
        <w:tblStyle w:val="TableGrid"/>
        <w:tblW w:w="10166" w:type="dxa"/>
        <w:tblInd w:w="265" w:type="dxa"/>
        <w:tblLayout w:type="fixed"/>
        <w:tblLook w:val="04A0" w:firstRow="1" w:lastRow="0" w:firstColumn="1" w:lastColumn="0" w:noHBand="0" w:noVBand="1"/>
      </w:tblPr>
      <w:tblGrid>
        <w:gridCol w:w="3132"/>
        <w:gridCol w:w="7034"/>
      </w:tblGrid>
      <w:tr w:rsidR="00EF044B" w:rsidRPr="00E96919" w14:paraId="632D8A44" w14:textId="77777777" w:rsidTr="00486821">
        <w:trPr>
          <w:trHeight w:val="2098"/>
        </w:trPr>
        <w:tc>
          <w:tcPr>
            <w:tcW w:w="3132" w:type="dxa"/>
            <w:vMerge w:val="restart"/>
            <w:vAlign w:val="center"/>
          </w:tcPr>
          <w:p w14:paraId="50C37BEC" w14:textId="54A2DAAA" w:rsidR="00EF044B" w:rsidRPr="00E96919" w:rsidRDefault="00EF044B" w:rsidP="00893795">
            <w:pPr>
              <w:rPr>
                <w:rFonts w:ascii="Georgia" w:hAnsi="Georgia"/>
                <w:sz w:val="22"/>
                <w:szCs w:val="22"/>
              </w:rPr>
            </w:pPr>
            <w:r w:rsidRPr="00E96919">
              <w:rPr>
                <w:rFonts w:ascii="Georgia" w:hAnsi="Georgia"/>
                <w:sz w:val="22"/>
                <w:szCs w:val="22"/>
              </w:rPr>
              <w:t xml:space="preserve">In this lecture students learn about infrastructures and institutions dedicated to counting them. They will discover why they matter to the nation and government administrations. They will begin to see the social shaping qualities of data and maps, and how they are part of social, technical and geographical imaginaries. The in-class discussion will focus on the Census of Canada, the cancellation of the long-form in 2010 and its reinstatement in 2016 and census and elections. Concepts such as governmentality, biopolitics, </w:t>
            </w:r>
            <w:r w:rsidRPr="00E96919">
              <w:rPr>
                <w:rFonts w:ascii="Georgia" w:hAnsi="Georgia"/>
                <w:sz w:val="22"/>
                <w:szCs w:val="22"/>
              </w:rPr>
              <w:lastRenderedPageBreak/>
              <w:t xml:space="preserve">nation building, will be discussed. </w:t>
            </w:r>
          </w:p>
        </w:tc>
        <w:tc>
          <w:tcPr>
            <w:tcW w:w="7034" w:type="dxa"/>
            <w:vAlign w:val="center"/>
          </w:tcPr>
          <w:p w14:paraId="7675F8C7" w14:textId="77777777" w:rsidR="00EF044B" w:rsidRPr="00E96919" w:rsidRDefault="00EF044B" w:rsidP="00893795">
            <w:pPr>
              <w:rPr>
                <w:rFonts w:ascii="Trebuchet MS" w:hAnsi="Trebuchet MS"/>
                <w:b/>
                <w:color w:val="17365D" w:themeColor="text2" w:themeShade="BF"/>
              </w:rPr>
            </w:pPr>
            <w:r w:rsidRPr="00E96919">
              <w:rPr>
                <w:rFonts w:ascii="Trebuchet MS" w:hAnsi="Trebuchet MS"/>
                <w:b/>
                <w:color w:val="17365D" w:themeColor="text2" w:themeShade="BF"/>
              </w:rPr>
              <w:lastRenderedPageBreak/>
              <w:t xml:space="preserve">Compulsory Reading: </w:t>
            </w:r>
          </w:p>
          <w:p w14:paraId="26D5E7A6" w14:textId="77777777" w:rsidR="00EF044B" w:rsidRPr="00E96919" w:rsidRDefault="00EF044B" w:rsidP="00893795">
            <w:pPr>
              <w:ind w:left="178" w:hanging="178"/>
              <w:rPr>
                <w:rFonts w:ascii="Georgia" w:hAnsi="Georgia"/>
                <w:sz w:val="22"/>
                <w:szCs w:val="22"/>
              </w:rPr>
            </w:pPr>
            <w:r w:rsidRPr="00E96919">
              <w:rPr>
                <w:rFonts w:ascii="Georgia" w:hAnsi="Georgia"/>
                <w:sz w:val="22"/>
                <w:szCs w:val="22"/>
              </w:rPr>
              <w:t xml:space="preserve">Anderson, Benedict.  (1991). Census, Map, Museum in </w:t>
            </w:r>
            <w:r w:rsidRPr="00E96919">
              <w:rPr>
                <w:rFonts w:ascii="Georgia" w:hAnsi="Georgia"/>
                <w:i/>
                <w:iCs/>
                <w:sz w:val="22"/>
                <w:szCs w:val="22"/>
              </w:rPr>
              <w:t>Imagined Communities: Reflections on the Origin and Spread of Nationalism.</w:t>
            </w:r>
            <w:r w:rsidRPr="00E96919">
              <w:rPr>
                <w:rFonts w:ascii="Georgia" w:hAnsi="Georgia"/>
                <w:sz w:val="22"/>
                <w:szCs w:val="22"/>
              </w:rPr>
              <w:t xml:space="preserve"> Revised Edition, Verso, New York. 163-186. </w:t>
            </w:r>
          </w:p>
          <w:p w14:paraId="5339959D" w14:textId="77777777" w:rsidR="00EF044B" w:rsidRPr="00E96919" w:rsidRDefault="00EF044B" w:rsidP="00893795">
            <w:pPr>
              <w:ind w:left="178" w:hanging="178"/>
              <w:rPr>
                <w:rFonts w:ascii="Georgia" w:hAnsi="Georgia"/>
                <w:sz w:val="22"/>
                <w:szCs w:val="22"/>
              </w:rPr>
            </w:pPr>
            <w:r w:rsidRPr="00E96919">
              <w:rPr>
                <w:rFonts w:ascii="Georgia" w:hAnsi="Georgia"/>
                <w:sz w:val="22"/>
                <w:szCs w:val="22"/>
              </w:rPr>
              <w:t xml:space="preserve">Lo Wang, . (2019) Trump's Proposed Census Citizenship Question Bucks Centuries Of Precedent, </w:t>
            </w:r>
            <w:r w:rsidRPr="00E96919">
              <w:rPr>
                <w:rFonts w:ascii="Georgia" w:hAnsi="Georgia"/>
                <w:i/>
                <w:iCs/>
                <w:sz w:val="22"/>
                <w:szCs w:val="22"/>
              </w:rPr>
              <w:t>NPR</w:t>
            </w:r>
            <w:r w:rsidRPr="00E96919">
              <w:rPr>
                <w:rFonts w:ascii="Georgia" w:hAnsi="Georgia"/>
                <w:sz w:val="22"/>
                <w:szCs w:val="22"/>
              </w:rPr>
              <w:t xml:space="preserve"> </w:t>
            </w:r>
            <w:hyperlink r:id="rId53" w:history="1">
              <w:r w:rsidRPr="00E96919">
                <w:rPr>
                  <w:rStyle w:val="Hyperlink"/>
                  <w:rFonts w:ascii="Georgia" w:hAnsi="Georgia"/>
                  <w:sz w:val="22"/>
                  <w:szCs w:val="22"/>
                </w:rPr>
                <w:t>https://www.npr.org/2019/05/22/719159163/has-the-u-s-census-ever-asked-about-everyones-citizenship-status</w:t>
              </w:r>
            </w:hyperlink>
            <w:r w:rsidRPr="00E96919">
              <w:rPr>
                <w:rFonts w:ascii="Georgia" w:hAnsi="Georgia"/>
                <w:sz w:val="22"/>
                <w:szCs w:val="22"/>
              </w:rPr>
              <w:t xml:space="preserve"> </w:t>
            </w:r>
          </w:p>
        </w:tc>
      </w:tr>
      <w:tr w:rsidR="00EF044B" w:rsidRPr="0062327C" w14:paraId="2EA15BFC" w14:textId="77777777" w:rsidTr="00486821">
        <w:trPr>
          <w:trHeight w:val="1859"/>
        </w:trPr>
        <w:tc>
          <w:tcPr>
            <w:tcW w:w="3132" w:type="dxa"/>
            <w:vMerge/>
            <w:vAlign w:val="center"/>
          </w:tcPr>
          <w:p w14:paraId="651E318F" w14:textId="77777777" w:rsidR="00EF044B" w:rsidRPr="00E96919" w:rsidRDefault="00EF044B" w:rsidP="00893795"/>
        </w:tc>
        <w:tc>
          <w:tcPr>
            <w:tcW w:w="7034" w:type="dxa"/>
            <w:vAlign w:val="center"/>
          </w:tcPr>
          <w:p w14:paraId="52603981" w14:textId="77777777" w:rsidR="00EF044B" w:rsidRPr="00E96919" w:rsidRDefault="00EF044B" w:rsidP="00893795">
            <w:pPr>
              <w:rPr>
                <w:rFonts w:ascii="Trebuchet MS" w:hAnsi="Trebuchet MS"/>
                <w:b/>
                <w:color w:val="17365D" w:themeColor="text2" w:themeShade="BF"/>
              </w:rPr>
            </w:pPr>
            <w:r w:rsidRPr="00E96919">
              <w:rPr>
                <w:rFonts w:ascii="Trebuchet MS" w:hAnsi="Trebuchet MS"/>
                <w:b/>
                <w:color w:val="17365D" w:themeColor="text2" w:themeShade="BF"/>
              </w:rPr>
              <w:t>Resources:</w:t>
            </w:r>
          </w:p>
          <w:p w14:paraId="296BEEC2" w14:textId="77777777" w:rsidR="00917B8B" w:rsidRPr="00E96919" w:rsidRDefault="00917B8B" w:rsidP="00893795">
            <w:pPr>
              <w:ind w:left="252" w:hanging="252"/>
              <w:rPr>
                <w:rFonts w:ascii="Georgia" w:hAnsi="Georgia"/>
                <w:sz w:val="22"/>
                <w:szCs w:val="22"/>
              </w:rPr>
            </w:pPr>
            <w:r w:rsidRPr="00E96919">
              <w:rPr>
                <w:rFonts w:ascii="Georgia" w:hAnsi="Georgia"/>
                <w:sz w:val="22"/>
                <w:szCs w:val="22"/>
              </w:rPr>
              <w:t xml:space="preserve">Elections Canada: </w:t>
            </w:r>
            <w:hyperlink r:id="rId54" w:history="1">
              <w:r w:rsidRPr="00E96919">
                <w:rPr>
                  <w:rStyle w:val="Hyperlink"/>
                  <w:rFonts w:ascii="Georgia" w:hAnsi="Georgia"/>
                  <w:sz w:val="22"/>
                  <w:szCs w:val="22"/>
                </w:rPr>
                <w:t>https://www.elections.ca/content.aspx?section=ele&amp;document=index&amp;lang=e</w:t>
              </w:r>
            </w:hyperlink>
            <w:r w:rsidRPr="00E96919">
              <w:rPr>
                <w:rFonts w:ascii="Georgia" w:hAnsi="Georgia"/>
                <w:sz w:val="22"/>
                <w:szCs w:val="22"/>
              </w:rPr>
              <w:t xml:space="preserve"> </w:t>
            </w:r>
          </w:p>
          <w:p w14:paraId="2CB359ED" w14:textId="77777777" w:rsidR="00917B8B" w:rsidRPr="00E96919" w:rsidRDefault="00917B8B" w:rsidP="00893795">
            <w:pPr>
              <w:ind w:left="252" w:hanging="252"/>
              <w:rPr>
                <w:rFonts w:ascii="Georgia" w:hAnsi="Georgia"/>
                <w:sz w:val="22"/>
                <w:szCs w:val="22"/>
              </w:rPr>
            </w:pPr>
            <w:r w:rsidRPr="00E96919">
              <w:rPr>
                <w:rFonts w:ascii="Georgia" w:hAnsi="Georgia"/>
                <w:sz w:val="22"/>
                <w:szCs w:val="22"/>
              </w:rPr>
              <w:t xml:space="preserve">Graham, Mark (2015) </w:t>
            </w:r>
            <w:r w:rsidRPr="00E96919">
              <w:rPr>
                <w:rFonts w:ascii="Georgia" w:hAnsi="Georgia"/>
                <w:sz w:val="22"/>
                <w:szCs w:val="22"/>
                <w:u w:val="single"/>
              </w:rPr>
              <w:t>Information Geographies and Geographies of Information</w:t>
            </w:r>
            <w:r w:rsidRPr="00E96919">
              <w:rPr>
                <w:rFonts w:ascii="Georgia" w:hAnsi="Georgia"/>
                <w:sz w:val="22"/>
                <w:szCs w:val="22"/>
              </w:rPr>
              <w:t xml:space="preserve">, in in </w:t>
            </w:r>
            <w:r w:rsidRPr="00E96919">
              <w:rPr>
                <w:rFonts w:ascii="Georgia" w:hAnsi="Georgia"/>
                <w:i/>
                <w:sz w:val="22"/>
                <w:szCs w:val="22"/>
              </w:rPr>
              <w:t>New Geographies 07, Geographies of Information</w:t>
            </w:r>
            <w:r w:rsidRPr="00E96919">
              <w:rPr>
                <w:rFonts w:ascii="Georgia" w:hAnsi="Georgia"/>
                <w:sz w:val="22"/>
                <w:szCs w:val="22"/>
              </w:rPr>
              <w:t>, Harvard University.</w:t>
            </w:r>
          </w:p>
          <w:p w14:paraId="778DABF7" w14:textId="77777777" w:rsidR="00917B8B" w:rsidRPr="00E96919" w:rsidRDefault="00917B8B" w:rsidP="00893795">
            <w:pPr>
              <w:ind w:left="252" w:hanging="252"/>
              <w:rPr>
                <w:rFonts w:ascii="Georgia" w:hAnsi="Georgia"/>
                <w:sz w:val="22"/>
                <w:szCs w:val="22"/>
              </w:rPr>
            </w:pPr>
            <w:r w:rsidRPr="00E96919">
              <w:rPr>
                <w:rFonts w:ascii="Georgia" w:hAnsi="Georgia"/>
                <w:sz w:val="22"/>
                <w:szCs w:val="22"/>
              </w:rPr>
              <w:t xml:space="preserve">Statistics Canada Census program: </w:t>
            </w:r>
            <w:hyperlink r:id="rId55" w:history="1">
              <w:r w:rsidRPr="00E96919">
                <w:rPr>
                  <w:rStyle w:val="Hyperlink"/>
                  <w:rFonts w:ascii="Georgia" w:hAnsi="Georgia"/>
                  <w:sz w:val="22"/>
                  <w:szCs w:val="22"/>
                </w:rPr>
                <w:t>https://www12.statcan.gc.ca/census-recensement/index-eng.cfm</w:t>
              </w:r>
            </w:hyperlink>
            <w:r w:rsidRPr="00E96919">
              <w:rPr>
                <w:rFonts w:ascii="Georgia" w:hAnsi="Georgia"/>
                <w:sz w:val="22"/>
                <w:szCs w:val="22"/>
              </w:rPr>
              <w:t xml:space="preserve"> </w:t>
            </w:r>
          </w:p>
          <w:p w14:paraId="110B1EE4" w14:textId="77777777" w:rsidR="00917B8B" w:rsidRDefault="00917B8B" w:rsidP="00893795">
            <w:pPr>
              <w:ind w:left="252" w:hanging="252"/>
              <w:rPr>
                <w:rFonts w:ascii="Georgia" w:hAnsi="Georgia"/>
                <w:sz w:val="22"/>
                <w:szCs w:val="22"/>
              </w:rPr>
            </w:pPr>
            <w:r w:rsidRPr="00BC50F2">
              <w:rPr>
                <w:rFonts w:ascii="Georgia" w:hAnsi="Georgia"/>
                <w:sz w:val="22"/>
                <w:szCs w:val="22"/>
              </w:rPr>
              <w:t>Thompson, Debra (2008) Is Race Political? Canadian Journal of Political Science, 41(3): 525–547 doi:10.10170S0008423908080827</w:t>
            </w:r>
          </w:p>
          <w:p w14:paraId="273EC892" w14:textId="72ACC38D" w:rsidR="00EF044B" w:rsidRPr="00E96919" w:rsidRDefault="00917B8B" w:rsidP="00893795">
            <w:pPr>
              <w:ind w:left="252" w:hanging="252"/>
              <w:rPr>
                <w:rFonts w:ascii="Trebuchet MS" w:hAnsi="Trebuchet MS"/>
                <w:lang w:val="fr-CA"/>
              </w:rPr>
            </w:pPr>
            <w:proofErr w:type="spellStart"/>
            <w:r w:rsidRPr="00E96919">
              <w:rPr>
                <w:rFonts w:ascii="Georgia" w:hAnsi="Georgia"/>
                <w:sz w:val="22"/>
                <w:szCs w:val="22"/>
                <w:lang w:val="fr-CA"/>
              </w:rPr>
              <w:lastRenderedPageBreak/>
              <w:t>Viz</w:t>
            </w:r>
            <w:proofErr w:type="spellEnd"/>
            <w:r w:rsidRPr="00E96919">
              <w:rPr>
                <w:rFonts w:ascii="Georgia" w:hAnsi="Georgia"/>
                <w:sz w:val="22"/>
                <w:szCs w:val="22"/>
                <w:lang w:val="fr-CA"/>
              </w:rPr>
              <w:t xml:space="preserve">: </w:t>
            </w:r>
            <w:hyperlink r:id="rId56" w:history="1">
              <w:r w:rsidRPr="00E96919">
                <w:rPr>
                  <w:rStyle w:val="Hyperlink"/>
                  <w:rFonts w:ascii="Georgia" w:hAnsi="Georgia"/>
                  <w:sz w:val="22"/>
                  <w:szCs w:val="22"/>
                  <w:lang w:val="fr-CA"/>
                </w:rPr>
                <w:t>http://www.nytimes.com/projects/census/2010/explorer.html</w:t>
              </w:r>
            </w:hyperlink>
          </w:p>
        </w:tc>
      </w:tr>
      <w:tr w:rsidR="00EF044B" w:rsidRPr="00E96919" w14:paraId="309A1F6B" w14:textId="77777777" w:rsidTr="00893795">
        <w:tc>
          <w:tcPr>
            <w:tcW w:w="10166" w:type="dxa"/>
            <w:gridSpan w:val="2"/>
          </w:tcPr>
          <w:p w14:paraId="32873CD8" w14:textId="60686930" w:rsidR="00744B4F" w:rsidRPr="00E96919" w:rsidRDefault="00744B4F" w:rsidP="00744B4F">
            <w:pPr>
              <w:rPr>
                <w:rFonts w:ascii="Trebuchet MS" w:hAnsi="Trebuchet MS"/>
                <w:b/>
                <w:color w:val="17365D" w:themeColor="text2" w:themeShade="BF"/>
              </w:rPr>
            </w:pPr>
            <w:r w:rsidRPr="00E96919">
              <w:rPr>
                <w:rFonts w:ascii="Trebuchet MS" w:hAnsi="Trebuchet MS"/>
                <w:b/>
                <w:color w:val="17365D" w:themeColor="text2" w:themeShade="BF"/>
              </w:rPr>
              <w:lastRenderedPageBreak/>
              <w:t xml:space="preserve">Assignment 4 Critical review of a data-based news article (Due Week </w:t>
            </w:r>
            <w:r w:rsidR="005E2921" w:rsidRPr="00E96919">
              <w:rPr>
                <w:rFonts w:ascii="Trebuchet MS" w:hAnsi="Trebuchet MS"/>
                <w:b/>
                <w:color w:val="17365D" w:themeColor="text2" w:themeShade="BF"/>
              </w:rPr>
              <w:t>9</w:t>
            </w:r>
            <w:r w:rsidRPr="00E96919">
              <w:rPr>
                <w:rFonts w:ascii="Trebuchet MS" w:hAnsi="Trebuchet MS"/>
                <w:b/>
                <w:color w:val="17365D" w:themeColor="text2" w:themeShade="BF"/>
              </w:rPr>
              <w:t xml:space="preserve"> @ 8AM </w:t>
            </w:r>
            <w:r w:rsidR="00B249AA" w:rsidRPr="00E96919">
              <w:rPr>
                <w:rFonts w:ascii="Trebuchet MS" w:hAnsi="Trebuchet MS"/>
                <w:b/>
                <w:color w:val="17365D" w:themeColor="text2" w:themeShade="BF"/>
              </w:rPr>
              <w:t>Nov. 1</w:t>
            </w:r>
            <w:r w:rsidRPr="00E96919">
              <w:rPr>
                <w:rFonts w:ascii="Trebuchet MS" w:hAnsi="Trebuchet MS"/>
                <w:b/>
                <w:color w:val="17365D" w:themeColor="text2" w:themeShade="BF"/>
              </w:rPr>
              <w:t>8) (5%) 2 pages:</w:t>
            </w:r>
          </w:p>
          <w:p w14:paraId="221C3E98" w14:textId="7892B547" w:rsidR="00EF044B" w:rsidRPr="00E96919" w:rsidRDefault="00744B4F" w:rsidP="00744B4F">
            <w:pPr>
              <w:ind w:left="180"/>
              <w:rPr>
                <w:rFonts w:ascii="Georgia" w:hAnsi="Georgia"/>
                <w:sz w:val="22"/>
                <w:szCs w:val="22"/>
              </w:rPr>
            </w:pPr>
            <w:r w:rsidRPr="00E96919">
              <w:rPr>
                <w:rFonts w:ascii="Georgia" w:hAnsi="Georgia"/>
                <w:sz w:val="22"/>
                <w:szCs w:val="22"/>
              </w:rPr>
              <w:t xml:space="preserve">Select any article </w:t>
            </w:r>
            <w:r w:rsidR="00422BDB" w:rsidRPr="00E96919">
              <w:rPr>
                <w:rFonts w:ascii="Georgia" w:hAnsi="Georgia"/>
                <w:sz w:val="22"/>
                <w:szCs w:val="22"/>
              </w:rPr>
              <w:t xml:space="preserve">that use data as a key part of the article </w:t>
            </w:r>
            <w:r w:rsidRPr="00E96919">
              <w:rPr>
                <w:rFonts w:ascii="Georgia" w:hAnsi="Georgia"/>
                <w:sz w:val="22"/>
                <w:szCs w:val="22"/>
              </w:rPr>
              <w:t xml:space="preserve">from the </w:t>
            </w:r>
            <w:r w:rsidRPr="00E96919">
              <w:rPr>
                <w:rFonts w:ascii="Georgia" w:hAnsi="Georgia"/>
                <w:i/>
                <w:sz w:val="22"/>
                <w:szCs w:val="22"/>
              </w:rPr>
              <w:t>New York Times UpShot</w:t>
            </w:r>
            <w:r w:rsidRPr="00E96919">
              <w:rPr>
                <w:rFonts w:ascii="Georgia" w:hAnsi="Georgia"/>
                <w:sz w:val="22"/>
                <w:szCs w:val="22"/>
              </w:rPr>
              <w:t xml:space="preserve"> (</w:t>
            </w:r>
            <w:hyperlink r:id="rId57" w:history="1">
              <w:r w:rsidRPr="00E96919">
                <w:rPr>
                  <w:rStyle w:val="Hyperlink"/>
                  <w:rFonts w:ascii="Georgia" w:hAnsi="Georgia"/>
                  <w:sz w:val="22"/>
                  <w:szCs w:val="22"/>
                </w:rPr>
                <w:t>https://www.nytimes.com/section/upshot</w:t>
              </w:r>
            </w:hyperlink>
            <w:r w:rsidRPr="00E96919">
              <w:rPr>
                <w:rFonts w:ascii="Georgia" w:hAnsi="Georgia"/>
                <w:sz w:val="22"/>
                <w:szCs w:val="22"/>
              </w:rPr>
              <w:t xml:space="preserve">) or the </w:t>
            </w:r>
            <w:r w:rsidRPr="00E96919">
              <w:rPr>
                <w:rFonts w:ascii="Georgia" w:hAnsi="Georgia"/>
                <w:i/>
                <w:sz w:val="22"/>
                <w:szCs w:val="22"/>
              </w:rPr>
              <w:t>UK Guardian Data Blog</w:t>
            </w:r>
            <w:r w:rsidRPr="00E96919">
              <w:rPr>
                <w:rFonts w:ascii="Georgia" w:hAnsi="Georgia"/>
                <w:sz w:val="22"/>
                <w:szCs w:val="22"/>
              </w:rPr>
              <w:t xml:space="preserve"> (</w:t>
            </w:r>
            <w:hyperlink r:id="rId58" w:history="1">
              <w:r w:rsidRPr="00E96919">
                <w:rPr>
                  <w:rStyle w:val="Hyperlink"/>
                  <w:rFonts w:ascii="Georgia" w:hAnsi="Georgia"/>
                  <w:sz w:val="22"/>
                  <w:szCs w:val="22"/>
                </w:rPr>
                <w:t>https://www.theguardian.com/data</w:t>
              </w:r>
            </w:hyperlink>
            <w:r w:rsidRPr="00E96919">
              <w:rPr>
                <w:rFonts w:ascii="Georgia" w:hAnsi="Georgia"/>
                <w:sz w:val="22"/>
                <w:szCs w:val="22"/>
              </w:rPr>
              <w:t>) or Toronto Star Investigations (</w:t>
            </w:r>
            <w:hyperlink r:id="rId59" w:history="1">
              <w:r w:rsidRPr="00E96919">
                <w:rPr>
                  <w:rStyle w:val="Hyperlink"/>
                  <w:rFonts w:ascii="Georgia" w:hAnsi="Georgia"/>
                  <w:sz w:val="22"/>
                  <w:szCs w:val="22"/>
                </w:rPr>
                <w:t>https://www.thestar.com/news/investigations.html</w:t>
              </w:r>
            </w:hyperlink>
            <w:r w:rsidRPr="00E96919">
              <w:rPr>
                <w:rFonts w:ascii="Georgia" w:hAnsi="Georgia"/>
                <w:sz w:val="22"/>
                <w:szCs w:val="22"/>
              </w:rPr>
              <w:t>)</w:t>
            </w:r>
            <w:r w:rsidR="004F1D27" w:rsidRPr="00E96919">
              <w:rPr>
                <w:rFonts w:ascii="Georgia" w:hAnsi="Georgia"/>
                <w:sz w:val="22"/>
                <w:szCs w:val="22"/>
              </w:rPr>
              <w:t xml:space="preserve">. </w:t>
            </w:r>
            <w:r w:rsidRPr="00E96919">
              <w:rPr>
                <w:rFonts w:ascii="Georgia" w:hAnsi="Georgia"/>
                <w:sz w:val="22"/>
                <w:szCs w:val="22"/>
              </w:rPr>
              <w:t>In 2 pages critically review this article and discuss how data were used to support the story. Be sure to introduce the story, the data used and their source, and how they were used. Could you access the data related to the article? What value did the data add to the story? Would the story have been as convincing without data?</w:t>
            </w:r>
          </w:p>
        </w:tc>
      </w:tr>
      <w:tr w:rsidR="00EF044B" w:rsidRPr="00E96919" w14:paraId="4CA8C236" w14:textId="77777777" w:rsidTr="00893795">
        <w:tc>
          <w:tcPr>
            <w:tcW w:w="10166" w:type="dxa"/>
            <w:gridSpan w:val="2"/>
          </w:tcPr>
          <w:p w14:paraId="23B40950" w14:textId="37D0C9CF" w:rsidR="00EF044B" w:rsidRPr="00E96919" w:rsidRDefault="00EF044B" w:rsidP="00893795">
            <w:pPr>
              <w:rPr>
                <w:rFonts w:ascii="Trebuchet MS" w:hAnsi="Trebuchet MS"/>
                <w:b/>
                <w:color w:val="17365D" w:themeColor="text2" w:themeShade="BF"/>
              </w:rPr>
            </w:pPr>
            <w:r w:rsidRPr="00E96919">
              <w:rPr>
                <w:rFonts w:ascii="Trebuchet MS" w:hAnsi="Trebuchet MS"/>
                <w:b/>
                <w:color w:val="17365D" w:themeColor="text2" w:themeShade="BF"/>
              </w:rPr>
              <w:t xml:space="preserve">INFOGRAPHIC </w:t>
            </w:r>
            <w:r w:rsidR="00C653D4">
              <w:rPr>
                <w:rFonts w:ascii="Trebuchet MS" w:hAnsi="Trebuchet MS"/>
                <w:b/>
                <w:color w:val="17365D" w:themeColor="text2" w:themeShade="BF"/>
              </w:rPr>
              <w:t>F</w:t>
            </w:r>
            <w:r w:rsidRPr="00E96919">
              <w:rPr>
                <w:rFonts w:ascii="Trebuchet MS" w:hAnsi="Trebuchet MS"/>
                <w:b/>
                <w:color w:val="17365D" w:themeColor="text2" w:themeShade="BF"/>
              </w:rPr>
              <w:t xml:space="preserve"> – (Due </w:t>
            </w:r>
            <w:r w:rsidR="004F1D27" w:rsidRPr="00E96919">
              <w:rPr>
                <w:rFonts w:ascii="Trebuchet MS" w:hAnsi="Trebuchet MS"/>
                <w:b/>
                <w:color w:val="17365D" w:themeColor="text2" w:themeShade="BF"/>
              </w:rPr>
              <w:t>Week 7 Nov</w:t>
            </w:r>
            <w:r w:rsidRPr="00E96919">
              <w:rPr>
                <w:rFonts w:ascii="Trebuchet MS" w:hAnsi="Trebuchet MS"/>
                <w:b/>
                <w:color w:val="17365D" w:themeColor="text2" w:themeShade="BF"/>
              </w:rPr>
              <w:t xml:space="preserve">. </w:t>
            </w:r>
            <w:r w:rsidR="004F1D27" w:rsidRPr="00E96919">
              <w:rPr>
                <w:rFonts w:ascii="Trebuchet MS" w:hAnsi="Trebuchet MS"/>
                <w:b/>
                <w:color w:val="17365D" w:themeColor="text2" w:themeShade="BF"/>
              </w:rPr>
              <w:t>4 @ 8:00</w:t>
            </w:r>
            <w:r w:rsidR="00156CB7" w:rsidRPr="00E96919">
              <w:rPr>
                <w:rFonts w:ascii="Trebuchet MS" w:hAnsi="Trebuchet MS"/>
                <w:b/>
                <w:color w:val="17365D" w:themeColor="text2" w:themeShade="BF"/>
              </w:rPr>
              <w:t>AM</w:t>
            </w:r>
            <w:r w:rsidRPr="00E96919">
              <w:rPr>
                <w:rFonts w:ascii="Trebuchet MS" w:hAnsi="Trebuchet MS"/>
                <w:b/>
                <w:color w:val="17365D" w:themeColor="text2" w:themeShade="BF"/>
              </w:rPr>
              <w:t>)</w:t>
            </w:r>
          </w:p>
          <w:p w14:paraId="4CD619CE" w14:textId="537409B5" w:rsidR="00EF044B" w:rsidRPr="00E96919" w:rsidRDefault="009D764D" w:rsidP="00893795">
            <w:pPr>
              <w:ind w:left="180"/>
              <w:rPr>
                <w:rFonts w:ascii="Georgia" w:hAnsi="Georgia"/>
                <w:sz w:val="22"/>
                <w:szCs w:val="22"/>
              </w:rPr>
            </w:pPr>
            <w:r w:rsidRPr="00AB4C7A">
              <w:rPr>
                <w:rFonts w:ascii="Georgia" w:hAnsi="Georgia"/>
                <w:color w:val="000000" w:themeColor="text1"/>
                <w:sz w:val="22"/>
                <w:szCs w:val="22"/>
              </w:rPr>
              <w:t xml:space="preserve">Create a DRAFT infographic and upload an image of it to the </w:t>
            </w:r>
            <w:r w:rsidRPr="00AB4C7A">
              <w:rPr>
                <w:rFonts w:ascii="Georgia" w:hAnsi="Georgia"/>
                <w:b/>
                <w:color w:val="000000" w:themeColor="text1"/>
                <w:sz w:val="22"/>
                <w:szCs w:val="22"/>
              </w:rPr>
              <w:t>CULearn Forum</w:t>
            </w:r>
            <w:r w:rsidRPr="00AB4C7A">
              <w:rPr>
                <w:rFonts w:ascii="Georgia" w:hAnsi="Georgia"/>
                <w:color w:val="000000" w:themeColor="text1"/>
                <w:sz w:val="22"/>
                <w:szCs w:val="22"/>
              </w:rPr>
              <w:t xml:space="preserve">. In the Forum indicate the tool/s you used to create it. </w:t>
            </w:r>
            <w:r w:rsidRPr="00AB4C7A">
              <w:rPr>
                <w:rFonts w:ascii="Georgia" w:hAnsi="Georgia"/>
                <w:b/>
                <w:color w:val="000000" w:themeColor="text1"/>
                <w:sz w:val="22"/>
                <w:szCs w:val="22"/>
              </w:rPr>
              <w:t>2 peer reviewers</w:t>
            </w:r>
            <w:r w:rsidRPr="00AB4C7A">
              <w:rPr>
                <w:rFonts w:ascii="Georgia" w:hAnsi="Georgia"/>
                <w:color w:val="000000" w:themeColor="text1"/>
                <w:sz w:val="22"/>
                <w:szCs w:val="22"/>
              </w:rPr>
              <w:t xml:space="preserve"> will be assigned to review this DRAFT infographic.</w:t>
            </w:r>
          </w:p>
        </w:tc>
      </w:tr>
    </w:tbl>
    <w:p w14:paraId="0249CAE2" w14:textId="256C90EA" w:rsidR="008E2AC8" w:rsidRPr="00E96919" w:rsidRDefault="00496E96" w:rsidP="006E522A">
      <w:pPr>
        <w:pStyle w:val="Heading2"/>
      </w:pPr>
      <w:r w:rsidRPr="00E96919">
        <w:t xml:space="preserve">Week </w:t>
      </w:r>
      <w:r w:rsidR="00587442" w:rsidRPr="00E96919">
        <w:t>7</w:t>
      </w:r>
      <w:r w:rsidRPr="00E96919">
        <w:t xml:space="preserve"> (</w:t>
      </w:r>
      <w:r w:rsidR="0084360E" w:rsidRPr="00E96919">
        <w:t>Nov</w:t>
      </w:r>
      <w:r w:rsidR="00B8512D" w:rsidRPr="00E96919">
        <w:t xml:space="preserve">. </w:t>
      </w:r>
      <w:r w:rsidR="0084360E" w:rsidRPr="00E96919">
        <w:t>4</w:t>
      </w:r>
      <w:r w:rsidRPr="00E96919">
        <w:t xml:space="preserve">) </w:t>
      </w:r>
      <w:r w:rsidR="00913531" w:rsidRPr="00E96919">
        <w:t>–</w:t>
      </w:r>
      <w:r w:rsidR="004F0723" w:rsidRPr="00E96919">
        <w:t xml:space="preserve"> </w:t>
      </w:r>
      <w:r w:rsidR="00637C12" w:rsidRPr="00E96919">
        <w:t>Sorting You</w:t>
      </w:r>
    </w:p>
    <w:tbl>
      <w:tblPr>
        <w:tblStyle w:val="TableGrid"/>
        <w:tblW w:w="0" w:type="auto"/>
        <w:tblInd w:w="265" w:type="dxa"/>
        <w:tblLayout w:type="fixed"/>
        <w:tblLook w:val="04A0" w:firstRow="1" w:lastRow="0" w:firstColumn="1" w:lastColumn="0" w:noHBand="0" w:noVBand="1"/>
      </w:tblPr>
      <w:tblGrid>
        <w:gridCol w:w="2849"/>
        <w:gridCol w:w="7342"/>
      </w:tblGrid>
      <w:tr w:rsidR="00EC0921" w:rsidRPr="00E96919" w14:paraId="6C9C2160" w14:textId="77777777" w:rsidTr="00895B49">
        <w:tc>
          <w:tcPr>
            <w:tcW w:w="2849" w:type="dxa"/>
            <w:vMerge w:val="restart"/>
            <w:vAlign w:val="center"/>
          </w:tcPr>
          <w:p w14:paraId="63F90110" w14:textId="5B5CB097" w:rsidR="00EC0921" w:rsidRPr="00E96919" w:rsidRDefault="00EC0921" w:rsidP="006C7598">
            <w:pPr>
              <w:rPr>
                <w:color w:val="17365D" w:themeColor="text2" w:themeShade="BF"/>
                <w:sz w:val="22"/>
                <w:szCs w:val="22"/>
              </w:rPr>
            </w:pPr>
            <w:r w:rsidRPr="00E96919">
              <w:rPr>
                <w:rFonts w:ascii="Georgia" w:hAnsi="Georgia"/>
                <w:sz w:val="22"/>
                <w:szCs w:val="22"/>
              </w:rPr>
              <w:t>This week students learn about the power of classification systems</w:t>
            </w:r>
            <w:r w:rsidR="001922F7" w:rsidRPr="00E96919">
              <w:rPr>
                <w:rFonts w:ascii="Georgia" w:hAnsi="Georgia"/>
                <w:sz w:val="22"/>
                <w:szCs w:val="22"/>
              </w:rPr>
              <w:t xml:space="preserve">, </w:t>
            </w:r>
            <w:r w:rsidRPr="00E96919">
              <w:rPr>
                <w:rFonts w:ascii="Georgia" w:hAnsi="Georgia"/>
                <w:sz w:val="22"/>
                <w:szCs w:val="22"/>
              </w:rPr>
              <w:t>segmentation techniques</w:t>
            </w:r>
            <w:r w:rsidR="001922F7" w:rsidRPr="00E96919">
              <w:rPr>
                <w:rFonts w:ascii="Georgia" w:hAnsi="Georgia"/>
                <w:sz w:val="22"/>
                <w:szCs w:val="22"/>
              </w:rPr>
              <w:t xml:space="preserve"> and social sorting</w:t>
            </w:r>
            <w:r w:rsidRPr="00E96919">
              <w:rPr>
                <w:rFonts w:ascii="Georgia" w:hAnsi="Georgia"/>
                <w:sz w:val="22"/>
                <w:szCs w:val="22"/>
              </w:rPr>
              <w:t xml:space="preserve">. Students will discover that classified things are socially constructed, that there may not be ‘natural kinds’ of things yet things get sorted nonetheless, and once sorted it is hard to imagine those things in any other way. This will also include an examination of unique identifiers (UIDs), </w:t>
            </w:r>
            <w:r w:rsidR="00D6418C" w:rsidRPr="00E96919">
              <w:rPr>
                <w:rFonts w:ascii="Georgia" w:hAnsi="Georgia"/>
                <w:sz w:val="22"/>
                <w:szCs w:val="22"/>
              </w:rPr>
              <w:t>AI</w:t>
            </w:r>
            <w:r w:rsidRPr="00E96919">
              <w:rPr>
                <w:rFonts w:ascii="Georgia" w:hAnsi="Georgia"/>
                <w:sz w:val="22"/>
                <w:szCs w:val="22"/>
              </w:rPr>
              <w:t xml:space="preserve"> and methods by which data about you </w:t>
            </w:r>
            <w:r w:rsidR="00156CB7" w:rsidRPr="00E96919">
              <w:rPr>
                <w:rFonts w:ascii="Georgia" w:hAnsi="Georgia"/>
                <w:sz w:val="22"/>
                <w:szCs w:val="22"/>
              </w:rPr>
              <w:t>are</w:t>
            </w:r>
            <w:r w:rsidRPr="00E96919">
              <w:rPr>
                <w:rFonts w:ascii="Georgia" w:hAnsi="Georgia"/>
                <w:sz w:val="22"/>
                <w:szCs w:val="22"/>
              </w:rPr>
              <w:t xml:space="preserve"> collected to put you in your place.</w:t>
            </w:r>
          </w:p>
        </w:tc>
        <w:tc>
          <w:tcPr>
            <w:tcW w:w="7342" w:type="dxa"/>
          </w:tcPr>
          <w:p w14:paraId="62AAAF29" w14:textId="77777777" w:rsidR="00EC0921" w:rsidRPr="00E96919" w:rsidRDefault="00EC0921" w:rsidP="00C410D0">
            <w:pPr>
              <w:rPr>
                <w:rFonts w:ascii="Trebuchet MS" w:hAnsi="Trebuchet MS"/>
                <w:b/>
                <w:color w:val="17365D" w:themeColor="text2" w:themeShade="BF"/>
              </w:rPr>
            </w:pPr>
            <w:r w:rsidRPr="00E96919">
              <w:rPr>
                <w:rFonts w:ascii="Trebuchet MS" w:hAnsi="Trebuchet MS"/>
                <w:b/>
                <w:color w:val="17365D" w:themeColor="text2" w:themeShade="BF"/>
              </w:rPr>
              <w:t>Compulsory Reading:</w:t>
            </w:r>
          </w:p>
          <w:p w14:paraId="4E33E5A0" w14:textId="275697B8" w:rsidR="00EC0921" w:rsidRPr="00E96919" w:rsidRDefault="00EC0921" w:rsidP="00E504DD">
            <w:pPr>
              <w:ind w:left="178" w:hanging="178"/>
              <w:rPr>
                <w:rFonts w:ascii="Georgia" w:hAnsi="Georgia"/>
                <w:sz w:val="22"/>
                <w:szCs w:val="22"/>
              </w:rPr>
            </w:pPr>
            <w:r w:rsidRPr="00E96919">
              <w:rPr>
                <w:rFonts w:ascii="Georgia" w:hAnsi="Georgia"/>
                <w:sz w:val="22"/>
                <w:szCs w:val="22"/>
              </w:rPr>
              <w:t xml:space="preserve">Ferguson, Andrew Guthrie; (2017), </w:t>
            </w:r>
            <w:r w:rsidRPr="00E96919">
              <w:rPr>
                <w:rFonts w:ascii="Georgia" w:hAnsi="Georgia"/>
                <w:sz w:val="22"/>
                <w:szCs w:val="22"/>
                <w:u w:val="single"/>
              </w:rPr>
              <w:t>Black Data: Distortions of Race, Transparency, and Law</w:t>
            </w:r>
            <w:r w:rsidRPr="00E96919">
              <w:rPr>
                <w:rFonts w:ascii="Georgia" w:hAnsi="Georgia"/>
                <w:sz w:val="22"/>
                <w:szCs w:val="22"/>
              </w:rPr>
              <w:t xml:space="preserve">, Chapter 7 in </w:t>
            </w:r>
            <w:r w:rsidRPr="00E96919">
              <w:rPr>
                <w:rFonts w:ascii="Georgia" w:hAnsi="Georgia"/>
                <w:i/>
                <w:sz w:val="22"/>
                <w:szCs w:val="22"/>
              </w:rPr>
              <w:t>The Rise of Big Data Policing</w:t>
            </w:r>
            <w:r w:rsidRPr="00E96919">
              <w:rPr>
                <w:rFonts w:ascii="Georgia" w:hAnsi="Georgia"/>
                <w:sz w:val="22"/>
                <w:szCs w:val="22"/>
              </w:rPr>
              <w:t>, NYU Press.</w:t>
            </w:r>
          </w:p>
          <w:p w14:paraId="400723A5" w14:textId="28DD3231" w:rsidR="009F284C" w:rsidRPr="00E96919" w:rsidRDefault="00CD7779" w:rsidP="009F284C">
            <w:pPr>
              <w:ind w:left="178" w:hanging="178"/>
              <w:rPr>
                <w:rFonts w:ascii="Georgia" w:hAnsi="Georgia"/>
                <w:sz w:val="22"/>
                <w:szCs w:val="22"/>
              </w:rPr>
            </w:pPr>
            <w:r w:rsidRPr="00E96919">
              <w:rPr>
                <w:rFonts w:ascii="Georgia" w:hAnsi="Georgia"/>
                <w:sz w:val="22"/>
                <w:szCs w:val="22"/>
              </w:rPr>
              <w:t xml:space="preserve">Kobie, N. (20190 </w:t>
            </w:r>
            <w:r w:rsidR="009F284C" w:rsidRPr="00E96919">
              <w:rPr>
                <w:rFonts w:ascii="Georgia" w:hAnsi="Georgia"/>
                <w:sz w:val="22"/>
                <w:szCs w:val="22"/>
              </w:rPr>
              <w:t>The complicated truth about China's social credit system: China's social credit system isn't a world first but when it's complete it will be unique. The system isn't just as simple as everyone being given a score though</w:t>
            </w:r>
            <w:r w:rsidRPr="00E96919">
              <w:rPr>
                <w:rFonts w:ascii="Georgia" w:hAnsi="Georgia"/>
                <w:sz w:val="22"/>
                <w:szCs w:val="22"/>
              </w:rPr>
              <w:t xml:space="preserve">, </w:t>
            </w:r>
            <w:r w:rsidRPr="00E96919">
              <w:rPr>
                <w:rFonts w:ascii="Georgia" w:hAnsi="Georgia"/>
                <w:i/>
                <w:iCs/>
                <w:sz w:val="22"/>
                <w:szCs w:val="22"/>
              </w:rPr>
              <w:t>Wired</w:t>
            </w:r>
            <w:r w:rsidRPr="00E96919">
              <w:rPr>
                <w:rFonts w:ascii="Georgia" w:hAnsi="Georgia"/>
                <w:sz w:val="22"/>
                <w:szCs w:val="22"/>
              </w:rPr>
              <w:t xml:space="preserve">, </w:t>
            </w:r>
            <w:hyperlink r:id="rId60" w:history="1">
              <w:r w:rsidR="00C32527" w:rsidRPr="00E96919">
                <w:rPr>
                  <w:rStyle w:val="Hyperlink"/>
                  <w:rFonts w:ascii="Georgia" w:hAnsi="Georgia"/>
                  <w:sz w:val="22"/>
                  <w:szCs w:val="22"/>
                </w:rPr>
                <w:t>https://www.wired.co.uk/article/china-social-credit-system-explained</w:t>
              </w:r>
            </w:hyperlink>
            <w:r w:rsidR="00C32527" w:rsidRPr="00E96919">
              <w:rPr>
                <w:rFonts w:ascii="Georgia" w:hAnsi="Georgia"/>
                <w:sz w:val="22"/>
                <w:szCs w:val="22"/>
              </w:rPr>
              <w:t xml:space="preserve"> </w:t>
            </w:r>
          </w:p>
          <w:p w14:paraId="506C7A49" w14:textId="079216EC" w:rsidR="00E15040" w:rsidRPr="00E96919" w:rsidRDefault="00696AF8" w:rsidP="00D76526">
            <w:pPr>
              <w:ind w:left="178" w:hanging="178"/>
            </w:pPr>
            <w:r w:rsidRPr="00E96919">
              <w:rPr>
                <w:rFonts w:ascii="Georgia" w:hAnsi="Georgia"/>
                <w:i/>
                <w:iCs/>
                <w:sz w:val="22"/>
                <w:szCs w:val="22"/>
              </w:rPr>
              <w:t>Video:</w:t>
            </w:r>
            <w:r w:rsidRPr="00E96919">
              <w:rPr>
                <w:rFonts w:ascii="Georgia" w:hAnsi="Georgia"/>
                <w:sz w:val="22"/>
                <w:szCs w:val="22"/>
              </w:rPr>
              <w:t xml:space="preserve"> </w:t>
            </w:r>
            <w:r w:rsidR="00222C5B" w:rsidRPr="00E96919">
              <w:rPr>
                <w:rFonts w:ascii="Georgia" w:hAnsi="Georgia"/>
                <w:sz w:val="22"/>
                <w:szCs w:val="22"/>
              </w:rPr>
              <w:t xml:space="preserve">Algorithmic Justice Leagues Gender Shades </w:t>
            </w:r>
            <w:hyperlink r:id="rId61" w:history="1">
              <w:r w:rsidR="00222C5B" w:rsidRPr="00E96919">
                <w:rPr>
                  <w:rStyle w:val="Hyperlink"/>
                  <w:rFonts w:ascii="Georgia" w:hAnsi="Georgia"/>
                  <w:sz w:val="22"/>
                  <w:szCs w:val="22"/>
                </w:rPr>
                <w:t>https://www.ajlunited.org/research</w:t>
              </w:r>
            </w:hyperlink>
            <w:r w:rsidR="00222C5B" w:rsidRPr="00E96919">
              <w:t xml:space="preserve"> </w:t>
            </w:r>
          </w:p>
        </w:tc>
      </w:tr>
      <w:tr w:rsidR="00EC0921" w:rsidRPr="00E96919" w14:paraId="66FA8ED1" w14:textId="77777777" w:rsidTr="00895B49">
        <w:tc>
          <w:tcPr>
            <w:tcW w:w="2849" w:type="dxa"/>
            <w:vMerge/>
          </w:tcPr>
          <w:p w14:paraId="3CB95E6E" w14:textId="77777777" w:rsidR="00EC0921" w:rsidRPr="00E96919" w:rsidRDefault="00EC0921" w:rsidP="006C7598">
            <w:pPr>
              <w:rPr>
                <w:color w:val="17365D" w:themeColor="text2" w:themeShade="BF"/>
              </w:rPr>
            </w:pPr>
          </w:p>
        </w:tc>
        <w:tc>
          <w:tcPr>
            <w:tcW w:w="7342" w:type="dxa"/>
          </w:tcPr>
          <w:p w14:paraId="2E6873DC" w14:textId="3E6D8161" w:rsidR="00EC0921" w:rsidRPr="00E96919" w:rsidRDefault="00EC0921" w:rsidP="006C7598">
            <w:pPr>
              <w:rPr>
                <w:rFonts w:ascii="Trebuchet MS" w:hAnsi="Trebuchet MS"/>
                <w:b/>
                <w:color w:val="17365D" w:themeColor="text2" w:themeShade="BF"/>
              </w:rPr>
            </w:pPr>
            <w:r w:rsidRPr="00E96919">
              <w:rPr>
                <w:rFonts w:ascii="Trebuchet MS" w:hAnsi="Trebuchet MS"/>
                <w:b/>
                <w:color w:val="17365D" w:themeColor="text2" w:themeShade="BF"/>
              </w:rPr>
              <w:t>In Class Exercise:</w:t>
            </w:r>
          </w:p>
          <w:p w14:paraId="274D9930" w14:textId="406BA25C" w:rsidR="00EC0921" w:rsidRPr="00E96919" w:rsidRDefault="00EC0921" w:rsidP="00AA0DFD">
            <w:pPr>
              <w:ind w:left="178" w:hanging="178"/>
              <w:rPr>
                <w:rFonts w:ascii="Georgia" w:hAnsi="Georgia"/>
                <w:sz w:val="22"/>
                <w:szCs w:val="22"/>
              </w:rPr>
            </w:pPr>
            <w:r w:rsidRPr="00E96919">
              <w:rPr>
                <w:rFonts w:ascii="Georgia" w:hAnsi="Georgia"/>
                <w:sz w:val="22"/>
                <w:szCs w:val="22"/>
              </w:rPr>
              <w:t xml:space="preserve">Do you match the profile? </w:t>
            </w:r>
            <w:hyperlink r:id="rId62" w:history="1">
              <w:r w:rsidR="00425F97" w:rsidRPr="00E96919">
                <w:rPr>
                  <w:rStyle w:val="Hyperlink"/>
                  <w:rFonts w:ascii="Georgia" w:hAnsi="Georgia"/>
                  <w:sz w:val="22"/>
                  <w:szCs w:val="22"/>
                </w:rPr>
                <w:t>https://www.environicsanalytics.com/en-ca/PRIZM</w:t>
              </w:r>
            </w:hyperlink>
            <w:r w:rsidR="00425F97" w:rsidRPr="00E96919">
              <w:rPr>
                <w:rFonts w:ascii="Georgia" w:hAnsi="Georgia"/>
                <w:sz w:val="22"/>
                <w:szCs w:val="22"/>
              </w:rPr>
              <w:t xml:space="preserve"> </w:t>
            </w:r>
            <w:r w:rsidR="00C83089" w:rsidRPr="00E96919">
              <w:rPr>
                <w:rFonts w:ascii="Georgia" w:hAnsi="Georgia"/>
                <w:sz w:val="22"/>
                <w:szCs w:val="22"/>
              </w:rPr>
              <w:t xml:space="preserve"> </w:t>
            </w:r>
          </w:p>
        </w:tc>
      </w:tr>
      <w:tr w:rsidR="00EC0921" w:rsidRPr="00E96919" w14:paraId="70F980FC" w14:textId="77777777" w:rsidTr="00895B49">
        <w:tc>
          <w:tcPr>
            <w:tcW w:w="2849" w:type="dxa"/>
            <w:vMerge/>
          </w:tcPr>
          <w:p w14:paraId="092D927F" w14:textId="77777777" w:rsidR="00EC0921" w:rsidRPr="00E96919" w:rsidRDefault="00EC0921" w:rsidP="006C7598">
            <w:pPr>
              <w:rPr>
                <w:color w:val="17365D" w:themeColor="text2" w:themeShade="BF"/>
              </w:rPr>
            </w:pPr>
          </w:p>
        </w:tc>
        <w:tc>
          <w:tcPr>
            <w:tcW w:w="7342" w:type="dxa"/>
          </w:tcPr>
          <w:p w14:paraId="53274524" w14:textId="77777777" w:rsidR="00EC0921" w:rsidRPr="00E96919" w:rsidRDefault="00EC0921" w:rsidP="006C7598">
            <w:pPr>
              <w:rPr>
                <w:rFonts w:ascii="Trebuchet MS" w:hAnsi="Trebuchet MS"/>
                <w:b/>
                <w:color w:val="17365D" w:themeColor="text2" w:themeShade="BF"/>
              </w:rPr>
            </w:pPr>
            <w:r w:rsidRPr="00E96919">
              <w:rPr>
                <w:rFonts w:ascii="Trebuchet MS" w:hAnsi="Trebuchet MS"/>
                <w:b/>
                <w:color w:val="17365D" w:themeColor="text2" w:themeShade="BF"/>
              </w:rPr>
              <w:t xml:space="preserve">Resource: </w:t>
            </w:r>
          </w:p>
          <w:p w14:paraId="237717AA" w14:textId="107609E9" w:rsidR="00EC0921" w:rsidRPr="00E96919" w:rsidRDefault="00514DF0" w:rsidP="0014717B">
            <w:pPr>
              <w:ind w:left="178" w:hanging="178"/>
              <w:rPr>
                <w:rFonts w:ascii="Georgia" w:hAnsi="Georgia"/>
                <w:sz w:val="22"/>
                <w:szCs w:val="22"/>
              </w:rPr>
            </w:pPr>
            <w:r w:rsidRPr="00E96919">
              <w:rPr>
                <w:rFonts w:ascii="Georgia" w:hAnsi="Georgia"/>
                <w:sz w:val="22"/>
                <w:szCs w:val="22"/>
              </w:rPr>
              <w:t>Smith, Michael D.</w:t>
            </w:r>
            <w:r w:rsidR="0058215B" w:rsidRPr="00E96919">
              <w:rPr>
                <w:rFonts w:ascii="Georgia" w:hAnsi="Georgia"/>
                <w:sz w:val="22"/>
                <w:szCs w:val="22"/>
              </w:rPr>
              <w:t xml:space="preserve"> (2016) </w:t>
            </w:r>
            <w:r w:rsidR="0058215B" w:rsidRPr="00E96919">
              <w:rPr>
                <w:rFonts w:ascii="Georgia" w:hAnsi="Georgia"/>
                <w:sz w:val="22"/>
                <w:szCs w:val="22"/>
                <w:u w:val="single"/>
              </w:rPr>
              <w:t>Moneyball</w:t>
            </w:r>
            <w:r w:rsidR="0058215B" w:rsidRPr="00E96919">
              <w:rPr>
                <w:rFonts w:ascii="Georgia" w:hAnsi="Georgia"/>
                <w:sz w:val="22"/>
                <w:szCs w:val="22"/>
              </w:rPr>
              <w:t xml:space="preserve">, Chapter 9 in </w:t>
            </w:r>
            <w:r w:rsidR="0058215B" w:rsidRPr="00E96919">
              <w:rPr>
                <w:rFonts w:ascii="Georgia" w:hAnsi="Georgia"/>
                <w:i/>
                <w:sz w:val="22"/>
                <w:szCs w:val="22"/>
              </w:rPr>
              <w:t>Streaming, Sharing, Stealing: Big Data and the Future of Entertainment</w:t>
            </w:r>
            <w:r w:rsidR="0014717B" w:rsidRPr="00E96919">
              <w:rPr>
                <w:rFonts w:ascii="Georgia" w:hAnsi="Georgia"/>
                <w:sz w:val="22"/>
                <w:szCs w:val="22"/>
              </w:rPr>
              <w:t>, MIT Press.</w:t>
            </w:r>
          </w:p>
          <w:p w14:paraId="3C1E0B1B" w14:textId="159235E4" w:rsidR="00BD66C5" w:rsidRPr="00E96919" w:rsidRDefault="00E504DD" w:rsidP="00BD66C5">
            <w:pPr>
              <w:ind w:left="178" w:hanging="178"/>
              <w:rPr>
                <w:rFonts w:ascii="Georgia" w:hAnsi="Georgia"/>
                <w:sz w:val="22"/>
                <w:szCs w:val="22"/>
              </w:rPr>
            </w:pPr>
            <w:r w:rsidRPr="00E96919">
              <w:rPr>
                <w:rFonts w:ascii="Georgia" w:hAnsi="Georgia"/>
                <w:sz w:val="22"/>
                <w:szCs w:val="22"/>
              </w:rPr>
              <w:t xml:space="preserve">Turow, Joseph. (2006). </w:t>
            </w:r>
            <w:r w:rsidRPr="00E96919">
              <w:rPr>
                <w:rFonts w:ascii="Georgia" w:hAnsi="Georgia"/>
                <w:sz w:val="22"/>
                <w:szCs w:val="22"/>
                <w:u w:val="single"/>
              </w:rPr>
              <w:t>The Customized Store</w:t>
            </w:r>
            <w:r w:rsidRPr="00E96919">
              <w:rPr>
                <w:rFonts w:ascii="Georgia" w:hAnsi="Georgia"/>
                <w:sz w:val="22"/>
                <w:szCs w:val="22"/>
              </w:rPr>
              <w:t xml:space="preserve">, Chapter 6 in </w:t>
            </w:r>
            <w:r w:rsidRPr="00E96919">
              <w:rPr>
                <w:rFonts w:ascii="Georgia" w:hAnsi="Georgia"/>
                <w:i/>
                <w:sz w:val="22"/>
                <w:szCs w:val="22"/>
              </w:rPr>
              <w:t>Niche Envy: Marketing Discrimination in the Digital Age</w:t>
            </w:r>
            <w:r w:rsidRPr="00E96919">
              <w:rPr>
                <w:rFonts w:ascii="Georgia" w:hAnsi="Georgia"/>
                <w:sz w:val="22"/>
                <w:szCs w:val="22"/>
              </w:rPr>
              <w:t>. MIT Press. 125 – 147.</w:t>
            </w:r>
          </w:p>
          <w:p w14:paraId="3459B820" w14:textId="352434D3" w:rsidR="00163244" w:rsidRPr="00E96919" w:rsidRDefault="00163244" w:rsidP="0014717B">
            <w:pPr>
              <w:ind w:left="178" w:hanging="178"/>
              <w:rPr>
                <w:rFonts w:ascii="Trebuchet MS" w:hAnsi="Trebuchet MS"/>
                <w:b/>
              </w:rPr>
            </w:pPr>
            <w:r w:rsidRPr="00E96919">
              <w:rPr>
                <w:rFonts w:ascii="Georgia" w:hAnsi="Georgia"/>
                <w:sz w:val="22"/>
                <w:szCs w:val="22"/>
              </w:rPr>
              <w:t xml:space="preserve">AI Now Institute </w:t>
            </w:r>
            <w:hyperlink r:id="rId63" w:history="1">
              <w:r w:rsidRPr="00E96919">
                <w:rPr>
                  <w:rStyle w:val="Hyperlink"/>
                  <w:rFonts w:ascii="Georgia" w:hAnsi="Georgia"/>
                  <w:sz w:val="22"/>
                  <w:szCs w:val="22"/>
                </w:rPr>
                <w:t>https://ainowinstitute.org/</w:t>
              </w:r>
            </w:hyperlink>
            <w:r w:rsidRPr="00E96919">
              <w:t xml:space="preserve"> </w:t>
            </w:r>
          </w:p>
        </w:tc>
      </w:tr>
      <w:tr w:rsidR="00127358" w:rsidRPr="00E96919" w14:paraId="394EFA16" w14:textId="77777777" w:rsidTr="00EA55F0">
        <w:tc>
          <w:tcPr>
            <w:tcW w:w="10191" w:type="dxa"/>
            <w:gridSpan w:val="2"/>
          </w:tcPr>
          <w:p w14:paraId="6EE8B366" w14:textId="2AD28B8B" w:rsidR="004D6863" w:rsidRDefault="004D6863" w:rsidP="004D6863">
            <w:pPr>
              <w:rPr>
                <w:rFonts w:ascii="Trebuchet MS" w:hAnsi="Trebuchet MS"/>
                <w:b/>
                <w:color w:val="17365D" w:themeColor="text2" w:themeShade="BF"/>
              </w:rPr>
            </w:pPr>
            <w:r w:rsidRPr="00E96919">
              <w:rPr>
                <w:rFonts w:ascii="Trebuchet MS" w:hAnsi="Trebuchet MS"/>
                <w:b/>
                <w:color w:val="17365D" w:themeColor="text2" w:themeShade="BF"/>
              </w:rPr>
              <w:t xml:space="preserve">INFOGRAPHIC </w:t>
            </w:r>
            <w:r w:rsidR="00906FF6">
              <w:rPr>
                <w:rFonts w:ascii="Trebuchet MS" w:hAnsi="Trebuchet MS"/>
                <w:b/>
                <w:color w:val="17365D" w:themeColor="text2" w:themeShade="BF"/>
              </w:rPr>
              <w:t>G</w:t>
            </w:r>
            <w:r w:rsidRPr="00E96919">
              <w:rPr>
                <w:rFonts w:ascii="Trebuchet MS" w:hAnsi="Trebuchet MS"/>
                <w:b/>
                <w:color w:val="17365D" w:themeColor="text2" w:themeShade="BF"/>
              </w:rPr>
              <w:t xml:space="preserve"> – (due Week 8 Nov. </w:t>
            </w:r>
            <w:r w:rsidR="00DD56F8" w:rsidRPr="00E96919">
              <w:rPr>
                <w:rFonts w:ascii="Trebuchet MS" w:hAnsi="Trebuchet MS"/>
                <w:b/>
                <w:color w:val="17365D" w:themeColor="text2" w:themeShade="BF"/>
              </w:rPr>
              <w:t>11</w:t>
            </w:r>
            <w:r w:rsidRPr="00E96919">
              <w:rPr>
                <w:rFonts w:ascii="Trebuchet MS" w:hAnsi="Trebuchet MS"/>
                <w:b/>
                <w:color w:val="17365D" w:themeColor="text2" w:themeShade="BF"/>
              </w:rPr>
              <w:t>)</w:t>
            </w:r>
            <w:r w:rsidR="0075063C">
              <w:rPr>
                <w:rFonts w:ascii="Trebuchet MS" w:hAnsi="Trebuchet MS"/>
                <w:b/>
                <w:color w:val="17365D" w:themeColor="text2" w:themeShade="BF"/>
              </w:rPr>
              <w:t xml:space="preserve"> (5%)</w:t>
            </w:r>
          </w:p>
          <w:p w14:paraId="419F80B8" w14:textId="1F19E7D1" w:rsidR="005354D2" w:rsidRPr="00E96919" w:rsidRDefault="005354D2" w:rsidP="009E0286">
            <w:pPr>
              <w:ind w:left="180"/>
              <w:rPr>
                <w:rFonts w:ascii="Trebuchet MS" w:hAnsi="Trebuchet MS"/>
                <w:b/>
                <w:color w:val="17365D" w:themeColor="text2" w:themeShade="BF"/>
              </w:rPr>
            </w:pPr>
            <w:r w:rsidRPr="009E0286">
              <w:rPr>
                <w:rFonts w:ascii="Georgia" w:hAnsi="Georgia"/>
                <w:color w:val="000000" w:themeColor="text1"/>
                <w:sz w:val="22"/>
                <w:szCs w:val="22"/>
              </w:rPr>
              <w:t>Peer</w:t>
            </w:r>
            <w:r w:rsidRPr="00E96919">
              <w:rPr>
                <w:rFonts w:ascii="Georgia" w:hAnsi="Georgia"/>
                <w:sz w:val="22"/>
                <w:szCs w:val="22"/>
              </w:rPr>
              <w:t xml:space="preserve"> Reviewers review the 2 infographics assigned to you according to the Infographic rubric. You can mark up a document in pen and take a picture of it to send to your classmate, or you can edit directly in the document. Be constructive, honest, direct, and provide useful suggestions. Submit your peer review document to the </w:t>
            </w:r>
            <w:r w:rsidRPr="00E96919">
              <w:rPr>
                <w:rFonts w:ascii="Georgia" w:hAnsi="Georgia"/>
                <w:b/>
                <w:sz w:val="22"/>
                <w:szCs w:val="22"/>
              </w:rPr>
              <w:t>CULearn Assignment Area</w:t>
            </w:r>
            <w:r w:rsidRPr="00E96919">
              <w:rPr>
                <w:rFonts w:ascii="Georgia" w:hAnsi="Georgia"/>
                <w:sz w:val="22"/>
                <w:szCs w:val="22"/>
              </w:rPr>
              <w:t xml:space="preserve"> and email each review your classmates.</w:t>
            </w:r>
          </w:p>
          <w:p w14:paraId="1F7DD487" w14:textId="68FA71C1" w:rsidR="00127358" w:rsidRPr="00E96919" w:rsidRDefault="00127358" w:rsidP="004D6863">
            <w:pPr>
              <w:ind w:left="180"/>
              <w:rPr>
                <w:rFonts w:ascii="Georgia" w:hAnsi="Georgia"/>
                <w:b/>
                <w:color w:val="17365D" w:themeColor="text2" w:themeShade="BF"/>
                <w:sz w:val="22"/>
                <w:szCs w:val="22"/>
              </w:rPr>
            </w:pPr>
          </w:p>
        </w:tc>
      </w:tr>
    </w:tbl>
    <w:p w14:paraId="7B15044C" w14:textId="7BFB59E8" w:rsidR="00207F64" w:rsidRPr="00E96919" w:rsidRDefault="00D96158" w:rsidP="00FC0744">
      <w:pPr>
        <w:pStyle w:val="Heading2"/>
      </w:pPr>
      <w:r w:rsidRPr="00E96919">
        <w:t>Week 8 (</w:t>
      </w:r>
      <w:r w:rsidR="00DA20E1" w:rsidRPr="00E96919">
        <w:t>Nov</w:t>
      </w:r>
      <w:r w:rsidRPr="00E96919">
        <w:t xml:space="preserve">. </w:t>
      </w:r>
      <w:r w:rsidR="00F84EE1" w:rsidRPr="00E96919">
        <w:t>11</w:t>
      </w:r>
      <w:r w:rsidRPr="00E96919">
        <w:t>) –</w:t>
      </w:r>
      <w:r w:rsidR="000A6534" w:rsidRPr="00E96919">
        <w:t xml:space="preserve"> </w:t>
      </w:r>
      <w:r w:rsidR="00354227" w:rsidRPr="00E96919">
        <w:t>Identifying you</w:t>
      </w:r>
      <w:r w:rsidR="00ED6E66" w:rsidRPr="00E96919">
        <w:t xml:space="preserve"> </w:t>
      </w:r>
    </w:p>
    <w:tbl>
      <w:tblPr>
        <w:tblStyle w:val="TableGrid"/>
        <w:tblW w:w="10206" w:type="dxa"/>
        <w:tblInd w:w="279" w:type="dxa"/>
        <w:tblLayout w:type="fixed"/>
        <w:tblLook w:val="04A0" w:firstRow="1" w:lastRow="0" w:firstColumn="1" w:lastColumn="0" w:noHBand="0" w:noVBand="1"/>
      </w:tblPr>
      <w:tblGrid>
        <w:gridCol w:w="3260"/>
        <w:gridCol w:w="6946"/>
      </w:tblGrid>
      <w:tr w:rsidR="000167EA" w:rsidRPr="00E96919" w14:paraId="4954A277" w14:textId="77777777" w:rsidTr="004B649D">
        <w:trPr>
          <w:trHeight w:val="510"/>
        </w:trPr>
        <w:tc>
          <w:tcPr>
            <w:tcW w:w="3260" w:type="dxa"/>
            <w:vAlign w:val="center"/>
          </w:tcPr>
          <w:p w14:paraId="25C93B26" w14:textId="4E7C6FA8" w:rsidR="000167EA" w:rsidRPr="00E96919" w:rsidRDefault="000167EA" w:rsidP="00BD66C5">
            <w:pPr>
              <w:rPr>
                <w:sz w:val="22"/>
                <w:szCs w:val="22"/>
              </w:rPr>
            </w:pPr>
            <w:r w:rsidRPr="00E96919">
              <w:rPr>
                <w:rFonts w:ascii="Georgia" w:hAnsi="Georgia"/>
                <w:sz w:val="22"/>
                <w:szCs w:val="22"/>
              </w:rPr>
              <w:t xml:space="preserve">Unique identifiers (UID) are a big data enabling technology. These include biometrics, RFID, QRCodes, facial recognition software, barcodes, </w:t>
            </w:r>
            <w:r w:rsidRPr="00E96919">
              <w:rPr>
                <w:rFonts w:ascii="Georgia" w:hAnsi="Georgia"/>
                <w:sz w:val="22"/>
                <w:szCs w:val="22"/>
              </w:rPr>
              <w:lastRenderedPageBreak/>
              <w:t xml:space="preserve">social-insurance-numbers, postal codes, credit card numbers </w:t>
            </w:r>
            <w:proofErr w:type="gramStart"/>
            <w:r w:rsidRPr="00E96919">
              <w:rPr>
                <w:rFonts w:ascii="Georgia" w:hAnsi="Georgia"/>
                <w:sz w:val="22"/>
                <w:szCs w:val="22"/>
              </w:rPr>
              <w:t>and etc.</w:t>
            </w:r>
            <w:proofErr w:type="gramEnd"/>
            <w:r w:rsidRPr="00E96919">
              <w:rPr>
                <w:rFonts w:ascii="Georgia" w:hAnsi="Georgia"/>
                <w:sz w:val="22"/>
                <w:szCs w:val="22"/>
              </w:rPr>
              <w:t xml:space="preserve"> UIDs not only identify you, and help you find things, they also link you to any number of other datasets, objects and locations</w:t>
            </w:r>
            <w:r w:rsidR="00C6485B" w:rsidRPr="00E96919">
              <w:rPr>
                <w:rFonts w:ascii="Georgia" w:hAnsi="Georgia"/>
                <w:sz w:val="22"/>
                <w:szCs w:val="22"/>
              </w:rPr>
              <w:t xml:space="preserve"> including markets</w:t>
            </w:r>
            <w:r w:rsidR="008279CE" w:rsidRPr="00E96919">
              <w:rPr>
                <w:rFonts w:ascii="Georgia" w:hAnsi="Georgia"/>
                <w:sz w:val="22"/>
                <w:szCs w:val="22"/>
              </w:rPr>
              <w:t xml:space="preserve"> and into any number of platforms</w:t>
            </w:r>
            <w:r w:rsidRPr="00E96919">
              <w:rPr>
                <w:rFonts w:ascii="Georgia" w:hAnsi="Georgia"/>
                <w:sz w:val="22"/>
                <w:szCs w:val="22"/>
              </w:rPr>
              <w:t>.</w:t>
            </w:r>
          </w:p>
        </w:tc>
        <w:tc>
          <w:tcPr>
            <w:tcW w:w="6946" w:type="dxa"/>
            <w:vAlign w:val="center"/>
          </w:tcPr>
          <w:p w14:paraId="33EEDC39" w14:textId="77777777" w:rsidR="000167EA" w:rsidRPr="00E96919" w:rsidRDefault="000167EA" w:rsidP="003E75A8">
            <w:pPr>
              <w:rPr>
                <w:rFonts w:ascii="Trebuchet MS" w:hAnsi="Trebuchet MS"/>
                <w:b/>
                <w:color w:val="17365D" w:themeColor="text2" w:themeShade="BF"/>
              </w:rPr>
            </w:pPr>
            <w:r w:rsidRPr="00E96919">
              <w:rPr>
                <w:rFonts w:ascii="Trebuchet MS" w:hAnsi="Trebuchet MS"/>
                <w:b/>
                <w:color w:val="17365D" w:themeColor="text2" w:themeShade="BF"/>
              </w:rPr>
              <w:lastRenderedPageBreak/>
              <w:t xml:space="preserve">Compulsory Reading: </w:t>
            </w:r>
          </w:p>
          <w:p w14:paraId="6B189BB0" w14:textId="159AF5FC" w:rsidR="00962A54" w:rsidRPr="00E96919" w:rsidRDefault="000167EA" w:rsidP="00304D29">
            <w:pPr>
              <w:ind w:left="178" w:hanging="178"/>
              <w:rPr>
                <w:rFonts w:ascii="Georgia" w:hAnsi="Georgia"/>
                <w:sz w:val="22"/>
                <w:szCs w:val="22"/>
                <w:lang w:val="en-CA"/>
              </w:rPr>
            </w:pPr>
            <w:r w:rsidRPr="00E96919">
              <w:rPr>
                <w:rFonts w:ascii="Georgia" w:hAnsi="Georgia"/>
                <w:sz w:val="22"/>
                <w:szCs w:val="22"/>
              </w:rPr>
              <w:t>Mayer</w:t>
            </w:r>
            <w:r w:rsidRPr="00E96919">
              <w:rPr>
                <w:rFonts w:ascii="Georgia" w:hAnsi="Georgia"/>
                <w:sz w:val="22"/>
                <w:szCs w:val="22"/>
                <w:lang w:val="en-CA"/>
              </w:rPr>
              <w:t xml:space="preserve">-schonberger, Viktor and Cukier, Kenneth (2013) </w:t>
            </w:r>
            <w:r w:rsidRPr="00E96919">
              <w:rPr>
                <w:rFonts w:ascii="Georgia" w:hAnsi="Georgia"/>
                <w:sz w:val="22"/>
                <w:szCs w:val="22"/>
                <w:u w:val="single"/>
                <w:lang w:val="en-CA"/>
              </w:rPr>
              <w:t>Datafication</w:t>
            </w:r>
            <w:r w:rsidRPr="00E96919">
              <w:rPr>
                <w:rFonts w:ascii="Georgia" w:hAnsi="Georgia"/>
                <w:sz w:val="22"/>
                <w:szCs w:val="22"/>
                <w:lang w:val="en-CA"/>
              </w:rPr>
              <w:t xml:space="preserve">, Chapter 5 in </w:t>
            </w:r>
            <w:r w:rsidRPr="00E96919">
              <w:rPr>
                <w:rFonts w:ascii="Georgia" w:hAnsi="Georgia"/>
                <w:i/>
                <w:sz w:val="22"/>
                <w:szCs w:val="22"/>
                <w:lang w:val="en-CA"/>
              </w:rPr>
              <w:t>Big Data: A Revolution That Will Transform How We Live, Work and Think</w:t>
            </w:r>
            <w:r w:rsidRPr="00E96919">
              <w:rPr>
                <w:rFonts w:ascii="Georgia" w:hAnsi="Georgia"/>
                <w:sz w:val="22"/>
                <w:szCs w:val="22"/>
                <w:lang w:val="en-CA"/>
              </w:rPr>
              <w:t>. London: John Murray Publishers. 73-97.</w:t>
            </w:r>
          </w:p>
          <w:p w14:paraId="74DB7626" w14:textId="1E9379D0" w:rsidR="00304D29" w:rsidRPr="00E96919" w:rsidRDefault="00304D29" w:rsidP="00304D29">
            <w:pPr>
              <w:ind w:left="178" w:hanging="178"/>
              <w:rPr>
                <w:rFonts w:ascii="Georgia" w:hAnsi="Georgia"/>
                <w:sz w:val="22"/>
                <w:szCs w:val="22"/>
                <w:lang w:val="en-CA"/>
              </w:rPr>
            </w:pPr>
            <w:r w:rsidRPr="00E96919">
              <w:rPr>
                <w:rFonts w:ascii="Georgia" w:hAnsi="Georgia"/>
                <w:sz w:val="22"/>
                <w:szCs w:val="22"/>
                <w:lang w:val="en-CA"/>
              </w:rPr>
              <w:lastRenderedPageBreak/>
              <w:t xml:space="preserve">Castro, D. (2019) Are Governments Right to Ban Facial Recognition Technology? </w:t>
            </w:r>
            <w:r w:rsidR="00D27B09" w:rsidRPr="00E96919">
              <w:rPr>
                <w:rFonts w:ascii="Georgia" w:hAnsi="Georgia"/>
                <w:i/>
                <w:iCs/>
                <w:sz w:val="22"/>
                <w:szCs w:val="22"/>
                <w:lang w:val="en-CA"/>
              </w:rPr>
              <w:t>Government Technology</w:t>
            </w:r>
            <w:r w:rsidR="00D27B09" w:rsidRPr="00E96919">
              <w:rPr>
                <w:rFonts w:ascii="Georgia" w:hAnsi="Georgia"/>
                <w:sz w:val="22"/>
                <w:szCs w:val="22"/>
                <w:lang w:val="en-CA"/>
              </w:rPr>
              <w:t xml:space="preserve"> </w:t>
            </w:r>
            <w:bookmarkStart w:id="0" w:name="_GoBack"/>
            <w:r w:rsidRPr="00E96919">
              <w:rPr>
                <w:rFonts w:ascii="Georgia" w:hAnsi="Georgia"/>
                <w:sz w:val="22"/>
                <w:szCs w:val="22"/>
                <w:lang w:val="en-CA"/>
              </w:rPr>
              <w:t>https://www.govtech.com/products/Are-Governments-Right-to-Ban-Facial-Recognition-Technology.html</w:t>
            </w:r>
            <w:bookmarkEnd w:id="0"/>
          </w:p>
          <w:p w14:paraId="0E5FC01A" w14:textId="77777777" w:rsidR="00EE3953" w:rsidRPr="00E96919" w:rsidRDefault="00EE3953" w:rsidP="00EE3953">
            <w:pPr>
              <w:rPr>
                <w:rFonts w:ascii="Trebuchet MS" w:hAnsi="Trebuchet MS"/>
                <w:b/>
                <w:color w:val="17365D" w:themeColor="text2" w:themeShade="BF"/>
              </w:rPr>
            </w:pPr>
            <w:r w:rsidRPr="00E96919">
              <w:rPr>
                <w:rFonts w:ascii="Trebuchet MS" w:hAnsi="Trebuchet MS"/>
                <w:b/>
                <w:color w:val="17365D" w:themeColor="text2" w:themeShade="BF"/>
              </w:rPr>
              <w:t>Resource:</w:t>
            </w:r>
          </w:p>
          <w:p w14:paraId="7BE0DE7B" w14:textId="5395B2D7" w:rsidR="00D37C1E" w:rsidRPr="00E96919" w:rsidRDefault="00D37C1E" w:rsidP="003E75A8">
            <w:pPr>
              <w:ind w:left="178" w:hanging="178"/>
              <w:rPr>
                <w:rFonts w:ascii="Georgia" w:hAnsi="Georgia"/>
                <w:sz w:val="22"/>
                <w:szCs w:val="22"/>
              </w:rPr>
            </w:pPr>
            <w:r w:rsidRPr="00E96919">
              <w:rPr>
                <w:rFonts w:ascii="Georgia" w:hAnsi="Georgia"/>
                <w:sz w:val="22"/>
                <w:szCs w:val="22"/>
              </w:rPr>
              <w:t xml:space="preserve">EFF Biometrics </w:t>
            </w:r>
            <w:hyperlink r:id="rId64" w:history="1">
              <w:r w:rsidRPr="00E96919">
                <w:rPr>
                  <w:rStyle w:val="Hyperlink"/>
                  <w:rFonts w:ascii="Georgia" w:hAnsi="Georgia"/>
                  <w:sz w:val="22"/>
                  <w:szCs w:val="22"/>
                </w:rPr>
                <w:t>https://www.eff.org/issues/biometrics</w:t>
              </w:r>
            </w:hyperlink>
            <w:r w:rsidRPr="00E96919">
              <w:rPr>
                <w:rFonts w:ascii="Georgia" w:hAnsi="Georgia"/>
                <w:sz w:val="22"/>
                <w:szCs w:val="22"/>
              </w:rPr>
              <w:t xml:space="preserve"> </w:t>
            </w:r>
          </w:p>
          <w:p w14:paraId="24A0D694" w14:textId="677B2FAD" w:rsidR="000167EA" w:rsidRPr="00E96919" w:rsidRDefault="000167EA" w:rsidP="003E75A8">
            <w:pPr>
              <w:ind w:left="178" w:hanging="178"/>
            </w:pPr>
            <w:r w:rsidRPr="00E96919">
              <w:rPr>
                <w:rFonts w:ascii="Georgia" w:hAnsi="Georgia"/>
                <w:sz w:val="22"/>
                <w:szCs w:val="22"/>
              </w:rPr>
              <w:t xml:space="preserve">Kragh-Furto, Mette; Mckenzie, Adrian; Mort, Maggie and Roberts, Celia (2016) </w:t>
            </w:r>
            <w:r w:rsidRPr="00E96919">
              <w:rPr>
                <w:rFonts w:ascii="Georgia" w:hAnsi="Georgia"/>
                <w:sz w:val="22"/>
                <w:szCs w:val="22"/>
                <w:u w:val="single"/>
              </w:rPr>
              <w:t>Do Biosensor</w:t>
            </w:r>
            <w:r w:rsidR="00FB0E34" w:rsidRPr="00E96919">
              <w:rPr>
                <w:rFonts w:ascii="Georgia" w:hAnsi="Georgia"/>
                <w:sz w:val="22"/>
                <w:szCs w:val="22"/>
                <w:u w:val="single"/>
              </w:rPr>
              <w:t>s</w:t>
            </w:r>
            <w:r w:rsidRPr="00E96919">
              <w:rPr>
                <w:rFonts w:ascii="Georgia" w:hAnsi="Georgia"/>
                <w:sz w:val="22"/>
                <w:szCs w:val="22"/>
                <w:u w:val="single"/>
              </w:rPr>
              <w:t xml:space="preserve"> Biomedicalize? Sites of Negotiations in DNA-Based Biosensing Data Practices</w:t>
            </w:r>
            <w:r w:rsidRPr="00E96919">
              <w:rPr>
                <w:rFonts w:ascii="Georgia" w:hAnsi="Georgia"/>
                <w:sz w:val="22"/>
                <w:szCs w:val="22"/>
              </w:rPr>
              <w:t xml:space="preserve">, Chapter 1 in Nafus, Dawn (ed.) </w:t>
            </w:r>
            <w:r w:rsidRPr="00E96919">
              <w:rPr>
                <w:rFonts w:ascii="Georgia" w:hAnsi="Georgia"/>
                <w:i/>
                <w:sz w:val="22"/>
                <w:szCs w:val="22"/>
              </w:rPr>
              <w:t>Quantified: Biosensing Technologies in Everyday Life</w:t>
            </w:r>
            <w:r w:rsidRPr="00E96919">
              <w:rPr>
                <w:rFonts w:ascii="Georgia" w:hAnsi="Georgia"/>
                <w:sz w:val="22"/>
                <w:szCs w:val="22"/>
              </w:rPr>
              <w:t>, MIT Press.</w:t>
            </w:r>
          </w:p>
        </w:tc>
      </w:tr>
      <w:tr w:rsidR="000167EA" w:rsidRPr="00E96919" w14:paraId="4614E1E1" w14:textId="77777777" w:rsidTr="004B649D">
        <w:trPr>
          <w:trHeight w:val="567"/>
        </w:trPr>
        <w:tc>
          <w:tcPr>
            <w:tcW w:w="10206" w:type="dxa"/>
            <w:gridSpan w:val="2"/>
          </w:tcPr>
          <w:p w14:paraId="74E9BD6D" w14:textId="11ED0F91" w:rsidR="000167EA" w:rsidRPr="005330C1" w:rsidRDefault="007E0840" w:rsidP="005330C1">
            <w:pPr>
              <w:rPr>
                <w:rFonts w:ascii="Trebuchet MS" w:hAnsi="Trebuchet MS"/>
                <w:b/>
                <w:color w:val="17365D" w:themeColor="text2" w:themeShade="BF"/>
              </w:rPr>
            </w:pPr>
            <w:r w:rsidRPr="00E96919">
              <w:rPr>
                <w:rFonts w:ascii="Trebuchet MS" w:hAnsi="Trebuchet MS"/>
                <w:b/>
                <w:color w:val="17365D" w:themeColor="text2" w:themeShade="BF"/>
              </w:rPr>
              <w:lastRenderedPageBreak/>
              <w:t xml:space="preserve">INFOGRAPHIC </w:t>
            </w:r>
            <w:r w:rsidR="00C2747E">
              <w:rPr>
                <w:rFonts w:ascii="Trebuchet MS" w:hAnsi="Trebuchet MS"/>
                <w:b/>
                <w:color w:val="17365D" w:themeColor="text2" w:themeShade="BF"/>
              </w:rPr>
              <w:t>H</w:t>
            </w:r>
            <w:r w:rsidR="005330C1">
              <w:rPr>
                <w:rFonts w:ascii="Trebuchet MS" w:hAnsi="Trebuchet MS"/>
                <w:b/>
                <w:color w:val="17365D" w:themeColor="text2" w:themeShade="BF"/>
              </w:rPr>
              <w:t xml:space="preserve"> - </w:t>
            </w:r>
            <w:r w:rsidR="005330C1" w:rsidRPr="00E96919">
              <w:rPr>
                <w:rFonts w:ascii="Trebuchet MS" w:hAnsi="Trebuchet MS"/>
                <w:b/>
                <w:color w:val="17365D" w:themeColor="text2" w:themeShade="BF"/>
              </w:rPr>
              <w:t>Refine your Infographic based on peer review</w:t>
            </w:r>
          </w:p>
        </w:tc>
      </w:tr>
    </w:tbl>
    <w:p w14:paraId="7151352A" w14:textId="70D60C4A" w:rsidR="001C1CFC" w:rsidRDefault="001C1CFC" w:rsidP="001C1CFC"/>
    <w:p w14:paraId="5EA26200" w14:textId="77777777" w:rsidR="00A5658F" w:rsidRPr="00E96919" w:rsidRDefault="00A5658F" w:rsidP="001C1CFC"/>
    <w:p w14:paraId="74EAD535" w14:textId="1A52B0B1" w:rsidR="002A409E" w:rsidRPr="00E96919" w:rsidRDefault="002A409E" w:rsidP="00FC0744">
      <w:pPr>
        <w:pStyle w:val="Heading2"/>
      </w:pPr>
      <w:r w:rsidRPr="00E96919">
        <w:t xml:space="preserve">Week </w:t>
      </w:r>
      <w:r w:rsidR="009534E6" w:rsidRPr="00E96919">
        <w:t>9</w:t>
      </w:r>
      <w:r w:rsidRPr="00E96919">
        <w:t xml:space="preserve"> (</w:t>
      </w:r>
      <w:r w:rsidR="00B93B4E" w:rsidRPr="00E96919">
        <w:t>Nov</w:t>
      </w:r>
      <w:r w:rsidRPr="00E96919">
        <w:t xml:space="preserve">. </w:t>
      </w:r>
      <w:r w:rsidR="00F84EE1" w:rsidRPr="00E96919">
        <w:t>18</w:t>
      </w:r>
      <w:r w:rsidRPr="00E96919">
        <w:t xml:space="preserve">) – </w:t>
      </w:r>
      <w:r w:rsidR="00567104" w:rsidRPr="00E96919">
        <w:t>Watching you</w:t>
      </w:r>
    </w:p>
    <w:tbl>
      <w:tblPr>
        <w:tblStyle w:val="TableGrid"/>
        <w:tblW w:w="0" w:type="auto"/>
        <w:tblInd w:w="265" w:type="dxa"/>
        <w:tblLayout w:type="fixed"/>
        <w:tblLook w:val="04A0" w:firstRow="1" w:lastRow="0" w:firstColumn="1" w:lastColumn="0" w:noHBand="0" w:noVBand="1"/>
      </w:tblPr>
      <w:tblGrid>
        <w:gridCol w:w="3274"/>
        <w:gridCol w:w="6896"/>
      </w:tblGrid>
      <w:tr w:rsidR="00371DC0" w:rsidRPr="00E96919" w14:paraId="4146DDAA" w14:textId="77777777" w:rsidTr="009E5FD0">
        <w:trPr>
          <w:trHeight w:val="2993"/>
        </w:trPr>
        <w:tc>
          <w:tcPr>
            <w:tcW w:w="3274" w:type="dxa"/>
            <w:vAlign w:val="center"/>
          </w:tcPr>
          <w:p w14:paraId="70024E7B" w14:textId="4FC0206B" w:rsidR="00371DC0" w:rsidRPr="00E96919" w:rsidRDefault="00371DC0" w:rsidP="00F3327B">
            <w:pPr>
              <w:rPr>
                <w:rFonts w:ascii="Georgia" w:hAnsi="Georgia"/>
                <w:sz w:val="22"/>
                <w:szCs w:val="22"/>
              </w:rPr>
            </w:pPr>
            <w:r w:rsidRPr="00E96919">
              <w:rPr>
                <w:rFonts w:ascii="Georgia" w:hAnsi="Georgia"/>
                <w:sz w:val="22"/>
                <w:szCs w:val="22"/>
              </w:rPr>
              <w:t xml:space="preserve">State institutions are often engaged in surveillance activities.  The Canadian Border Service is one such institution, and airports are a unique assemblage of surveillance technologies, data collection and systems. Sometimes surveillance is to reduce harm, detect fraud and cheating, and other times it is to monitor behaviour in order to either serve you better or to market to you.  This week students </w:t>
            </w:r>
            <w:r w:rsidR="00677E2C" w:rsidRPr="00E96919">
              <w:rPr>
                <w:rFonts w:ascii="Georgia" w:hAnsi="Georgia"/>
                <w:sz w:val="22"/>
                <w:szCs w:val="22"/>
              </w:rPr>
              <w:t xml:space="preserve">will </w:t>
            </w:r>
            <w:r w:rsidRPr="00E96919">
              <w:rPr>
                <w:rFonts w:ascii="Georgia" w:hAnsi="Georgia"/>
                <w:sz w:val="22"/>
                <w:szCs w:val="22"/>
              </w:rPr>
              <w:t>discover concepts such as dataveillance, sousveillance, counterveillance, and surveillance.</w:t>
            </w:r>
          </w:p>
        </w:tc>
        <w:tc>
          <w:tcPr>
            <w:tcW w:w="6896" w:type="dxa"/>
            <w:vAlign w:val="center"/>
          </w:tcPr>
          <w:p w14:paraId="2389CB2F" w14:textId="77777777" w:rsidR="00371DC0" w:rsidRPr="00E96919" w:rsidRDefault="00371DC0" w:rsidP="00677E2C">
            <w:pPr>
              <w:rPr>
                <w:rFonts w:ascii="Trebuchet MS" w:hAnsi="Trebuchet MS"/>
                <w:b/>
                <w:color w:val="17365D" w:themeColor="text2" w:themeShade="BF"/>
              </w:rPr>
            </w:pPr>
            <w:r w:rsidRPr="00E96919">
              <w:rPr>
                <w:rFonts w:ascii="Trebuchet MS" w:hAnsi="Trebuchet MS"/>
                <w:b/>
                <w:color w:val="17365D" w:themeColor="text2" w:themeShade="BF"/>
              </w:rPr>
              <w:t xml:space="preserve">Compulsory reading: </w:t>
            </w:r>
          </w:p>
          <w:p w14:paraId="007F4183" w14:textId="7A8BC137" w:rsidR="00371DC0" w:rsidRPr="00E96919" w:rsidRDefault="00371DC0" w:rsidP="00677E2C">
            <w:pPr>
              <w:ind w:left="175" w:hanging="175"/>
              <w:rPr>
                <w:rStyle w:val="Hyperlink"/>
                <w:rFonts w:ascii="Georgia" w:hAnsi="Georgia"/>
                <w:sz w:val="22"/>
                <w:szCs w:val="22"/>
              </w:rPr>
            </w:pPr>
            <w:r w:rsidRPr="00E96919">
              <w:rPr>
                <w:rFonts w:ascii="Georgia" w:hAnsi="Georgia"/>
                <w:sz w:val="22"/>
                <w:szCs w:val="22"/>
              </w:rPr>
              <w:t xml:space="preserve">Mann, S. and J. Ferenbok. 2013. </w:t>
            </w:r>
            <w:r w:rsidRPr="00E96919">
              <w:rPr>
                <w:rFonts w:ascii="Georgia" w:hAnsi="Georgia"/>
                <w:sz w:val="22"/>
                <w:szCs w:val="22"/>
                <w:u w:val="single"/>
              </w:rPr>
              <w:t>New Media and the Power Politics of Sousveillance in a Surveillance Dominated World</w:t>
            </w:r>
            <w:r w:rsidRPr="00E96919">
              <w:rPr>
                <w:rFonts w:ascii="Georgia" w:hAnsi="Georgia"/>
                <w:sz w:val="22"/>
                <w:szCs w:val="22"/>
              </w:rPr>
              <w:t xml:space="preserve">. </w:t>
            </w:r>
            <w:r w:rsidRPr="00E96919">
              <w:rPr>
                <w:rFonts w:ascii="Georgia" w:hAnsi="Georgia"/>
                <w:i/>
                <w:sz w:val="22"/>
                <w:szCs w:val="22"/>
              </w:rPr>
              <w:t>Surveillance &amp; Society</w:t>
            </w:r>
            <w:r w:rsidRPr="00E96919">
              <w:rPr>
                <w:rFonts w:ascii="Georgia" w:hAnsi="Georgia"/>
                <w:sz w:val="22"/>
                <w:szCs w:val="22"/>
              </w:rPr>
              <w:t xml:space="preserve"> 11(1/2): 18-34. </w:t>
            </w:r>
            <w:hyperlink r:id="rId65" w:history="1">
              <w:r w:rsidRPr="00E96919">
                <w:rPr>
                  <w:rStyle w:val="Hyperlink"/>
                  <w:rFonts w:ascii="Georgia" w:hAnsi="Georgia"/>
                  <w:sz w:val="22"/>
                  <w:szCs w:val="22"/>
                </w:rPr>
                <w:t>https://doi.org/10.24908/ss.v11i1/2.4456</w:t>
              </w:r>
            </w:hyperlink>
          </w:p>
          <w:p w14:paraId="5E804527" w14:textId="58F1FA04" w:rsidR="00BA5823" w:rsidRPr="00E96919" w:rsidRDefault="00BA5823" w:rsidP="00677E2C">
            <w:pPr>
              <w:ind w:left="175" w:hanging="175"/>
              <w:rPr>
                <w:rFonts w:ascii="Georgia" w:hAnsi="Georgia"/>
                <w:sz w:val="22"/>
                <w:szCs w:val="22"/>
              </w:rPr>
            </w:pPr>
            <w:r w:rsidRPr="00E96919">
              <w:rPr>
                <w:rFonts w:ascii="Georgia" w:hAnsi="Georgia"/>
                <w:sz w:val="22"/>
                <w:szCs w:val="22"/>
              </w:rPr>
              <w:t xml:space="preserve">Chad, m. (2018) </w:t>
            </w:r>
            <w:r w:rsidRPr="00E96919">
              <w:rPr>
                <w:rFonts w:ascii="Georgia" w:hAnsi="Georgia"/>
                <w:sz w:val="22"/>
                <w:szCs w:val="22"/>
                <w:u w:val="single"/>
              </w:rPr>
              <w:t>How to Stop ‘Smart Cities’ From Becoming ‘Surveillance Cities’</w:t>
            </w:r>
            <w:r w:rsidRPr="00E96919">
              <w:rPr>
                <w:rFonts w:ascii="Georgia" w:hAnsi="Georgia"/>
                <w:sz w:val="22"/>
                <w:szCs w:val="22"/>
              </w:rPr>
              <w:t xml:space="preserve">, </w:t>
            </w:r>
            <w:r w:rsidRPr="00E96919">
              <w:rPr>
                <w:rFonts w:ascii="Georgia" w:hAnsi="Georgia"/>
                <w:i/>
                <w:iCs/>
                <w:sz w:val="22"/>
                <w:szCs w:val="22"/>
              </w:rPr>
              <w:t>ACLU</w:t>
            </w:r>
            <w:r w:rsidRPr="00E96919">
              <w:rPr>
                <w:rFonts w:ascii="Georgia" w:hAnsi="Georgia"/>
                <w:sz w:val="22"/>
                <w:szCs w:val="22"/>
              </w:rPr>
              <w:t xml:space="preserve"> </w:t>
            </w:r>
            <w:hyperlink r:id="rId66" w:history="1">
              <w:r w:rsidR="00546824" w:rsidRPr="00E96919">
                <w:rPr>
                  <w:rStyle w:val="Hyperlink"/>
                  <w:rFonts w:ascii="Georgia" w:hAnsi="Georgia"/>
                  <w:sz w:val="22"/>
                  <w:szCs w:val="22"/>
                </w:rPr>
                <w:t>https://www.aclu.org/blog/privacy-technology/surveillance-technologies/how-stop-smart-cities-becoming-surveillance-cities</w:t>
              </w:r>
            </w:hyperlink>
            <w:r w:rsidR="00546824" w:rsidRPr="00E96919">
              <w:rPr>
                <w:rFonts w:ascii="Georgia" w:hAnsi="Georgia"/>
                <w:sz w:val="22"/>
                <w:szCs w:val="22"/>
              </w:rPr>
              <w:t xml:space="preserve"> </w:t>
            </w:r>
          </w:p>
          <w:p w14:paraId="56115FBE" w14:textId="44CA6BF6" w:rsidR="008F5D4B" w:rsidRPr="00E96919" w:rsidRDefault="008F5D4B" w:rsidP="00677E2C">
            <w:pPr>
              <w:ind w:left="175" w:hanging="175"/>
              <w:rPr>
                <w:rFonts w:ascii="Georgia" w:hAnsi="Georgia"/>
                <w:sz w:val="22"/>
                <w:szCs w:val="22"/>
              </w:rPr>
            </w:pPr>
            <w:r w:rsidRPr="00E96919">
              <w:rPr>
                <w:rFonts w:ascii="Georgia" w:hAnsi="Georgia"/>
                <w:sz w:val="22"/>
                <w:szCs w:val="22"/>
              </w:rPr>
              <w:t xml:space="preserve">Cecco, </w:t>
            </w:r>
            <w:r w:rsidR="0026252D" w:rsidRPr="00E96919">
              <w:rPr>
                <w:rFonts w:ascii="Georgia" w:hAnsi="Georgia"/>
                <w:sz w:val="22"/>
                <w:szCs w:val="22"/>
              </w:rPr>
              <w:t>L</w:t>
            </w:r>
            <w:r w:rsidRPr="00E96919">
              <w:rPr>
                <w:rFonts w:ascii="Georgia" w:hAnsi="Georgia"/>
                <w:sz w:val="22"/>
                <w:szCs w:val="22"/>
              </w:rPr>
              <w:t xml:space="preserve">. (2019) </w:t>
            </w:r>
            <w:r w:rsidRPr="00E96919">
              <w:rPr>
                <w:rFonts w:ascii="Georgia" w:hAnsi="Georgia"/>
                <w:sz w:val="22"/>
                <w:szCs w:val="22"/>
                <w:u w:val="single"/>
              </w:rPr>
              <w:t>'Surveillance capitalism': critic urges Toronto to abandon smart city project</w:t>
            </w:r>
            <w:r w:rsidR="0026252D" w:rsidRPr="00E96919">
              <w:rPr>
                <w:rFonts w:ascii="Georgia" w:hAnsi="Georgia"/>
                <w:sz w:val="22"/>
                <w:szCs w:val="22"/>
              </w:rPr>
              <w:t xml:space="preserve">, </w:t>
            </w:r>
            <w:r w:rsidR="0026252D" w:rsidRPr="00E96919">
              <w:rPr>
                <w:rFonts w:ascii="Georgia" w:hAnsi="Georgia"/>
                <w:i/>
                <w:iCs/>
                <w:sz w:val="22"/>
                <w:szCs w:val="22"/>
              </w:rPr>
              <w:t>UK Guardian</w:t>
            </w:r>
            <w:r w:rsidRPr="00E96919">
              <w:rPr>
                <w:rFonts w:ascii="Georgia" w:hAnsi="Georgia"/>
                <w:i/>
                <w:iCs/>
                <w:sz w:val="22"/>
                <w:szCs w:val="22"/>
              </w:rPr>
              <w:t xml:space="preserve"> </w:t>
            </w:r>
            <w:hyperlink r:id="rId67" w:history="1">
              <w:r w:rsidR="0026252D" w:rsidRPr="00E96919">
                <w:rPr>
                  <w:rStyle w:val="Hyperlink"/>
                  <w:rFonts w:ascii="Georgia" w:hAnsi="Georgia"/>
                  <w:sz w:val="22"/>
                  <w:szCs w:val="22"/>
                </w:rPr>
                <w:t>https://www.theguardian.com/cities/2019/jun/06/toronto-smart-city-google-project-privacy-concerns</w:t>
              </w:r>
            </w:hyperlink>
            <w:r w:rsidR="0026252D" w:rsidRPr="00E96919">
              <w:rPr>
                <w:rFonts w:ascii="Georgia" w:hAnsi="Georgia"/>
                <w:sz w:val="22"/>
                <w:szCs w:val="22"/>
              </w:rPr>
              <w:t xml:space="preserve"> </w:t>
            </w:r>
          </w:p>
          <w:p w14:paraId="61ECE4A6" w14:textId="77777777" w:rsidR="00121C9F" w:rsidRPr="00E96919" w:rsidRDefault="00121C9F" w:rsidP="00121C9F">
            <w:pPr>
              <w:rPr>
                <w:rFonts w:ascii="Trebuchet MS" w:hAnsi="Trebuchet MS"/>
                <w:b/>
                <w:color w:val="17365D" w:themeColor="text2" w:themeShade="BF"/>
              </w:rPr>
            </w:pPr>
            <w:r w:rsidRPr="00E96919">
              <w:rPr>
                <w:rFonts w:ascii="Trebuchet MS" w:hAnsi="Trebuchet MS"/>
                <w:b/>
                <w:color w:val="17365D" w:themeColor="text2" w:themeShade="BF"/>
              </w:rPr>
              <w:t>Resources:</w:t>
            </w:r>
          </w:p>
          <w:p w14:paraId="580C9902" w14:textId="77777777" w:rsidR="00121C9F" w:rsidRPr="00E96919" w:rsidRDefault="00121C9F" w:rsidP="00121C9F">
            <w:pPr>
              <w:ind w:left="175" w:hanging="175"/>
              <w:rPr>
                <w:rFonts w:ascii="Georgia" w:hAnsi="Georgia"/>
                <w:i/>
                <w:iCs/>
                <w:sz w:val="22"/>
                <w:szCs w:val="22"/>
              </w:rPr>
            </w:pPr>
            <w:r w:rsidRPr="00E96919">
              <w:rPr>
                <w:rFonts w:ascii="Georgia" w:hAnsi="Georgia"/>
                <w:sz w:val="22"/>
                <w:szCs w:val="22"/>
              </w:rPr>
              <w:t xml:space="preserve">Schneier, Bruce (2015) </w:t>
            </w:r>
            <w:r w:rsidRPr="00E96919">
              <w:rPr>
                <w:rFonts w:ascii="Georgia" w:hAnsi="Georgia"/>
                <w:i/>
                <w:iCs/>
                <w:sz w:val="22"/>
                <w:szCs w:val="22"/>
              </w:rPr>
              <w:t xml:space="preserve">Data and Goliath: The Hidden Battles to Collect Your Data and Control Your World, New York: Norton and Company. </w:t>
            </w:r>
          </w:p>
          <w:p w14:paraId="7656C05C" w14:textId="77777777" w:rsidR="00121C9F" w:rsidRPr="00E96919" w:rsidRDefault="00121C9F" w:rsidP="00121C9F">
            <w:pPr>
              <w:ind w:left="456" w:hanging="283"/>
              <w:rPr>
                <w:rFonts w:ascii="Georgia" w:hAnsi="Georgia"/>
                <w:sz w:val="22"/>
                <w:szCs w:val="22"/>
              </w:rPr>
            </w:pPr>
            <w:r w:rsidRPr="00E96919">
              <w:rPr>
                <w:rFonts w:ascii="Georgia" w:hAnsi="Georgia"/>
                <w:sz w:val="22"/>
                <w:szCs w:val="22"/>
              </w:rPr>
              <w:t>•</w:t>
            </w:r>
            <w:r w:rsidRPr="00E96919">
              <w:rPr>
                <w:rFonts w:ascii="Georgia" w:hAnsi="Georgia"/>
                <w:sz w:val="22"/>
                <w:szCs w:val="22"/>
              </w:rPr>
              <w:tab/>
              <w:t xml:space="preserve">Chapter 2: </w:t>
            </w:r>
            <w:r w:rsidRPr="00E96919">
              <w:rPr>
                <w:rFonts w:ascii="Georgia" w:hAnsi="Georgia"/>
                <w:sz w:val="22"/>
                <w:szCs w:val="22"/>
                <w:u w:val="single"/>
              </w:rPr>
              <w:t>Data as Surveillance</w:t>
            </w:r>
            <w:r w:rsidRPr="00E96919">
              <w:rPr>
                <w:rFonts w:ascii="Georgia" w:hAnsi="Georgia"/>
                <w:sz w:val="22"/>
                <w:szCs w:val="22"/>
              </w:rPr>
              <w:t>, 20-32</w:t>
            </w:r>
          </w:p>
          <w:p w14:paraId="62430C97" w14:textId="06C4324F" w:rsidR="00121C9F" w:rsidRPr="00E96919" w:rsidRDefault="00121C9F" w:rsidP="00121C9F">
            <w:pPr>
              <w:ind w:left="456" w:hanging="283"/>
            </w:pPr>
            <w:r w:rsidRPr="00E96919">
              <w:rPr>
                <w:rFonts w:ascii="Georgia" w:hAnsi="Georgia"/>
                <w:sz w:val="22"/>
                <w:szCs w:val="22"/>
              </w:rPr>
              <w:t>•</w:t>
            </w:r>
            <w:r w:rsidRPr="00E96919">
              <w:rPr>
                <w:rFonts w:ascii="Georgia" w:hAnsi="Georgia"/>
                <w:sz w:val="22"/>
                <w:szCs w:val="22"/>
              </w:rPr>
              <w:tab/>
              <w:t xml:space="preserve">Chapter 3: </w:t>
            </w:r>
            <w:r w:rsidRPr="00E96919">
              <w:rPr>
                <w:rFonts w:ascii="Georgia" w:hAnsi="Georgia"/>
                <w:sz w:val="22"/>
                <w:szCs w:val="22"/>
                <w:u w:val="single"/>
              </w:rPr>
              <w:t>Analyzing Our Data</w:t>
            </w:r>
            <w:r w:rsidRPr="00E96919">
              <w:rPr>
                <w:rFonts w:ascii="Georgia" w:hAnsi="Georgia"/>
                <w:sz w:val="22"/>
                <w:szCs w:val="22"/>
              </w:rPr>
              <w:t>, 33-45</w:t>
            </w:r>
          </w:p>
        </w:tc>
      </w:tr>
      <w:tr w:rsidR="00677E2C" w:rsidRPr="00E96919" w14:paraId="6E678BB3" w14:textId="77777777" w:rsidTr="00350BEB">
        <w:trPr>
          <w:trHeight w:val="412"/>
        </w:trPr>
        <w:tc>
          <w:tcPr>
            <w:tcW w:w="10170" w:type="dxa"/>
            <w:gridSpan w:val="2"/>
            <w:vAlign w:val="center"/>
          </w:tcPr>
          <w:p w14:paraId="0F68E246" w14:textId="71EA9DB6" w:rsidR="00677E2C" w:rsidRDefault="00350BEB" w:rsidP="00677E2C">
            <w:pPr>
              <w:rPr>
                <w:rFonts w:ascii="Trebuchet MS" w:hAnsi="Trebuchet MS"/>
                <w:b/>
                <w:color w:val="17365D" w:themeColor="text2" w:themeShade="BF"/>
              </w:rPr>
            </w:pPr>
            <w:r w:rsidRPr="00E96919">
              <w:rPr>
                <w:rFonts w:ascii="Trebuchet MS" w:hAnsi="Trebuchet MS"/>
                <w:b/>
                <w:color w:val="17365D" w:themeColor="text2" w:themeShade="BF"/>
              </w:rPr>
              <w:t xml:space="preserve">INFOGRAPHIC </w:t>
            </w:r>
            <w:r w:rsidR="003032DE">
              <w:rPr>
                <w:rFonts w:ascii="Trebuchet MS" w:hAnsi="Trebuchet MS"/>
                <w:b/>
                <w:color w:val="17365D" w:themeColor="text2" w:themeShade="BF"/>
              </w:rPr>
              <w:t>I</w:t>
            </w:r>
            <w:r w:rsidRPr="00E96919">
              <w:rPr>
                <w:rFonts w:ascii="Trebuchet MS" w:hAnsi="Trebuchet MS"/>
                <w:b/>
                <w:color w:val="17365D" w:themeColor="text2" w:themeShade="BF"/>
              </w:rPr>
              <w:t xml:space="preserve"> – </w:t>
            </w:r>
            <w:r w:rsidR="00A2619C" w:rsidRPr="00E96919">
              <w:rPr>
                <w:rFonts w:ascii="Trebuchet MS" w:hAnsi="Trebuchet MS"/>
                <w:b/>
                <w:color w:val="17365D" w:themeColor="text2" w:themeShade="BF"/>
              </w:rPr>
              <w:t>(Due Week 1</w:t>
            </w:r>
            <w:r w:rsidR="00924482">
              <w:rPr>
                <w:rFonts w:ascii="Trebuchet MS" w:hAnsi="Trebuchet MS"/>
                <w:b/>
                <w:color w:val="17365D" w:themeColor="text2" w:themeShade="BF"/>
              </w:rPr>
              <w:t>0</w:t>
            </w:r>
            <w:r w:rsidR="00A2619C" w:rsidRPr="00E96919">
              <w:rPr>
                <w:rFonts w:ascii="Trebuchet MS" w:hAnsi="Trebuchet MS"/>
                <w:b/>
                <w:color w:val="17365D" w:themeColor="text2" w:themeShade="BF"/>
              </w:rPr>
              <w:t xml:space="preserve"> </w:t>
            </w:r>
            <w:r w:rsidR="00A2619C">
              <w:rPr>
                <w:rFonts w:ascii="Trebuchet MS" w:hAnsi="Trebuchet MS"/>
                <w:b/>
                <w:color w:val="17365D" w:themeColor="text2" w:themeShade="BF"/>
              </w:rPr>
              <w:t>Nov.</w:t>
            </w:r>
            <w:r w:rsidR="00A2619C" w:rsidRPr="00E96919">
              <w:rPr>
                <w:rFonts w:ascii="Trebuchet MS" w:hAnsi="Trebuchet MS"/>
                <w:b/>
                <w:color w:val="17365D" w:themeColor="text2" w:themeShade="BF"/>
              </w:rPr>
              <w:t xml:space="preserve"> 2</w:t>
            </w:r>
            <w:r w:rsidR="00A2619C">
              <w:rPr>
                <w:rFonts w:ascii="Trebuchet MS" w:hAnsi="Trebuchet MS"/>
                <w:b/>
                <w:color w:val="17365D" w:themeColor="text2" w:themeShade="BF"/>
              </w:rPr>
              <w:t>5</w:t>
            </w:r>
            <w:r w:rsidR="00A2619C" w:rsidRPr="00E96919">
              <w:rPr>
                <w:rFonts w:ascii="Trebuchet MS" w:hAnsi="Trebuchet MS"/>
                <w:b/>
                <w:color w:val="17365D" w:themeColor="text2" w:themeShade="BF"/>
              </w:rPr>
              <w:t>)</w:t>
            </w:r>
          </w:p>
          <w:p w14:paraId="18256A31" w14:textId="652BCB93" w:rsidR="00791745" w:rsidRPr="00E96919" w:rsidRDefault="00A2619C" w:rsidP="00D33733">
            <w:pPr>
              <w:ind w:left="180"/>
              <w:rPr>
                <w:b/>
                <w:color w:val="17365D" w:themeColor="text2" w:themeShade="BF"/>
                <w:lang w:val="en-CA"/>
              </w:rPr>
            </w:pPr>
            <w:r w:rsidRPr="00D33733">
              <w:rPr>
                <w:rFonts w:ascii="Georgia" w:hAnsi="Georgia"/>
                <w:color w:val="000000" w:themeColor="text1"/>
                <w:sz w:val="22"/>
                <w:szCs w:val="22"/>
              </w:rPr>
              <w:t>Submit</w:t>
            </w:r>
            <w:r w:rsidRPr="00E96919">
              <w:rPr>
                <w:rFonts w:ascii="Georgia" w:hAnsi="Georgia"/>
                <w:sz w:val="22"/>
                <w:szCs w:val="22"/>
              </w:rPr>
              <w:t xml:space="preserve"> an image of the revised DRAFT of your infographic to the </w:t>
            </w:r>
            <w:r w:rsidRPr="00E96919">
              <w:rPr>
                <w:rFonts w:ascii="Georgia" w:hAnsi="Georgia"/>
                <w:b/>
                <w:sz w:val="22"/>
                <w:szCs w:val="22"/>
              </w:rPr>
              <w:t>CULearn Forum</w:t>
            </w:r>
            <w:r w:rsidRPr="00E96919">
              <w:rPr>
                <w:rFonts w:ascii="Georgia" w:hAnsi="Georgia"/>
                <w:sz w:val="22"/>
                <w:szCs w:val="22"/>
              </w:rPr>
              <w:t>. Be sure to include some notes about what you modified based on the peer review. Include a few words about what the peer review process taught you.</w:t>
            </w:r>
          </w:p>
        </w:tc>
      </w:tr>
    </w:tbl>
    <w:p w14:paraId="49F0A18B" w14:textId="1ABED473" w:rsidR="009A591B" w:rsidRPr="00E96919" w:rsidRDefault="00207F64" w:rsidP="00FC0744">
      <w:pPr>
        <w:pStyle w:val="Heading2"/>
      </w:pPr>
      <w:r w:rsidRPr="00E96919">
        <w:t xml:space="preserve">Week </w:t>
      </w:r>
      <w:r w:rsidR="004877F4" w:rsidRPr="00E96919">
        <w:t>10</w:t>
      </w:r>
      <w:r w:rsidR="00D96158" w:rsidRPr="00E96919">
        <w:t xml:space="preserve"> (</w:t>
      </w:r>
      <w:r w:rsidR="00DA20E1" w:rsidRPr="00E96919">
        <w:t>Nov</w:t>
      </w:r>
      <w:r w:rsidR="00D96158" w:rsidRPr="00E96919">
        <w:t xml:space="preserve">. </w:t>
      </w:r>
      <w:r w:rsidR="00F84EE1" w:rsidRPr="00E96919">
        <w:t>25</w:t>
      </w:r>
      <w:r w:rsidR="00D96158" w:rsidRPr="00E96919">
        <w:t>) –</w:t>
      </w:r>
      <w:r w:rsidR="00E15922" w:rsidRPr="00E96919">
        <w:t xml:space="preserve"> </w:t>
      </w:r>
      <w:r w:rsidR="00E35BD4" w:rsidRPr="00E96919">
        <w:t>Da</w:t>
      </w:r>
      <w:r w:rsidR="006C62FE" w:rsidRPr="00E96919">
        <w:t>ta Broker</w:t>
      </w:r>
      <w:r w:rsidR="00E15922" w:rsidRPr="00E96919">
        <w:t>s, Big Data and You</w:t>
      </w:r>
    </w:p>
    <w:tbl>
      <w:tblPr>
        <w:tblStyle w:val="TableGrid"/>
        <w:tblW w:w="10220" w:type="dxa"/>
        <w:tblInd w:w="265" w:type="dxa"/>
        <w:tblLook w:val="04A0" w:firstRow="1" w:lastRow="0" w:firstColumn="1" w:lastColumn="0" w:noHBand="0" w:noVBand="1"/>
      </w:tblPr>
      <w:tblGrid>
        <w:gridCol w:w="1624"/>
        <w:gridCol w:w="8596"/>
      </w:tblGrid>
      <w:tr w:rsidR="005442A1" w:rsidRPr="00E96919" w14:paraId="5C42A6D5" w14:textId="77777777" w:rsidTr="00E96919">
        <w:tc>
          <w:tcPr>
            <w:tcW w:w="1624" w:type="dxa"/>
            <w:vMerge w:val="restart"/>
            <w:vAlign w:val="center"/>
          </w:tcPr>
          <w:p w14:paraId="15E78282" w14:textId="57417005" w:rsidR="005442A1" w:rsidRPr="00E96919" w:rsidRDefault="00DF35F9" w:rsidP="005442A1">
            <w:pPr>
              <w:rPr>
                <w:rFonts w:ascii="Georgia" w:hAnsi="Georgia"/>
                <w:sz w:val="22"/>
                <w:szCs w:val="22"/>
              </w:rPr>
            </w:pPr>
            <w:r w:rsidRPr="00E96919">
              <w:rPr>
                <w:rFonts w:ascii="Georgia" w:hAnsi="Georgia"/>
                <w:sz w:val="22"/>
                <w:szCs w:val="22"/>
              </w:rPr>
              <w:t>In this lecture students explore what drives government and the private sector to embrace big data</w:t>
            </w:r>
            <w:r w:rsidR="00D01727" w:rsidRPr="00E96919">
              <w:rPr>
                <w:rFonts w:ascii="Georgia" w:hAnsi="Georgia"/>
                <w:sz w:val="22"/>
                <w:szCs w:val="22"/>
              </w:rPr>
              <w:t>, especially data brokers</w:t>
            </w:r>
            <w:r w:rsidR="00206992" w:rsidRPr="00E96919">
              <w:rPr>
                <w:rFonts w:ascii="Georgia" w:hAnsi="Georgia"/>
                <w:sz w:val="22"/>
                <w:szCs w:val="22"/>
              </w:rPr>
              <w:t xml:space="preserve"> and the political economy of </w:t>
            </w:r>
            <w:r w:rsidR="00206992" w:rsidRPr="00E96919">
              <w:rPr>
                <w:rFonts w:ascii="Georgia" w:hAnsi="Georgia"/>
                <w:sz w:val="22"/>
                <w:szCs w:val="22"/>
              </w:rPr>
              <w:lastRenderedPageBreak/>
              <w:t>data</w:t>
            </w:r>
            <w:r w:rsidR="00D01727" w:rsidRPr="00E96919">
              <w:rPr>
                <w:rFonts w:ascii="Georgia" w:hAnsi="Georgia"/>
                <w:sz w:val="22"/>
                <w:szCs w:val="22"/>
              </w:rPr>
              <w:t xml:space="preserve">. </w:t>
            </w:r>
            <w:r w:rsidRPr="00E96919">
              <w:rPr>
                <w:rFonts w:ascii="Georgia" w:hAnsi="Georgia"/>
                <w:sz w:val="22"/>
                <w:szCs w:val="22"/>
              </w:rPr>
              <w:t>Student will learn to distinguish big data from small data and the characteristics of big data.</w:t>
            </w:r>
          </w:p>
        </w:tc>
        <w:tc>
          <w:tcPr>
            <w:tcW w:w="8596" w:type="dxa"/>
          </w:tcPr>
          <w:p w14:paraId="2DEDEEEA" w14:textId="77777777" w:rsidR="005442A1" w:rsidRPr="00E96919" w:rsidRDefault="005442A1" w:rsidP="009A61EC">
            <w:pPr>
              <w:rPr>
                <w:rFonts w:ascii="Trebuchet MS" w:hAnsi="Trebuchet MS"/>
                <w:b/>
                <w:color w:val="17365D" w:themeColor="text2" w:themeShade="BF"/>
              </w:rPr>
            </w:pPr>
            <w:r w:rsidRPr="00E96919">
              <w:rPr>
                <w:rFonts w:ascii="Trebuchet MS" w:hAnsi="Trebuchet MS"/>
                <w:b/>
                <w:color w:val="17365D" w:themeColor="text2" w:themeShade="BF"/>
              </w:rPr>
              <w:lastRenderedPageBreak/>
              <w:t xml:space="preserve">Compulsory Reading: </w:t>
            </w:r>
          </w:p>
          <w:p w14:paraId="10C4A1A2" w14:textId="7C6D01AF" w:rsidR="00D62243" w:rsidRPr="00E96919" w:rsidRDefault="00D62243" w:rsidP="00772DFF">
            <w:pPr>
              <w:ind w:left="252" w:hanging="252"/>
              <w:rPr>
                <w:rFonts w:ascii="Georgia" w:hAnsi="Georgia"/>
                <w:sz w:val="22"/>
                <w:szCs w:val="22"/>
              </w:rPr>
            </w:pPr>
            <w:r w:rsidRPr="00E96919">
              <w:rPr>
                <w:rFonts w:ascii="Georgia" w:hAnsi="Georgia"/>
                <w:sz w:val="22"/>
                <w:szCs w:val="22"/>
              </w:rPr>
              <w:t xml:space="preserve">Beer, D. (2019) </w:t>
            </w:r>
            <w:r w:rsidR="00BC5D65" w:rsidRPr="00E96919">
              <w:rPr>
                <w:rFonts w:ascii="Georgia" w:hAnsi="Georgia"/>
                <w:sz w:val="22"/>
                <w:szCs w:val="22"/>
                <w:u w:val="single"/>
              </w:rPr>
              <w:t>Envisioning the Power of Data Analytics: The Data Imaginary</w:t>
            </w:r>
            <w:r w:rsidR="00BC5D65" w:rsidRPr="00E96919">
              <w:rPr>
                <w:rFonts w:ascii="Georgia" w:hAnsi="Georgia"/>
                <w:sz w:val="22"/>
                <w:szCs w:val="22"/>
              </w:rPr>
              <w:t xml:space="preserve">, Chapter 2 in </w:t>
            </w:r>
            <w:r w:rsidR="00AA2856" w:rsidRPr="00E96919">
              <w:rPr>
                <w:rFonts w:ascii="Georgia" w:hAnsi="Georgia"/>
                <w:i/>
                <w:iCs/>
                <w:sz w:val="22"/>
                <w:szCs w:val="22"/>
              </w:rPr>
              <w:t>The Data Gaze</w:t>
            </w:r>
            <w:r w:rsidR="00AA2856" w:rsidRPr="00E96919">
              <w:rPr>
                <w:rFonts w:ascii="Georgia" w:hAnsi="Georgia"/>
                <w:sz w:val="22"/>
                <w:szCs w:val="22"/>
              </w:rPr>
              <w:t>, Sage, pp.14-</w:t>
            </w:r>
            <w:r w:rsidR="00245C62" w:rsidRPr="00E96919">
              <w:rPr>
                <w:rFonts w:ascii="Georgia" w:hAnsi="Georgia"/>
                <w:sz w:val="22"/>
                <w:szCs w:val="22"/>
              </w:rPr>
              <w:t>35.</w:t>
            </w:r>
          </w:p>
          <w:p w14:paraId="6D868253" w14:textId="16A6EC14" w:rsidR="00CA7D8F" w:rsidRPr="00E96919" w:rsidRDefault="0034134D" w:rsidP="0034134D">
            <w:pPr>
              <w:ind w:left="252" w:hanging="252"/>
              <w:rPr>
                <w:rFonts w:ascii="Georgia" w:hAnsi="Georgia"/>
                <w:sz w:val="22"/>
                <w:szCs w:val="22"/>
              </w:rPr>
            </w:pPr>
            <w:r w:rsidRPr="00E96919">
              <w:rPr>
                <w:rFonts w:ascii="Georgia" w:hAnsi="Georgia"/>
                <w:sz w:val="22"/>
                <w:szCs w:val="22"/>
              </w:rPr>
              <w:t xml:space="preserve">Pasquale, Frank (2015) </w:t>
            </w:r>
            <w:r w:rsidRPr="00E96919">
              <w:rPr>
                <w:rFonts w:ascii="Georgia" w:hAnsi="Georgia"/>
                <w:sz w:val="22"/>
                <w:szCs w:val="22"/>
                <w:u w:val="single"/>
              </w:rPr>
              <w:t>Toward an Intelligible Society,</w:t>
            </w:r>
            <w:r w:rsidRPr="00E96919">
              <w:rPr>
                <w:rFonts w:ascii="Georgia" w:hAnsi="Georgia"/>
                <w:sz w:val="22"/>
                <w:szCs w:val="22"/>
              </w:rPr>
              <w:t xml:space="preserve"> Chapter 6 in </w:t>
            </w:r>
            <w:r w:rsidRPr="00E96919">
              <w:rPr>
                <w:rFonts w:ascii="Georgia" w:hAnsi="Georgia"/>
                <w:i/>
                <w:sz w:val="22"/>
                <w:szCs w:val="22"/>
              </w:rPr>
              <w:t>The Black Box Society: The Secret Algorithms That Control Money and Information</w:t>
            </w:r>
            <w:r w:rsidRPr="00E96919">
              <w:rPr>
                <w:rFonts w:ascii="Georgia" w:hAnsi="Georgia"/>
                <w:sz w:val="22"/>
                <w:szCs w:val="22"/>
              </w:rPr>
              <w:t>, Harvard University Press.</w:t>
            </w:r>
          </w:p>
        </w:tc>
      </w:tr>
      <w:tr w:rsidR="005C4B8F" w:rsidRPr="00E96919" w14:paraId="4A8FEDD9" w14:textId="77777777" w:rsidTr="00E96919">
        <w:trPr>
          <w:trHeight w:val="1215"/>
        </w:trPr>
        <w:tc>
          <w:tcPr>
            <w:tcW w:w="1624" w:type="dxa"/>
            <w:vMerge/>
          </w:tcPr>
          <w:p w14:paraId="04071CD0" w14:textId="77777777" w:rsidR="005C4B8F" w:rsidRPr="00E96919" w:rsidRDefault="005C4B8F" w:rsidP="009A591B"/>
        </w:tc>
        <w:tc>
          <w:tcPr>
            <w:tcW w:w="8596" w:type="dxa"/>
          </w:tcPr>
          <w:p w14:paraId="7DEF4192" w14:textId="21250331" w:rsidR="005C4B8F" w:rsidRPr="00E96919" w:rsidRDefault="005C4B8F" w:rsidP="009A61EC">
            <w:pPr>
              <w:rPr>
                <w:rFonts w:ascii="Trebuchet MS" w:hAnsi="Trebuchet MS"/>
                <w:b/>
                <w:color w:val="17365D" w:themeColor="text2" w:themeShade="BF"/>
              </w:rPr>
            </w:pPr>
            <w:r w:rsidRPr="00E96919">
              <w:rPr>
                <w:rFonts w:ascii="Trebuchet MS" w:hAnsi="Trebuchet MS"/>
                <w:b/>
                <w:color w:val="17365D" w:themeColor="text2" w:themeShade="BF"/>
              </w:rPr>
              <w:t>Resource</w:t>
            </w:r>
            <w:r w:rsidR="004F3792" w:rsidRPr="00E96919">
              <w:rPr>
                <w:rFonts w:ascii="Trebuchet MS" w:hAnsi="Trebuchet MS"/>
                <w:b/>
                <w:color w:val="17365D" w:themeColor="text2" w:themeShade="BF"/>
              </w:rPr>
              <w:t>s</w:t>
            </w:r>
            <w:r w:rsidRPr="00E96919">
              <w:rPr>
                <w:rFonts w:ascii="Trebuchet MS" w:hAnsi="Trebuchet MS"/>
                <w:b/>
                <w:color w:val="17365D" w:themeColor="text2" w:themeShade="BF"/>
              </w:rPr>
              <w:t>:</w:t>
            </w:r>
          </w:p>
          <w:p w14:paraId="076518EF" w14:textId="77777777" w:rsidR="007475AF" w:rsidRPr="00E96919" w:rsidRDefault="007475AF" w:rsidP="007475AF">
            <w:pPr>
              <w:ind w:left="252" w:hanging="252"/>
              <w:rPr>
                <w:rFonts w:ascii="Georgia" w:hAnsi="Georgia"/>
                <w:sz w:val="22"/>
                <w:szCs w:val="22"/>
              </w:rPr>
            </w:pPr>
            <w:r w:rsidRPr="00E96919">
              <w:rPr>
                <w:rFonts w:ascii="Georgia" w:hAnsi="Georgia"/>
                <w:sz w:val="22"/>
                <w:szCs w:val="22"/>
              </w:rPr>
              <w:t>60 Minutes, The end of privacy "The Data Brokers: Selling your personal information" https://www.youtube.com/watch?v=qAT_ina93NY</w:t>
            </w:r>
          </w:p>
          <w:p w14:paraId="4C7A36C1" w14:textId="77777777" w:rsidR="007475AF" w:rsidRPr="00E96919" w:rsidRDefault="007475AF" w:rsidP="007475AF">
            <w:pPr>
              <w:rPr>
                <w:rFonts w:ascii="Trebuchet MS" w:hAnsi="Trebuchet MS"/>
                <w:b/>
                <w:color w:val="17365D" w:themeColor="text2" w:themeShade="BF"/>
              </w:rPr>
            </w:pPr>
            <w:r w:rsidRPr="00E96919">
              <w:rPr>
                <w:rFonts w:ascii="Trebuchet MS" w:hAnsi="Trebuchet MS"/>
                <w:b/>
                <w:color w:val="17365D" w:themeColor="text2" w:themeShade="BF"/>
              </w:rPr>
              <w:t>Report Resources:</w:t>
            </w:r>
          </w:p>
          <w:p w14:paraId="07937138" w14:textId="77777777" w:rsidR="007475AF" w:rsidRPr="00E96919" w:rsidRDefault="007475AF" w:rsidP="007475AF">
            <w:pPr>
              <w:ind w:left="252" w:hanging="252"/>
              <w:rPr>
                <w:rFonts w:ascii="Georgia" w:hAnsi="Georgia"/>
                <w:sz w:val="22"/>
                <w:szCs w:val="22"/>
              </w:rPr>
            </w:pPr>
            <w:r w:rsidRPr="00E96919">
              <w:rPr>
                <w:rFonts w:ascii="Georgia" w:hAnsi="Georgia"/>
                <w:sz w:val="22"/>
                <w:szCs w:val="22"/>
              </w:rPr>
              <w:t>Canadian Internet Public Policy Interest Clinic (2016) On the Data Trail: How detailed information about you gets into the hands of organizations with whom you have no relationship, https://cippic.ca/sites/default/files/May1-06/DatabrokerReport.pdf</w:t>
            </w:r>
          </w:p>
          <w:p w14:paraId="2072E984" w14:textId="3E6B226C" w:rsidR="005C4B8F" w:rsidRPr="00E96919" w:rsidRDefault="007475AF" w:rsidP="007475AF">
            <w:pPr>
              <w:ind w:left="252" w:hanging="252"/>
              <w:rPr>
                <w:rFonts w:ascii="Georgia" w:hAnsi="Georgia"/>
                <w:sz w:val="22"/>
                <w:szCs w:val="22"/>
              </w:rPr>
            </w:pPr>
            <w:r w:rsidRPr="00E96919">
              <w:rPr>
                <w:rFonts w:ascii="Georgia" w:hAnsi="Georgia"/>
                <w:sz w:val="22"/>
                <w:szCs w:val="22"/>
              </w:rPr>
              <w:lastRenderedPageBreak/>
              <w:t>Cracked Labs, (2017) Corporate Surveillance In Every Day Life http://crackedlabs.org/dl/CrackedLabs_Christl_CorporateSurveillance.pdf</w:t>
            </w:r>
            <w:r w:rsidR="005C4B8F" w:rsidRPr="00E96919">
              <w:rPr>
                <w:rFonts w:ascii="Georgia" w:hAnsi="Georgia"/>
                <w:sz w:val="22"/>
                <w:szCs w:val="22"/>
              </w:rPr>
              <w:t xml:space="preserve">Kitchin, R. and McArdle, G. (2016) </w:t>
            </w:r>
            <w:r w:rsidR="005C4B8F" w:rsidRPr="00E96919">
              <w:rPr>
                <w:rFonts w:ascii="Georgia" w:hAnsi="Georgia"/>
                <w:sz w:val="22"/>
                <w:szCs w:val="22"/>
                <w:u w:val="single"/>
              </w:rPr>
              <w:t>What makes Big Data, Big Data? Exploring the ontological characteristics of 26 datasets</w:t>
            </w:r>
            <w:r w:rsidR="005C4B8F" w:rsidRPr="00E96919">
              <w:rPr>
                <w:rFonts w:ascii="Georgia" w:hAnsi="Georgia"/>
                <w:sz w:val="22"/>
                <w:szCs w:val="22"/>
              </w:rPr>
              <w:t xml:space="preserve">, </w:t>
            </w:r>
            <w:r w:rsidR="005C4B8F" w:rsidRPr="00E96919">
              <w:rPr>
                <w:rFonts w:ascii="Georgia" w:hAnsi="Georgia"/>
                <w:i/>
                <w:sz w:val="22"/>
                <w:szCs w:val="22"/>
              </w:rPr>
              <w:t>Big Data and Society</w:t>
            </w:r>
            <w:r w:rsidR="005C4B8F" w:rsidRPr="00E96919">
              <w:rPr>
                <w:rFonts w:ascii="Georgia" w:hAnsi="Georgia"/>
                <w:sz w:val="22"/>
                <w:szCs w:val="22"/>
              </w:rPr>
              <w:t xml:space="preserve">, </w:t>
            </w:r>
            <w:hyperlink r:id="rId68" w:history="1">
              <w:r w:rsidR="005C4B8F" w:rsidRPr="00E96919">
                <w:rPr>
                  <w:rStyle w:val="Hyperlink"/>
                  <w:rFonts w:ascii="Georgia" w:hAnsi="Georgia"/>
                  <w:sz w:val="22"/>
                  <w:szCs w:val="22"/>
                </w:rPr>
                <w:t>http://bds.sagepub.com/content/3/1/2053951716631130</w:t>
              </w:r>
            </w:hyperlink>
            <w:r w:rsidR="005C4B8F" w:rsidRPr="00E96919">
              <w:rPr>
                <w:rFonts w:ascii="Georgia" w:hAnsi="Georgia"/>
                <w:sz w:val="22"/>
                <w:szCs w:val="22"/>
              </w:rPr>
              <w:t>.</w:t>
            </w:r>
          </w:p>
          <w:p w14:paraId="5CB1A484" w14:textId="4DC8D386" w:rsidR="006E6118" w:rsidRPr="00E96919" w:rsidRDefault="006E6118" w:rsidP="006E6118">
            <w:pPr>
              <w:ind w:left="173" w:hanging="173"/>
              <w:rPr>
                <w:rFonts w:ascii="Georgia" w:hAnsi="Georgia"/>
                <w:sz w:val="22"/>
                <w:szCs w:val="22"/>
              </w:rPr>
            </w:pPr>
            <w:r w:rsidRPr="00E96919">
              <w:rPr>
                <w:rFonts w:ascii="Georgia" w:hAnsi="Georgia"/>
                <w:sz w:val="22"/>
                <w:szCs w:val="22"/>
              </w:rPr>
              <w:t xml:space="preserve">Goodman, Marc (2015) </w:t>
            </w:r>
            <w:r w:rsidRPr="00E96919">
              <w:rPr>
                <w:rFonts w:ascii="Georgia" w:hAnsi="Georgia"/>
                <w:i/>
                <w:sz w:val="22"/>
                <w:szCs w:val="22"/>
              </w:rPr>
              <w:t xml:space="preserve">Future Crimes: Everything is Connected, </w:t>
            </w:r>
            <w:r w:rsidR="00F82A37" w:rsidRPr="00E96919">
              <w:rPr>
                <w:rFonts w:ascii="Georgia" w:hAnsi="Georgia"/>
                <w:i/>
                <w:sz w:val="22"/>
                <w:szCs w:val="22"/>
              </w:rPr>
              <w:t>everyone</w:t>
            </w:r>
            <w:r w:rsidRPr="00E96919">
              <w:rPr>
                <w:rFonts w:ascii="Georgia" w:hAnsi="Georgia"/>
                <w:i/>
                <w:sz w:val="22"/>
                <w:szCs w:val="22"/>
              </w:rPr>
              <w:t xml:space="preserve"> is Vulnerable, and What We Can Do About it</w:t>
            </w:r>
            <w:r w:rsidRPr="00E96919">
              <w:rPr>
                <w:rFonts w:ascii="Georgia" w:hAnsi="Georgia"/>
                <w:sz w:val="22"/>
                <w:szCs w:val="22"/>
              </w:rPr>
              <w:t>. Double Day Canada.</w:t>
            </w:r>
          </w:p>
          <w:p w14:paraId="260134E5" w14:textId="77777777" w:rsidR="006E6118" w:rsidRPr="00E96919" w:rsidRDefault="006E6118" w:rsidP="006E6118">
            <w:pPr>
              <w:ind w:left="319" w:hanging="173"/>
              <w:rPr>
                <w:rFonts w:ascii="Georgia" w:hAnsi="Georgia"/>
                <w:sz w:val="22"/>
                <w:szCs w:val="22"/>
              </w:rPr>
            </w:pPr>
            <w:r w:rsidRPr="00E96919">
              <w:rPr>
                <w:rFonts w:ascii="Georgia" w:hAnsi="Georgia"/>
                <w:sz w:val="22"/>
                <w:szCs w:val="22"/>
              </w:rPr>
              <w:t xml:space="preserve">Chapter 4: </w:t>
            </w:r>
            <w:r w:rsidRPr="00E96919">
              <w:rPr>
                <w:rFonts w:ascii="Georgia" w:hAnsi="Georgia"/>
                <w:sz w:val="22"/>
                <w:szCs w:val="22"/>
                <w:u w:val="single"/>
              </w:rPr>
              <w:t>You’re not the customer you’re the product</w:t>
            </w:r>
          </w:p>
          <w:p w14:paraId="219E9B1E" w14:textId="1756FFF9" w:rsidR="006E6118" w:rsidRPr="00E96919" w:rsidRDefault="006E6118" w:rsidP="006E6118">
            <w:pPr>
              <w:ind w:left="319" w:hanging="173"/>
              <w:rPr>
                <w:rFonts w:ascii="Georgia" w:hAnsi="Georgia"/>
                <w:sz w:val="22"/>
                <w:szCs w:val="22"/>
              </w:rPr>
            </w:pPr>
            <w:r w:rsidRPr="00E96919">
              <w:rPr>
                <w:rFonts w:ascii="Georgia" w:hAnsi="Georgia"/>
                <w:sz w:val="22"/>
                <w:szCs w:val="22"/>
              </w:rPr>
              <w:t xml:space="preserve">Chapter 5: </w:t>
            </w:r>
            <w:r w:rsidRPr="00E96919">
              <w:rPr>
                <w:rFonts w:ascii="Georgia" w:hAnsi="Georgia"/>
                <w:sz w:val="22"/>
                <w:szCs w:val="22"/>
                <w:u w:val="single"/>
              </w:rPr>
              <w:t>The Surveillance Economy</w:t>
            </w:r>
          </w:p>
          <w:p w14:paraId="1FE90C77" w14:textId="128F6190" w:rsidR="0034134D" w:rsidRPr="00E96919" w:rsidRDefault="0034134D" w:rsidP="00D776EF">
            <w:pPr>
              <w:ind w:left="252" w:hanging="252"/>
            </w:pPr>
            <w:r w:rsidRPr="00E96919">
              <w:rPr>
                <w:rFonts w:ascii="Georgia" w:hAnsi="Georgia"/>
                <w:sz w:val="22"/>
                <w:szCs w:val="22"/>
              </w:rPr>
              <w:t xml:space="preserve">Weigend, Andreas (2017) </w:t>
            </w:r>
            <w:r w:rsidRPr="00E96919">
              <w:rPr>
                <w:rFonts w:ascii="Georgia" w:hAnsi="Georgia"/>
                <w:sz w:val="22"/>
                <w:szCs w:val="22"/>
                <w:u w:val="single"/>
              </w:rPr>
              <w:t>Seeing the Controls: Transparency for the People: What can you demand to see about your data?</w:t>
            </w:r>
            <w:r w:rsidRPr="00E96919">
              <w:rPr>
                <w:rFonts w:ascii="Georgia" w:hAnsi="Georgia"/>
                <w:sz w:val="22"/>
                <w:szCs w:val="22"/>
              </w:rPr>
              <w:t xml:space="preserve"> Chapter 5 in </w:t>
            </w:r>
            <w:r w:rsidRPr="00E96919">
              <w:rPr>
                <w:rFonts w:ascii="Georgia" w:hAnsi="Georgia"/>
                <w:i/>
                <w:sz w:val="22"/>
                <w:szCs w:val="22"/>
              </w:rPr>
              <w:t>Data for the People: How to make our post-privacy economy work for you</w:t>
            </w:r>
            <w:r w:rsidRPr="00E96919">
              <w:rPr>
                <w:rFonts w:ascii="Georgia" w:hAnsi="Georgia"/>
                <w:sz w:val="22"/>
                <w:szCs w:val="22"/>
              </w:rPr>
              <w:t>, Basic Books.</w:t>
            </w:r>
          </w:p>
        </w:tc>
      </w:tr>
      <w:tr w:rsidR="005C4B8F" w:rsidRPr="00E96919" w14:paraId="6224C68F" w14:textId="77777777" w:rsidTr="00E96919">
        <w:trPr>
          <w:trHeight w:val="1162"/>
        </w:trPr>
        <w:tc>
          <w:tcPr>
            <w:tcW w:w="10220" w:type="dxa"/>
            <w:gridSpan w:val="2"/>
          </w:tcPr>
          <w:p w14:paraId="5CA93360" w14:textId="44C395FE" w:rsidR="005C4B8F" w:rsidRPr="00801162" w:rsidRDefault="005C4B8F" w:rsidP="00801162">
            <w:pPr>
              <w:rPr>
                <w:rFonts w:ascii="Trebuchet MS" w:hAnsi="Trebuchet MS"/>
                <w:b/>
                <w:color w:val="17365D" w:themeColor="text2" w:themeShade="BF"/>
              </w:rPr>
            </w:pPr>
            <w:r w:rsidRPr="00E96919">
              <w:rPr>
                <w:rFonts w:ascii="Trebuchet MS" w:hAnsi="Trebuchet MS"/>
                <w:b/>
                <w:color w:val="17365D" w:themeColor="text2" w:themeShade="BF"/>
              </w:rPr>
              <w:lastRenderedPageBreak/>
              <w:t xml:space="preserve">INFOGRAPHIC </w:t>
            </w:r>
            <w:r w:rsidR="00C02EE2">
              <w:rPr>
                <w:rFonts w:ascii="Trebuchet MS" w:hAnsi="Trebuchet MS"/>
                <w:b/>
                <w:color w:val="17365D" w:themeColor="text2" w:themeShade="BF"/>
              </w:rPr>
              <w:t>J</w:t>
            </w:r>
            <w:r w:rsidRPr="00E96919">
              <w:rPr>
                <w:rFonts w:ascii="Trebuchet MS" w:hAnsi="Trebuchet MS"/>
                <w:b/>
                <w:color w:val="17365D" w:themeColor="text2" w:themeShade="BF"/>
              </w:rPr>
              <w:t xml:space="preserve"> –</w:t>
            </w:r>
            <w:r w:rsidR="00D01DB7" w:rsidRPr="00D01DB7">
              <w:rPr>
                <w:rFonts w:ascii="Trebuchet MS" w:hAnsi="Trebuchet MS"/>
                <w:b/>
                <w:color w:val="17365D" w:themeColor="text2" w:themeShade="BF"/>
              </w:rPr>
              <w:t>Polish your infographic and ask for help on the forum if you need it.</w:t>
            </w:r>
          </w:p>
        </w:tc>
      </w:tr>
    </w:tbl>
    <w:p w14:paraId="2A2740C0" w14:textId="77777777" w:rsidR="00FB0462" w:rsidRPr="00E96919" w:rsidRDefault="00FB0462" w:rsidP="004918D6"/>
    <w:p w14:paraId="1FE6CA7A" w14:textId="68DB25BD" w:rsidR="00B97EBE" w:rsidRPr="00E96919" w:rsidRDefault="009A591B" w:rsidP="00FC0744">
      <w:pPr>
        <w:pStyle w:val="Heading2"/>
      </w:pPr>
      <w:r w:rsidRPr="00E96919">
        <w:t xml:space="preserve">Week </w:t>
      </w:r>
      <w:r w:rsidR="00207F64" w:rsidRPr="00E96919">
        <w:t>1</w:t>
      </w:r>
      <w:r w:rsidR="004877F4" w:rsidRPr="00E96919">
        <w:t>1</w:t>
      </w:r>
      <w:r w:rsidR="00D96158" w:rsidRPr="00E96919">
        <w:t xml:space="preserve"> </w:t>
      </w:r>
      <w:r w:rsidRPr="00E96919">
        <w:t>(</w:t>
      </w:r>
      <w:r w:rsidR="008514C6" w:rsidRPr="00E96919">
        <w:t>Dec</w:t>
      </w:r>
      <w:r w:rsidRPr="00E96919">
        <w:t xml:space="preserve">. </w:t>
      </w:r>
      <w:r w:rsidR="008514C6" w:rsidRPr="00E96919">
        <w:t>2</w:t>
      </w:r>
      <w:r w:rsidRPr="00E96919">
        <w:t xml:space="preserve">) – </w:t>
      </w:r>
      <w:r w:rsidR="00F07204" w:rsidRPr="00E96919">
        <w:t xml:space="preserve">Remembering and </w:t>
      </w:r>
      <w:r w:rsidR="001401FF" w:rsidRPr="00E96919">
        <w:t>Recording You</w:t>
      </w:r>
    </w:p>
    <w:tbl>
      <w:tblPr>
        <w:tblStyle w:val="TableGrid"/>
        <w:tblW w:w="10193" w:type="dxa"/>
        <w:tblInd w:w="265" w:type="dxa"/>
        <w:tblLayout w:type="fixed"/>
        <w:tblLook w:val="04A0" w:firstRow="1" w:lastRow="0" w:firstColumn="1" w:lastColumn="0" w:noHBand="0" w:noVBand="1"/>
      </w:tblPr>
      <w:tblGrid>
        <w:gridCol w:w="3841"/>
        <w:gridCol w:w="6332"/>
        <w:gridCol w:w="20"/>
      </w:tblGrid>
      <w:tr w:rsidR="00AA22C2" w:rsidRPr="00E96919" w14:paraId="0DCB3A91" w14:textId="77777777" w:rsidTr="00975198">
        <w:trPr>
          <w:gridAfter w:val="1"/>
          <w:wAfter w:w="20" w:type="dxa"/>
        </w:trPr>
        <w:tc>
          <w:tcPr>
            <w:tcW w:w="3841" w:type="dxa"/>
            <w:vMerge w:val="restart"/>
            <w:vAlign w:val="center"/>
          </w:tcPr>
          <w:p w14:paraId="63445C2C" w14:textId="0EB3487B" w:rsidR="00AA22C2" w:rsidRPr="00E96919" w:rsidRDefault="00F46B72" w:rsidP="00EF3ED3">
            <w:pPr>
              <w:rPr>
                <w:rFonts w:ascii="Georgia" w:hAnsi="Georgia"/>
                <w:sz w:val="22"/>
                <w:szCs w:val="22"/>
              </w:rPr>
            </w:pPr>
            <w:r w:rsidRPr="00E96919">
              <w:rPr>
                <w:rFonts w:ascii="Georgia" w:hAnsi="Georgia"/>
                <w:sz w:val="22"/>
                <w:szCs w:val="22"/>
              </w:rPr>
              <w:t xml:space="preserve">This week students learn about the data collected by researchers, </w:t>
            </w:r>
            <w:r w:rsidR="009B515A" w:rsidRPr="00E96919">
              <w:rPr>
                <w:rFonts w:ascii="Georgia" w:hAnsi="Georgia"/>
                <w:sz w:val="22"/>
                <w:szCs w:val="22"/>
              </w:rPr>
              <w:t>institutions and administrations</w:t>
            </w:r>
            <w:r w:rsidR="007F4F5E" w:rsidRPr="00E96919">
              <w:rPr>
                <w:rFonts w:ascii="Georgia" w:hAnsi="Georgia"/>
                <w:sz w:val="22"/>
                <w:szCs w:val="22"/>
              </w:rPr>
              <w:t>, and what it means to not have a record or to be recorded in a way that is counter to</w:t>
            </w:r>
            <w:r w:rsidR="004F6C4A" w:rsidRPr="00E96919">
              <w:rPr>
                <w:rFonts w:ascii="Georgia" w:hAnsi="Georgia"/>
                <w:sz w:val="22"/>
                <w:szCs w:val="22"/>
              </w:rPr>
              <w:t xml:space="preserve"> what is beneficial. </w:t>
            </w:r>
            <w:r w:rsidRPr="00E96919">
              <w:rPr>
                <w:rFonts w:ascii="Georgia" w:hAnsi="Georgia"/>
                <w:sz w:val="22"/>
                <w:szCs w:val="22"/>
              </w:rPr>
              <w:t>Students will learn about archives and why these remain critical infrastructures in the big data era. Student will study data as cultural artefacts, and as historical markers of key social, cultural and political events</w:t>
            </w:r>
            <w:r w:rsidR="00F361B7" w:rsidRPr="00E96919">
              <w:rPr>
                <w:rFonts w:ascii="Georgia" w:hAnsi="Georgia"/>
                <w:sz w:val="22"/>
                <w:szCs w:val="22"/>
              </w:rPr>
              <w:t xml:space="preserve"> and </w:t>
            </w:r>
            <w:r w:rsidR="007D1DB7" w:rsidRPr="00E96919">
              <w:rPr>
                <w:rFonts w:ascii="Georgia" w:hAnsi="Georgia"/>
                <w:sz w:val="22"/>
                <w:szCs w:val="22"/>
              </w:rPr>
              <w:t xml:space="preserve">will be exposed to </w:t>
            </w:r>
            <w:r w:rsidR="00872690" w:rsidRPr="00E96919">
              <w:rPr>
                <w:rFonts w:ascii="Georgia" w:hAnsi="Georgia"/>
                <w:sz w:val="22"/>
                <w:szCs w:val="22"/>
              </w:rPr>
              <w:t>the construction of data, who controls remembering and data sovereignty.</w:t>
            </w:r>
          </w:p>
        </w:tc>
        <w:tc>
          <w:tcPr>
            <w:tcW w:w="6332" w:type="dxa"/>
          </w:tcPr>
          <w:p w14:paraId="5090E9D0" w14:textId="77777777" w:rsidR="00AA22C2" w:rsidRPr="00E96919" w:rsidRDefault="00AA22C2" w:rsidP="003D5C3C">
            <w:pPr>
              <w:rPr>
                <w:rFonts w:ascii="Trebuchet MS" w:hAnsi="Trebuchet MS"/>
                <w:b/>
                <w:color w:val="17365D" w:themeColor="text2" w:themeShade="BF"/>
              </w:rPr>
            </w:pPr>
            <w:r w:rsidRPr="00E96919">
              <w:rPr>
                <w:rFonts w:ascii="Trebuchet MS" w:hAnsi="Trebuchet MS"/>
                <w:b/>
                <w:color w:val="17365D" w:themeColor="text2" w:themeShade="BF"/>
              </w:rPr>
              <w:t xml:space="preserve">Compulsory Reading: </w:t>
            </w:r>
          </w:p>
          <w:p w14:paraId="24FA10CD" w14:textId="77777777" w:rsidR="00390157" w:rsidRPr="00E96919" w:rsidRDefault="000666B0" w:rsidP="00315A2F">
            <w:pPr>
              <w:ind w:left="173" w:hanging="173"/>
              <w:rPr>
                <w:rFonts w:ascii="Georgia" w:hAnsi="Georgia"/>
                <w:sz w:val="22"/>
                <w:szCs w:val="22"/>
              </w:rPr>
            </w:pPr>
            <w:r w:rsidRPr="00E96919">
              <w:rPr>
                <w:rFonts w:ascii="Georgia" w:hAnsi="Georgia"/>
                <w:sz w:val="22"/>
                <w:szCs w:val="22"/>
              </w:rPr>
              <w:t>Halilovich, Hariz, 2014, Reclaiming erased lives: archives, records and memories in post-war Bosnia and the Bosnian diaspora, Archival Science, 14:231–247, DOI , 10.1007/s10502-014-9227-z.</w:t>
            </w:r>
          </w:p>
          <w:p w14:paraId="6EB4165F" w14:textId="6734B3AE" w:rsidR="004E234F" w:rsidRPr="00E96919" w:rsidRDefault="004E234F" w:rsidP="00315A2F">
            <w:pPr>
              <w:ind w:left="173" w:hanging="173"/>
            </w:pPr>
            <w:r w:rsidRPr="00E96919">
              <w:rPr>
                <w:rFonts w:ascii="Georgia" w:hAnsi="Georgia"/>
                <w:sz w:val="22"/>
                <w:szCs w:val="22"/>
              </w:rPr>
              <w:t xml:space="preserve">Video: Gwen Phillips, (2017) Data Power 2017 Keynote: Indigenous Data Sovereignty and Reconciliation, Carleton University, Ottawa </w:t>
            </w:r>
            <w:hyperlink r:id="rId69" w:history="1">
              <w:r w:rsidR="00E45A6C" w:rsidRPr="00E96919">
                <w:rPr>
                  <w:rStyle w:val="Hyperlink"/>
                  <w:rFonts w:ascii="Georgia" w:hAnsi="Georgia"/>
                  <w:sz w:val="22"/>
                  <w:szCs w:val="22"/>
                </w:rPr>
                <w:t>https://www.youtube.com/watch?v=4I_3figC3B0</w:t>
              </w:r>
            </w:hyperlink>
            <w:r w:rsidR="00E45A6C" w:rsidRPr="00E96919">
              <w:rPr>
                <w:rFonts w:ascii="Georgia" w:hAnsi="Georgia"/>
                <w:sz w:val="22"/>
                <w:szCs w:val="22"/>
              </w:rPr>
              <w:t xml:space="preserve"> </w:t>
            </w:r>
          </w:p>
        </w:tc>
      </w:tr>
      <w:tr w:rsidR="00AA22C2" w:rsidRPr="00E96919" w14:paraId="52A6EE14" w14:textId="77777777" w:rsidTr="00975198">
        <w:tc>
          <w:tcPr>
            <w:tcW w:w="3841" w:type="dxa"/>
            <w:vMerge/>
          </w:tcPr>
          <w:p w14:paraId="4892907C" w14:textId="77777777" w:rsidR="00AA22C2" w:rsidRPr="00E96919" w:rsidRDefault="00AA22C2" w:rsidP="00EF3ED3">
            <w:pPr>
              <w:rPr>
                <w:lang w:val="en-CA"/>
              </w:rPr>
            </w:pPr>
          </w:p>
        </w:tc>
        <w:tc>
          <w:tcPr>
            <w:tcW w:w="6352" w:type="dxa"/>
            <w:gridSpan w:val="2"/>
          </w:tcPr>
          <w:p w14:paraId="044623E7" w14:textId="34F58E61" w:rsidR="00AA22C2" w:rsidRPr="00E96919" w:rsidRDefault="002C41BC" w:rsidP="00C56300">
            <w:pPr>
              <w:rPr>
                <w:rFonts w:ascii="Trebuchet MS" w:hAnsi="Trebuchet MS"/>
                <w:b/>
                <w:color w:val="17365D" w:themeColor="text2" w:themeShade="BF"/>
              </w:rPr>
            </w:pPr>
            <w:r w:rsidRPr="00E96919">
              <w:rPr>
                <w:rFonts w:ascii="Trebuchet MS" w:hAnsi="Trebuchet MS"/>
                <w:b/>
                <w:color w:val="17365D" w:themeColor="text2" w:themeShade="BF"/>
              </w:rPr>
              <w:t>Resources:</w:t>
            </w:r>
          </w:p>
          <w:p w14:paraId="1BB34672" w14:textId="0E77C1E0" w:rsidR="003B0ECE" w:rsidRPr="00E96919" w:rsidRDefault="002A41B7" w:rsidP="00C20F2B">
            <w:pPr>
              <w:ind w:left="173" w:hanging="173"/>
              <w:rPr>
                <w:rFonts w:ascii="Georgia" w:hAnsi="Georgia"/>
                <w:sz w:val="22"/>
                <w:szCs w:val="22"/>
              </w:rPr>
            </w:pPr>
            <w:r w:rsidRPr="00E96919">
              <w:rPr>
                <w:rFonts w:ascii="Georgia" w:hAnsi="Georgia"/>
                <w:sz w:val="22"/>
                <w:szCs w:val="22"/>
              </w:rPr>
              <w:t xml:space="preserve">National Centre for Truth and Reconciliation </w:t>
            </w:r>
            <w:hyperlink r:id="rId70" w:anchor="access" w:history="1">
              <w:r w:rsidR="00E22222" w:rsidRPr="00E96919">
                <w:rPr>
                  <w:rStyle w:val="Hyperlink"/>
                  <w:rFonts w:ascii="Georgia" w:hAnsi="Georgia"/>
                  <w:sz w:val="22"/>
                  <w:szCs w:val="22"/>
                </w:rPr>
                <w:t>https://nctr.ca/archives-pages.php#access</w:t>
              </w:r>
            </w:hyperlink>
          </w:p>
          <w:p w14:paraId="4192968D" w14:textId="77777777" w:rsidR="00E22222" w:rsidRPr="00E96919" w:rsidRDefault="00DC702F" w:rsidP="00C20F2B">
            <w:pPr>
              <w:ind w:left="173" w:hanging="173"/>
              <w:rPr>
                <w:rFonts w:ascii="Georgia" w:hAnsi="Georgia"/>
                <w:sz w:val="22"/>
                <w:szCs w:val="22"/>
              </w:rPr>
            </w:pPr>
            <w:r w:rsidRPr="00E96919">
              <w:rPr>
                <w:rFonts w:ascii="Georgia" w:hAnsi="Georgia"/>
                <w:sz w:val="22"/>
                <w:szCs w:val="22"/>
              </w:rPr>
              <w:t xml:space="preserve">Global Resources Human Rights Archives and Documentation Program </w:t>
            </w:r>
            <w:hyperlink r:id="rId71" w:history="1">
              <w:r w:rsidR="005723F3" w:rsidRPr="00E96919">
                <w:rPr>
                  <w:rStyle w:val="Hyperlink"/>
                  <w:rFonts w:ascii="Georgia" w:hAnsi="Georgia"/>
                  <w:sz w:val="22"/>
                  <w:szCs w:val="22"/>
                </w:rPr>
                <w:t>https://www.crl.edu/programs/hradp</w:t>
              </w:r>
            </w:hyperlink>
            <w:r w:rsidR="005723F3" w:rsidRPr="00E96919">
              <w:rPr>
                <w:rFonts w:ascii="Georgia" w:hAnsi="Georgia"/>
                <w:sz w:val="22"/>
                <w:szCs w:val="22"/>
              </w:rPr>
              <w:t xml:space="preserve"> </w:t>
            </w:r>
          </w:p>
          <w:p w14:paraId="777806B9" w14:textId="4F9C8765" w:rsidR="00F61A6A" w:rsidRPr="00E96919" w:rsidRDefault="00F61A6A" w:rsidP="00C20F2B">
            <w:pPr>
              <w:ind w:left="173" w:hanging="173"/>
            </w:pPr>
            <w:r w:rsidRPr="00E96919">
              <w:rPr>
                <w:rFonts w:ascii="Georgia" w:hAnsi="Georgia"/>
                <w:sz w:val="22"/>
                <w:szCs w:val="22"/>
              </w:rPr>
              <w:t xml:space="preserve">First Nations Information Governance OCAP Principles </w:t>
            </w:r>
            <w:hyperlink r:id="rId72" w:history="1">
              <w:r w:rsidR="00AB70F9" w:rsidRPr="00E96919">
                <w:rPr>
                  <w:rStyle w:val="Hyperlink"/>
                  <w:rFonts w:ascii="Georgia" w:hAnsi="Georgia"/>
                  <w:sz w:val="22"/>
                  <w:szCs w:val="22"/>
                </w:rPr>
                <w:t>https://fnigc.ca/ocap</w:t>
              </w:r>
            </w:hyperlink>
            <w:r w:rsidR="00AB70F9" w:rsidRPr="00E96919">
              <w:t xml:space="preserve"> </w:t>
            </w:r>
          </w:p>
        </w:tc>
      </w:tr>
    </w:tbl>
    <w:p w14:paraId="435A0751" w14:textId="1DE78D4D" w:rsidR="00982C0E" w:rsidRPr="00E96919" w:rsidRDefault="008D3950" w:rsidP="00FC0744">
      <w:pPr>
        <w:pStyle w:val="Heading2"/>
      </w:pPr>
      <w:r w:rsidRPr="00E96919">
        <w:t>Week 12 (Dec. 6) –</w:t>
      </w:r>
      <w:r w:rsidR="0063067A" w:rsidRPr="00E96919">
        <w:t xml:space="preserve"> </w:t>
      </w:r>
      <w:r w:rsidR="007B1B09" w:rsidRPr="00E96919">
        <w:t>Critical Data Studies and</w:t>
      </w:r>
      <w:r w:rsidR="00766597" w:rsidRPr="00E96919">
        <w:t xml:space="preserve"> Review</w:t>
      </w:r>
    </w:p>
    <w:tbl>
      <w:tblPr>
        <w:tblStyle w:val="TableGrid"/>
        <w:tblW w:w="10220" w:type="dxa"/>
        <w:tblInd w:w="265" w:type="dxa"/>
        <w:tblLayout w:type="fixed"/>
        <w:tblLook w:val="04A0" w:firstRow="1" w:lastRow="0" w:firstColumn="1" w:lastColumn="0" w:noHBand="0" w:noVBand="1"/>
      </w:tblPr>
      <w:tblGrid>
        <w:gridCol w:w="3416"/>
        <w:gridCol w:w="6804"/>
      </w:tblGrid>
      <w:tr w:rsidR="00013371" w:rsidRPr="00E96919" w14:paraId="226962AA" w14:textId="77777777" w:rsidTr="00E55B73">
        <w:trPr>
          <w:trHeight w:val="564"/>
        </w:trPr>
        <w:tc>
          <w:tcPr>
            <w:tcW w:w="3416" w:type="dxa"/>
            <w:vAlign w:val="center"/>
          </w:tcPr>
          <w:p w14:paraId="6FD79659" w14:textId="1335AE17" w:rsidR="00013371" w:rsidRPr="00E96919" w:rsidRDefault="006559E3" w:rsidP="00EF3ED3">
            <w:pPr>
              <w:rPr>
                <w:rFonts w:ascii="Georgia" w:hAnsi="Georgia"/>
              </w:rPr>
            </w:pPr>
            <w:r w:rsidRPr="00E96919">
              <w:rPr>
                <w:rFonts w:ascii="Georgia" w:hAnsi="Georgia"/>
                <w:b/>
              </w:rPr>
              <w:t>We made it</w:t>
            </w:r>
            <w:r w:rsidRPr="00E96919">
              <w:rPr>
                <w:rFonts w:ascii="Georgia" w:hAnsi="Georgia"/>
              </w:rPr>
              <w:t xml:space="preserve">! </w:t>
            </w:r>
            <w:r w:rsidRPr="00E96919">
              <w:rPr>
                <w:rFonts w:ascii="Georgia" w:hAnsi="Georgia"/>
                <w:sz w:val="22"/>
                <w:szCs w:val="22"/>
              </w:rPr>
              <w:t>It is the last week of class. We will assemble</w:t>
            </w:r>
            <w:r w:rsidR="00674B98" w:rsidRPr="00E96919">
              <w:rPr>
                <w:rFonts w:ascii="Georgia" w:hAnsi="Georgia"/>
                <w:sz w:val="22"/>
                <w:szCs w:val="22"/>
              </w:rPr>
              <w:t xml:space="preserve"> what we have learned, </w:t>
            </w:r>
            <w:r w:rsidR="003B1FE4" w:rsidRPr="00E96919">
              <w:rPr>
                <w:rFonts w:ascii="Georgia" w:hAnsi="Georgia"/>
                <w:sz w:val="22"/>
                <w:szCs w:val="22"/>
              </w:rPr>
              <w:t xml:space="preserve">and </w:t>
            </w:r>
            <w:r w:rsidR="00674B98" w:rsidRPr="00E96919">
              <w:rPr>
                <w:rFonts w:ascii="Georgia" w:hAnsi="Georgia"/>
                <w:sz w:val="22"/>
                <w:szCs w:val="22"/>
              </w:rPr>
              <w:t xml:space="preserve">we </w:t>
            </w:r>
            <w:r w:rsidR="00872690" w:rsidRPr="00E96919">
              <w:rPr>
                <w:rFonts w:ascii="Georgia" w:hAnsi="Georgia"/>
                <w:sz w:val="22"/>
                <w:szCs w:val="22"/>
              </w:rPr>
              <w:t>examine what</w:t>
            </w:r>
            <w:r w:rsidR="00674B98" w:rsidRPr="00E96919">
              <w:rPr>
                <w:rFonts w:ascii="Georgia" w:hAnsi="Georgia"/>
                <w:sz w:val="22"/>
                <w:szCs w:val="22"/>
              </w:rPr>
              <w:t xml:space="preserve"> critical data studies means</w:t>
            </w:r>
            <w:r w:rsidR="00981777" w:rsidRPr="00E96919">
              <w:rPr>
                <w:rFonts w:ascii="Georgia" w:hAnsi="Georgia"/>
                <w:sz w:val="22"/>
                <w:szCs w:val="22"/>
              </w:rPr>
              <w:t xml:space="preserve">. </w:t>
            </w:r>
            <w:r w:rsidR="00674B98" w:rsidRPr="00E96919">
              <w:rPr>
                <w:rFonts w:ascii="Georgia" w:hAnsi="Georgia"/>
                <w:sz w:val="22"/>
                <w:szCs w:val="22"/>
              </w:rPr>
              <w:t>We will also conduct a thorough review in preparation for the exam</w:t>
            </w:r>
            <w:r w:rsidR="003B1FE4" w:rsidRPr="00E96919">
              <w:rPr>
                <w:rFonts w:ascii="Georgia" w:hAnsi="Georgia"/>
                <w:sz w:val="22"/>
                <w:szCs w:val="22"/>
              </w:rPr>
              <w:t xml:space="preserve"> and because of this date, we will revisit data on Mass Shootings in Canada</w:t>
            </w:r>
            <w:r w:rsidR="00674B98" w:rsidRPr="00E96919">
              <w:rPr>
                <w:rFonts w:ascii="Georgia" w:hAnsi="Georgia"/>
                <w:sz w:val="22"/>
                <w:szCs w:val="22"/>
              </w:rPr>
              <w:t>.</w:t>
            </w:r>
          </w:p>
        </w:tc>
        <w:tc>
          <w:tcPr>
            <w:tcW w:w="6804" w:type="dxa"/>
          </w:tcPr>
          <w:p w14:paraId="3CAFD210" w14:textId="77777777" w:rsidR="00013371" w:rsidRPr="00E96919" w:rsidRDefault="00013371" w:rsidP="00EF3ED3">
            <w:pPr>
              <w:rPr>
                <w:rFonts w:ascii="Trebuchet MS" w:hAnsi="Trebuchet MS"/>
                <w:b/>
                <w:color w:val="17365D" w:themeColor="text2" w:themeShade="BF"/>
              </w:rPr>
            </w:pPr>
            <w:r w:rsidRPr="00E96919">
              <w:rPr>
                <w:rFonts w:ascii="Trebuchet MS" w:hAnsi="Trebuchet MS"/>
                <w:b/>
                <w:color w:val="17365D" w:themeColor="text2" w:themeShade="BF"/>
              </w:rPr>
              <w:t xml:space="preserve">Compulsory Reading: </w:t>
            </w:r>
          </w:p>
          <w:p w14:paraId="5D677271" w14:textId="77777777" w:rsidR="00421D29" w:rsidRPr="00E96919" w:rsidRDefault="00667741" w:rsidP="00315A2F">
            <w:pPr>
              <w:ind w:left="173" w:hanging="173"/>
              <w:rPr>
                <w:rFonts w:ascii="Georgia" w:hAnsi="Georgia"/>
                <w:sz w:val="22"/>
                <w:szCs w:val="22"/>
              </w:rPr>
            </w:pPr>
            <w:r w:rsidRPr="00E96919">
              <w:rPr>
                <w:rFonts w:ascii="Georgia" w:hAnsi="Georgia"/>
                <w:sz w:val="22"/>
                <w:szCs w:val="22"/>
              </w:rPr>
              <w:t xml:space="preserve">Kitchin, Rob and Lauriault, Tracey P. (2014) </w:t>
            </w:r>
            <w:r w:rsidRPr="00E96919">
              <w:rPr>
                <w:rFonts w:ascii="Georgia" w:hAnsi="Georgia"/>
                <w:i/>
                <w:sz w:val="22"/>
                <w:szCs w:val="22"/>
              </w:rPr>
              <w:t>Towards Critical Data Studies: Charting and Unpacking Data Assemblages and Their Work</w:t>
            </w:r>
            <w:r w:rsidRPr="00E96919">
              <w:rPr>
                <w:rFonts w:ascii="Georgia" w:hAnsi="Georgia"/>
                <w:sz w:val="22"/>
                <w:szCs w:val="22"/>
              </w:rPr>
              <w:t xml:space="preserve">. The Programmable City Working Paper 2; pre-print version of chapter to be published in Eckert, J., Shears, A. and Thatcher, J. (eds) Geoweb and Big Data. University of Nebraska Press. </w:t>
            </w:r>
          </w:p>
          <w:p w14:paraId="6F188687" w14:textId="77777777" w:rsidR="00AE3656" w:rsidRPr="00E96919" w:rsidRDefault="00AE3656" w:rsidP="00AE3656">
            <w:pPr>
              <w:rPr>
                <w:rFonts w:ascii="Trebuchet MS" w:hAnsi="Trebuchet MS"/>
                <w:b/>
                <w:color w:val="17365D" w:themeColor="text2" w:themeShade="BF"/>
              </w:rPr>
            </w:pPr>
            <w:r w:rsidRPr="00E96919">
              <w:rPr>
                <w:rFonts w:ascii="Trebuchet MS" w:hAnsi="Trebuchet MS"/>
                <w:b/>
                <w:color w:val="17365D" w:themeColor="text2" w:themeShade="BF"/>
              </w:rPr>
              <w:t>Resource:</w:t>
            </w:r>
          </w:p>
          <w:p w14:paraId="43E0CEC6" w14:textId="23A3C052" w:rsidR="00AE3656" w:rsidRPr="00E96919" w:rsidRDefault="006C4290" w:rsidP="006C4290">
            <w:pPr>
              <w:ind w:left="173" w:hanging="173"/>
              <w:rPr>
                <w:rFonts w:ascii="Georgia" w:hAnsi="Georgia"/>
                <w:sz w:val="22"/>
                <w:szCs w:val="22"/>
              </w:rPr>
            </w:pPr>
            <w:r w:rsidRPr="00E96919">
              <w:rPr>
                <w:rFonts w:ascii="Georgia" w:hAnsi="Georgia"/>
                <w:sz w:val="22"/>
                <w:szCs w:val="22"/>
              </w:rPr>
              <w:t xml:space="preserve">Lauriault, T. P., Bloom Rachel, &amp; Jean-Noe Landry (2018) Open Smart City Guide V1.0.  http://www.opennorth.ca/open-smart-cities-guide                                                </w:t>
            </w:r>
          </w:p>
        </w:tc>
      </w:tr>
      <w:tr w:rsidR="00F83227" w:rsidRPr="00E96919" w14:paraId="5A85B574" w14:textId="77777777" w:rsidTr="00D867AE">
        <w:trPr>
          <w:trHeight w:val="564"/>
        </w:trPr>
        <w:tc>
          <w:tcPr>
            <w:tcW w:w="10220" w:type="dxa"/>
            <w:gridSpan w:val="2"/>
            <w:vAlign w:val="center"/>
          </w:tcPr>
          <w:p w14:paraId="4ECAF0D3" w14:textId="34A64AAF" w:rsidR="00F83227" w:rsidRPr="00E96919" w:rsidRDefault="00F83227" w:rsidP="00EF3ED3">
            <w:pPr>
              <w:rPr>
                <w:rFonts w:ascii="Trebuchet MS" w:hAnsi="Trebuchet MS"/>
                <w:b/>
              </w:rPr>
            </w:pPr>
            <w:r w:rsidRPr="00E96919">
              <w:rPr>
                <w:rFonts w:ascii="Trebuchet MS" w:hAnsi="Trebuchet MS"/>
                <w:b/>
                <w:color w:val="17365D" w:themeColor="text2" w:themeShade="BF"/>
              </w:rPr>
              <w:t xml:space="preserve">INFOGRAPHIC </w:t>
            </w:r>
            <w:r w:rsidR="0008673C">
              <w:rPr>
                <w:rFonts w:ascii="Trebuchet MS" w:hAnsi="Trebuchet MS"/>
                <w:b/>
                <w:color w:val="17365D" w:themeColor="text2" w:themeShade="BF"/>
              </w:rPr>
              <w:t>K</w:t>
            </w:r>
            <w:r w:rsidRPr="00E96919">
              <w:rPr>
                <w:rFonts w:ascii="Trebuchet MS" w:hAnsi="Trebuchet MS"/>
                <w:b/>
                <w:color w:val="17365D" w:themeColor="text2" w:themeShade="BF"/>
              </w:rPr>
              <w:t xml:space="preserve"> – </w:t>
            </w:r>
            <w:r w:rsidRPr="00E96919">
              <w:rPr>
                <w:rFonts w:ascii="Georgia" w:hAnsi="Georgia"/>
              </w:rPr>
              <w:t xml:space="preserve">Submit FINAL infographic &amp; text to CuLearn Assignment, also submit the final infographic to twitter with the title of your infographic, and the tags @ottawacity @ottawaville </w:t>
            </w:r>
            <w:r w:rsidR="000F49CE" w:rsidRPr="00E96919">
              <w:rPr>
                <w:rFonts w:ascii="Georgia" w:hAnsi="Georgia"/>
              </w:rPr>
              <w:t>#SmartCity</w:t>
            </w:r>
            <w:r w:rsidR="00F1492B" w:rsidRPr="00E96919">
              <w:rPr>
                <w:rFonts w:ascii="Georgia" w:hAnsi="Georgia"/>
              </w:rPr>
              <w:t xml:space="preserve"> </w:t>
            </w:r>
            <w:r w:rsidRPr="00E96919">
              <w:rPr>
                <w:rFonts w:ascii="Georgia" w:hAnsi="Georgia"/>
              </w:rPr>
              <w:t>#COMS2200 #YOW</w:t>
            </w:r>
          </w:p>
        </w:tc>
      </w:tr>
    </w:tbl>
    <w:p w14:paraId="2FEEC846" w14:textId="65929AA5" w:rsidR="0063067A" w:rsidRPr="00E96919" w:rsidRDefault="0086315B" w:rsidP="00A302D1">
      <w:pPr>
        <w:pStyle w:val="Heading2"/>
        <w:jc w:val="center"/>
      </w:pPr>
      <w:r w:rsidRPr="00E96919">
        <w:t xml:space="preserve">Exams </w:t>
      </w:r>
      <w:r w:rsidR="00FB3D16" w:rsidRPr="00E96919">
        <w:t>Dec.</w:t>
      </w:r>
      <w:r w:rsidR="00B6645E" w:rsidRPr="00E96919">
        <w:t xml:space="preserve"> </w:t>
      </w:r>
      <w:r w:rsidR="00CD7A49" w:rsidRPr="00E96919">
        <w:t>9</w:t>
      </w:r>
      <w:r w:rsidR="00B6645E" w:rsidRPr="00E96919">
        <w:t xml:space="preserve"> </w:t>
      </w:r>
      <w:r w:rsidRPr="00E96919">
        <w:t xml:space="preserve">– </w:t>
      </w:r>
      <w:r w:rsidR="00B6645E" w:rsidRPr="00E96919">
        <w:t>2</w:t>
      </w:r>
      <w:r w:rsidR="00CD7A49" w:rsidRPr="00E96919">
        <w:t>1</w:t>
      </w:r>
    </w:p>
    <w:p w14:paraId="0BC3FCDB" w14:textId="57248AD4" w:rsidR="00CD7A49" w:rsidRPr="00E96919" w:rsidRDefault="00CD7A49" w:rsidP="006C3F92">
      <w:pPr>
        <w:pStyle w:val="Heading3"/>
        <w:rPr>
          <w:rFonts w:asciiTheme="minorHAnsi" w:hAnsiTheme="minorHAnsi" w:cstheme="minorBidi"/>
          <w:sz w:val="28"/>
          <w:szCs w:val="28"/>
          <w:lang w:eastAsia="en-US"/>
        </w:rPr>
      </w:pPr>
      <w:r w:rsidRPr="00E96919">
        <w:rPr>
          <w:sz w:val="28"/>
          <w:szCs w:val="28"/>
        </w:rPr>
        <w:t>Grading</w:t>
      </w:r>
    </w:p>
    <w:p w14:paraId="78C81168" w14:textId="77777777" w:rsidR="00CD7A49" w:rsidRPr="00E96919" w:rsidRDefault="00CD7A49" w:rsidP="00921E17">
      <w:pPr>
        <w:spacing w:after="80"/>
        <w:rPr>
          <w:rFonts w:ascii="Georgia" w:hAnsi="Georgia"/>
          <w:sz w:val="20"/>
          <w:szCs w:val="20"/>
        </w:rPr>
      </w:pPr>
      <w:r w:rsidRPr="00E96919">
        <w:rPr>
          <w:rFonts w:ascii="Georgia" w:hAnsi="Georgia"/>
          <w:sz w:val="20"/>
          <w:szCs w:val="20"/>
        </w:rPr>
        <w:lastRenderedPageBreak/>
        <w:t>Standing in a course is determined by the course instructor, subject to the approval of the faculty Dean. Final standing in courses will be shown by alphabetical grades. The system of grades used, with corresponding grade points is:</w:t>
      </w:r>
    </w:p>
    <w:p w14:paraId="2E50B74C" w14:textId="5FCBB7AA" w:rsidR="00CD7A49" w:rsidRPr="00E96919" w:rsidRDefault="00CD7A49" w:rsidP="0063067A">
      <w:pPr>
        <w:jc w:val="center"/>
      </w:pPr>
      <w:r w:rsidRPr="00E96919">
        <w:rPr>
          <w:noProof/>
        </w:rPr>
        <w:drawing>
          <wp:inline distT="0" distB="0" distL="0" distR="0" wp14:anchorId="5FCE634A" wp14:editId="386041DE">
            <wp:extent cx="5886450" cy="1400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886450" cy="1400175"/>
                    </a:xfrm>
                    <a:prstGeom prst="rect">
                      <a:avLst/>
                    </a:prstGeom>
                    <a:noFill/>
                    <a:ln>
                      <a:noFill/>
                    </a:ln>
                  </pic:spPr>
                </pic:pic>
              </a:graphicData>
            </a:graphic>
          </wp:inline>
        </w:drawing>
      </w:r>
    </w:p>
    <w:p w14:paraId="4BA12E2B" w14:textId="4F78A433" w:rsidR="00E96919" w:rsidRPr="00E96919" w:rsidRDefault="00CD7A49" w:rsidP="0063067A">
      <w:pPr>
        <w:spacing w:after="80"/>
        <w:rPr>
          <w:rFonts w:ascii="Georgia" w:hAnsi="Georgia"/>
          <w:sz w:val="20"/>
          <w:szCs w:val="20"/>
        </w:rPr>
      </w:pPr>
      <w:r w:rsidRPr="00E96919">
        <w:rPr>
          <w:rFonts w:ascii="Georgia" w:hAnsi="Georgia"/>
          <w:sz w:val="20"/>
          <w:szCs w:val="20"/>
        </w:rPr>
        <w:t xml:space="preserve">Approval of final grades: Standing in a course is determined by the course instructor subject to the approval of the Faculty Dean. This means that grades submitted by an instructor may be subject to revision. No grades are final until they have been approved by the Dean. </w:t>
      </w:r>
    </w:p>
    <w:p w14:paraId="065009AA" w14:textId="6D1CD274" w:rsidR="00CD7A49" w:rsidRPr="00E96919" w:rsidRDefault="00CD7A49" w:rsidP="006C3F92">
      <w:pPr>
        <w:pStyle w:val="Heading3"/>
        <w:rPr>
          <w:sz w:val="20"/>
          <w:szCs w:val="20"/>
        </w:rPr>
      </w:pPr>
      <w:r w:rsidRPr="00E96919">
        <w:rPr>
          <w:sz w:val="20"/>
          <w:szCs w:val="20"/>
        </w:rPr>
        <w:t>Carleton E-mail Accounts</w:t>
      </w:r>
    </w:p>
    <w:p w14:paraId="78DA10E7" w14:textId="62401357" w:rsidR="00A302D1" w:rsidRDefault="00CD7A49" w:rsidP="00E96919">
      <w:pPr>
        <w:spacing w:after="0"/>
        <w:rPr>
          <w:rFonts w:ascii="Georgia" w:hAnsi="Georgia"/>
          <w:sz w:val="20"/>
          <w:szCs w:val="20"/>
        </w:rPr>
      </w:pPr>
      <w:r w:rsidRPr="00E96919">
        <w:rPr>
          <w:rFonts w:ascii="Georgia" w:hAnsi="Georgia"/>
          <w:sz w:val="20"/>
          <w:szCs w:val="20"/>
        </w:rPr>
        <w:t xml:space="preserve">All email communication to students from the Communication and Media Studies Program will be via official Carleton university e-mail accounts and/or cuLearn. As important course and University information is distributed this way, it is the student’s responsibility to monitor their Carleton and cuLearn accounts. </w:t>
      </w:r>
    </w:p>
    <w:p w14:paraId="4F32D023" w14:textId="6B67BF41" w:rsidR="00A5658F" w:rsidRDefault="00A5658F" w:rsidP="00E96919">
      <w:pPr>
        <w:spacing w:after="0"/>
        <w:rPr>
          <w:rFonts w:ascii="Georgia" w:hAnsi="Georgia"/>
          <w:sz w:val="20"/>
          <w:szCs w:val="20"/>
        </w:rPr>
      </w:pPr>
    </w:p>
    <w:p w14:paraId="06211A13" w14:textId="77777777" w:rsidR="00A5658F" w:rsidRPr="00E96919" w:rsidRDefault="00A5658F" w:rsidP="00E96919">
      <w:pPr>
        <w:spacing w:after="0"/>
        <w:rPr>
          <w:rFonts w:ascii="Georgia" w:hAnsi="Georgia"/>
          <w:sz w:val="20"/>
          <w:szCs w:val="20"/>
        </w:rPr>
      </w:pPr>
    </w:p>
    <w:p w14:paraId="34CFFDAB" w14:textId="45E18C8F" w:rsidR="00CD7A49" w:rsidRPr="00E96919" w:rsidRDefault="00CD7A49" w:rsidP="006C3F92">
      <w:pPr>
        <w:pStyle w:val="Heading3"/>
        <w:rPr>
          <w:sz w:val="20"/>
          <w:szCs w:val="20"/>
        </w:rPr>
      </w:pPr>
      <w:r w:rsidRPr="00E96919">
        <w:rPr>
          <w:sz w:val="20"/>
          <w:szCs w:val="20"/>
        </w:rPr>
        <w:t>Statement on Plagiarism</w:t>
      </w:r>
    </w:p>
    <w:p w14:paraId="2A435061" w14:textId="77777777" w:rsidR="00CD7A49" w:rsidRPr="00E96919" w:rsidRDefault="00CD7A49" w:rsidP="00CD7A49">
      <w:pPr>
        <w:spacing w:after="0"/>
        <w:rPr>
          <w:rFonts w:ascii="Georgia" w:hAnsi="Georgia"/>
          <w:sz w:val="20"/>
          <w:szCs w:val="20"/>
        </w:rPr>
      </w:pPr>
      <w:r w:rsidRPr="00E96919">
        <w:rPr>
          <w:rFonts w:ascii="Georgia" w:hAnsi="Georgia"/>
          <w:sz w:val="20"/>
          <w:szCs w:val="20"/>
        </w:rPr>
        <w:t>The Carleton University Senate defines plagiarism as “presenting, whether intentionally or not, the ideas, expression of ideas, or work of others as one’s own”. This can include the following:</w:t>
      </w:r>
    </w:p>
    <w:p w14:paraId="736F691C" w14:textId="77777777" w:rsidR="00CD7A49" w:rsidRPr="00E96919" w:rsidRDefault="00CD7A49" w:rsidP="00CD7A49">
      <w:pPr>
        <w:spacing w:after="0"/>
        <w:ind w:left="720"/>
        <w:rPr>
          <w:rFonts w:ascii="Georgia" w:hAnsi="Georgia"/>
          <w:sz w:val="20"/>
          <w:szCs w:val="20"/>
        </w:rPr>
      </w:pPr>
      <w:r w:rsidRPr="00E96919">
        <w:rPr>
          <w:rFonts w:ascii="Georgia" w:hAnsi="Georgia"/>
          <w:sz w:val="20"/>
          <w:szCs w:val="20"/>
        </w:rPr>
        <w:t>• Reproducing or paraphrasing portions of someone else’s published or unpublished material, regardless of the source, and presenting these as one’s own without proper citation or reference to the original source;</w:t>
      </w:r>
    </w:p>
    <w:p w14:paraId="14204924" w14:textId="77777777" w:rsidR="00CD7A49" w:rsidRPr="00E96919" w:rsidRDefault="00CD7A49" w:rsidP="00CD7A49">
      <w:pPr>
        <w:spacing w:after="0"/>
        <w:ind w:left="720"/>
        <w:rPr>
          <w:rFonts w:ascii="Georgia" w:hAnsi="Georgia"/>
          <w:sz w:val="20"/>
          <w:szCs w:val="20"/>
        </w:rPr>
      </w:pPr>
      <w:r w:rsidRPr="00E96919">
        <w:rPr>
          <w:rFonts w:ascii="Georgia" w:hAnsi="Georgia"/>
          <w:sz w:val="20"/>
          <w:szCs w:val="20"/>
        </w:rPr>
        <w:t>• Submitting a take-home examination, essay, laboratory report or other assignment written, in whole or in part, by someone else;</w:t>
      </w:r>
    </w:p>
    <w:p w14:paraId="35A2A832" w14:textId="77777777" w:rsidR="00CD7A49" w:rsidRPr="00E96919" w:rsidRDefault="00CD7A49" w:rsidP="00CD7A49">
      <w:pPr>
        <w:spacing w:after="0"/>
        <w:ind w:left="720"/>
        <w:rPr>
          <w:rFonts w:ascii="Georgia" w:hAnsi="Georgia"/>
          <w:sz w:val="20"/>
          <w:szCs w:val="20"/>
        </w:rPr>
      </w:pPr>
      <w:r w:rsidRPr="00E96919">
        <w:rPr>
          <w:rFonts w:ascii="Georgia" w:hAnsi="Georgia"/>
          <w:sz w:val="20"/>
          <w:szCs w:val="20"/>
        </w:rPr>
        <w:t>• Using ideas or direct, verbatim quotations, or paraphrased material, concepts, or ideas without appropriate acknowledgment in any academic assignment;</w:t>
      </w:r>
    </w:p>
    <w:p w14:paraId="3C1B4FE5" w14:textId="77777777" w:rsidR="00CD7A49" w:rsidRPr="00E96919" w:rsidRDefault="00CD7A49" w:rsidP="00CD7A49">
      <w:pPr>
        <w:spacing w:after="0"/>
        <w:ind w:left="720"/>
        <w:rPr>
          <w:rFonts w:ascii="Georgia" w:hAnsi="Georgia"/>
          <w:sz w:val="20"/>
          <w:szCs w:val="20"/>
        </w:rPr>
      </w:pPr>
      <w:r w:rsidRPr="00E96919">
        <w:rPr>
          <w:rFonts w:ascii="Georgia" w:hAnsi="Georgia"/>
          <w:sz w:val="20"/>
          <w:szCs w:val="20"/>
        </w:rPr>
        <w:t>• Using another’s data or research findings;</w:t>
      </w:r>
    </w:p>
    <w:p w14:paraId="7ED4D3D6" w14:textId="77777777" w:rsidR="00CD7A49" w:rsidRPr="00E96919" w:rsidRDefault="00CD7A49" w:rsidP="00CD7A49">
      <w:pPr>
        <w:spacing w:after="0"/>
        <w:ind w:left="720"/>
        <w:rPr>
          <w:rFonts w:ascii="Georgia" w:hAnsi="Georgia"/>
          <w:sz w:val="20"/>
          <w:szCs w:val="20"/>
        </w:rPr>
      </w:pPr>
      <w:r w:rsidRPr="00E96919">
        <w:rPr>
          <w:rFonts w:ascii="Georgia" w:hAnsi="Georgia"/>
          <w:sz w:val="20"/>
          <w:szCs w:val="20"/>
        </w:rPr>
        <w:t xml:space="preserve">• Failing to acknowledge sources </w:t>
      </w:r>
      <w:proofErr w:type="gramStart"/>
      <w:r w:rsidRPr="00E96919">
        <w:rPr>
          <w:rFonts w:ascii="Georgia" w:hAnsi="Georgia"/>
          <w:sz w:val="20"/>
          <w:szCs w:val="20"/>
        </w:rPr>
        <w:t>through the use of</w:t>
      </w:r>
      <w:proofErr w:type="gramEnd"/>
      <w:r w:rsidRPr="00E96919">
        <w:rPr>
          <w:rFonts w:ascii="Georgia" w:hAnsi="Georgia"/>
          <w:sz w:val="20"/>
          <w:szCs w:val="20"/>
        </w:rPr>
        <w:t xml:space="preserve"> proper citations when using another’s works and/or failing to use quotation marks;</w:t>
      </w:r>
    </w:p>
    <w:p w14:paraId="4D72882D" w14:textId="02452B92" w:rsidR="00CD7A49" w:rsidRPr="00E96919" w:rsidRDefault="00CD7A49" w:rsidP="00921E17">
      <w:pPr>
        <w:spacing w:after="0"/>
        <w:ind w:left="720"/>
        <w:rPr>
          <w:rFonts w:ascii="Georgia" w:hAnsi="Georgia"/>
          <w:sz w:val="20"/>
          <w:szCs w:val="20"/>
        </w:rPr>
      </w:pPr>
      <w:r w:rsidRPr="00E96919">
        <w:rPr>
          <w:rFonts w:ascii="Georgia" w:hAnsi="Georgia"/>
          <w:sz w:val="20"/>
          <w:szCs w:val="20"/>
        </w:rPr>
        <w:t>• Handing in "substantially the same piece of work for academic credit more than once without prior written permission of the course instructor in which the submission occurs."</w:t>
      </w:r>
    </w:p>
    <w:p w14:paraId="2D8D34D4" w14:textId="4AF685BC" w:rsidR="00CD7A49" w:rsidRPr="00E96919" w:rsidRDefault="00CD7A49" w:rsidP="0074575B">
      <w:pPr>
        <w:spacing w:after="0"/>
        <w:rPr>
          <w:rFonts w:ascii="Georgia" w:hAnsi="Georgia"/>
          <w:sz w:val="20"/>
          <w:szCs w:val="20"/>
        </w:rPr>
      </w:pPr>
      <w:r w:rsidRPr="00E96919">
        <w:rPr>
          <w:rFonts w:ascii="Georgia" w:hAnsi="Georgia"/>
          <w:sz w:val="20"/>
          <w:szCs w:val="20"/>
        </w:rPr>
        <w:t>You should familiarize yourself with Carleton University’s policy on Academic Integrity, which can be found by following the link below: http://www.carleton.ca/studentaffairs/academic_integrity/docs/Academic_Integrity_Policy.pdf</w:t>
      </w:r>
    </w:p>
    <w:p w14:paraId="6766D0C2" w14:textId="6B9EF038" w:rsidR="00CD7A49" w:rsidRPr="00E96919" w:rsidRDefault="00CD7A49" w:rsidP="006C3F92">
      <w:pPr>
        <w:pStyle w:val="Heading3"/>
        <w:rPr>
          <w:sz w:val="20"/>
          <w:szCs w:val="20"/>
        </w:rPr>
      </w:pPr>
      <w:r w:rsidRPr="00E96919">
        <w:rPr>
          <w:sz w:val="20"/>
          <w:szCs w:val="20"/>
        </w:rPr>
        <w:t>Additional Student Support</w:t>
      </w:r>
    </w:p>
    <w:p w14:paraId="7AD89342" w14:textId="53B7D684" w:rsidR="00CD7A49" w:rsidRPr="00E96919" w:rsidRDefault="00CD7A49" w:rsidP="0074575B">
      <w:pPr>
        <w:spacing w:after="0"/>
        <w:rPr>
          <w:rFonts w:ascii="Georgia" w:hAnsi="Georgia"/>
          <w:sz w:val="20"/>
          <w:szCs w:val="20"/>
        </w:rPr>
      </w:pPr>
      <w:r w:rsidRPr="00E96919">
        <w:rPr>
          <w:rFonts w:ascii="Georgia" w:hAnsi="Georgia"/>
          <w:sz w:val="20"/>
          <w:szCs w:val="20"/>
        </w:rPr>
        <w:t>The Centre for Student Academic Support (CSAS) is a centralized collection of learning support services designed to help students achieve their goals and improve their learning both inside and outside the classroom. CSAS offers academic assistance with course content, academic writing and skills development. Visit CSAS on the 4th floor of MacOdrum Library or online at: carleton.ca/csas.</w:t>
      </w:r>
    </w:p>
    <w:p w14:paraId="619637D8" w14:textId="77777777" w:rsidR="00CD7A49" w:rsidRPr="00E96919" w:rsidRDefault="00CD7A49" w:rsidP="006C3F92">
      <w:pPr>
        <w:pStyle w:val="Heading3"/>
        <w:rPr>
          <w:sz w:val="20"/>
          <w:szCs w:val="20"/>
        </w:rPr>
      </w:pPr>
      <w:r w:rsidRPr="00E96919">
        <w:rPr>
          <w:sz w:val="20"/>
          <w:szCs w:val="20"/>
        </w:rPr>
        <w:t>Requests for Academic Accommodation</w:t>
      </w:r>
    </w:p>
    <w:p w14:paraId="5AE956D3" w14:textId="77777777" w:rsidR="00CD7A49" w:rsidRPr="00E96919" w:rsidRDefault="00CD7A49" w:rsidP="0074575B">
      <w:pPr>
        <w:spacing w:after="0"/>
        <w:rPr>
          <w:rFonts w:ascii="Georgia" w:hAnsi="Georgia"/>
          <w:sz w:val="20"/>
          <w:szCs w:val="20"/>
        </w:rPr>
      </w:pPr>
      <w:r w:rsidRPr="00E96919">
        <w:rPr>
          <w:rFonts w:ascii="Georgia" w:hAnsi="Georgia"/>
          <w:sz w:val="20"/>
          <w:szCs w:val="20"/>
        </w:rPr>
        <w:t xml:space="preserve">You may need special arrangements to meet your academic obligations during the term. For an accommodation request, the processes are as follows: </w:t>
      </w:r>
    </w:p>
    <w:p w14:paraId="44B4B212" w14:textId="77777777" w:rsidR="00CD7A49" w:rsidRPr="00E96919" w:rsidRDefault="00CD7A49" w:rsidP="006C3F92">
      <w:pPr>
        <w:pStyle w:val="Heading3"/>
        <w:rPr>
          <w:sz w:val="20"/>
          <w:szCs w:val="20"/>
        </w:rPr>
      </w:pPr>
      <w:r w:rsidRPr="00E96919">
        <w:rPr>
          <w:sz w:val="20"/>
          <w:szCs w:val="20"/>
        </w:rPr>
        <w:t xml:space="preserve">Pregnancy obligation </w:t>
      </w:r>
    </w:p>
    <w:p w14:paraId="03E77F03" w14:textId="26B84995" w:rsidR="00831FD8" w:rsidRPr="00E96919" w:rsidRDefault="00CD7A49" w:rsidP="0074575B">
      <w:pPr>
        <w:spacing w:after="0"/>
        <w:rPr>
          <w:rFonts w:ascii="Georgia" w:hAnsi="Georgia"/>
          <w:color w:val="0000FF" w:themeColor="hyperlink"/>
          <w:sz w:val="20"/>
          <w:szCs w:val="20"/>
          <w:u w:val="single"/>
        </w:rPr>
      </w:pPr>
      <w:r w:rsidRPr="00E96919">
        <w:rPr>
          <w:rFonts w:ascii="Georgia" w:hAnsi="Georgia"/>
          <w:sz w:val="20"/>
          <w:szCs w:val="20"/>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74" w:history="1">
        <w:r w:rsidRPr="00E96919">
          <w:rPr>
            <w:rStyle w:val="Hyperlink"/>
            <w:rFonts w:ascii="Georgia" w:hAnsi="Georgia"/>
            <w:sz w:val="20"/>
            <w:szCs w:val="20"/>
          </w:rPr>
          <w:t>carleton.ca/equity/wp-content/uploads/Student-Guide-to-Academic-Accommodation.pdf</w:t>
        </w:r>
      </w:hyperlink>
    </w:p>
    <w:p w14:paraId="663A7441" w14:textId="77777777" w:rsidR="00CD7A49" w:rsidRPr="00E96919" w:rsidRDefault="00CD7A49" w:rsidP="0074575B">
      <w:pPr>
        <w:spacing w:after="0"/>
        <w:rPr>
          <w:rFonts w:ascii="Georgia" w:hAnsi="Georgia"/>
          <w:sz w:val="20"/>
          <w:szCs w:val="20"/>
        </w:rPr>
      </w:pPr>
      <w:r w:rsidRPr="00E96919">
        <w:rPr>
          <w:rFonts w:ascii="Trebuchet MS" w:hAnsi="Trebuchet MS"/>
          <w:b/>
          <w:color w:val="17365D" w:themeColor="text2" w:themeShade="BF"/>
          <w:sz w:val="20"/>
          <w:szCs w:val="20"/>
        </w:rPr>
        <w:t>Religious obligation</w:t>
      </w:r>
      <w:r w:rsidRPr="00E96919">
        <w:rPr>
          <w:sz w:val="20"/>
          <w:szCs w:val="20"/>
        </w:rPr>
        <w:br/>
      </w:r>
      <w:r w:rsidRPr="00E96919">
        <w:rPr>
          <w:rFonts w:ascii="Georgia" w:hAnsi="Georgia"/>
          <w:sz w:val="20"/>
          <w:szCs w:val="20"/>
        </w:rPr>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75" w:history="1">
        <w:r w:rsidRPr="00E96919">
          <w:rPr>
            <w:rStyle w:val="Hyperlink"/>
            <w:rFonts w:ascii="Georgia" w:hAnsi="Georgia"/>
            <w:sz w:val="20"/>
            <w:szCs w:val="20"/>
          </w:rPr>
          <w:t>carleton.ca/equity/wp-content/uploads/Student-Guide-to-Academic-Accommodation.pdf</w:t>
        </w:r>
      </w:hyperlink>
    </w:p>
    <w:p w14:paraId="6B8AC018" w14:textId="77777777" w:rsidR="00CD7A49" w:rsidRPr="00E96919" w:rsidRDefault="00CD7A49" w:rsidP="006C3F92">
      <w:pPr>
        <w:pStyle w:val="Heading3"/>
        <w:rPr>
          <w:sz w:val="20"/>
          <w:szCs w:val="20"/>
        </w:rPr>
      </w:pPr>
      <w:r w:rsidRPr="00E96919">
        <w:rPr>
          <w:sz w:val="20"/>
          <w:szCs w:val="20"/>
        </w:rPr>
        <w:t>Academic Accommodations for Students with Disabilities</w:t>
      </w:r>
    </w:p>
    <w:p w14:paraId="44F85ACB" w14:textId="77777777" w:rsidR="00CD7A49" w:rsidRPr="00E96919" w:rsidRDefault="00CD7A49" w:rsidP="0074575B">
      <w:pPr>
        <w:spacing w:after="0"/>
        <w:rPr>
          <w:rFonts w:ascii="Georgia" w:hAnsi="Georgia"/>
          <w:sz w:val="20"/>
          <w:szCs w:val="20"/>
        </w:rPr>
      </w:pPr>
      <w:r w:rsidRPr="00E96919">
        <w:rPr>
          <w:rFonts w:ascii="Georgia" w:hAnsi="Georgia"/>
          <w:sz w:val="20"/>
          <w:szCs w:val="20"/>
        </w:rPr>
        <w:t xml:space="preserve">If you have a documented disability requiring academic accommodations in this course, please contact the Paul Menton Centre for Students with Disabilities (PMC) at 613-520-6608 or </w:t>
      </w:r>
      <w:hyperlink r:id="rId76" w:history="1">
        <w:r w:rsidRPr="00E96919">
          <w:rPr>
            <w:rStyle w:val="Hyperlink"/>
            <w:rFonts w:ascii="Georgia" w:hAnsi="Georgia"/>
            <w:sz w:val="20"/>
            <w:szCs w:val="20"/>
          </w:rPr>
          <w:t>pmc@carleton.ca</w:t>
        </w:r>
      </w:hyperlink>
      <w:r w:rsidRPr="00E96919">
        <w:rPr>
          <w:rFonts w:ascii="Georgia" w:hAnsi="Georgia"/>
          <w:sz w:val="20"/>
          <w:szCs w:val="20"/>
        </w:rPr>
        <w:t xml:space="preserve"> for a formal evaluation or contact your PMC coordinator to send your instructor your Letter of Accommodation at the beginning of the term. You must also contact the PMC no later than two weeks before the first in-class scheduled test or exam requiring </w:t>
      </w:r>
      <w:r w:rsidRPr="00E96919">
        <w:rPr>
          <w:rFonts w:ascii="Georgia" w:hAnsi="Georgia"/>
          <w:sz w:val="20"/>
          <w:szCs w:val="20"/>
        </w:rPr>
        <w:lastRenderedPageBreak/>
        <w:t xml:space="preserve">accommodation (if applicable). After requesting accommodation from PMC, meet with your instructor as soon as possible to ensure accommodation arrangements are made. </w:t>
      </w:r>
      <w:hyperlink r:id="rId77" w:history="1">
        <w:r w:rsidRPr="00E96919">
          <w:rPr>
            <w:rStyle w:val="Hyperlink"/>
            <w:rFonts w:ascii="Georgia" w:hAnsi="Georgia"/>
            <w:sz w:val="20"/>
            <w:szCs w:val="20"/>
          </w:rPr>
          <w:t>carleton.ca/pmc</w:t>
        </w:r>
      </w:hyperlink>
    </w:p>
    <w:p w14:paraId="06C0042D" w14:textId="77777777" w:rsidR="00CD7A49" w:rsidRPr="00E96919" w:rsidRDefault="00CD7A49" w:rsidP="006C3F92">
      <w:pPr>
        <w:pStyle w:val="Heading3"/>
        <w:rPr>
          <w:sz w:val="20"/>
          <w:szCs w:val="20"/>
        </w:rPr>
      </w:pPr>
      <w:r w:rsidRPr="00E96919">
        <w:rPr>
          <w:sz w:val="20"/>
          <w:szCs w:val="20"/>
        </w:rPr>
        <w:t>Survivors of Sexual Violence</w:t>
      </w:r>
    </w:p>
    <w:p w14:paraId="0F6CF171" w14:textId="77777777" w:rsidR="00CD7A49" w:rsidRPr="00E96919" w:rsidRDefault="00CD7A49" w:rsidP="0074575B">
      <w:pPr>
        <w:spacing w:after="0"/>
        <w:rPr>
          <w:rFonts w:ascii="Georgia" w:hAnsi="Georgia"/>
          <w:sz w:val="20"/>
          <w:szCs w:val="20"/>
        </w:rPr>
      </w:pPr>
      <w:r w:rsidRPr="00E96919">
        <w:rPr>
          <w:rFonts w:ascii="Georgia" w:hAnsi="Georgia"/>
          <w:sz w:val="20"/>
          <w:szCs w:val="20"/>
        </w:rPr>
        <w:t xml:space="preserve">As a community, Carleton University is committed to maintaining a positive learning, working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w:t>
      </w:r>
      <w:hyperlink r:id="rId78" w:history="1">
        <w:r w:rsidRPr="00E96919">
          <w:rPr>
            <w:rStyle w:val="Hyperlink"/>
            <w:rFonts w:ascii="Georgia" w:hAnsi="Georgia"/>
            <w:sz w:val="20"/>
            <w:szCs w:val="20"/>
          </w:rPr>
          <w:t>carleton.ca/sexual-violence-support</w:t>
        </w:r>
      </w:hyperlink>
    </w:p>
    <w:p w14:paraId="61772D47" w14:textId="77777777" w:rsidR="00CD7A49" w:rsidRPr="00E96919" w:rsidRDefault="00CD7A49" w:rsidP="00A302D1">
      <w:pPr>
        <w:spacing w:before="80" w:after="80"/>
        <w:rPr>
          <w:rFonts w:ascii="Georgia" w:hAnsi="Georgia"/>
          <w:sz w:val="20"/>
          <w:szCs w:val="20"/>
        </w:rPr>
      </w:pPr>
      <w:r w:rsidRPr="00E96919">
        <w:rPr>
          <w:rFonts w:ascii="Trebuchet MS" w:hAnsi="Trebuchet MS"/>
          <w:b/>
          <w:color w:val="17365D" w:themeColor="text2" w:themeShade="BF"/>
          <w:sz w:val="20"/>
          <w:szCs w:val="20"/>
        </w:rPr>
        <w:t>Accommodation for Student Activities</w:t>
      </w:r>
      <w:r w:rsidRPr="00E96919">
        <w:rPr>
          <w:sz w:val="20"/>
          <w:szCs w:val="20"/>
        </w:rPr>
        <w:t xml:space="preserve"> </w:t>
      </w:r>
      <w:r w:rsidRPr="00E96919">
        <w:rPr>
          <w:sz w:val="20"/>
          <w:szCs w:val="20"/>
        </w:rPr>
        <w:br/>
      </w:r>
      <w:r w:rsidRPr="00E96919">
        <w:rPr>
          <w:rFonts w:ascii="Georgia" w:hAnsi="Georgia"/>
          <w:sz w:val="20"/>
          <w:szCs w:val="20"/>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hyperlink r:id="rId79" w:history="1">
        <w:r w:rsidRPr="00E96919">
          <w:rPr>
            <w:rStyle w:val="Hyperlink"/>
            <w:rFonts w:ascii="Georgia" w:hAnsi="Georgia"/>
            <w:sz w:val="20"/>
            <w:szCs w:val="20"/>
          </w:rPr>
          <w:t>https://carleton.ca/senate/wp-content/uploads/Accommodation-for-Student-Activities-1.pdf</w:t>
        </w:r>
      </w:hyperlink>
    </w:p>
    <w:p w14:paraId="5D03642C" w14:textId="7AC8F7AC" w:rsidR="001D2129" w:rsidRPr="00A302D1" w:rsidRDefault="00CD7A49" w:rsidP="00E55B73">
      <w:pPr>
        <w:rPr>
          <w:rFonts w:ascii="Georgia" w:hAnsi="Georgia"/>
          <w:sz w:val="20"/>
          <w:szCs w:val="20"/>
        </w:rPr>
      </w:pPr>
      <w:r w:rsidRPr="00E96919">
        <w:rPr>
          <w:rFonts w:ascii="Georgia" w:hAnsi="Georgia"/>
          <w:sz w:val="20"/>
          <w:szCs w:val="20"/>
        </w:rPr>
        <w:t xml:space="preserve">For more information on academic accommodation, please contact the departmental administrator or visit: </w:t>
      </w:r>
      <w:hyperlink r:id="rId80" w:history="1">
        <w:r w:rsidRPr="00E96919">
          <w:rPr>
            <w:rStyle w:val="Hyperlink"/>
            <w:rFonts w:ascii="Georgia" w:hAnsi="Georgia"/>
            <w:sz w:val="20"/>
            <w:szCs w:val="20"/>
          </w:rPr>
          <w:t>students.carleton.ca/course-outline</w:t>
        </w:r>
      </w:hyperlink>
    </w:p>
    <w:sectPr w:rsidR="001D2129" w:rsidRPr="00A302D1" w:rsidSect="00301A78">
      <w:headerReference w:type="default" r:id="rId81"/>
      <w:footerReference w:type="default" r:id="rId8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1984E" w14:textId="77777777" w:rsidR="00B45386" w:rsidRDefault="00B45386" w:rsidP="00C10D19">
      <w:pPr>
        <w:spacing w:after="0"/>
      </w:pPr>
      <w:r>
        <w:separator/>
      </w:r>
    </w:p>
  </w:endnote>
  <w:endnote w:type="continuationSeparator" w:id="0">
    <w:p w14:paraId="29CCFC92" w14:textId="77777777" w:rsidR="00B45386" w:rsidRDefault="00B45386" w:rsidP="00C10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4400823"/>
      <w:docPartObj>
        <w:docPartGallery w:val="Page Numbers (Bottom of Page)"/>
        <w:docPartUnique/>
      </w:docPartObj>
    </w:sdtPr>
    <w:sdtEndPr>
      <w:rPr>
        <w:noProof/>
      </w:rPr>
    </w:sdtEndPr>
    <w:sdtContent>
      <w:p w14:paraId="23C0EAB5" w14:textId="7721A9B7" w:rsidR="00FC3F7E" w:rsidRDefault="00FC3F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5CEF3D" w14:textId="2279550F" w:rsidR="006F6A71" w:rsidRDefault="006F6A71" w:rsidP="00071C67">
    <w:pPr>
      <w:pStyle w:val="Footer"/>
      <w:ind w:right="128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7FF57" w14:textId="77777777" w:rsidR="00B45386" w:rsidRDefault="00B45386" w:rsidP="00C10D19">
      <w:pPr>
        <w:spacing w:after="0"/>
      </w:pPr>
      <w:r>
        <w:separator/>
      </w:r>
    </w:p>
  </w:footnote>
  <w:footnote w:type="continuationSeparator" w:id="0">
    <w:p w14:paraId="61046026" w14:textId="77777777" w:rsidR="00B45386" w:rsidRDefault="00B45386" w:rsidP="00C10D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BFEB" w14:textId="77777777" w:rsidR="00B90FB7" w:rsidRDefault="00B90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535D"/>
    <w:multiLevelType w:val="hybridMultilevel"/>
    <w:tmpl w:val="DC8A3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526938"/>
    <w:multiLevelType w:val="hybridMultilevel"/>
    <w:tmpl w:val="A968A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326EF8"/>
    <w:multiLevelType w:val="hybridMultilevel"/>
    <w:tmpl w:val="D590A9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A293E17"/>
    <w:multiLevelType w:val="hybridMultilevel"/>
    <w:tmpl w:val="DFB84D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0BC532E"/>
    <w:multiLevelType w:val="hybridMultilevel"/>
    <w:tmpl w:val="929873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649D1CA6"/>
    <w:multiLevelType w:val="hybridMultilevel"/>
    <w:tmpl w:val="760083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FF84E6B"/>
    <w:multiLevelType w:val="hybridMultilevel"/>
    <w:tmpl w:val="4EA80C26"/>
    <w:lvl w:ilvl="0" w:tplc="10090001">
      <w:start w:val="1"/>
      <w:numFmt w:val="bullet"/>
      <w:lvlText w:val=""/>
      <w:lvlJc w:val="left"/>
      <w:pPr>
        <w:ind w:left="774" w:hanging="360"/>
      </w:pPr>
      <w:rPr>
        <w:rFonts w:ascii="Symbol" w:hAnsi="Symbol" w:hint="default"/>
      </w:rPr>
    </w:lvl>
    <w:lvl w:ilvl="1" w:tplc="10090003">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7" w15:restartNumberingAfterBreak="0">
    <w:nsid w:val="7A915872"/>
    <w:multiLevelType w:val="hybridMultilevel"/>
    <w:tmpl w:val="A718B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7"/>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08"/>
    <w:rsid w:val="000014FC"/>
    <w:rsid w:val="00002552"/>
    <w:rsid w:val="00002BD8"/>
    <w:rsid w:val="00002C2D"/>
    <w:rsid w:val="00003044"/>
    <w:rsid w:val="00003C15"/>
    <w:rsid w:val="00004E4E"/>
    <w:rsid w:val="00006F53"/>
    <w:rsid w:val="000077B3"/>
    <w:rsid w:val="0001247A"/>
    <w:rsid w:val="0001299B"/>
    <w:rsid w:val="00012CF0"/>
    <w:rsid w:val="00013371"/>
    <w:rsid w:val="00013585"/>
    <w:rsid w:val="00013B04"/>
    <w:rsid w:val="00013BB3"/>
    <w:rsid w:val="0001472A"/>
    <w:rsid w:val="00015608"/>
    <w:rsid w:val="000165CD"/>
    <w:rsid w:val="00016781"/>
    <w:rsid w:val="000167EA"/>
    <w:rsid w:val="0001755C"/>
    <w:rsid w:val="00017C8D"/>
    <w:rsid w:val="0002011F"/>
    <w:rsid w:val="0002307F"/>
    <w:rsid w:val="0002532E"/>
    <w:rsid w:val="0002616C"/>
    <w:rsid w:val="000267CA"/>
    <w:rsid w:val="0002720C"/>
    <w:rsid w:val="00027CE3"/>
    <w:rsid w:val="000304FD"/>
    <w:rsid w:val="00031469"/>
    <w:rsid w:val="00033A1B"/>
    <w:rsid w:val="00033E6C"/>
    <w:rsid w:val="000343CC"/>
    <w:rsid w:val="00034C41"/>
    <w:rsid w:val="000352A6"/>
    <w:rsid w:val="0003599F"/>
    <w:rsid w:val="0003772B"/>
    <w:rsid w:val="0004035E"/>
    <w:rsid w:val="00040D2C"/>
    <w:rsid w:val="000419B5"/>
    <w:rsid w:val="00041D53"/>
    <w:rsid w:val="0004706D"/>
    <w:rsid w:val="000504EA"/>
    <w:rsid w:val="00051F92"/>
    <w:rsid w:val="000528B3"/>
    <w:rsid w:val="00052FCD"/>
    <w:rsid w:val="00053848"/>
    <w:rsid w:val="00053F24"/>
    <w:rsid w:val="00055AA3"/>
    <w:rsid w:val="00056F20"/>
    <w:rsid w:val="0006000B"/>
    <w:rsid w:val="00060883"/>
    <w:rsid w:val="000619AD"/>
    <w:rsid w:val="000623F6"/>
    <w:rsid w:val="00063012"/>
    <w:rsid w:val="00064A69"/>
    <w:rsid w:val="0006503E"/>
    <w:rsid w:val="000666B0"/>
    <w:rsid w:val="00066B6C"/>
    <w:rsid w:val="000673AA"/>
    <w:rsid w:val="00067AAA"/>
    <w:rsid w:val="0007057D"/>
    <w:rsid w:val="00071C67"/>
    <w:rsid w:val="00072569"/>
    <w:rsid w:val="00072CDD"/>
    <w:rsid w:val="000730BB"/>
    <w:rsid w:val="0007470C"/>
    <w:rsid w:val="00075974"/>
    <w:rsid w:val="000771D8"/>
    <w:rsid w:val="00077619"/>
    <w:rsid w:val="00080527"/>
    <w:rsid w:val="000806E6"/>
    <w:rsid w:val="00080E4B"/>
    <w:rsid w:val="0008167B"/>
    <w:rsid w:val="00082294"/>
    <w:rsid w:val="00082CF6"/>
    <w:rsid w:val="00082CFF"/>
    <w:rsid w:val="00083EEB"/>
    <w:rsid w:val="0008514F"/>
    <w:rsid w:val="00085EFD"/>
    <w:rsid w:val="0008673C"/>
    <w:rsid w:val="00087215"/>
    <w:rsid w:val="00087A27"/>
    <w:rsid w:val="0009027B"/>
    <w:rsid w:val="000907C5"/>
    <w:rsid w:val="00091B16"/>
    <w:rsid w:val="00094B1B"/>
    <w:rsid w:val="00095D37"/>
    <w:rsid w:val="00096523"/>
    <w:rsid w:val="00096B41"/>
    <w:rsid w:val="000972E4"/>
    <w:rsid w:val="000A0541"/>
    <w:rsid w:val="000A09A7"/>
    <w:rsid w:val="000A0A97"/>
    <w:rsid w:val="000A0FD7"/>
    <w:rsid w:val="000A1B62"/>
    <w:rsid w:val="000A5A52"/>
    <w:rsid w:val="000A5F88"/>
    <w:rsid w:val="000A6320"/>
    <w:rsid w:val="000A6534"/>
    <w:rsid w:val="000A65EC"/>
    <w:rsid w:val="000B12AE"/>
    <w:rsid w:val="000B2CE9"/>
    <w:rsid w:val="000B2E89"/>
    <w:rsid w:val="000B36D0"/>
    <w:rsid w:val="000B38E3"/>
    <w:rsid w:val="000B58C9"/>
    <w:rsid w:val="000B6235"/>
    <w:rsid w:val="000B6DC1"/>
    <w:rsid w:val="000B7015"/>
    <w:rsid w:val="000C0039"/>
    <w:rsid w:val="000C0370"/>
    <w:rsid w:val="000C1A33"/>
    <w:rsid w:val="000C25CB"/>
    <w:rsid w:val="000C62C1"/>
    <w:rsid w:val="000C6E1D"/>
    <w:rsid w:val="000C75C1"/>
    <w:rsid w:val="000D00B9"/>
    <w:rsid w:val="000D134C"/>
    <w:rsid w:val="000D1E09"/>
    <w:rsid w:val="000D27C3"/>
    <w:rsid w:val="000D45D6"/>
    <w:rsid w:val="000D5A31"/>
    <w:rsid w:val="000D620D"/>
    <w:rsid w:val="000D67D9"/>
    <w:rsid w:val="000D6F85"/>
    <w:rsid w:val="000D7A25"/>
    <w:rsid w:val="000E09A9"/>
    <w:rsid w:val="000E1619"/>
    <w:rsid w:val="000E2FC4"/>
    <w:rsid w:val="000E3B47"/>
    <w:rsid w:val="000E4B84"/>
    <w:rsid w:val="000E565A"/>
    <w:rsid w:val="000E6049"/>
    <w:rsid w:val="000E6B1E"/>
    <w:rsid w:val="000E6D9B"/>
    <w:rsid w:val="000E71FE"/>
    <w:rsid w:val="000F0F10"/>
    <w:rsid w:val="000F1F42"/>
    <w:rsid w:val="000F1F6F"/>
    <w:rsid w:val="000F2327"/>
    <w:rsid w:val="000F2F13"/>
    <w:rsid w:val="000F305E"/>
    <w:rsid w:val="000F32D6"/>
    <w:rsid w:val="000F3916"/>
    <w:rsid w:val="000F3C4F"/>
    <w:rsid w:val="000F4208"/>
    <w:rsid w:val="000F49CE"/>
    <w:rsid w:val="000F4D12"/>
    <w:rsid w:val="000F7056"/>
    <w:rsid w:val="000F7F06"/>
    <w:rsid w:val="00101810"/>
    <w:rsid w:val="00101F4F"/>
    <w:rsid w:val="0010574E"/>
    <w:rsid w:val="00105C6C"/>
    <w:rsid w:val="001060FD"/>
    <w:rsid w:val="0010625E"/>
    <w:rsid w:val="00106E2C"/>
    <w:rsid w:val="00107944"/>
    <w:rsid w:val="00110EC0"/>
    <w:rsid w:val="00111ABD"/>
    <w:rsid w:val="001134DB"/>
    <w:rsid w:val="0011353C"/>
    <w:rsid w:val="00113670"/>
    <w:rsid w:val="00115210"/>
    <w:rsid w:val="0011785D"/>
    <w:rsid w:val="00117ACE"/>
    <w:rsid w:val="001210E9"/>
    <w:rsid w:val="00121C9F"/>
    <w:rsid w:val="00124AEA"/>
    <w:rsid w:val="00124E6B"/>
    <w:rsid w:val="00124FCF"/>
    <w:rsid w:val="00125BDE"/>
    <w:rsid w:val="00126F29"/>
    <w:rsid w:val="00126F73"/>
    <w:rsid w:val="00127358"/>
    <w:rsid w:val="00130990"/>
    <w:rsid w:val="0013123B"/>
    <w:rsid w:val="00131F10"/>
    <w:rsid w:val="0013412E"/>
    <w:rsid w:val="00134319"/>
    <w:rsid w:val="001349CE"/>
    <w:rsid w:val="00134D3C"/>
    <w:rsid w:val="00135974"/>
    <w:rsid w:val="0013597F"/>
    <w:rsid w:val="0013637F"/>
    <w:rsid w:val="00136787"/>
    <w:rsid w:val="001401FF"/>
    <w:rsid w:val="001418ED"/>
    <w:rsid w:val="001425C5"/>
    <w:rsid w:val="001431A2"/>
    <w:rsid w:val="001445FB"/>
    <w:rsid w:val="00144C3E"/>
    <w:rsid w:val="00145668"/>
    <w:rsid w:val="00145B47"/>
    <w:rsid w:val="00146DA9"/>
    <w:rsid w:val="0014717B"/>
    <w:rsid w:val="00151048"/>
    <w:rsid w:val="00151318"/>
    <w:rsid w:val="00151C11"/>
    <w:rsid w:val="00152599"/>
    <w:rsid w:val="001526DF"/>
    <w:rsid w:val="00152BE8"/>
    <w:rsid w:val="00152F55"/>
    <w:rsid w:val="0015332D"/>
    <w:rsid w:val="001537CE"/>
    <w:rsid w:val="00153CC7"/>
    <w:rsid w:val="00154E25"/>
    <w:rsid w:val="00154E9A"/>
    <w:rsid w:val="00155819"/>
    <w:rsid w:val="00156177"/>
    <w:rsid w:val="00156CB7"/>
    <w:rsid w:val="001572E6"/>
    <w:rsid w:val="00157B84"/>
    <w:rsid w:val="00157D3C"/>
    <w:rsid w:val="0016075F"/>
    <w:rsid w:val="0016131B"/>
    <w:rsid w:val="00161AD1"/>
    <w:rsid w:val="00163244"/>
    <w:rsid w:val="00164628"/>
    <w:rsid w:val="001646AA"/>
    <w:rsid w:val="00166A59"/>
    <w:rsid w:val="0016705C"/>
    <w:rsid w:val="001675A4"/>
    <w:rsid w:val="0017143E"/>
    <w:rsid w:val="00171AC2"/>
    <w:rsid w:val="00172589"/>
    <w:rsid w:val="00172E7A"/>
    <w:rsid w:val="00173079"/>
    <w:rsid w:val="00175A0B"/>
    <w:rsid w:val="00176743"/>
    <w:rsid w:val="001768C3"/>
    <w:rsid w:val="001800B8"/>
    <w:rsid w:val="001808ED"/>
    <w:rsid w:val="001818B7"/>
    <w:rsid w:val="00181B78"/>
    <w:rsid w:val="00182AD1"/>
    <w:rsid w:val="00182D60"/>
    <w:rsid w:val="00184FE4"/>
    <w:rsid w:val="00185B08"/>
    <w:rsid w:val="00187599"/>
    <w:rsid w:val="00190B01"/>
    <w:rsid w:val="00190B29"/>
    <w:rsid w:val="00191AFD"/>
    <w:rsid w:val="001922F7"/>
    <w:rsid w:val="00193893"/>
    <w:rsid w:val="00194D2E"/>
    <w:rsid w:val="00196F81"/>
    <w:rsid w:val="001A1DAE"/>
    <w:rsid w:val="001A214B"/>
    <w:rsid w:val="001A2194"/>
    <w:rsid w:val="001A36E5"/>
    <w:rsid w:val="001A3807"/>
    <w:rsid w:val="001A49BF"/>
    <w:rsid w:val="001A5667"/>
    <w:rsid w:val="001A56DC"/>
    <w:rsid w:val="001B07A9"/>
    <w:rsid w:val="001B2A1F"/>
    <w:rsid w:val="001B32FE"/>
    <w:rsid w:val="001B3E62"/>
    <w:rsid w:val="001B4137"/>
    <w:rsid w:val="001B518E"/>
    <w:rsid w:val="001B704C"/>
    <w:rsid w:val="001C0E8E"/>
    <w:rsid w:val="001C1458"/>
    <w:rsid w:val="001C1CFC"/>
    <w:rsid w:val="001C1F39"/>
    <w:rsid w:val="001C2FF5"/>
    <w:rsid w:val="001C384E"/>
    <w:rsid w:val="001C53A0"/>
    <w:rsid w:val="001C55CF"/>
    <w:rsid w:val="001C61E9"/>
    <w:rsid w:val="001C7C74"/>
    <w:rsid w:val="001D09B6"/>
    <w:rsid w:val="001D129F"/>
    <w:rsid w:val="001D2129"/>
    <w:rsid w:val="001D23A4"/>
    <w:rsid w:val="001D3955"/>
    <w:rsid w:val="001D3C2B"/>
    <w:rsid w:val="001D63D7"/>
    <w:rsid w:val="001D65F0"/>
    <w:rsid w:val="001D66DA"/>
    <w:rsid w:val="001D6809"/>
    <w:rsid w:val="001D7D2A"/>
    <w:rsid w:val="001E141D"/>
    <w:rsid w:val="001E34A9"/>
    <w:rsid w:val="001E3695"/>
    <w:rsid w:val="001E5C3B"/>
    <w:rsid w:val="001E6938"/>
    <w:rsid w:val="001F0B8E"/>
    <w:rsid w:val="001F13CF"/>
    <w:rsid w:val="001F165B"/>
    <w:rsid w:val="001F3652"/>
    <w:rsid w:val="001F3CD9"/>
    <w:rsid w:val="001F525B"/>
    <w:rsid w:val="001F572C"/>
    <w:rsid w:val="001F6A64"/>
    <w:rsid w:val="00200A5E"/>
    <w:rsid w:val="00201089"/>
    <w:rsid w:val="00201474"/>
    <w:rsid w:val="002015B2"/>
    <w:rsid w:val="00201AA4"/>
    <w:rsid w:val="002026D8"/>
    <w:rsid w:val="00203CB2"/>
    <w:rsid w:val="00203D99"/>
    <w:rsid w:val="00203FDC"/>
    <w:rsid w:val="0020645F"/>
    <w:rsid w:val="00206992"/>
    <w:rsid w:val="0020709F"/>
    <w:rsid w:val="00207EE5"/>
    <w:rsid w:val="00207F64"/>
    <w:rsid w:val="002104F6"/>
    <w:rsid w:val="002108DC"/>
    <w:rsid w:val="00210B0F"/>
    <w:rsid w:val="0021135B"/>
    <w:rsid w:val="00211A74"/>
    <w:rsid w:val="00212CC8"/>
    <w:rsid w:val="0021344D"/>
    <w:rsid w:val="00213A4D"/>
    <w:rsid w:val="002174D0"/>
    <w:rsid w:val="002177F1"/>
    <w:rsid w:val="002228BA"/>
    <w:rsid w:val="00222B3A"/>
    <w:rsid w:val="00222C5B"/>
    <w:rsid w:val="00223371"/>
    <w:rsid w:val="0022376F"/>
    <w:rsid w:val="00223E70"/>
    <w:rsid w:val="00224181"/>
    <w:rsid w:val="002243D6"/>
    <w:rsid w:val="00226129"/>
    <w:rsid w:val="00227734"/>
    <w:rsid w:val="002300EF"/>
    <w:rsid w:val="00230759"/>
    <w:rsid w:val="002325B8"/>
    <w:rsid w:val="00234B30"/>
    <w:rsid w:val="00236E20"/>
    <w:rsid w:val="00237993"/>
    <w:rsid w:val="0024214C"/>
    <w:rsid w:val="0024282D"/>
    <w:rsid w:val="00242932"/>
    <w:rsid w:val="00244521"/>
    <w:rsid w:val="00244F4E"/>
    <w:rsid w:val="00245C62"/>
    <w:rsid w:val="0024649E"/>
    <w:rsid w:val="00247E50"/>
    <w:rsid w:val="002517FD"/>
    <w:rsid w:val="00251E21"/>
    <w:rsid w:val="002524B1"/>
    <w:rsid w:val="0025263F"/>
    <w:rsid w:val="002527D6"/>
    <w:rsid w:val="00252946"/>
    <w:rsid w:val="00255150"/>
    <w:rsid w:val="00262069"/>
    <w:rsid w:val="0026252D"/>
    <w:rsid w:val="00262537"/>
    <w:rsid w:val="00262E98"/>
    <w:rsid w:val="0026398E"/>
    <w:rsid w:val="002657F7"/>
    <w:rsid w:val="002673D6"/>
    <w:rsid w:val="00276917"/>
    <w:rsid w:val="002772F0"/>
    <w:rsid w:val="002776E2"/>
    <w:rsid w:val="002822DC"/>
    <w:rsid w:val="00282578"/>
    <w:rsid w:val="002827DA"/>
    <w:rsid w:val="00283CA7"/>
    <w:rsid w:val="00285242"/>
    <w:rsid w:val="002854E1"/>
    <w:rsid w:val="00285F50"/>
    <w:rsid w:val="002873FB"/>
    <w:rsid w:val="00290441"/>
    <w:rsid w:val="00290566"/>
    <w:rsid w:val="002918AE"/>
    <w:rsid w:val="00291E6F"/>
    <w:rsid w:val="00291FCB"/>
    <w:rsid w:val="002928F8"/>
    <w:rsid w:val="0029319E"/>
    <w:rsid w:val="00293654"/>
    <w:rsid w:val="002944CC"/>
    <w:rsid w:val="0029485C"/>
    <w:rsid w:val="00294E2B"/>
    <w:rsid w:val="0029581C"/>
    <w:rsid w:val="002976F0"/>
    <w:rsid w:val="002A0719"/>
    <w:rsid w:val="002A0C84"/>
    <w:rsid w:val="002A103D"/>
    <w:rsid w:val="002A20C3"/>
    <w:rsid w:val="002A312E"/>
    <w:rsid w:val="002A3D5F"/>
    <w:rsid w:val="002A409E"/>
    <w:rsid w:val="002A41B7"/>
    <w:rsid w:val="002A5057"/>
    <w:rsid w:val="002A5142"/>
    <w:rsid w:val="002A56B7"/>
    <w:rsid w:val="002A728A"/>
    <w:rsid w:val="002B16D2"/>
    <w:rsid w:val="002B18E9"/>
    <w:rsid w:val="002B27CE"/>
    <w:rsid w:val="002B34D8"/>
    <w:rsid w:val="002B3F84"/>
    <w:rsid w:val="002B4F8F"/>
    <w:rsid w:val="002C0D46"/>
    <w:rsid w:val="002C12DA"/>
    <w:rsid w:val="002C1E29"/>
    <w:rsid w:val="002C2127"/>
    <w:rsid w:val="002C2564"/>
    <w:rsid w:val="002C41BC"/>
    <w:rsid w:val="002C47AD"/>
    <w:rsid w:val="002C4F06"/>
    <w:rsid w:val="002C5BC2"/>
    <w:rsid w:val="002C70EA"/>
    <w:rsid w:val="002C727F"/>
    <w:rsid w:val="002D26F0"/>
    <w:rsid w:val="002D2B62"/>
    <w:rsid w:val="002D3827"/>
    <w:rsid w:val="002D4C5E"/>
    <w:rsid w:val="002D5524"/>
    <w:rsid w:val="002D5784"/>
    <w:rsid w:val="002D5870"/>
    <w:rsid w:val="002D648A"/>
    <w:rsid w:val="002D76BE"/>
    <w:rsid w:val="002D77EB"/>
    <w:rsid w:val="002D7994"/>
    <w:rsid w:val="002D7B78"/>
    <w:rsid w:val="002E0312"/>
    <w:rsid w:val="002E04C7"/>
    <w:rsid w:val="002E1BB1"/>
    <w:rsid w:val="002E1C8D"/>
    <w:rsid w:val="002E3501"/>
    <w:rsid w:val="002E48E6"/>
    <w:rsid w:val="002E5892"/>
    <w:rsid w:val="002E7102"/>
    <w:rsid w:val="002E7B6C"/>
    <w:rsid w:val="002F5993"/>
    <w:rsid w:val="002F65DA"/>
    <w:rsid w:val="00300D08"/>
    <w:rsid w:val="00301A78"/>
    <w:rsid w:val="00302CEC"/>
    <w:rsid w:val="003032DE"/>
    <w:rsid w:val="00303EBC"/>
    <w:rsid w:val="00304D29"/>
    <w:rsid w:val="003060E0"/>
    <w:rsid w:val="003066F0"/>
    <w:rsid w:val="00307049"/>
    <w:rsid w:val="003076D0"/>
    <w:rsid w:val="00310668"/>
    <w:rsid w:val="0031138D"/>
    <w:rsid w:val="003134F5"/>
    <w:rsid w:val="00313657"/>
    <w:rsid w:val="00313908"/>
    <w:rsid w:val="00313BE7"/>
    <w:rsid w:val="00313F2A"/>
    <w:rsid w:val="0031411D"/>
    <w:rsid w:val="00315587"/>
    <w:rsid w:val="00315A2F"/>
    <w:rsid w:val="00317560"/>
    <w:rsid w:val="00317A23"/>
    <w:rsid w:val="0032048B"/>
    <w:rsid w:val="003226BC"/>
    <w:rsid w:val="00323B55"/>
    <w:rsid w:val="00323EFD"/>
    <w:rsid w:val="00326017"/>
    <w:rsid w:val="00327150"/>
    <w:rsid w:val="00327E2A"/>
    <w:rsid w:val="00327F16"/>
    <w:rsid w:val="00330ECC"/>
    <w:rsid w:val="00331844"/>
    <w:rsid w:val="003335B0"/>
    <w:rsid w:val="00333749"/>
    <w:rsid w:val="00335A0A"/>
    <w:rsid w:val="00336381"/>
    <w:rsid w:val="00336B58"/>
    <w:rsid w:val="003370E1"/>
    <w:rsid w:val="0034108F"/>
    <w:rsid w:val="0034134D"/>
    <w:rsid w:val="003414C5"/>
    <w:rsid w:val="00341A21"/>
    <w:rsid w:val="00343B13"/>
    <w:rsid w:val="00343BEB"/>
    <w:rsid w:val="00344A1C"/>
    <w:rsid w:val="00344E95"/>
    <w:rsid w:val="00345800"/>
    <w:rsid w:val="00347914"/>
    <w:rsid w:val="00347B69"/>
    <w:rsid w:val="00347FD2"/>
    <w:rsid w:val="00350BEB"/>
    <w:rsid w:val="00354122"/>
    <w:rsid w:val="00354227"/>
    <w:rsid w:val="003546C9"/>
    <w:rsid w:val="00355A9F"/>
    <w:rsid w:val="00356C42"/>
    <w:rsid w:val="00360DD3"/>
    <w:rsid w:val="00362921"/>
    <w:rsid w:val="003629C6"/>
    <w:rsid w:val="0036370A"/>
    <w:rsid w:val="003638A4"/>
    <w:rsid w:val="003647FD"/>
    <w:rsid w:val="003650CD"/>
    <w:rsid w:val="003652C7"/>
    <w:rsid w:val="003667D8"/>
    <w:rsid w:val="00366B77"/>
    <w:rsid w:val="003670A3"/>
    <w:rsid w:val="00367162"/>
    <w:rsid w:val="00367DB3"/>
    <w:rsid w:val="00367E83"/>
    <w:rsid w:val="00371159"/>
    <w:rsid w:val="00371585"/>
    <w:rsid w:val="00371DC0"/>
    <w:rsid w:val="00373124"/>
    <w:rsid w:val="003758D0"/>
    <w:rsid w:val="003763B5"/>
    <w:rsid w:val="00376776"/>
    <w:rsid w:val="00380FFA"/>
    <w:rsid w:val="003812F2"/>
    <w:rsid w:val="003826B2"/>
    <w:rsid w:val="003827A7"/>
    <w:rsid w:val="00382974"/>
    <w:rsid w:val="00382BD2"/>
    <w:rsid w:val="00383515"/>
    <w:rsid w:val="00386563"/>
    <w:rsid w:val="00387A53"/>
    <w:rsid w:val="00390112"/>
    <w:rsid w:val="00390157"/>
    <w:rsid w:val="0039105D"/>
    <w:rsid w:val="00391639"/>
    <w:rsid w:val="003917BC"/>
    <w:rsid w:val="00391FD0"/>
    <w:rsid w:val="0039228D"/>
    <w:rsid w:val="00392723"/>
    <w:rsid w:val="00392A97"/>
    <w:rsid w:val="00392CAF"/>
    <w:rsid w:val="00394A23"/>
    <w:rsid w:val="00395889"/>
    <w:rsid w:val="00397B95"/>
    <w:rsid w:val="003A1528"/>
    <w:rsid w:val="003A1AFD"/>
    <w:rsid w:val="003A2AD2"/>
    <w:rsid w:val="003A4428"/>
    <w:rsid w:val="003A5624"/>
    <w:rsid w:val="003A6F00"/>
    <w:rsid w:val="003B00FC"/>
    <w:rsid w:val="003B0ECE"/>
    <w:rsid w:val="003B15BC"/>
    <w:rsid w:val="003B1FE4"/>
    <w:rsid w:val="003B28F4"/>
    <w:rsid w:val="003B2F71"/>
    <w:rsid w:val="003B36CB"/>
    <w:rsid w:val="003B6697"/>
    <w:rsid w:val="003B75BA"/>
    <w:rsid w:val="003C04CB"/>
    <w:rsid w:val="003C0ECE"/>
    <w:rsid w:val="003C1968"/>
    <w:rsid w:val="003C19B8"/>
    <w:rsid w:val="003C1AD3"/>
    <w:rsid w:val="003C5EBA"/>
    <w:rsid w:val="003C6280"/>
    <w:rsid w:val="003C6C58"/>
    <w:rsid w:val="003C6D36"/>
    <w:rsid w:val="003D067F"/>
    <w:rsid w:val="003D0848"/>
    <w:rsid w:val="003D0E19"/>
    <w:rsid w:val="003D0F2E"/>
    <w:rsid w:val="003D1325"/>
    <w:rsid w:val="003D1789"/>
    <w:rsid w:val="003D2952"/>
    <w:rsid w:val="003D29C3"/>
    <w:rsid w:val="003D38F9"/>
    <w:rsid w:val="003D4FD9"/>
    <w:rsid w:val="003D5612"/>
    <w:rsid w:val="003D5C3C"/>
    <w:rsid w:val="003D5D7E"/>
    <w:rsid w:val="003D766B"/>
    <w:rsid w:val="003E0AEA"/>
    <w:rsid w:val="003E1952"/>
    <w:rsid w:val="003E35D0"/>
    <w:rsid w:val="003E3DB6"/>
    <w:rsid w:val="003E4455"/>
    <w:rsid w:val="003E5B2E"/>
    <w:rsid w:val="003E75A8"/>
    <w:rsid w:val="003E78EF"/>
    <w:rsid w:val="003E7A86"/>
    <w:rsid w:val="003F1A3B"/>
    <w:rsid w:val="003F1ECE"/>
    <w:rsid w:val="003F3F6C"/>
    <w:rsid w:val="003F547C"/>
    <w:rsid w:val="003F554F"/>
    <w:rsid w:val="003F5EEB"/>
    <w:rsid w:val="003F694E"/>
    <w:rsid w:val="003F6C85"/>
    <w:rsid w:val="003F72D2"/>
    <w:rsid w:val="00402451"/>
    <w:rsid w:val="00402579"/>
    <w:rsid w:val="00403B99"/>
    <w:rsid w:val="004055CB"/>
    <w:rsid w:val="004061CF"/>
    <w:rsid w:val="004102AE"/>
    <w:rsid w:val="00411202"/>
    <w:rsid w:val="00411C19"/>
    <w:rsid w:val="0041288D"/>
    <w:rsid w:val="00412CEB"/>
    <w:rsid w:val="004134E3"/>
    <w:rsid w:val="00413B5D"/>
    <w:rsid w:val="00413C23"/>
    <w:rsid w:val="00414432"/>
    <w:rsid w:val="00415DEA"/>
    <w:rsid w:val="00415E72"/>
    <w:rsid w:val="0041732E"/>
    <w:rsid w:val="00417B01"/>
    <w:rsid w:val="00420130"/>
    <w:rsid w:val="00420EC3"/>
    <w:rsid w:val="0042183B"/>
    <w:rsid w:val="00421D29"/>
    <w:rsid w:val="0042238E"/>
    <w:rsid w:val="0042297F"/>
    <w:rsid w:val="00422BDB"/>
    <w:rsid w:val="004234E3"/>
    <w:rsid w:val="00425F97"/>
    <w:rsid w:val="00427288"/>
    <w:rsid w:val="00427CD6"/>
    <w:rsid w:val="00430083"/>
    <w:rsid w:val="0043046E"/>
    <w:rsid w:val="00430E31"/>
    <w:rsid w:val="0043175D"/>
    <w:rsid w:val="004318EC"/>
    <w:rsid w:val="00431945"/>
    <w:rsid w:val="00431E50"/>
    <w:rsid w:val="00432471"/>
    <w:rsid w:val="00433BBA"/>
    <w:rsid w:val="00434D6E"/>
    <w:rsid w:val="00435F62"/>
    <w:rsid w:val="004364D5"/>
    <w:rsid w:val="00441AED"/>
    <w:rsid w:val="00444203"/>
    <w:rsid w:val="00445F77"/>
    <w:rsid w:val="004461F2"/>
    <w:rsid w:val="00447068"/>
    <w:rsid w:val="00450A37"/>
    <w:rsid w:val="00451FDA"/>
    <w:rsid w:val="00453BA2"/>
    <w:rsid w:val="00454A76"/>
    <w:rsid w:val="00455C34"/>
    <w:rsid w:val="00456FA8"/>
    <w:rsid w:val="00457A22"/>
    <w:rsid w:val="00461226"/>
    <w:rsid w:val="00461DFB"/>
    <w:rsid w:val="00462050"/>
    <w:rsid w:val="004628DB"/>
    <w:rsid w:val="00463447"/>
    <w:rsid w:val="00463AC6"/>
    <w:rsid w:val="00463BC6"/>
    <w:rsid w:val="004656CA"/>
    <w:rsid w:val="00465CFC"/>
    <w:rsid w:val="004672C2"/>
    <w:rsid w:val="00467DF9"/>
    <w:rsid w:val="00470021"/>
    <w:rsid w:val="0047271F"/>
    <w:rsid w:val="0047293E"/>
    <w:rsid w:val="00473702"/>
    <w:rsid w:val="00473EB2"/>
    <w:rsid w:val="004750EE"/>
    <w:rsid w:val="0047693A"/>
    <w:rsid w:val="00476F0F"/>
    <w:rsid w:val="00481A3E"/>
    <w:rsid w:val="00481F35"/>
    <w:rsid w:val="00484C17"/>
    <w:rsid w:val="004859BA"/>
    <w:rsid w:val="00485A79"/>
    <w:rsid w:val="00485F6B"/>
    <w:rsid w:val="00486821"/>
    <w:rsid w:val="004873EF"/>
    <w:rsid w:val="004877F4"/>
    <w:rsid w:val="0049080B"/>
    <w:rsid w:val="00490996"/>
    <w:rsid w:val="004918D6"/>
    <w:rsid w:val="0049204E"/>
    <w:rsid w:val="00492DC6"/>
    <w:rsid w:val="00493B67"/>
    <w:rsid w:val="004942DD"/>
    <w:rsid w:val="004943EB"/>
    <w:rsid w:val="004944FD"/>
    <w:rsid w:val="00494B03"/>
    <w:rsid w:val="004955F8"/>
    <w:rsid w:val="00495EF0"/>
    <w:rsid w:val="00496E96"/>
    <w:rsid w:val="00496FE5"/>
    <w:rsid w:val="00497EDE"/>
    <w:rsid w:val="004A1648"/>
    <w:rsid w:val="004A16F3"/>
    <w:rsid w:val="004A1E51"/>
    <w:rsid w:val="004A2A8B"/>
    <w:rsid w:val="004A41E1"/>
    <w:rsid w:val="004A4889"/>
    <w:rsid w:val="004A642E"/>
    <w:rsid w:val="004A6677"/>
    <w:rsid w:val="004A66D9"/>
    <w:rsid w:val="004B02B5"/>
    <w:rsid w:val="004B11CE"/>
    <w:rsid w:val="004B24D0"/>
    <w:rsid w:val="004B28C4"/>
    <w:rsid w:val="004B519A"/>
    <w:rsid w:val="004B576A"/>
    <w:rsid w:val="004B5A71"/>
    <w:rsid w:val="004B649D"/>
    <w:rsid w:val="004B6827"/>
    <w:rsid w:val="004B6DD5"/>
    <w:rsid w:val="004B70B8"/>
    <w:rsid w:val="004B7BC6"/>
    <w:rsid w:val="004C046B"/>
    <w:rsid w:val="004C0EE0"/>
    <w:rsid w:val="004C22F3"/>
    <w:rsid w:val="004C3D49"/>
    <w:rsid w:val="004C4464"/>
    <w:rsid w:val="004C7D1B"/>
    <w:rsid w:val="004D0896"/>
    <w:rsid w:val="004D0DB5"/>
    <w:rsid w:val="004D1AA0"/>
    <w:rsid w:val="004D2E77"/>
    <w:rsid w:val="004D3C4A"/>
    <w:rsid w:val="004D4576"/>
    <w:rsid w:val="004D45AC"/>
    <w:rsid w:val="004D51F5"/>
    <w:rsid w:val="004D62C5"/>
    <w:rsid w:val="004D6863"/>
    <w:rsid w:val="004E02F5"/>
    <w:rsid w:val="004E234F"/>
    <w:rsid w:val="004E34D4"/>
    <w:rsid w:val="004E3B35"/>
    <w:rsid w:val="004E515E"/>
    <w:rsid w:val="004E533B"/>
    <w:rsid w:val="004E5F32"/>
    <w:rsid w:val="004E6D5E"/>
    <w:rsid w:val="004F0723"/>
    <w:rsid w:val="004F0B9F"/>
    <w:rsid w:val="004F0BD0"/>
    <w:rsid w:val="004F1B8F"/>
    <w:rsid w:val="004F1D27"/>
    <w:rsid w:val="004F1E79"/>
    <w:rsid w:val="004F201F"/>
    <w:rsid w:val="004F3792"/>
    <w:rsid w:val="004F431E"/>
    <w:rsid w:val="004F4970"/>
    <w:rsid w:val="004F4C4B"/>
    <w:rsid w:val="004F6645"/>
    <w:rsid w:val="004F6C4A"/>
    <w:rsid w:val="004F7159"/>
    <w:rsid w:val="004F757A"/>
    <w:rsid w:val="00500B6E"/>
    <w:rsid w:val="005010D7"/>
    <w:rsid w:val="005014FD"/>
    <w:rsid w:val="005024DA"/>
    <w:rsid w:val="00504EF5"/>
    <w:rsid w:val="00505BC3"/>
    <w:rsid w:val="00506434"/>
    <w:rsid w:val="005069E8"/>
    <w:rsid w:val="00511DB2"/>
    <w:rsid w:val="00511E80"/>
    <w:rsid w:val="00512DC5"/>
    <w:rsid w:val="005134FC"/>
    <w:rsid w:val="00513B71"/>
    <w:rsid w:val="00514DA0"/>
    <w:rsid w:val="00514DF0"/>
    <w:rsid w:val="00515611"/>
    <w:rsid w:val="005157FF"/>
    <w:rsid w:val="00515E40"/>
    <w:rsid w:val="00516365"/>
    <w:rsid w:val="00516454"/>
    <w:rsid w:val="00516490"/>
    <w:rsid w:val="00517DCD"/>
    <w:rsid w:val="005207C2"/>
    <w:rsid w:val="005216A3"/>
    <w:rsid w:val="00522CC2"/>
    <w:rsid w:val="005234B1"/>
    <w:rsid w:val="005238ED"/>
    <w:rsid w:val="005254C6"/>
    <w:rsid w:val="005277A6"/>
    <w:rsid w:val="00530AEC"/>
    <w:rsid w:val="00531330"/>
    <w:rsid w:val="00531F6B"/>
    <w:rsid w:val="00532893"/>
    <w:rsid w:val="00532D04"/>
    <w:rsid w:val="005330C1"/>
    <w:rsid w:val="00533DCB"/>
    <w:rsid w:val="00534DD4"/>
    <w:rsid w:val="005354D2"/>
    <w:rsid w:val="00537F82"/>
    <w:rsid w:val="005403A4"/>
    <w:rsid w:val="0054089E"/>
    <w:rsid w:val="00540AC9"/>
    <w:rsid w:val="005410D0"/>
    <w:rsid w:val="00542686"/>
    <w:rsid w:val="005442A1"/>
    <w:rsid w:val="00544ABD"/>
    <w:rsid w:val="005463AF"/>
    <w:rsid w:val="00546824"/>
    <w:rsid w:val="00546EA6"/>
    <w:rsid w:val="00550C42"/>
    <w:rsid w:val="00551934"/>
    <w:rsid w:val="00554022"/>
    <w:rsid w:val="005547D4"/>
    <w:rsid w:val="00555D22"/>
    <w:rsid w:val="00556728"/>
    <w:rsid w:val="00556DA7"/>
    <w:rsid w:val="00556ED6"/>
    <w:rsid w:val="005648FE"/>
    <w:rsid w:val="00564BEA"/>
    <w:rsid w:val="00564ED8"/>
    <w:rsid w:val="00565355"/>
    <w:rsid w:val="00567104"/>
    <w:rsid w:val="005672B9"/>
    <w:rsid w:val="005723F3"/>
    <w:rsid w:val="00572CDA"/>
    <w:rsid w:val="005730B8"/>
    <w:rsid w:val="00573455"/>
    <w:rsid w:val="00573E4D"/>
    <w:rsid w:val="005742EF"/>
    <w:rsid w:val="0057621D"/>
    <w:rsid w:val="00577E00"/>
    <w:rsid w:val="00580166"/>
    <w:rsid w:val="00581999"/>
    <w:rsid w:val="0058215B"/>
    <w:rsid w:val="005831DA"/>
    <w:rsid w:val="00583639"/>
    <w:rsid w:val="005845CA"/>
    <w:rsid w:val="00584A90"/>
    <w:rsid w:val="00586EF8"/>
    <w:rsid w:val="00587442"/>
    <w:rsid w:val="00587477"/>
    <w:rsid w:val="00590A4E"/>
    <w:rsid w:val="00591B2E"/>
    <w:rsid w:val="00592F5F"/>
    <w:rsid w:val="00593DBE"/>
    <w:rsid w:val="00595B83"/>
    <w:rsid w:val="00595E68"/>
    <w:rsid w:val="00596739"/>
    <w:rsid w:val="005969FA"/>
    <w:rsid w:val="00596CC8"/>
    <w:rsid w:val="00597794"/>
    <w:rsid w:val="005A01D7"/>
    <w:rsid w:val="005A14F9"/>
    <w:rsid w:val="005A1BCF"/>
    <w:rsid w:val="005A2448"/>
    <w:rsid w:val="005A33AD"/>
    <w:rsid w:val="005A39A8"/>
    <w:rsid w:val="005A41E5"/>
    <w:rsid w:val="005A55F2"/>
    <w:rsid w:val="005A5ECC"/>
    <w:rsid w:val="005A675E"/>
    <w:rsid w:val="005A7422"/>
    <w:rsid w:val="005B03C2"/>
    <w:rsid w:val="005B1BAD"/>
    <w:rsid w:val="005B20E4"/>
    <w:rsid w:val="005B20F4"/>
    <w:rsid w:val="005B3906"/>
    <w:rsid w:val="005B4CF3"/>
    <w:rsid w:val="005B4EF8"/>
    <w:rsid w:val="005B6A47"/>
    <w:rsid w:val="005B6DE1"/>
    <w:rsid w:val="005B721B"/>
    <w:rsid w:val="005B7994"/>
    <w:rsid w:val="005B7B7A"/>
    <w:rsid w:val="005C04E3"/>
    <w:rsid w:val="005C1486"/>
    <w:rsid w:val="005C151C"/>
    <w:rsid w:val="005C17B4"/>
    <w:rsid w:val="005C19D2"/>
    <w:rsid w:val="005C4B8F"/>
    <w:rsid w:val="005C5778"/>
    <w:rsid w:val="005C6478"/>
    <w:rsid w:val="005C7140"/>
    <w:rsid w:val="005C73FE"/>
    <w:rsid w:val="005D25FA"/>
    <w:rsid w:val="005D2870"/>
    <w:rsid w:val="005D3EE8"/>
    <w:rsid w:val="005D3FB0"/>
    <w:rsid w:val="005D44F3"/>
    <w:rsid w:val="005D48A1"/>
    <w:rsid w:val="005D5898"/>
    <w:rsid w:val="005D591C"/>
    <w:rsid w:val="005D73A1"/>
    <w:rsid w:val="005E08CA"/>
    <w:rsid w:val="005E09A1"/>
    <w:rsid w:val="005E13B8"/>
    <w:rsid w:val="005E2921"/>
    <w:rsid w:val="005E2B6B"/>
    <w:rsid w:val="005E3912"/>
    <w:rsid w:val="005E50A6"/>
    <w:rsid w:val="005E5838"/>
    <w:rsid w:val="005E7772"/>
    <w:rsid w:val="005F15A2"/>
    <w:rsid w:val="005F1677"/>
    <w:rsid w:val="005F1BA7"/>
    <w:rsid w:val="005F2202"/>
    <w:rsid w:val="005F2341"/>
    <w:rsid w:val="005F23BA"/>
    <w:rsid w:val="005F3B2F"/>
    <w:rsid w:val="005F4341"/>
    <w:rsid w:val="005F5452"/>
    <w:rsid w:val="005F547B"/>
    <w:rsid w:val="005F650F"/>
    <w:rsid w:val="005F6D9E"/>
    <w:rsid w:val="005F70E4"/>
    <w:rsid w:val="00600591"/>
    <w:rsid w:val="00600832"/>
    <w:rsid w:val="00600E8E"/>
    <w:rsid w:val="00600F94"/>
    <w:rsid w:val="006017C1"/>
    <w:rsid w:val="00605B2F"/>
    <w:rsid w:val="006060F6"/>
    <w:rsid w:val="0060688A"/>
    <w:rsid w:val="00607177"/>
    <w:rsid w:val="006071FD"/>
    <w:rsid w:val="00607BD3"/>
    <w:rsid w:val="00607FEC"/>
    <w:rsid w:val="00610561"/>
    <w:rsid w:val="00613AD2"/>
    <w:rsid w:val="00615261"/>
    <w:rsid w:val="0061560E"/>
    <w:rsid w:val="0062187C"/>
    <w:rsid w:val="00622EBB"/>
    <w:rsid w:val="0062327C"/>
    <w:rsid w:val="0062555B"/>
    <w:rsid w:val="00625D94"/>
    <w:rsid w:val="00627241"/>
    <w:rsid w:val="0063034C"/>
    <w:rsid w:val="0063067A"/>
    <w:rsid w:val="006312AF"/>
    <w:rsid w:val="006341F2"/>
    <w:rsid w:val="0063457F"/>
    <w:rsid w:val="00634EF8"/>
    <w:rsid w:val="00635F49"/>
    <w:rsid w:val="006369E1"/>
    <w:rsid w:val="00637C12"/>
    <w:rsid w:val="00640264"/>
    <w:rsid w:val="00641D51"/>
    <w:rsid w:val="006436FB"/>
    <w:rsid w:val="00645112"/>
    <w:rsid w:val="006463EE"/>
    <w:rsid w:val="00646BDA"/>
    <w:rsid w:val="00647C60"/>
    <w:rsid w:val="00651FA7"/>
    <w:rsid w:val="00652657"/>
    <w:rsid w:val="006535BF"/>
    <w:rsid w:val="00653B61"/>
    <w:rsid w:val="006559E3"/>
    <w:rsid w:val="0065712D"/>
    <w:rsid w:val="00657D9A"/>
    <w:rsid w:val="006610F9"/>
    <w:rsid w:val="006615CC"/>
    <w:rsid w:val="006624B0"/>
    <w:rsid w:val="006632EA"/>
    <w:rsid w:val="00663C2A"/>
    <w:rsid w:val="00664283"/>
    <w:rsid w:val="00664364"/>
    <w:rsid w:val="00664BEF"/>
    <w:rsid w:val="006654B6"/>
    <w:rsid w:val="00665A75"/>
    <w:rsid w:val="00667741"/>
    <w:rsid w:val="006701B6"/>
    <w:rsid w:val="0067204A"/>
    <w:rsid w:val="006726FA"/>
    <w:rsid w:val="00673108"/>
    <w:rsid w:val="00674B98"/>
    <w:rsid w:val="00675A6F"/>
    <w:rsid w:val="006769D9"/>
    <w:rsid w:val="0067782B"/>
    <w:rsid w:val="00677E2C"/>
    <w:rsid w:val="00680017"/>
    <w:rsid w:val="006803D1"/>
    <w:rsid w:val="00681867"/>
    <w:rsid w:val="00682700"/>
    <w:rsid w:val="00685441"/>
    <w:rsid w:val="006862C7"/>
    <w:rsid w:val="006868CB"/>
    <w:rsid w:val="00687D7B"/>
    <w:rsid w:val="00687EBB"/>
    <w:rsid w:val="0069135B"/>
    <w:rsid w:val="0069447B"/>
    <w:rsid w:val="00694F96"/>
    <w:rsid w:val="00695E6A"/>
    <w:rsid w:val="00696AF8"/>
    <w:rsid w:val="00696DA4"/>
    <w:rsid w:val="00697DD3"/>
    <w:rsid w:val="006A1A8A"/>
    <w:rsid w:val="006A4845"/>
    <w:rsid w:val="006A5E4E"/>
    <w:rsid w:val="006A7BA7"/>
    <w:rsid w:val="006B10FD"/>
    <w:rsid w:val="006B2F6C"/>
    <w:rsid w:val="006B34B9"/>
    <w:rsid w:val="006B379D"/>
    <w:rsid w:val="006B5DF5"/>
    <w:rsid w:val="006B6E8D"/>
    <w:rsid w:val="006B6EBA"/>
    <w:rsid w:val="006B7823"/>
    <w:rsid w:val="006C0A18"/>
    <w:rsid w:val="006C235B"/>
    <w:rsid w:val="006C2708"/>
    <w:rsid w:val="006C3739"/>
    <w:rsid w:val="006C3F92"/>
    <w:rsid w:val="006C4290"/>
    <w:rsid w:val="006C58EB"/>
    <w:rsid w:val="006C62FE"/>
    <w:rsid w:val="006D105C"/>
    <w:rsid w:val="006D23BD"/>
    <w:rsid w:val="006D3220"/>
    <w:rsid w:val="006D38A5"/>
    <w:rsid w:val="006D3C4B"/>
    <w:rsid w:val="006D41D0"/>
    <w:rsid w:val="006D46CE"/>
    <w:rsid w:val="006D4EBA"/>
    <w:rsid w:val="006D5213"/>
    <w:rsid w:val="006D6B5B"/>
    <w:rsid w:val="006D72D1"/>
    <w:rsid w:val="006E068A"/>
    <w:rsid w:val="006E0E33"/>
    <w:rsid w:val="006E1634"/>
    <w:rsid w:val="006E3017"/>
    <w:rsid w:val="006E3C76"/>
    <w:rsid w:val="006E4227"/>
    <w:rsid w:val="006E4A98"/>
    <w:rsid w:val="006E522A"/>
    <w:rsid w:val="006E558B"/>
    <w:rsid w:val="006E6118"/>
    <w:rsid w:val="006E67F6"/>
    <w:rsid w:val="006F0B8B"/>
    <w:rsid w:val="006F2487"/>
    <w:rsid w:val="006F39A8"/>
    <w:rsid w:val="006F5AC0"/>
    <w:rsid w:val="006F60F2"/>
    <w:rsid w:val="006F6A71"/>
    <w:rsid w:val="006F6B16"/>
    <w:rsid w:val="006F7A9F"/>
    <w:rsid w:val="006F7BF5"/>
    <w:rsid w:val="006F7C21"/>
    <w:rsid w:val="006F7C74"/>
    <w:rsid w:val="00700118"/>
    <w:rsid w:val="00700D21"/>
    <w:rsid w:val="00700F15"/>
    <w:rsid w:val="007023F4"/>
    <w:rsid w:val="00703547"/>
    <w:rsid w:val="007035DC"/>
    <w:rsid w:val="007036AC"/>
    <w:rsid w:val="007046DE"/>
    <w:rsid w:val="00705E4B"/>
    <w:rsid w:val="007061BA"/>
    <w:rsid w:val="00707146"/>
    <w:rsid w:val="007078C0"/>
    <w:rsid w:val="00710065"/>
    <w:rsid w:val="00710ABD"/>
    <w:rsid w:val="007112F2"/>
    <w:rsid w:val="007117EF"/>
    <w:rsid w:val="0071195C"/>
    <w:rsid w:val="0071250E"/>
    <w:rsid w:val="007126BB"/>
    <w:rsid w:val="007127AC"/>
    <w:rsid w:val="00714641"/>
    <w:rsid w:val="00714AAC"/>
    <w:rsid w:val="007174A6"/>
    <w:rsid w:val="00722EF4"/>
    <w:rsid w:val="00724DFA"/>
    <w:rsid w:val="00726C65"/>
    <w:rsid w:val="0073016D"/>
    <w:rsid w:val="00730A65"/>
    <w:rsid w:val="00732991"/>
    <w:rsid w:val="00733A29"/>
    <w:rsid w:val="007344E1"/>
    <w:rsid w:val="00734DD2"/>
    <w:rsid w:val="0073673B"/>
    <w:rsid w:val="007367EB"/>
    <w:rsid w:val="00736806"/>
    <w:rsid w:val="00737FD3"/>
    <w:rsid w:val="0074227B"/>
    <w:rsid w:val="007427C2"/>
    <w:rsid w:val="00743F53"/>
    <w:rsid w:val="00744297"/>
    <w:rsid w:val="00744B4F"/>
    <w:rsid w:val="0074575B"/>
    <w:rsid w:val="00745978"/>
    <w:rsid w:val="007465DE"/>
    <w:rsid w:val="00746D41"/>
    <w:rsid w:val="007475AF"/>
    <w:rsid w:val="0075063C"/>
    <w:rsid w:val="007506C2"/>
    <w:rsid w:val="0075188D"/>
    <w:rsid w:val="00755A4D"/>
    <w:rsid w:val="007563D2"/>
    <w:rsid w:val="007578F6"/>
    <w:rsid w:val="00760D94"/>
    <w:rsid w:val="00760E17"/>
    <w:rsid w:val="0076175C"/>
    <w:rsid w:val="0076302E"/>
    <w:rsid w:val="00764461"/>
    <w:rsid w:val="007663D5"/>
    <w:rsid w:val="00766597"/>
    <w:rsid w:val="007669C4"/>
    <w:rsid w:val="00771393"/>
    <w:rsid w:val="007713B3"/>
    <w:rsid w:val="007725A3"/>
    <w:rsid w:val="00772DFF"/>
    <w:rsid w:val="00773704"/>
    <w:rsid w:val="00773C8B"/>
    <w:rsid w:val="0077568D"/>
    <w:rsid w:val="0077792E"/>
    <w:rsid w:val="00780812"/>
    <w:rsid w:val="00780F02"/>
    <w:rsid w:val="00781D38"/>
    <w:rsid w:val="00782F92"/>
    <w:rsid w:val="007837FB"/>
    <w:rsid w:val="00783B5A"/>
    <w:rsid w:val="007844CB"/>
    <w:rsid w:val="0078646D"/>
    <w:rsid w:val="00786CCD"/>
    <w:rsid w:val="00786F72"/>
    <w:rsid w:val="007876EB"/>
    <w:rsid w:val="0078775C"/>
    <w:rsid w:val="00787C0F"/>
    <w:rsid w:val="00791745"/>
    <w:rsid w:val="00793A93"/>
    <w:rsid w:val="007940AD"/>
    <w:rsid w:val="007943BF"/>
    <w:rsid w:val="0079517B"/>
    <w:rsid w:val="00796052"/>
    <w:rsid w:val="007965B4"/>
    <w:rsid w:val="00797F8A"/>
    <w:rsid w:val="007A016C"/>
    <w:rsid w:val="007A044F"/>
    <w:rsid w:val="007A07FB"/>
    <w:rsid w:val="007A0A50"/>
    <w:rsid w:val="007A1847"/>
    <w:rsid w:val="007A1B0E"/>
    <w:rsid w:val="007A1DFE"/>
    <w:rsid w:val="007A25F0"/>
    <w:rsid w:val="007A2AA4"/>
    <w:rsid w:val="007A4744"/>
    <w:rsid w:val="007A6D1E"/>
    <w:rsid w:val="007A7F79"/>
    <w:rsid w:val="007B10C3"/>
    <w:rsid w:val="007B1B09"/>
    <w:rsid w:val="007B1C1E"/>
    <w:rsid w:val="007B39D0"/>
    <w:rsid w:val="007B3E29"/>
    <w:rsid w:val="007B4804"/>
    <w:rsid w:val="007B58D1"/>
    <w:rsid w:val="007B6A82"/>
    <w:rsid w:val="007B7833"/>
    <w:rsid w:val="007C1F20"/>
    <w:rsid w:val="007C3292"/>
    <w:rsid w:val="007C369B"/>
    <w:rsid w:val="007C3FC1"/>
    <w:rsid w:val="007C6116"/>
    <w:rsid w:val="007C6AEB"/>
    <w:rsid w:val="007D05A6"/>
    <w:rsid w:val="007D0893"/>
    <w:rsid w:val="007D18F7"/>
    <w:rsid w:val="007D1DB7"/>
    <w:rsid w:val="007D2976"/>
    <w:rsid w:val="007D58CE"/>
    <w:rsid w:val="007D7019"/>
    <w:rsid w:val="007D764B"/>
    <w:rsid w:val="007E0840"/>
    <w:rsid w:val="007E0E21"/>
    <w:rsid w:val="007E3052"/>
    <w:rsid w:val="007E38D3"/>
    <w:rsid w:val="007E546E"/>
    <w:rsid w:val="007E76AF"/>
    <w:rsid w:val="007F27DA"/>
    <w:rsid w:val="007F3F6A"/>
    <w:rsid w:val="007F44B0"/>
    <w:rsid w:val="007F47EB"/>
    <w:rsid w:val="007F4F5E"/>
    <w:rsid w:val="007F5BB0"/>
    <w:rsid w:val="007F5F1A"/>
    <w:rsid w:val="007F754D"/>
    <w:rsid w:val="00800AF0"/>
    <w:rsid w:val="00801162"/>
    <w:rsid w:val="0080180D"/>
    <w:rsid w:val="00804C29"/>
    <w:rsid w:val="0080508E"/>
    <w:rsid w:val="008067F4"/>
    <w:rsid w:val="00806BEE"/>
    <w:rsid w:val="00807585"/>
    <w:rsid w:val="00811277"/>
    <w:rsid w:val="0081151A"/>
    <w:rsid w:val="00811C9B"/>
    <w:rsid w:val="008125A6"/>
    <w:rsid w:val="00814A70"/>
    <w:rsid w:val="00815383"/>
    <w:rsid w:val="008154CA"/>
    <w:rsid w:val="00815DC8"/>
    <w:rsid w:val="0081655E"/>
    <w:rsid w:val="00816B21"/>
    <w:rsid w:val="00816C57"/>
    <w:rsid w:val="00816CBB"/>
    <w:rsid w:val="00817F6D"/>
    <w:rsid w:val="0082024C"/>
    <w:rsid w:val="0082140B"/>
    <w:rsid w:val="00824293"/>
    <w:rsid w:val="008244DF"/>
    <w:rsid w:val="008258EA"/>
    <w:rsid w:val="00825BCB"/>
    <w:rsid w:val="008279CE"/>
    <w:rsid w:val="00827CC8"/>
    <w:rsid w:val="00830D3A"/>
    <w:rsid w:val="00831739"/>
    <w:rsid w:val="00831833"/>
    <w:rsid w:val="00831FD8"/>
    <w:rsid w:val="00832932"/>
    <w:rsid w:val="00833AE5"/>
    <w:rsid w:val="00833C3C"/>
    <w:rsid w:val="00834721"/>
    <w:rsid w:val="0083609B"/>
    <w:rsid w:val="0083664B"/>
    <w:rsid w:val="008366B6"/>
    <w:rsid w:val="008424FC"/>
    <w:rsid w:val="008434FA"/>
    <w:rsid w:val="0084360E"/>
    <w:rsid w:val="00845053"/>
    <w:rsid w:val="00845ABC"/>
    <w:rsid w:val="008474E3"/>
    <w:rsid w:val="00850DA2"/>
    <w:rsid w:val="008514C6"/>
    <w:rsid w:val="00851F2D"/>
    <w:rsid w:val="00854206"/>
    <w:rsid w:val="00854B8D"/>
    <w:rsid w:val="00854CA0"/>
    <w:rsid w:val="00854E61"/>
    <w:rsid w:val="0085768C"/>
    <w:rsid w:val="00857CE6"/>
    <w:rsid w:val="00862D6D"/>
    <w:rsid w:val="0086315B"/>
    <w:rsid w:val="008637C2"/>
    <w:rsid w:val="00863C74"/>
    <w:rsid w:val="00864D11"/>
    <w:rsid w:val="0086747F"/>
    <w:rsid w:val="00867E00"/>
    <w:rsid w:val="008721F8"/>
    <w:rsid w:val="00872690"/>
    <w:rsid w:val="00875D6F"/>
    <w:rsid w:val="00876DC9"/>
    <w:rsid w:val="00876F91"/>
    <w:rsid w:val="0087718B"/>
    <w:rsid w:val="00877492"/>
    <w:rsid w:val="008779F1"/>
    <w:rsid w:val="00877AE0"/>
    <w:rsid w:val="008801A6"/>
    <w:rsid w:val="00880C63"/>
    <w:rsid w:val="00882A27"/>
    <w:rsid w:val="008837C7"/>
    <w:rsid w:val="008842BE"/>
    <w:rsid w:val="00884A54"/>
    <w:rsid w:val="00884C75"/>
    <w:rsid w:val="00884FD2"/>
    <w:rsid w:val="00886432"/>
    <w:rsid w:val="00886791"/>
    <w:rsid w:val="00886A1B"/>
    <w:rsid w:val="00890BCD"/>
    <w:rsid w:val="0089130C"/>
    <w:rsid w:val="008914BC"/>
    <w:rsid w:val="0089236B"/>
    <w:rsid w:val="00892E25"/>
    <w:rsid w:val="008930AC"/>
    <w:rsid w:val="008944FF"/>
    <w:rsid w:val="00894C2C"/>
    <w:rsid w:val="008954ED"/>
    <w:rsid w:val="00895B49"/>
    <w:rsid w:val="008A2089"/>
    <w:rsid w:val="008A35DF"/>
    <w:rsid w:val="008A4AFF"/>
    <w:rsid w:val="008A656A"/>
    <w:rsid w:val="008B0975"/>
    <w:rsid w:val="008B23CA"/>
    <w:rsid w:val="008B657B"/>
    <w:rsid w:val="008B668B"/>
    <w:rsid w:val="008B67C6"/>
    <w:rsid w:val="008C0E07"/>
    <w:rsid w:val="008C14F4"/>
    <w:rsid w:val="008C29FD"/>
    <w:rsid w:val="008C4A60"/>
    <w:rsid w:val="008C5132"/>
    <w:rsid w:val="008C57BA"/>
    <w:rsid w:val="008C5AA8"/>
    <w:rsid w:val="008C7010"/>
    <w:rsid w:val="008D13B6"/>
    <w:rsid w:val="008D264E"/>
    <w:rsid w:val="008D2FDE"/>
    <w:rsid w:val="008D32E8"/>
    <w:rsid w:val="008D3796"/>
    <w:rsid w:val="008D3950"/>
    <w:rsid w:val="008D3CB5"/>
    <w:rsid w:val="008D485A"/>
    <w:rsid w:val="008D5779"/>
    <w:rsid w:val="008D577C"/>
    <w:rsid w:val="008D61B2"/>
    <w:rsid w:val="008D677F"/>
    <w:rsid w:val="008D7E2F"/>
    <w:rsid w:val="008E012C"/>
    <w:rsid w:val="008E0FEF"/>
    <w:rsid w:val="008E2AC8"/>
    <w:rsid w:val="008E2C13"/>
    <w:rsid w:val="008E36B4"/>
    <w:rsid w:val="008E5139"/>
    <w:rsid w:val="008E6798"/>
    <w:rsid w:val="008E7E5D"/>
    <w:rsid w:val="008F098B"/>
    <w:rsid w:val="008F1AA4"/>
    <w:rsid w:val="008F26AB"/>
    <w:rsid w:val="008F3995"/>
    <w:rsid w:val="008F3B7D"/>
    <w:rsid w:val="008F3C0F"/>
    <w:rsid w:val="008F4AD4"/>
    <w:rsid w:val="008F5D4B"/>
    <w:rsid w:val="008F670B"/>
    <w:rsid w:val="008F7346"/>
    <w:rsid w:val="009024F3"/>
    <w:rsid w:val="0090405C"/>
    <w:rsid w:val="009041E7"/>
    <w:rsid w:val="00905ADB"/>
    <w:rsid w:val="00905D4C"/>
    <w:rsid w:val="00906FF6"/>
    <w:rsid w:val="0090765C"/>
    <w:rsid w:val="0090775B"/>
    <w:rsid w:val="00907DB1"/>
    <w:rsid w:val="00911C99"/>
    <w:rsid w:val="00912971"/>
    <w:rsid w:val="00912B96"/>
    <w:rsid w:val="009132F9"/>
    <w:rsid w:val="00913531"/>
    <w:rsid w:val="00916398"/>
    <w:rsid w:val="00916A9D"/>
    <w:rsid w:val="00917B8B"/>
    <w:rsid w:val="00917CB8"/>
    <w:rsid w:val="00921E17"/>
    <w:rsid w:val="009232C7"/>
    <w:rsid w:val="009243D2"/>
    <w:rsid w:val="00924482"/>
    <w:rsid w:val="00925888"/>
    <w:rsid w:val="00926A98"/>
    <w:rsid w:val="0092747E"/>
    <w:rsid w:val="00927573"/>
    <w:rsid w:val="00930F79"/>
    <w:rsid w:val="009340CC"/>
    <w:rsid w:val="00934CB8"/>
    <w:rsid w:val="00935A87"/>
    <w:rsid w:val="00935C38"/>
    <w:rsid w:val="009377F7"/>
    <w:rsid w:val="009406B9"/>
    <w:rsid w:val="009406CD"/>
    <w:rsid w:val="00940F2C"/>
    <w:rsid w:val="00942057"/>
    <w:rsid w:val="009435E0"/>
    <w:rsid w:val="009455AD"/>
    <w:rsid w:val="009455FB"/>
    <w:rsid w:val="0094698D"/>
    <w:rsid w:val="0095067C"/>
    <w:rsid w:val="00951AEC"/>
    <w:rsid w:val="00952CCD"/>
    <w:rsid w:val="009534E6"/>
    <w:rsid w:val="009536DD"/>
    <w:rsid w:val="00954553"/>
    <w:rsid w:val="009550C1"/>
    <w:rsid w:val="009556A9"/>
    <w:rsid w:val="00956F78"/>
    <w:rsid w:val="00960A07"/>
    <w:rsid w:val="00960A6E"/>
    <w:rsid w:val="00962447"/>
    <w:rsid w:val="00962645"/>
    <w:rsid w:val="00962A54"/>
    <w:rsid w:val="0096325E"/>
    <w:rsid w:val="009663EB"/>
    <w:rsid w:val="00967C19"/>
    <w:rsid w:val="00970B81"/>
    <w:rsid w:val="00973563"/>
    <w:rsid w:val="00975198"/>
    <w:rsid w:val="00975E49"/>
    <w:rsid w:val="009768BC"/>
    <w:rsid w:val="00977A81"/>
    <w:rsid w:val="00977ECE"/>
    <w:rsid w:val="00981777"/>
    <w:rsid w:val="00981A2C"/>
    <w:rsid w:val="009828A0"/>
    <w:rsid w:val="00982C0E"/>
    <w:rsid w:val="00983005"/>
    <w:rsid w:val="00983700"/>
    <w:rsid w:val="00983D23"/>
    <w:rsid w:val="00983DEA"/>
    <w:rsid w:val="009851B9"/>
    <w:rsid w:val="00985404"/>
    <w:rsid w:val="0098552B"/>
    <w:rsid w:val="00986E80"/>
    <w:rsid w:val="009871C2"/>
    <w:rsid w:val="00987E1A"/>
    <w:rsid w:val="00987E92"/>
    <w:rsid w:val="009908A8"/>
    <w:rsid w:val="009908F6"/>
    <w:rsid w:val="009926A6"/>
    <w:rsid w:val="0099303E"/>
    <w:rsid w:val="009935A9"/>
    <w:rsid w:val="00996651"/>
    <w:rsid w:val="009974BE"/>
    <w:rsid w:val="00997995"/>
    <w:rsid w:val="00997AD0"/>
    <w:rsid w:val="009A0B8A"/>
    <w:rsid w:val="009A49C1"/>
    <w:rsid w:val="009A513A"/>
    <w:rsid w:val="009A591B"/>
    <w:rsid w:val="009A61EC"/>
    <w:rsid w:val="009B14CE"/>
    <w:rsid w:val="009B2605"/>
    <w:rsid w:val="009B2874"/>
    <w:rsid w:val="009B2DBE"/>
    <w:rsid w:val="009B43FC"/>
    <w:rsid w:val="009B515A"/>
    <w:rsid w:val="009B743E"/>
    <w:rsid w:val="009C0C71"/>
    <w:rsid w:val="009C0E5B"/>
    <w:rsid w:val="009C1223"/>
    <w:rsid w:val="009C1CD4"/>
    <w:rsid w:val="009C4155"/>
    <w:rsid w:val="009C5C50"/>
    <w:rsid w:val="009C6B12"/>
    <w:rsid w:val="009C6D92"/>
    <w:rsid w:val="009D03C8"/>
    <w:rsid w:val="009D048E"/>
    <w:rsid w:val="009D0591"/>
    <w:rsid w:val="009D0C80"/>
    <w:rsid w:val="009D139A"/>
    <w:rsid w:val="009D1A68"/>
    <w:rsid w:val="009D3059"/>
    <w:rsid w:val="009D310E"/>
    <w:rsid w:val="009D764D"/>
    <w:rsid w:val="009D7FF0"/>
    <w:rsid w:val="009E0286"/>
    <w:rsid w:val="009E1184"/>
    <w:rsid w:val="009E17F0"/>
    <w:rsid w:val="009E18D6"/>
    <w:rsid w:val="009E1909"/>
    <w:rsid w:val="009E22DC"/>
    <w:rsid w:val="009E390E"/>
    <w:rsid w:val="009E4535"/>
    <w:rsid w:val="009E476B"/>
    <w:rsid w:val="009E4A38"/>
    <w:rsid w:val="009E5FD0"/>
    <w:rsid w:val="009E7035"/>
    <w:rsid w:val="009F0D37"/>
    <w:rsid w:val="009F20C2"/>
    <w:rsid w:val="009F284C"/>
    <w:rsid w:val="009F2EBE"/>
    <w:rsid w:val="009F316D"/>
    <w:rsid w:val="009F33F2"/>
    <w:rsid w:val="009F4E36"/>
    <w:rsid w:val="009F4F2C"/>
    <w:rsid w:val="009F4FC3"/>
    <w:rsid w:val="009F5968"/>
    <w:rsid w:val="009F603C"/>
    <w:rsid w:val="00A003FF"/>
    <w:rsid w:val="00A0206B"/>
    <w:rsid w:val="00A024A2"/>
    <w:rsid w:val="00A02B43"/>
    <w:rsid w:val="00A032CC"/>
    <w:rsid w:val="00A059B9"/>
    <w:rsid w:val="00A05C6B"/>
    <w:rsid w:val="00A06282"/>
    <w:rsid w:val="00A07A61"/>
    <w:rsid w:val="00A07E1C"/>
    <w:rsid w:val="00A11080"/>
    <w:rsid w:val="00A1226F"/>
    <w:rsid w:val="00A124FC"/>
    <w:rsid w:val="00A12811"/>
    <w:rsid w:val="00A12B91"/>
    <w:rsid w:val="00A13CD7"/>
    <w:rsid w:val="00A14877"/>
    <w:rsid w:val="00A15500"/>
    <w:rsid w:val="00A1659C"/>
    <w:rsid w:val="00A177DE"/>
    <w:rsid w:val="00A17BB5"/>
    <w:rsid w:val="00A20934"/>
    <w:rsid w:val="00A20985"/>
    <w:rsid w:val="00A21DBC"/>
    <w:rsid w:val="00A2594C"/>
    <w:rsid w:val="00A2619C"/>
    <w:rsid w:val="00A26643"/>
    <w:rsid w:val="00A27CE0"/>
    <w:rsid w:val="00A302D1"/>
    <w:rsid w:val="00A3218C"/>
    <w:rsid w:val="00A325CF"/>
    <w:rsid w:val="00A330E9"/>
    <w:rsid w:val="00A358F5"/>
    <w:rsid w:val="00A35C97"/>
    <w:rsid w:val="00A36D04"/>
    <w:rsid w:val="00A4076D"/>
    <w:rsid w:val="00A40833"/>
    <w:rsid w:val="00A41FFC"/>
    <w:rsid w:val="00A427BC"/>
    <w:rsid w:val="00A42BFB"/>
    <w:rsid w:val="00A44CAD"/>
    <w:rsid w:val="00A45513"/>
    <w:rsid w:val="00A455FA"/>
    <w:rsid w:val="00A45D12"/>
    <w:rsid w:val="00A46699"/>
    <w:rsid w:val="00A46ADD"/>
    <w:rsid w:val="00A47125"/>
    <w:rsid w:val="00A47E73"/>
    <w:rsid w:val="00A50ABA"/>
    <w:rsid w:val="00A51A80"/>
    <w:rsid w:val="00A51AE1"/>
    <w:rsid w:val="00A51BF8"/>
    <w:rsid w:val="00A5271C"/>
    <w:rsid w:val="00A52EE6"/>
    <w:rsid w:val="00A55E42"/>
    <w:rsid w:val="00A5658F"/>
    <w:rsid w:val="00A56CED"/>
    <w:rsid w:val="00A60043"/>
    <w:rsid w:val="00A60B00"/>
    <w:rsid w:val="00A60E90"/>
    <w:rsid w:val="00A619B9"/>
    <w:rsid w:val="00A62ADF"/>
    <w:rsid w:val="00A651A0"/>
    <w:rsid w:val="00A6557F"/>
    <w:rsid w:val="00A65DFB"/>
    <w:rsid w:val="00A65EEB"/>
    <w:rsid w:val="00A65FF1"/>
    <w:rsid w:val="00A6638C"/>
    <w:rsid w:val="00A66E3B"/>
    <w:rsid w:val="00A66F8B"/>
    <w:rsid w:val="00A713E8"/>
    <w:rsid w:val="00A72119"/>
    <w:rsid w:val="00A735DB"/>
    <w:rsid w:val="00A7404B"/>
    <w:rsid w:val="00A7507E"/>
    <w:rsid w:val="00A75A00"/>
    <w:rsid w:val="00A77456"/>
    <w:rsid w:val="00A802D7"/>
    <w:rsid w:val="00A80446"/>
    <w:rsid w:val="00A80FD6"/>
    <w:rsid w:val="00A8182B"/>
    <w:rsid w:val="00A81FB4"/>
    <w:rsid w:val="00A82002"/>
    <w:rsid w:val="00A82463"/>
    <w:rsid w:val="00A824CD"/>
    <w:rsid w:val="00A82AB2"/>
    <w:rsid w:val="00A830B8"/>
    <w:rsid w:val="00A8327A"/>
    <w:rsid w:val="00A8355F"/>
    <w:rsid w:val="00A836C2"/>
    <w:rsid w:val="00A83871"/>
    <w:rsid w:val="00A83997"/>
    <w:rsid w:val="00A83D5F"/>
    <w:rsid w:val="00A8438E"/>
    <w:rsid w:val="00A84A5F"/>
    <w:rsid w:val="00A84FEB"/>
    <w:rsid w:val="00A856C2"/>
    <w:rsid w:val="00A85AB4"/>
    <w:rsid w:val="00A85D63"/>
    <w:rsid w:val="00A87F4D"/>
    <w:rsid w:val="00A90686"/>
    <w:rsid w:val="00A907D9"/>
    <w:rsid w:val="00A909F8"/>
    <w:rsid w:val="00A91C01"/>
    <w:rsid w:val="00A92A1D"/>
    <w:rsid w:val="00A92D41"/>
    <w:rsid w:val="00A94361"/>
    <w:rsid w:val="00A94380"/>
    <w:rsid w:val="00A9742E"/>
    <w:rsid w:val="00AA0CCA"/>
    <w:rsid w:val="00AA0DF2"/>
    <w:rsid w:val="00AA0DFD"/>
    <w:rsid w:val="00AA1AFC"/>
    <w:rsid w:val="00AA22C2"/>
    <w:rsid w:val="00AA2856"/>
    <w:rsid w:val="00AA3BB7"/>
    <w:rsid w:val="00AA4E11"/>
    <w:rsid w:val="00AA5879"/>
    <w:rsid w:val="00AA5B3E"/>
    <w:rsid w:val="00AA5C8F"/>
    <w:rsid w:val="00AA6D67"/>
    <w:rsid w:val="00AA7581"/>
    <w:rsid w:val="00AB045F"/>
    <w:rsid w:val="00AB0C60"/>
    <w:rsid w:val="00AB171E"/>
    <w:rsid w:val="00AB324C"/>
    <w:rsid w:val="00AB3905"/>
    <w:rsid w:val="00AB41C1"/>
    <w:rsid w:val="00AB4A0F"/>
    <w:rsid w:val="00AB4C7A"/>
    <w:rsid w:val="00AB5FDD"/>
    <w:rsid w:val="00AB70F9"/>
    <w:rsid w:val="00AB7993"/>
    <w:rsid w:val="00AB7F7C"/>
    <w:rsid w:val="00AC053B"/>
    <w:rsid w:val="00AC11E6"/>
    <w:rsid w:val="00AC1D6A"/>
    <w:rsid w:val="00AC1F9D"/>
    <w:rsid w:val="00AC481E"/>
    <w:rsid w:val="00AC56C8"/>
    <w:rsid w:val="00AC71E0"/>
    <w:rsid w:val="00AD01F8"/>
    <w:rsid w:val="00AD0681"/>
    <w:rsid w:val="00AD0B2A"/>
    <w:rsid w:val="00AD12D4"/>
    <w:rsid w:val="00AD131A"/>
    <w:rsid w:val="00AD3817"/>
    <w:rsid w:val="00AD72EB"/>
    <w:rsid w:val="00AD767D"/>
    <w:rsid w:val="00AD7F99"/>
    <w:rsid w:val="00AE0BA8"/>
    <w:rsid w:val="00AE1C1C"/>
    <w:rsid w:val="00AE3656"/>
    <w:rsid w:val="00AE369D"/>
    <w:rsid w:val="00AE37F3"/>
    <w:rsid w:val="00AE44A0"/>
    <w:rsid w:val="00AE4608"/>
    <w:rsid w:val="00AE505B"/>
    <w:rsid w:val="00AE56E3"/>
    <w:rsid w:val="00AE59EA"/>
    <w:rsid w:val="00AE6DDC"/>
    <w:rsid w:val="00AE7B74"/>
    <w:rsid w:val="00AF012F"/>
    <w:rsid w:val="00AF0187"/>
    <w:rsid w:val="00AF04B4"/>
    <w:rsid w:val="00AF27EF"/>
    <w:rsid w:val="00AF2A90"/>
    <w:rsid w:val="00AF3954"/>
    <w:rsid w:val="00AF50F2"/>
    <w:rsid w:val="00AF6764"/>
    <w:rsid w:val="00B00835"/>
    <w:rsid w:val="00B0121C"/>
    <w:rsid w:val="00B0135D"/>
    <w:rsid w:val="00B018CD"/>
    <w:rsid w:val="00B021A5"/>
    <w:rsid w:val="00B0281F"/>
    <w:rsid w:val="00B0324B"/>
    <w:rsid w:val="00B0376A"/>
    <w:rsid w:val="00B03814"/>
    <w:rsid w:val="00B0383A"/>
    <w:rsid w:val="00B04D6B"/>
    <w:rsid w:val="00B0677E"/>
    <w:rsid w:val="00B07CFA"/>
    <w:rsid w:val="00B10F56"/>
    <w:rsid w:val="00B115BF"/>
    <w:rsid w:val="00B11FD0"/>
    <w:rsid w:val="00B12E58"/>
    <w:rsid w:val="00B146F8"/>
    <w:rsid w:val="00B152FF"/>
    <w:rsid w:val="00B15785"/>
    <w:rsid w:val="00B20182"/>
    <w:rsid w:val="00B213B6"/>
    <w:rsid w:val="00B246A1"/>
    <w:rsid w:val="00B249AA"/>
    <w:rsid w:val="00B24B6B"/>
    <w:rsid w:val="00B255F9"/>
    <w:rsid w:val="00B26078"/>
    <w:rsid w:val="00B268DE"/>
    <w:rsid w:val="00B26A08"/>
    <w:rsid w:val="00B27919"/>
    <w:rsid w:val="00B3041B"/>
    <w:rsid w:val="00B31360"/>
    <w:rsid w:val="00B314D6"/>
    <w:rsid w:val="00B31AF3"/>
    <w:rsid w:val="00B32C2A"/>
    <w:rsid w:val="00B34E7C"/>
    <w:rsid w:val="00B34EDB"/>
    <w:rsid w:val="00B41024"/>
    <w:rsid w:val="00B42856"/>
    <w:rsid w:val="00B442B8"/>
    <w:rsid w:val="00B45386"/>
    <w:rsid w:val="00B45680"/>
    <w:rsid w:val="00B45DDA"/>
    <w:rsid w:val="00B46629"/>
    <w:rsid w:val="00B47BC7"/>
    <w:rsid w:val="00B50D6B"/>
    <w:rsid w:val="00B5210A"/>
    <w:rsid w:val="00B5324C"/>
    <w:rsid w:val="00B53FC3"/>
    <w:rsid w:val="00B543B4"/>
    <w:rsid w:val="00B5502E"/>
    <w:rsid w:val="00B56175"/>
    <w:rsid w:val="00B56406"/>
    <w:rsid w:val="00B57A62"/>
    <w:rsid w:val="00B611E2"/>
    <w:rsid w:val="00B633AF"/>
    <w:rsid w:val="00B65B34"/>
    <w:rsid w:val="00B6645E"/>
    <w:rsid w:val="00B67E27"/>
    <w:rsid w:val="00B706FD"/>
    <w:rsid w:val="00B72D80"/>
    <w:rsid w:val="00B7326B"/>
    <w:rsid w:val="00B73741"/>
    <w:rsid w:val="00B73A22"/>
    <w:rsid w:val="00B73D62"/>
    <w:rsid w:val="00B7613A"/>
    <w:rsid w:val="00B76EBA"/>
    <w:rsid w:val="00B80981"/>
    <w:rsid w:val="00B80997"/>
    <w:rsid w:val="00B81962"/>
    <w:rsid w:val="00B82100"/>
    <w:rsid w:val="00B822DF"/>
    <w:rsid w:val="00B83259"/>
    <w:rsid w:val="00B84253"/>
    <w:rsid w:val="00B84DFA"/>
    <w:rsid w:val="00B8512D"/>
    <w:rsid w:val="00B85283"/>
    <w:rsid w:val="00B86498"/>
    <w:rsid w:val="00B90FB7"/>
    <w:rsid w:val="00B9121E"/>
    <w:rsid w:val="00B91E03"/>
    <w:rsid w:val="00B92130"/>
    <w:rsid w:val="00B9235E"/>
    <w:rsid w:val="00B93156"/>
    <w:rsid w:val="00B934F0"/>
    <w:rsid w:val="00B93B4E"/>
    <w:rsid w:val="00B94294"/>
    <w:rsid w:val="00B942A7"/>
    <w:rsid w:val="00B949D9"/>
    <w:rsid w:val="00B94D94"/>
    <w:rsid w:val="00B94EB3"/>
    <w:rsid w:val="00B957E3"/>
    <w:rsid w:val="00B97EBE"/>
    <w:rsid w:val="00BA2AA0"/>
    <w:rsid w:val="00BA34A0"/>
    <w:rsid w:val="00BA42EA"/>
    <w:rsid w:val="00BA55C3"/>
    <w:rsid w:val="00BA5823"/>
    <w:rsid w:val="00BA5FD2"/>
    <w:rsid w:val="00BA6A00"/>
    <w:rsid w:val="00BA71EC"/>
    <w:rsid w:val="00BB0514"/>
    <w:rsid w:val="00BB07B1"/>
    <w:rsid w:val="00BB1B73"/>
    <w:rsid w:val="00BB2331"/>
    <w:rsid w:val="00BB3B6A"/>
    <w:rsid w:val="00BB3DAD"/>
    <w:rsid w:val="00BB7C0C"/>
    <w:rsid w:val="00BC0FDF"/>
    <w:rsid w:val="00BC114B"/>
    <w:rsid w:val="00BC129C"/>
    <w:rsid w:val="00BC1FBC"/>
    <w:rsid w:val="00BC231F"/>
    <w:rsid w:val="00BC2B07"/>
    <w:rsid w:val="00BC30A2"/>
    <w:rsid w:val="00BC4FBB"/>
    <w:rsid w:val="00BC50F2"/>
    <w:rsid w:val="00BC539D"/>
    <w:rsid w:val="00BC5D65"/>
    <w:rsid w:val="00BC617B"/>
    <w:rsid w:val="00BC61B0"/>
    <w:rsid w:val="00BD028E"/>
    <w:rsid w:val="00BD07D4"/>
    <w:rsid w:val="00BD2109"/>
    <w:rsid w:val="00BD4ACB"/>
    <w:rsid w:val="00BD4CC6"/>
    <w:rsid w:val="00BD4DDC"/>
    <w:rsid w:val="00BD5495"/>
    <w:rsid w:val="00BD66C5"/>
    <w:rsid w:val="00BD6BFC"/>
    <w:rsid w:val="00BE05F1"/>
    <w:rsid w:val="00BE23C6"/>
    <w:rsid w:val="00BE3258"/>
    <w:rsid w:val="00BE3CE9"/>
    <w:rsid w:val="00BE3F4B"/>
    <w:rsid w:val="00BE4631"/>
    <w:rsid w:val="00BE52C2"/>
    <w:rsid w:val="00BE5505"/>
    <w:rsid w:val="00BE552A"/>
    <w:rsid w:val="00BE5BFC"/>
    <w:rsid w:val="00BE644C"/>
    <w:rsid w:val="00BF0796"/>
    <w:rsid w:val="00BF3D0E"/>
    <w:rsid w:val="00BF64B6"/>
    <w:rsid w:val="00BF6C79"/>
    <w:rsid w:val="00C00124"/>
    <w:rsid w:val="00C00426"/>
    <w:rsid w:val="00C00B02"/>
    <w:rsid w:val="00C011F6"/>
    <w:rsid w:val="00C01C88"/>
    <w:rsid w:val="00C02EE2"/>
    <w:rsid w:val="00C02EEC"/>
    <w:rsid w:val="00C032ED"/>
    <w:rsid w:val="00C037DC"/>
    <w:rsid w:val="00C0544C"/>
    <w:rsid w:val="00C0579C"/>
    <w:rsid w:val="00C06C38"/>
    <w:rsid w:val="00C07E6E"/>
    <w:rsid w:val="00C10847"/>
    <w:rsid w:val="00C10D19"/>
    <w:rsid w:val="00C119BD"/>
    <w:rsid w:val="00C11C77"/>
    <w:rsid w:val="00C11CBA"/>
    <w:rsid w:val="00C140D0"/>
    <w:rsid w:val="00C14E16"/>
    <w:rsid w:val="00C15947"/>
    <w:rsid w:val="00C1781E"/>
    <w:rsid w:val="00C20117"/>
    <w:rsid w:val="00C20F2B"/>
    <w:rsid w:val="00C210F5"/>
    <w:rsid w:val="00C21156"/>
    <w:rsid w:val="00C218DB"/>
    <w:rsid w:val="00C223B5"/>
    <w:rsid w:val="00C23340"/>
    <w:rsid w:val="00C23FF9"/>
    <w:rsid w:val="00C2428B"/>
    <w:rsid w:val="00C254F3"/>
    <w:rsid w:val="00C2688E"/>
    <w:rsid w:val="00C27345"/>
    <w:rsid w:val="00C273EA"/>
    <w:rsid w:val="00C2747E"/>
    <w:rsid w:val="00C31067"/>
    <w:rsid w:val="00C31B63"/>
    <w:rsid w:val="00C31C1E"/>
    <w:rsid w:val="00C32527"/>
    <w:rsid w:val="00C327E6"/>
    <w:rsid w:val="00C33783"/>
    <w:rsid w:val="00C33BCF"/>
    <w:rsid w:val="00C3429A"/>
    <w:rsid w:val="00C345FB"/>
    <w:rsid w:val="00C355F0"/>
    <w:rsid w:val="00C35F27"/>
    <w:rsid w:val="00C366D1"/>
    <w:rsid w:val="00C36FA7"/>
    <w:rsid w:val="00C401F5"/>
    <w:rsid w:val="00C40539"/>
    <w:rsid w:val="00C40886"/>
    <w:rsid w:val="00C40AE7"/>
    <w:rsid w:val="00C410D0"/>
    <w:rsid w:val="00C418E6"/>
    <w:rsid w:val="00C42768"/>
    <w:rsid w:val="00C42A95"/>
    <w:rsid w:val="00C4360D"/>
    <w:rsid w:val="00C43D45"/>
    <w:rsid w:val="00C44A2E"/>
    <w:rsid w:val="00C46720"/>
    <w:rsid w:val="00C46A8C"/>
    <w:rsid w:val="00C46B4A"/>
    <w:rsid w:val="00C47CC0"/>
    <w:rsid w:val="00C5049C"/>
    <w:rsid w:val="00C50734"/>
    <w:rsid w:val="00C50F13"/>
    <w:rsid w:val="00C51A38"/>
    <w:rsid w:val="00C52D16"/>
    <w:rsid w:val="00C53E6E"/>
    <w:rsid w:val="00C54078"/>
    <w:rsid w:val="00C56300"/>
    <w:rsid w:val="00C57915"/>
    <w:rsid w:val="00C60721"/>
    <w:rsid w:val="00C60F68"/>
    <w:rsid w:val="00C61F1F"/>
    <w:rsid w:val="00C62DFE"/>
    <w:rsid w:val="00C6318C"/>
    <w:rsid w:val="00C6485B"/>
    <w:rsid w:val="00C653D4"/>
    <w:rsid w:val="00C657A3"/>
    <w:rsid w:val="00C65879"/>
    <w:rsid w:val="00C67D50"/>
    <w:rsid w:val="00C70A66"/>
    <w:rsid w:val="00C71AF0"/>
    <w:rsid w:val="00C72950"/>
    <w:rsid w:val="00C73596"/>
    <w:rsid w:val="00C73BF6"/>
    <w:rsid w:val="00C73CC2"/>
    <w:rsid w:val="00C76A60"/>
    <w:rsid w:val="00C80A04"/>
    <w:rsid w:val="00C8135B"/>
    <w:rsid w:val="00C818D8"/>
    <w:rsid w:val="00C820E5"/>
    <w:rsid w:val="00C8210B"/>
    <w:rsid w:val="00C83089"/>
    <w:rsid w:val="00C831BC"/>
    <w:rsid w:val="00C877D6"/>
    <w:rsid w:val="00C8789B"/>
    <w:rsid w:val="00C90254"/>
    <w:rsid w:val="00C90FCD"/>
    <w:rsid w:val="00C91ADF"/>
    <w:rsid w:val="00C93F84"/>
    <w:rsid w:val="00C94D2E"/>
    <w:rsid w:val="00C9549C"/>
    <w:rsid w:val="00CA3B3A"/>
    <w:rsid w:val="00CA4723"/>
    <w:rsid w:val="00CA498D"/>
    <w:rsid w:val="00CA4CEB"/>
    <w:rsid w:val="00CA500F"/>
    <w:rsid w:val="00CA5351"/>
    <w:rsid w:val="00CA5404"/>
    <w:rsid w:val="00CA5B9E"/>
    <w:rsid w:val="00CA7CD3"/>
    <w:rsid w:val="00CA7D8F"/>
    <w:rsid w:val="00CB1A04"/>
    <w:rsid w:val="00CB1B06"/>
    <w:rsid w:val="00CB6773"/>
    <w:rsid w:val="00CB69CA"/>
    <w:rsid w:val="00CB7E47"/>
    <w:rsid w:val="00CC41FC"/>
    <w:rsid w:val="00CC4A49"/>
    <w:rsid w:val="00CC6917"/>
    <w:rsid w:val="00CD092E"/>
    <w:rsid w:val="00CD0AC4"/>
    <w:rsid w:val="00CD12B4"/>
    <w:rsid w:val="00CD2550"/>
    <w:rsid w:val="00CD2A2A"/>
    <w:rsid w:val="00CD2C05"/>
    <w:rsid w:val="00CD5514"/>
    <w:rsid w:val="00CD66A5"/>
    <w:rsid w:val="00CD6E57"/>
    <w:rsid w:val="00CD748F"/>
    <w:rsid w:val="00CD7779"/>
    <w:rsid w:val="00CD7A49"/>
    <w:rsid w:val="00CD7C72"/>
    <w:rsid w:val="00CE04F7"/>
    <w:rsid w:val="00CE1360"/>
    <w:rsid w:val="00CE1563"/>
    <w:rsid w:val="00CE3099"/>
    <w:rsid w:val="00CE522A"/>
    <w:rsid w:val="00CE5296"/>
    <w:rsid w:val="00CE57E8"/>
    <w:rsid w:val="00CE7A56"/>
    <w:rsid w:val="00CF02FB"/>
    <w:rsid w:val="00CF1CC8"/>
    <w:rsid w:val="00CF24A5"/>
    <w:rsid w:val="00CF34B0"/>
    <w:rsid w:val="00CF3897"/>
    <w:rsid w:val="00CF46A1"/>
    <w:rsid w:val="00CF5296"/>
    <w:rsid w:val="00CF52F8"/>
    <w:rsid w:val="00CF711A"/>
    <w:rsid w:val="00CF7848"/>
    <w:rsid w:val="00D01727"/>
    <w:rsid w:val="00D01DB7"/>
    <w:rsid w:val="00D0400F"/>
    <w:rsid w:val="00D04188"/>
    <w:rsid w:val="00D04E21"/>
    <w:rsid w:val="00D05E50"/>
    <w:rsid w:val="00D0673A"/>
    <w:rsid w:val="00D067CF"/>
    <w:rsid w:val="00D07076"/>
    <w:rsid w:val="00D12344"/>
    <w:rsid w:val="00D130A8"/>
    <w:rsid w:val="00D138A8"/>
    <w:rsid w:val="00D14030"/>
    <w:rsid w:val="00D14185"/>
    <w:rsid w:val="00D1441E"/>
    <w:rsid w:val="00D146B6"/>
    <w:rsid w:val="00D147E0"/>
    <w:rsid w:val="00D14A80"/>
    <w:rsid w:val="00D20EA6"/>
    <w:rsid w:val="00D211E8"/>
    <w:rsid w:val="00D226F2"/>
    <w:rsid w:val="00D234D4"/>
    <w:rsid w:val="00D23561"/>
    <w:rsid w:val="00D24691"/>
    <w:rsid w:val="00D25492"/>
    <w:rsid w:val="00D26196"/>
    <w:rsid w:val="00D27969"/>
    <w:rsid w:val="00D27B09"/>
    <w:rsid w:val="00D27CED"/>
    <w:rsid w:val="00D307C8"/>
    <w:rsid w:val="00D31B8F"/>
    <w:rsid w:val="00D328C4"/>
    <w:rsid w:val="00D33733"/>
    <w:rsid w:val="00D357E0"/>
    <w:rsid w:val="00D358CD"/>
    <w:rsid w:val="00D377A5"/>
    <w:rsid w:val="00D378C8"/>
    <w:rsid w:val="00D37C1E"/>
    <w:rsid w:val="00D37E39"/>
    <w:rsid w:val="00D42DE5"/>
    <w:rsid w:val="00D4328F"/>
    <w:rsid w:val="00D43A25"/>
    <w:rsid w:val="00D457D7"/>
    <w:rsid w:val="00D45847"/>
    <w:rsid w:val="00D46EBE"/>
    <w:rsid w:val="00D479AD"/>
    <w:rsid w:val="00D52408"/>
    <w:rsid w:val="00D533BC"/>
    <w:rsid w:val="00D542F2"/>
    <w:rsid w:val="00D54F66"/>
    <w:rsid w:val="00D55027"/>
    <w:rsid w:val="00D55717"/>
    <w:rsid w:val="00D5579E"/>
    <w:rsid w:val="00D560C0"/>
    <w:rsid w:val="00D56970"/>
    <w:rsid w:val="00D57E62"/>
    <w:rsid w:val="00D62243"/>
    <w:rsid w:val="00D62A0B"/>
    <w:rsid w:val="00D63730"/>
    <w:rsid w:val="00D63D38"/>
    <w:rsid w:val="00D63DC4"/>
    <w:rsid w:val="00D6418C"/>
    <w:rsid w:val="00D6737A"/>
    <w:rsid w:val="00D70710"/>
    <w:rsid w:val="00D713E5"/>
    <w:rsid w:val="00D734C0"/>
    <w:rsid w:val="00D746FF"/>
    <w:rsid w:val="00D75508"/>
    <w:rsid w:val="00D76526"/>
    <w:rsid w:val="00D76C3A"/>
    <w:rsid w:val="00D76CF0"/>
    <w:rsid w:val="00D776EF"/>
    <w:rsid w:val="00D80268"/>
    <w:rsid w:val="00D804C8"/>
    <w:rsid w:val="00D806C7"/>
    <w:rsid w:val="00D81BC6"/>
    <w:rsid w:val="00D84545"/>
    <w:rsid w:val="00D85893"/>
    <w:rsid w:val="00D86940"/>
    <w:rsid w:val="00D907FD"/>
    <w:rsid w:val="00D912F1"/>
    <w:rsid w:val="00D91A3D"/>
    <w:rsid w:val="00D91F48"/>
    <w:rsid w:val="00D929C0"/>
    <w:rsid w:val="00D935A4"/>
    <w:rsid w:val="00D943D3"/>
    <w:rsid w:val="00D94F8D"/>
    <w:rsid w:val="00D95885"/>
    <w:rsid w:val="00D96158"/>
    <w:rsid w:val="00D963E1"/>
    <w:rsid w:val="00D964A6"/>
    <w:rsid w:val="00D969AB"/>
    <w:rsid w:val="00DA13E3"/>
    <w:rsid w:val="00DA18C6"/>
    <w:rsid w:val="00DA1D42"/>
    <w:rsid w:val="00DA20AF"/>
    <w:rsid w:val="00DA20E1"/>
    <w:rsid w:val="00DA365B"/>
    <w:rsid w:val="00DA41B3"/>
    <w:rsid w:val="00DA424C"/>
    <w:rsid w:val="00DA5B24"/>
    <w:rsid w:val="00DB114B"/>
    <w:rsid w:val="00DB3E0A"/>
    <w:rsid w:val="00DB4A10"/>
    <w:rsid w:val="00DB4D00"/>
    <w:rsid w:val="00DB4D2A"/>
    <w:rsid w:val="00DB5406"/>
    <w:rsid w:val="00DB5A0E"/>
    <w:rsid w:val="00DB6148"/>
    <w:rsid w:val="00DB62D2"/>
    <w:rsid w:val="00DB6AD5"/>
    <w:rsid w:val="00DB6E72"/>
    <w:rsid w:val="00DB78BA"/>
    <w:rsid w:val="00DC293B"/>
    <w:rsid w:val="00DC2E18"/>
    <w:rsid w:val="00DC31E1"/>
    <w:rsid w:val="00DC3620"/>
    <w:rsid w:val="00DC4898"/>
    <w:rsid w:val="00DC5364"/>
    <w:rsid w:val="00DC65F1"/>
    <w:rsid w:val="00DC69F1"/>
    <w:rsid w:val="00DC6B1C"/>
    <w:rsid w:val="00DC6FC6"/>
    <w:rsid w:val="00DC702F"/>
    <w:rsid w:val="00DC78DE"/>
    <w:rsid w:val="00DD12D0"/>
    <w:rsid w:val="00DD13DF"/>
    <w:rsid w:val="00DD3001"/>
    <w:rsid w:val="00DD30BC"/>
    <w:rsid w:val="00DD3141"/>
    <w:rsid w:val="00DD46CA"/>
    <w:rsid w:val="00DD56F8"/>
    <w:rsid w:val="00DD63D2"/>
    <w:rsid w:val="00DD712F"/>
    <w:rsid w:val="00DE00BC"/>
    <w:rsid w:val="00DE12C6"/>
    <w:rsid w:val="00DE1E7C"/>
    <w:rsid w:val="00DE231E"/>
    <w:rsid w:val="00DE3B50"/>
    <w:rsid w:val="00DE73E8"/>
    <w:rsid w:val="00DF02BD"/>
    <w:rsid w:val="00DF0491"/>
    <w:rsid w:val="00DF072C"/>
    <w:rsid w:val="00DF141D"/>
    <w:rsid w:val="00DF15CB"/>
    <w:rsid w:val="00DF16AE"/>
    <w:rsid w:val="00DF35F9"/>
    <w:rsid w:val="00DF3F7F"/>
    <w:rsid w:val="00DF501B"/>
    <w:rsid w:val="00DF57E7"/>
    <w:rsid w:val="00DF6C37"/>
    <w:rsid w:val="00E00E71"/>
    <w:rsid w:val="00E01422"/>
    <w:rsid w:val="00E03F80"/>
    <w:rsid w:val="00E044F4"/>
    <w:rsid w:val="00E04C8C"/>
    <w:rsid w:val="00E04EE4"/>
    <w:rsid w:val="00E0608C"/>
    <w:rsid w:val="00E0661B"/>
    <w:rsid w:val="00E06CFB"/>
    <w:rsid w:val="00E07761"/>
    <w:rsid w:val="00E10BE3"/>
    <w:rsid w:val="00E138A8"/>
    <w:rsid w:val="00E1392D"/>
    <w:rsid w:val="00E13E6B"/>
    <w:rsid w:val="00E15040"/>
    <w:rsid w:val="00E15922"/>
    <w:rsid w:val="00E15D77"/>
    <w:rsid w:val="00E15F85"/>
    <w:rsid w:val="00E162C9"/>
    <w:rsid w:val="00E16BD5"/>
    <w:rsid w:val="00E16BDE"/>
    <w:rsid w:val="00E177DA"/>
    <w:rsid w:val="00E2063C"/>
    <w:rsid w:val="00E21E4B"/>
    <w:rsid w:val="00E22222"/>
    <w:rsid w:val="00E2232B"/>
    <w:rsid w:val="00E23C3B"/>
    <w:rsid w:val="00E2409F"/>
    <w:rsid w:val="00E241B9"/>
    <w:rsid w:val="00E24360"/>
    <w:rsid w:val="00E243BA"/>
    <w:rsid w:val="00E24601"/>
    <w:rsid w:val="00E26B36"/>
    <w:rsid w:val="00E274F3"/>
    <w:rsid w:val="00E27531"/>
    <w:rsid w:val="00E318B3"/>
    <w:rsid w:val="00E31BE4"/>
    <w:rsid w:val="00E32CFB"/>
    <w:rsid w:val="00E33262"/>
    <w:rsid w:val="00E344D8"/>
    <w:rsid w:val="00E358C4"/>
    <w:rsid w:val="00E35BD4"/>
    <w:rsid w:val="00E35E14"/>
    <w:rsid w:val="00E36E41"/>
    <w:rsid w:val="00E37BCA"/>
    <w:rsid w:val="00E41558"/>
    <w:rsid w:val="00E41604"/>
    <w:rsid w:val="00E4252D"/>
    <w:rsid w:val="00E43A65"/>
    <w:rsid w:val="00E4494B"/>
    <w:rsid w:val="00E45001"/>
    <w:rsid w:val="00E45542"/>
    <w:rsid w:val="00E45A6C"/>
    <w:rsid w:val="00E45E8D"/>
    <w:rsid w:val="00E4646E"/>
    <w:rsid w:val="00E504DD"/>
    <w:rsid w:val="00E50952"/>
    <w:rsid w:val="00E51AF3"/>
    <w:rsid w:val="00E51BAB"/>
    <w:rsid w:val="00E52811"/>
    <w:rsid w:val="00E55B73"/>
    <w:rsid w:val="00E57DE1"/>
    <w:rsid w:val="00E63BC0"/>
    <w:rsid w:val="00E645EA"/>
    <w:rsid w:val="00E66444"/>
    <w:rsid w:val="00E67C92"/>
    <w:rsid w:val="00E7132F"/>
    <w:rsid w:val="00E71D66"/>
    <w:rsid w:val="00E73115"/>
    <w:rsid w:val="00E73DB0"/>
    <w:rsid w:val="00E74A38"/>
    <w:rsid w:val="00E75117"/>
    <w:rsid w:val="00E75243"/>
    <w:rsid w:val="00E76113"/>
    <w:rsid w:val="00E76563"/>
    <w:rsid w:val="00E77218"/>
    <w:rsid w:val="00E7747F"/>
    <w:rsid w:val="00E775A3"/>
    <w:rsid w:val="00E779DC"/>
    <w:rsid w:val="00E77AA8"/>
    <w:rsid w:val="00E8119C"/>
    <w:rsid w:val="00E813BB"/>
    <w:rsid w:val="00E81462"/>
    <w:rsid w:val="00E829FF"/>
    <w:rsid w:val="00E833B5"/>
    <w:rsid w:val="00E83E58"/>
    <w:rsid w:val="00E83FFC"/>
    <w:rsid w:val="00E84725"/>
    <w:rsid w:val="00E85203"/>
    <w:rsid w:val="00E869BE"/>
    <w:rsid w:val="00E86A45"/>
    <w:rsid w:val="00E86A59"/>
    <w:rsid w:val="00E87ED0"/>
    <w:rsid w:val="00E9073A"/>
    <w:rsid w:val="00E9258A"/>
    <w:rsid w:val="00E926A4"/>
    <w:rsid w:val="00E9271C"/>
    <w:rsid w:val="00E92D84"/>
    <w:rsid w:val="00E94234"/>
    <w:rsid w:val="00E95178"/>
    <w:rsid w:val="00E95CEA"/>
    <w:rsid w:val="00E95D19"/>
    <w:rsid w:val="00E96163"/>
    <w:rsid w:val="00E96919"/>
    <w:rsid w:val="00E96BBD"/>
    <w:rsid w:val="00E96DA8"/>
    <w:rsid w:val="00E97FDF"/>
    <w:rsid w:val="00EA0E75"/>
    <w:rsid w:val="00EA13E4"/>
    <w:rsid w:val="00EA1D40"/>
    <w:rsid w:val="00EA1DA2"/>
    <w:rsid w:val="00EA2B81"/>
    <w:rsid w:val="00EA2BFF"/>
    <w:rsid w:val="00EA52F9"/>
    <w:rsid w:val="00EB0F65"/>
    <w:rsid w:val="00EB14AC"/>
    <w:rsid w:val="00EB2160"/>
    <w:rsid w:val="00EB3D2C"/>
    <w:rsid w:val="00EB46E5"/>
    <w:rsid w:val="00EB479E"/>
    <w:rsid w:val="00EB4967"/>
    <w:rsid w:val="00EB4F10"/>
    <w:rsid w:val="00EB7BE6"/>
    <w:rsid w:val="00EB7CE5"/>
    <w:rsid w:val="00EC004C"/>
    <w:rsid w:val="00EC0921"/>
    <w:rsid w:val="00EC131D"/>
    <w:rsid w:val="00EC14BD"/>
    <w:rsid w:val="00EC3F5B"/>
    <w:rsid w:val="00EC4031"/>
    <w:rsid w:val="00EC4A8A"/>
    <w:rsid w:val="00EC4D6B"/>
    <w:rsid w:val="00EC5B3E"/>
    <w:rsid w:val="00EC642B"/>
    <w:rsid w:val="00EC6C1D"/>
    <w:rsid w:val="00EC7134"/>
    <w:rsid w:val="00EC7EDF"/>
    <w:rsid w:val="00ED00F0"/>
    <w:rsid w:val="00ED1748"/>
    <w:rsid w:val="00ED18D0"/>
    <w:rsid w:val="00ED2289"/>
    <w:rsid w:val="00ED35C6"/>
    <w:rsid w:val="00ED37B9"/>
    <w:rsid w:val="00ED410E"/>
    <w:rsid w:val="00ED5146"/>
    <w:rsid w:val="00ED6E66"/>
    <w:rsid w:val="00ED7954"/>
    <w:rsid w:val="00EE288B"/>
    <w:rsid w:val="00EE2BE9"/>
    <w:rsid w:val="00EE3953"/>
    <w:rsid w:val="00EE3C55"/>
    <w:rsid w:val="00EE4AF5"/>
    <w:rsid w:val="00EE4DE9"/>
    <w:rsid w:val="00EE62D6"/>
    <w:rsid w:val="00EE63BD"/>
    <w:rsid w:val="00EE79AF"/>
    <w:rsid w:val="00EE7CA3"/>
    <w:rsid w:val="00EF044B"/>
    <w:rsid w:val="00EF05A6"/>
    <w:rsid w:val="00EF0C8B"/>
    <w:rsid w:val="00EF192F"/>
    <w:rsid w:val="00EF1AD7"/>
    <w:rsid w:val="00EF2EC4"/>
    <w:rsid w:val="00EF3117"/>
    <w:rsid w:val="00EF424B"/>
    <w:rsid w:val="00EF42F1"/>
    <w:rsid w:val="00EF530D"/>
    <w:rsid w:val="00EF6257"/>
    <w:rsid w:val="00EF6609"/>
    <w:rsid w:val="00EF6A07"/>
    <w:rsid w:val="00EF6A9D"/>
    <w:rsid w:val="00EF6ECD"/>
    <w:rsid w:val="00EF79D9"/>
    <w:rsid w:val="00F034EE"/>
    <w:rsid w:val="00F03A61"/>
    <w:rsid w:val="00F0606E"/>
    <w:rsid w:val="00F07137"/>
    <w:rsid w:val="00F07204"/>
    <w:rsid w:val="00F075BD"/>
    <w:rsid w:val="00F109A8"/>
    <w:rsid w:val="00F1116B"/>
    <w:rsid w:val="00F113B8"/>
    <w:rsid w:val="00F137D9"/>
    <w:rsid w:val="00F1492B"/>
    <w:rsid w:val="00F15D33"/>
    <w:rsid w:val="00F21B7B"/>
    <w:rsid w:val="00F2216B"/>
    <w:rsid w:val="00F22DFC"/>
    <w:rsid w:val="00F2309E"/>
    <w:rsid w:val="00F239F1"/>
    <w:rsid w:val="00F2518D"/>
    <w:rsid w:val="00F26D4E"/>
    <w:rsid w:val="00F26D5F"/>
    <w:rsid w:val="00F27DC5"/>
    <w:rsid w:val="00F27F92"/>
    <w:rsid w:val="00F301BB"/>
    <w:rsid w:val="00F3099C"/>
    <w:rsid w:val="00F30D4E"/>
    <w:rsid w:val="00F31E39"/>
    <w:rsid w:val="00F31EFB"/>
    <w:rsid w:val="00F3283B"/>
    <w:rsid w:val="00F361B7"/>
    <w:rsid w:val="00F41D3E"/>
    <w:rsid w:val="00F438D0"/>
    <w:rsid w:val="00F439C7"/>
    <w:rsid w:val="00F4444F"/>
    <w:rsid w:val="00F44E27"/>
    <w:rsid w:val="00F44FD2"/>
    <w:rsid w:val="00F46B72"/>
    <w:rsid w:val="00F47728"/>
    <w:rsid w:val="00F50B55"/>
    <w:rsid w:val="00F51377"/>
    <w:rsid w:val="00F51657"/>
    <w:rsid w:val="00F51C1C"/>
    <w:rsid w:val="00F52B28"/>
    <w:rsid w:val="00F53107"/>
    <w:rsid w:val="00F537B0"/>
    <w:rsid w:val="00F54BD4"/>
    <w:rsid w:val="00F55DF1"/>
    <w:rsid w:val="00F56A48"/>
    <w:rsid w:val="00F57137"/>
    <w:rsid w:val="00F57313"/>
    <w:rsid w:val="00F605B4"/>
    <w:rsid w:val="00F60807"/>
    <w:rsid w:val="00F61A6A"/>
    <w:rsid w:val="00F62F78"/>
    <w:rsid w:val="00F63352"/>
    <w:rsid w:val="00F63ACC"/>
    <w:rsid w:val="00F63F9E"/>
    <w:rsid w:val="00F6411F"/>
    <w:rsid w:val="00F64954"/>
    <w:rsid w:val="00F660CE"/>
    <w:rsid w:val="00F67618"/>
    <w:rsid w:val="00F6761C"/>
    <w:rsid w:val="00F67FDC"/>
    <w:rsid w:val="00F700C7"/>
    <w:rsid w:val="00F70908"/>
    <w:rsid w:val="00F71012"/>
    <w:rsid w:val="00F716B9"/>
    <w:rsid w:val="00F73281"/>
    <w:rsid w:val="00F737D8"/>
    <w:rsid w:val="00F73AA0"/>
    <w:rsid w:val="00F75882"/>
    <w:rsid w:val="00F761D6"/>
    <w:rsid w:val="00F76B6B"/>
    <w:rsid w:val="00F7723F"/>
    <w:rsid w:val="00F776FF"/>
    <w:rsid w:val="00F80453"/>
    <w:rsid w:val="00F80F7F"/>
    <w:rsid w:val="00F81692"/>
    <w:rsid w:val="00F81B7D"/>
    <w:rsid w:val="00F81EFD"/>
    <w:rsid w:val="00F82189"/>
    <w:rsid w:val="00F82A37"/>
    <w:rsid w:val="00F83227"/>
    <w:rsid w:val="00F83527"/>
    <w:rsid w:val="00F83E66"/>
    <w:rsid w:val="00F84B91"/>
    <w:rsid w:val="00F84EE1"/>
    <w:rsid w:val="00F85D5B"/>
    <w:rsid w:val="00F87A16"/>
    <w:rsid w:val="00F87BEA"/>
    <w:rsid w:val="00F87D08"/>
    <w:rsid w:val="00F9196D"/>
    <w:rsid w:val="00F91E97"/>
    <w:rsid w:val="00F92AF9"/>
    <w:rsid w:val="00F93297"/>
    <w:rsid w:val="00F93479"/>
    <w:rsid w:val="00F93AB2"/>
    <w:rsid w:val="00F94675"/>
    <w:rsid w:val="00F95481"/>
    <w:rsid w:val="00F9566D"/>
    <w:rsid w:val="00F9645F"/>
    <w:rsid w:val="00F96CD3"/>
    <w:rsid w:val="00F96DA3"/>
    <w:rsid w:val="00F9716B"/>
    <w:rsid w:val="00FA1384"/>
    <w:rsid w:val="00FA1783"/>
    <w:rsid w:val="00FA2199"/>
    <w:rsid w:val="00FA271E"/>
    <w:rsid w:val="00FA290D"/>
    <w:rsid w:val="00FA4490"/>
    <w:rsid w:val="00FA4666"/>
    <w:rsid w:val="00FA4712"/>
    <w:rsid w:val="00FA4AB0"/>
    <w:rsid w:val="00FA6F50"/>
    <w:rsid w:val="00FA7F5D"/>
    <w:rsid w:val="00FB0462"/>
    <w:rsid w:val="00FB0A04"/>
    <w:rsid w:val="00FB0E34"/>
    <w:rsid w:val="00FB10D7"/>
    <w:rsid w:val="00FB1790"/>
    <w:rsid w:val="00FB3765"/>
    <w:rsid w:val="00FB3D16"/>
    <w:rsid w:val="00FB4268"/>
    <w:rsid w:val="00FB445F"/>
    <w:rsid w:val="00FC0744"/>
    <w:rsid w:val="00FC094E"/>
    <w:rsid w:val="00FC2089"/>
    <w:rsid w:val="00FC3F7E"/>
    <w:rsid w:val="00FC5C22"/>
    <w:rsid w:val="00FC605B"/>
    <w:rsid w:val="00FC61D8"/>
    <w:rsid w:val="00FC73C1"/>
    <w:rsid w:val="00FC77F9"/>
    <w:rsid w:val="00FC7A51"/>
    <w:rsid w:val="00FC7C44"/>
    <w:rsid w:val="00FD0F56"/>
    <w:rsid w:val="00FD110C"/>
    <w:rsid w:val="00FD39CD"/>
    <w:rsid w:val="00FD455B"/>
    <w:rsid w:val="00FD4BFB"/>
    <w:rsid w:val="00FD6C40"/>
    <w:rsid w:val="00FD7344"/>
    <w:rsid w:val="00FD73B7"/>
    <w:rsid w:val="00FD7D99"/>
    <w:rsid w:val="00FE16A7"/>
    <w:rsid w:val="00FE1FE1"/>
    <w:rsid w:val="00FE2384"/>
    <w:rsid w:val="00FE334B"/>
    <w:rsid w:val="00FE518D"/>
    <w:rsid w:val="00FE7847"/>
    <w:rsid w:val="00FF7C1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8B70BD"/>
  <w15:docId w15:val="{810055B4-03B7-41C2-B461-41BED166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B9"/>
    <w:rPr>
      <w:rFonts w:ascii="Garamond" w:eastAsia="Times New Roman" w:hAnsi="Garamond" w:cs="Arial"/>
      <w:sz w:val="24"/>
      <w:szCs w:val="24"/>
      <w:lang w:eastAsia="en-IE"/>
    </w:rPr>
  </w:style>
  <w:style w:type="paragraph" w:styleId="Heading1">
    <w:name w:val="heading 1"/>
    <w:basedOn w:val="Heading3"/>
    <w:next w:val="Normal"/>
    <w:link w:val="Heading1Char"/>
    <w:uiPriority w:val="9"/>
    <w:qFormat/>
    <w:rsid w:val="005E7772"/>
    <w:pPr>
      <w:outlineLvl w:val="0"/>
    </w:pPr>
  </w:style>
  <w:style w:type="paragraph" w:styleId="Heading2">
    <w:name w:val="heading 2"/>
    <w:basedOn w:val="Normal"/>
    <w:next w:val="Normal"/>
    <w:link w:val="Heading2Char"/>
    <w:uiPriority w:val="9"/>
    <w:unhideWhenUsed/>
    <w:qFormat/>
    <w:rsid w:val="00FC0744"/>
    <w:pPr>
      <w:spacing w:before="120" w:after="80"/>
      <w:outlineLvl w:val="1"/>
    </w:pPr>
    <w:rPr>
      <w:rFonts w:ascii="Trebuchet MS" w:hAnsi="Trebuchet MS"/>
      <w:b/>
      <w:color w:val="17365D" w:themeColor="text2" w:themeShade="BF"/>
      <w:sz w:val="28"/>
      <w:szCs w:val="28"/>
    </w:rPr>
  </w:style>
  <w:style w:type="paragraph" w:styleId="Heading3">
    <w:name w:val="heading 3"/>
    <w:basedOn w:val="Normal"/>
    <w:next w:val="Normal"/>
    <w:link w:val="Heading3Char"/>
    <w:uiPriority w:val="9"/>
    <w:unhideWhenUsed/>
    <w:qFormat/>
    <w:rsid w:val="006C3F92"/>
    <w:pPr>
      <w:spacing w:before="80" w:after="80"/>
      <w:outlineLvl w:val="2"/>
    </w:pPr>
    <w:rPr>
      <w:rFonts w:ascii="Trebuchet MS" w:hAnsi="Trebuchet MS"/>
      <w:b/>
      <w:color w:val="17365D" w:themeColor="text2" w:themeShade="BF"/>
    </w:rPr>
  </w:style>
  <w:style w:type="paragraph" w:styleId="Heading4">
    <w:name w:val="heading 4"/>
    <w:basedOn w:val="Normal"/>
    <w:next w:val="Normal"/>
    <w:link w:val="Heading4Char"/>
    <w:uiPriority w:val="9"/>
    <w:semiHidden/>
    <w:unhideWhenUsed/>
    <w:qFormat/>
    <w:rsid w:val="008A656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5A6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2D"/>
    <w:pPr>
      <w:ind w:left="720"/>
      <w:contextualSpacing/>
    </w:pPr>
  </w:style>
  <w:style w:type="character" w:customStyle="1" w:styleId="Heading1Char">
    <w:name w:val="Heading 1 Char"/>
    <w:basedOn w:val="DefaultParagraphFont"/>
    <w:link w:val="Heading1"/>
    <w:uiPriority w:val="9"/>
    <w:rsid w:val="005E7772"/>
    <w:rPr>
      <w:rFonts w:ascii="Trebuchet MS" w:eastAsia="Times New Roman" w:hAnsi="Trebuchet MS" w:cs="Arial"/>
      <w:b/>
      <w:color w:val="17365D" w:themeColor="text2" w:themeShade="BF"/>
      <w:sz w:val="24"/>
      <w:szCs w:val="24"/>
      <w:lang w:eastAsia="en-IE"/>
    </w:rPr>
  </w:style>
  <w:style w:type="paragraph" w:styleId="DocumentMap">
    <w:name w:val="Document Map"/>
    <w:basedOn w:val="Normal"/>
    <w:link w:val="DocumentMapChar"/>
    <w:uiPriority w:val="99"/>
    <w:semiHidden/>
    <w:unhideWhenUsed/>
    <w:rsid w:val="00E241B9"/>
    <w:rPr>
      <w:rFonts w:ascii="Tahoma" w:hAnsi="Tahoma" w:cs="Tahoma"/>
      <w:sz w:val="16"/>
      <w:szCs w:val="16"/>
    </w:rPr>
  </w:style>
  <w:style w:type="character" w:customStyle="1" w:styleId="DocumentMapChar">
    <w:name w:val="Document Map Char"/>
    <w:basedOn w:val="DefaultParagraphFont"/>
    <w:link w:val="DocumentMap"/>
    <w:uiPriority w:val="99"/>
    <w:semiHidden/>
    <w:rsid w:val="00E241B9"/>
    <w:rPr>
      <w:rFonts w:ascii="Tahoma" w:hAnsi="Tahoma" w:cs="Tahoma"/>
      <w:sz w:val="16"/>
      <w:szCs w:val="16"/>
    </w:rPr>
  </w:style>
  <w:style w:type="character" w:customStyle="1" w:styleId="Heading2Char">
    <w:name w:val="Heading 2 Char"/>
    <w:basedOn w:val="DefaultParagraphFont"/>
    <w:link w:val="Heading2"/>
    <w:uiPriority w:val="9"/>
    <w:rsid w:val="00FC0744"/>
    <w:rPr>
      <w:rFonts w:ascii="Trebuchet MS" w:eastAsia="Times New Roman" w:hAnsi="Trebuchet MS" w:cs="Arial"/>
      <w:b/>
      <w:color w:val="17365D" w:themeColor="text2" w:themeShade="BF"/>
      <w:sz w:val="28"/>
      <w:szCs w:val="28"/>
      <w:lang w:eastAsia="en-IE"/>
    </w:rPr>
  </w:style>
  <w:style w:type="character" w:customStyle="1" w:styleId="Heading3Char">
    <w:name w:val="Heading 3 Char"/>
    <w:basedOn w:val="DefaultParagraphFont"/>
    <w:link w:val="Heading3"/>
    <w:uiPriority w:val="9"/>
    <w:rsid w:val="006C3F92"/>
    <w:rPr>
      <w:rFonts w:ascii="Trebuchet MS" w:eastAsia="Times New Roman" w:hAnsi="Trebuchet MS" w:cs="Arial"/>
      <w:b/>
      <w:color w:val="17365D" w:themeColor="text2" w:themeShade="BF"/>
      <w:sz w:val="24"/>
      <w:szCs w:val="24"/>
      <w:lang w:eastAsia="en-IE"/>
    </w:rPr>
  </w:style>
  <w:style w:type="character" w:styleId="Hyperlink">
    <w:name w:val="Hyperlink"/>
    <w:basedOn w:val="DefaultParagraphFont"/>
    <w:uiPriority w:val="99"/>
    <w:unhideWhenUsed/>
    <w:rsid w:val="00A46ADD"/>
    <w:rPr>
      <w:color w:val="0000FF" w:themeColor="hyperlink"/>
      <w:u w:val="single"/>
    </w:rPr>
  </w:style>
  <w:style w:type="paragraph" w:styleId="Header">
    <w:name w:val="header"/>
    <w:basedOn w:val="Normal"/>
    <w:link w:val="HeaderChar"/>
    <w:uiPriority w:val="99"/>
    <w:unhideWhenUsed/>
    <w:rsid w:val="00C10D19"/>
    <w:pPr>
      <w:tabs>
        <w:tab w:val="center" w:pos="4680"/>
        <w:tab w:val="right" w:pos="9360"/>
      </w:tabs>
      <w:spacing w:after="0"/>
    </w:pPr>
  </w:style>
  <w:style w:type="character" w:customStyle="1" w:styleId="HeaderChar">
    <w:name w:val="Header Char"/>
    <w:basedOn w:val="DefaultParagraphFont"/>
    <w:link w:val="Header"/>
    <w:uiPriority w:val="99"/>
    <w:rsid w:val="00C10D19"/>
    <w:rPr>
      <w:rFonts w:ascii="Garamond" w:eastAsia="Times New Roman" w:hAnsi="Garamond" w:cs="Arial"/>
      <w:sz w:val="24"/>
      <w:szCs w:val="24"/>
      <w:lang w:eastAsia="en-IE"/>
    </w:rPr>
  </w:style>
  <w:style w:type="paragraph" w:styleId="Footer">
    <w:name w:val="footer"/>
    <w:basedOn w:val="Normal"/>
    <w:link w:val="FooterChar"/>
    <w:uiPriority w:val="99"/>
    <w:unhideWhenUsed/>
    <w:rsid w:val="00C10D19"/>
    <w:pPr>
      <w:tabs>
        <w:tab w:val="center" w:pos="4680"/>
        <w:tab w:val="right" w:pos="9360"/>
      </w:tabs>
      <w:spacing w:after="0"/>
    </w:pPr>
  </w:style>
  <w:style w:type="character" w:customStyle="1" w:styleId="FooterChar">
    <w:name w:val="Footer Char"/>
    <w:basedOn w:val="DefaultParagraphFont"/>
    <w:link w:val="Footer"/>
    <w:uiPriority w:val="99"/>
    <w:rsid w:val="00C10D19"/>
    <w:rPr>
      <w:rFonts w:ascii="Garamond" w:eastAsia="Times New Roman" w:hAnsi="Garamond" w:cs="Arial"/>
      <w:sz w:val="24"/>
      <w:szCs w:val="24"/>
      <w:lang w:eastAsia="en-IE"/>
    </w:rPr>
  </w:style>
  <w:style w:type="paragraph" w:styleId="BalloonText">
    <w:name w:val="Balloon Text"/>
    <w:basedOn w:val="Normal"/>
    <w:link w:val="BalloonTextChar"/>
    <w:uiPriority w:val="99"/>
    <w:semiHidden/>
    <w:unhideWhenUsed/>
    <w:rsid w:val="00C037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7DC"/>
    <w:rPr>
      <w:rFonts w:ascii="Segoe UI" w:eastAsia="Times New Roman" w:hAnsi="Segoe UI" w:cs="Segoe UI"/>
      <w:sz w:val="18"/>
      <w:szCs w:val="18"/>
      <w:lang w:eastAsia="en-IE"/>
    </w:rPr>
  </w:style>
  <w:style w:type="character" w:customStyle="1" w:styleId="apple-converted-space">
    <w:name w:val="apple-converted-space"/>
    <w:basedOn w:val="DefaultParagraphFont"/>
    <w:rsid w:val="00C73CC2"/>
  </w:style>
  <w:style w:type="character" w:customStyle="1" w:styleId="slug-doi">
    <w:name w:val="slug-doi"/>
    <w:basedOn w:val="DefaultParagraphFont"/>
    <w:rsid w:val="00C73CC2"/>
  </w:style>
  <w:style w:type="character" w:styleId="FollowedHyperlink">
    <w:name w:val="FollowedHyperlink"/>
    <w:basedOn w:val="DefaultParagraphFont"/>
    <w:uiPriority w:val="99"/>
    <w:semiHidden/>
    <w:unhideWhenUsed/>
    <w:rsid w:val="00CD12B4"/>
    <w:rPr>
      <w:color w:val="800080" w:themeColor="followedHyperlink"/>
      <w:u w:val="single"/>
    </w:rPr>
  </w:style>
  <w:style w:type="character" w:styleId="CommentReference">
    <w:name w:val="annotation reference"/>
    <w:basedOn w:val="DefaultParagraphFont"/>
    <w:uiPriority w:val="99"/>
    <w:semiHidden/>
    <w:unhideWhenUsed/>
    <w:rsid w:val="00CF7848"/>
    <w:rPr>
      <w:sz w:val="18"/>
      <w:szCs w:val="18"/>
    </w:rPr>
  </w:style>
  <w:style w:type="paragraph" w:styleId="CommentText">
    <w:name w:val="annotation text"/>
    <w:basedOn w:val="Normal"/>
    <w:link w:val="CommentTextChar"/>
    <w:uiPriority w:val="99"/>
    <w:semiHidden/>
    <w:unhideWhenUsed/>
    <w:rsid w:val="00CF7848"/>
  </w:style>
  <w:style w:type="character" w:customStyle="1" w:styleId="CommentTextChar">
    <w:name w:val="Comment Text Char"/>
    <w:basedOn w:val="DefaultParagraphFont"/>
    <w:link w:val="CommentText"/>
    <w:uiPriority w:val="99"/>
    <w:semiHidden/>
    <w:rsid w:val="00CF7848"/>
    <w:rPr>
      <w:rFonts w:ascii="Garamond" w:eastAsia="Times New Roman" w:hAnsi="Garamond" w:cs="Arial"/>
      <w:sz w:val="24"/>
      <w:szCs w:val="24"/>
      <w:lang w:eastAsia="en-IE"/>
    </w:rPr>
  </w:style>
  <w:style w:type="paragraph" w:styleId="CommentSubject">
    <w:name w:val="annotation subject"/>
    <w:basedOn w:val="CommentText"/>
    <w:next w:val="CommentText"/>
    <w:link w:val="CommentSubjectChar"/>
    <w:uiPriority w:val="99"/>
    <w:semiHidden/>
    <w:unhideWhenUsed/>
    <w:rsid w:val="00CF7848"/>
    <w:rPr>
      <w:b/>
      <w:bCs/>
      <w:sz w:val="20"/>
      <w:szCs w:val="20"/>
    </w:rPr>
  </w:style>
  <w:style w:type="character" w:customStyle="1" w:styleId="CommentSubjectChar">
    <w:name w:val="Comment Subject Char"/>
    <w:basedOn w:val="CommentTextChar"/>
    <w:link w:val="CommentSubject"/>
    <w:uiPriority w:val="99"/>
    <w:semiHidden/>
    <w:rsid w:val="00CF7848"/>
    <w:rPr>
      <w:rFonts w:ascii="Garamond" w:eastAsia="Times New Roman" w:hAnsi="Garamond" w:cs="Arial"/>
      <w:b/>
      <w:bCs/>
      <w:sz w:val="20"/>
      <w:szCs w:val="20"/>
      <w:lang w:eastAsia="en-IE"/>
    </w:rPr>
  </w:style>
  <w:style w:type="character" w:customStyle="1" w:styleId="Heading4Char">
    <w:name w:val="Heading 4 Char"/>
    <w:basedOn w:val="DefaultParagraphFont"/>
    <w:link w:val="Heading4"/>
    <w:uiPriority w:val="9"/>
    <w:semiHidden/>
    <w:rsid w:val="008A656A"/>
    <w:rPr>
      <w:rFonts w:asciiTheme="majorHAnsi" w:eastAsiaTheme="majorEastAsia" w:hAnsiTheme="majorHAnsi" w:cstheme="majorBidi"/>
      <w:i/>
      <w:iCs/>
      <w:color w:val="365F91" w:themeColor="accent1" w:themeShade="BF"/>
      <w:sz w:val="24"/>
      <w:szCs w:val="24"/>
      <w:lang w:eastAsia="en-IE"/>
    </w:rPr>
  </w:style>
  <w:style w:type="character" w:styleId="Strong">
    <w:name w:val="Strong"/>
    <w:basedOn w:val="DefaultParagraphFont"/>
    <w:uiPriority w:val="22"/>
    <w:qFormat/>
    <w:rsid w:val="008434FA"/>
    <w:rPr>
      <w:b/>
      <w:bCs/>
    </w:rPr>
  </w:style>
  <w:style w:type="table" w:styleId="TableGrid">
    <w:name w:val="Table Grid"/>
    <w:basedOn w:val="TableNormal"/>
    <w:uiPriority w:val="59"/>
    <w:rsid w:val="000D7A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75A6F"/>
    <w:rPr>
      <w:rFonts w:asciiTheme="majorHAnsi" w:eastAsiaTheme="majorEastAsia" w:hAnsiTheme="majorHAnsi" w:cstheme="majorBidi"/>
      <w:color w:val="365F91" w:themeColor="accent1" w:themeShade="BF"/>
      <w:sz w:val="24"/>
      <w:szCs w:val="24"/>
      <w:lang w:eastAsia="en-IE"/>
    </w:rPr>
  </w:style>
  <w:style w:type="paragraph" w:styleId="HTMLPreformatted">
    <w:name w:val="HTML Preformatted"/>
    <w:basedOn w:val="Normal"/>
    <w:link w:val="HTMLPreformattedChar"/>
    <w:uiPriority w:val="99"/>
    <w:unhideWhenUsed/>
    <w:rsid w:val="00672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67204A"/>
    <w:rPr>
      <w:rFonts w:ascii="Courier New" w:eastAsia="Times New Roman" w:hAnsi="Courier New" w:cs="Courier New"/>
      <w:sz w:val="20"/>
      <w:szCs w:val="20"/>
      <w:lang w:val="en-CA" w:eastAsia="en-CA"/>
    </w:rPr>
  </w:style>
  <w:style w:type="paragraph" w:styleId="FootnoteText">
    <w:name w:val="footnote text"/>
    <w:basedOn w:val="Normal"/>
    <w:link w:val="FootnoteTextChar"/>
    <w:uiPriority w:val="99"/>
    <w:semiHidden/>
    <w:unhideWhenUsed/>
    <w:rsid w:val="005C6478"/>
    <w:pPr>
      <w:spacing w:after="0"/>
    </w:pPr>
    <w:rPr>
      <w:sz w:val="20"/>
      <w:szCs w:val="20"/>
    </w:rPr>
  </w:style>
  <w:style w:type="character" w:customStyle="1" w:styleId="FootnoteTextChar">
    <w:name w:val="Footnote Text Char"/>
    <w:basedOn w:val="DefaultParagraphFont"/>
    <w:link w:val="FootnoteText"/>
    <w:uiPriority w:val="99"/>
    <w:semiHidden/>
    <w:rsid w:val="005C6478"/>
    <w:rPr>
      <w:rFonts w:ascii="Garamond" w:eastAsia="Times New Roman" w:hAnsi="Garamond" w:cs="Arial"/>
      <w:sz w:val="20"/>
      <w:szCs w:val="20"/>
      <w:lang w:eastAsia="en-IE"/>
    </w:rPr>
  </w:style>
  <w:style w:type="character" w:styleId="FootnoteReference">
    <w:name w:val="footnote reference"/>
    <w:basedOn w:val="DefaultParagraphFont"/>
    <w:uiPriority w:val="99"/>
    <w:semiHidden/>
    <w:unhideWhenUsed/>
    <w:rsid w:val="005C6478"/>
    <w:rPr>
      <w:vertAlign w:val="superscript"/>
    </w:rPr>
  </w:style>
  <w:style w:type="paragraph" w:styleId="NormalWeb">
    <w:name w:val="Normal (Web)"/>
    <w:basedOn w:val="Normal"/>
    <w:uiPriority w:val="99"/>
    <w:unhideWhenUsed/>
    <w:rsid w:val="004C7D1B"/>
    <w:pPr>
      <w:spacing w:before="100" w:beforeAutospacing="1" w:after="100" w:afterAutospacing="1"/>
    </w:pPr>
    <w:rPr>
      <w:rFonts w:ascii="Times New Roman" w:hAnsi="Times New Roman" w:cs="Times New Roman"/>
      <w:lang w:val="en-CA" w:eastAsia="en-CA"/>
    </w:rPr>
  </w:style>
  <w:style w:type="character" w:styleId="UnresolvedMention">
    <w:name w:val="Unresolved Mention"/>
    <w:basedOn w:val="DefaultParagraphFont"/>
    <w:uiPriority w:val="99"/>
    <w:semiHidden/>
    <w:unhideWhenUsed/>
    <w:rsid w:val="00817F6D"/>
    <w:rPr>
      <w:color w:val="605E5C"/>
      <w:shd w:val="clear" w:color="auto" w:fill="E1DFDD"/>
    </w:rPr>
  </w:style>
  <w:style w:type="character" w:customStyle="1" w:styleId="1fhnk">
    <w:name w:val="_1fhnk"/>
    <w:basedOn w:val="DefaultParagraphFont"/>
    <w:rsid w:val="00D969AB"/>
  </w:style>
  <w:style w:type="paragraph" w:styleId="Bibliography">
    <w:name w:val="Bibliography"/>
    <w:basedOn w:val="Normal"/>
    <w:next w:val="Normal"/>
    <w:uiPriority w:val="37"/>
    <w:semiHidden/>
    <w:unhideWhenUsed/>
    <w:rsid w:val="0016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0065">
      <w:bodyDiv w:val="1"/>
      <w:marLeft w:val="0"/>
      <w:marRight w:val="0"/>
      <w:marTop w:val="0"/>
      <w:marBottom w:val="0"/>
      <w:divBdr>
        <w:top w:val="none" w:sz="0" w:space="0" w:color="auto"/>
        <w:left w:val="none" w:sz="0" w:space="0" w:color="auto"/>
        <w:bottom w:val="none" w:sz="0" w:space="0" w:color="auto"/>
        <w:right w:val="none" w:sz="0" w:space="0" w:color="auto"/>
      </w:divBdr>
    </w:div>
    <w:div w:id="79104935">
      <w:bodyDiv w:val="1"/>
      <w:marLeft w:val="0"/>
      <w:marRight w:val="0"/>
      <w:marTop w:val="0"/>
      <w:marBottom w:val="0"/>
      <w:divBdr>
        <w:top w:val="none" w:sz="0" w:space="0" w:color="auto"/>
        <w:left w:val="none" w:sz="0" w:space="0" w:color="auto"/>
        <w:bottom w:val="none" w:sz="0" w:space="0" w:color="auto"/>
        <w:right w:val="none" w:sz="0" w:space="0" w:color="auto"/>
      </w:divBdr>
    </w:div>
    <w:div w:id="90666553">
      <w:bodyDiv w:val="1"/>
      <w:marLeft w:val="0"/>
      <w:marRight w:val="0"/>
      <w:marTop w:val="0"/>
      <w:marBottom w:val="0"/>
      <w:divBdr>
        <w:top w:val="none" w:sz="0" w:space="0" w:color="auto"/>
        <w:left w:val="none" w:sz="0" w:space="0" w:color="auto"/>
        <w:bottom w:val="none" w:sz="0" w:space="0" w:color="auto"/>
        <w:right w:val="none" w:sz="0" w:space="0" w:color="auto"/>
      </w:divBdr>
    </w:div>
    <w:div w:id="152139762">
      <w:bodyDiv w:val="1"/>
      <w:marLeft w:val="0"/>
      <w:marRight w:val="0"/>
      <w:marTop w:val="0"/>
      <w:marBottom w:val="0"/>
      <w:divBdr>
        <w:top w:val="none" w:sz="0" w:space="0" w:color="auto"/>
        <w:left w:val="none" w:sz="0" w:space="0" w:color="auto"/>
        <w:bottom w:val="none" w:sz="0" w:space="0" w:color="auto"/>
        <w:right w:val="none" w:sz="0" w:space="0" w:color="auto"/>
      </w:divBdr>
    </w:div>
    <w:div w:id="177161541">
      <w:bodyDiv w:val="1"/>
      <w:marLeft w:val="0"/>
      <w:marRight w:val="0"/>
      <w:marTop w:val="0"/>
      <w:marBottom w:val="0"/>
      <w:divBdr>
        <w:top w:val="none" w:sz="0" w:space="0" w:color="auto"/>
        <w:left w:val="none" w:sz="0" w:space="0" w:color="auto"/>
        <w:bottom w:val="none" w:sz="0" w:space="0" w:color="auto"/>
        <w:right w:val="none" w:sz="0" w:space="0" w:color="auto"/>
      </w:divBdr>
    </w:div>
    <w:div w:id="215624231">
      <w:bodyDiv w:val="1"/>
      <w:marLeft w:val="0"/>
      <w:marRight w:val="0"/>
      <w:marTop w:val="0"/>
      <w:marBottom w:val="0"/>
      <w:divBdr>
        <w:top w:val="none" w:sz="0" w:space="0" w:color="auto"/>
        <w:left w:val="none" w:sz="0" w:space="0" w:color="auto"/>
        <w:bottom w:val="none" w:sz="0" w:space="0" w:color="auto"/>
        <w:right w:val="none" w:sz="0" w:space="0" w:color="auto"/>
      </w:divBdr>
    </w:div>
    <w:div w:id="219366672">
      <w:bodyDiv w:val="1"/>
      <w:marLeft w:val="0"/>
      <w:marRight w:val="0"/>
      <w:marTop w:val="0"/>
      <w:marBottom w:val="0"/>
      <w:divBdr>
        <w:top w:val="none" w:sz="0" w:space="0" w:color="auto"/>
        <w:left w:val="none" w:sz="0" w:space="0" w:color="auto"/>
        <w:bottom w:val="none" w:sz="0" w:space="0" w:color="auto"/>
        <w:right w:val="none" w:sz="0" w:space="0" w:color="auto"/>
      </w:divBdr>
    </w:div>
    <w:div w:id="275213097">
      <w:bodyDiv w:val="1"/>
      <w:marLeft w:val="0"/>
      <w:marRight w:val="0"/>
      <w:marTop w:val="0"/>
      <w:marBottom w:val="0"/>
      <w:divBdr>
        <w:top w:val="none" w:sz="0" w:space="0" w:color="auto"/>
        <w:left w:val="none" w:sz="0" w:space="0" w:color="auto"/>
        <w:bottom w:val="none" w:sz="0" w:space="0" w:color="auto"/>
        <w:right w:val="none" w:sz="0" w:space="0" w:color="auto"/>
      </w:divBdr>
    </w:div>
    <w:div w:id="330109976">
      <w:bodyDiv w:val="1"/>
      <w:marLeft w:val="0"/>
      <w:marRight w:val="0"/>
      <w:marTop w:val="0"/>
      <w:marBottom w:val="0"/>
      <w:divBdr>
        <w:top w:val="none" w:sz="0" w:space="0" w:color="auto"/>
        <w:left w:val="none" w:sz="0" w:space="0" w:color="auto"/>
        <w:bottom w:val="none" w:sz="0" w:space="0" w:color="auto"/>
        <w:right w:val="none" w:sz="0" w:space="0" w:color="auto"/>
      </w:divBdr>
    </w:div>
    <w:div w:id="415900398">
      <w:bodyDiv w:val="1"/>
      <w:marLeft w:val="0"/>
      <w:marRight w:val="0"/>
      <w:marTop w:val="0"/>
      <w:marBottom w:val="0"/>
      <w:divBdr>
        <w:top w:val="none" w:sz="0" w:space="0" w:color="auto"/>
        <w:left w:val="none" w:sz="0" w:space="0" w:color="auto"/>
        <w:bottom w:val="none" w:sz="0" w:space="0" w:color="auto"/>
        <w:right w:val="none" w:sz="0" w:space="0" w:color="auto"/>
      </w:divBdr>
    </w:div>
    <w:div w:id="459736537">
      <w:bodyDiv w:val="1"/>
      <w:marLeft w:val="0"/>
      <w:marRight w:val="0"/>
      <w:marTop w:val="0"/>
      <w:marBottom w:val="0"/>
      <w:divBdr>
        <w:top w:val="none" w:sz="0" w:space="0" w:color="auto"/>
        <w:left w:val="none" w:sz="0" w:space="0" w:color="auto"/>
        <w:bottom w:val="none" w:sz="0" w:space="0" w:color="auto"/>
        <w:right w:val="none" w:sz="0" w:space="0" w:color="auto"/>
      </w:divBdr>
    </w:div>
    <w:div w:id="585501357">
      <w:bodyDiv w:val="1"/>
      <w:marLeft w:val="0"/>
      <w:marRight w:val="0"/>
      <w:marTop w:val="0"/>
      <w:marBottom w:val="0"/>
      <w:divBdr>
        <w:top w:val="none" w:sz="0" w:space="0" w:color="auto"/>
        <w:left w:val="none" w:sz="0" w:space="0" w:color="auto"/>
        <w:bottom w:val="none" w:sz="0" w:space="0" w:color="auto"/>
        <w:right w:val="none" w:sz="0" w:space="0" w:color="auto"/>
      </w:divBdr>
    </w:div>
    <w:div w:id="764038016">
      <w:bodyDiv w:val="1"/>
      <w:marLeft w:val="0"/>
      <w:marRight w:val="0"/>
      <w:marTop w:val="0"/>
      <w:marBottom w:val="0"/>
      <w:divBdr>
        <w:top w:val="none" w:sz="0" w:space="0" w:color="auto"/>
        <w:left w:val="none" w:sz="0" w:space="0" w:color="auto"/>
        <w:bottom w:val="none" w:sz="0" w:space="0" w:color="auto"/>
        <w:right w:val="none" w:sz="0" w:space="0" w:color="auto"/>
      </w:divBdr>
    </w:div>
    <w:div w:id="766465358">
      <w:bodyDiv w:val="1"/>
      <w:marLeft w:val="0"/>
      <w:marRight w:val="0"/>
      <w:marTop w:val="0"/>
      <w:marBottom w:val="0"/>
      <w:divBdr>
        <w:top w:val="none" w:sz="0" w:space="0" w:color="auto"/>
        <w:left w:val="none" w:sz="0" w:space="0" w:color="auto"/>
        <w:bottom w:val="none" w:sz="0" w:space="0" w:color="auto"/>
        <w:right w:val="none" w:sz="0" w:space="0" w:color="auto"/>
      </w:divBdr>
    </w:div>
    <w:div w:id="848636749">
      <w:bodyDiv w:val="1"/>
      <w:marLeft w:val="0"/>
      <w:marRight w:val="0"/>
      <w:marTop w:val="0"/>
      <w:marBottom w:val="0"/>
      <w:divBdr>
        <w:top w:val="none" w:sz="0" w:space="0" w:color="auto"/>
        <w:left w:val="none" w:sz="0" w:space="0" w:color="auto"/>
        <w:bottom w:val="none" w:sz="0" w:space="0" w:color="auto"/>
        <w:right w:val="none" w:sz="0" w:space="0" w:color="auto"/>
      </w:divBdr>
    </w:div>
    <w:div w:id="912085753">
      <w:bodyDiv w:val="1"/>
      <w:marLeft w:val="0"/>
      <w:marRight w:val="0"/>
      <w:marTop w:val="0"/>
      <w:marBottom w:val="0"/>
      <w:divBdr>
        <w:top w:val="none" w:sz="0" w:space="0" w:color="auto"/>
        <w:left w:val="none" w:sz="0" w:space="0" w:color="auto"/>
        <w:bottom w:val="none" w:sz="0" w:space="0" w:color="auto"/>
        <w:right w:val="none" w:sz="0" w:space="0" w:color="auto"/>
      </w:divBdr>
    </w:div>
    <w:div w:id="942877628">
      <w:bodyDiv w:val="1"/>
      <w:marLeft w:val="0"/>
      <w:marRight w:val="0"/>
      <w:marTop w:val="0"/>
      <w:marBottom w:val="0"/>
      <w:divBdr>
        <w:top w:val="none" w:sz="0" w:space="0" w:color="auto"/>
        <w:left w:val="none" w:sz="0" w:space="0" w:color="auto"/>
        <w:bottom w:val="none" w:sz="0" w:space="0" w:color="auto"/>
        <w:right w:val="none" w:sz="0" w:space="0" w:color="auto"/>
      </w:divBdr>
      <w:divsChild>
        <w:div w:id="1168525188">
          <w:marLeft w:val="0"/>
          <w:marRight w:val="0"/>
          <w:marTop w:val="0"/>
          <w:marBottom w:val="0"/>
          <w:divBdr>
            <w:top w:val="none" w:sz="0" w:space="0" w:color="auto"/>
            <w:left w:val="none" w:sz="0" w:space="0" w:color="auto"/>
            <w:bottom w:val="none" w:sz="0" w:space="0" w:color="auto"/>
            <w:right w:val="none" w:sz="0" w:space="0" w:color="auto"/>
          </w:divBdr>
        </w:div>
        <w:div w:id="1115445696">
          <w:marLeft w:val="0"/>
          <w:marRight w:val="0"/>
          <w:marTop w:val="0"/>
          <w:marBottom w:val="0"/>
          <w:divBdr>
            <w:top w:val="none" w:sz="0" w:space="0" w:color="auto"/>
            <w:left w:val="none" w:sz="0" w:space="0" w:color="auto"/>
            <w:bottom w:val="none" w:sz="0" w:space="0" w:color="auto"/>
            <w:right w:val="none" w:sz="0" w:space="0" w:color="auto"/>
          </w:divBdr>
        </w:div>
        <w:div w:id="1192495247">
          <w:marLeft w:val="0"/>
          <w:marRight w:val="0"/>
          <w:marTop w:val="0"/>
          <w:marBottom w:val="0"/>
          <w:divBdr>
            <w:top w:val="none" w:sz="0" w:space="0" w:color="auto"/>
            <w:left w:val="none" w:sz="0" w:space="0" w:color="auto"/>
            <w:bottom w:val="none" w:sz="0" w:space="0" w:color="auto"/>
            <w:right w:val="none" w:sz="0" w:space="0" w:color="auto"/>
          </w:divBdr>
        </w:div>
        <w:div w:id="1300502189">
          <w:marLeft w:val="0"/>
          <w:marRight w:val="0"/>
          <w:marTop w:val="0"/>
          <w:marBottom w:val="0"/>
          <w:divBdr>
            <w:top w:val="none" w:sz="0" w:space="0" w:color="auto"/>
            <w:left w:val="none" w:sz="0" w:space="0" w:color="auto"/>
            <w:bottom w:val="none" w:sz="0" w:space="0" w:color="auto"/>
            <w:right w:val="none" w:sz="0" w:space="0" w:color="auto"/>
          </w:divBdr>
        </w:div>
        <w:div w:id="2111003969">
          <w:marLeft w:val="0"/>
          <w:marRight w:val="0"/>
          <w:marTop w:val="0"/>
          <w:marBottom w:val="0"/>
          <w:divBdr>
            <w:top w:val="none" w:sz="0" w:space="0" w:color="auto"/>
            <w:left w:val="none" w:sz="0" w:space="0" w:color="auto"/>
            <w:bottom w:val="none" w:sz="0" w:space="0" w:color="auto"/>
            <w:right w:val="none" w:sz="0" w:space="0" w:color="auto"/>
          </w:divBdr>
        </w:div>
        <w:div w:id="716589568">
          <w:marLeft w:val="0"/>
          <w:marRight w:val="0"/>
          <w:marTop w:val="0"/>
          <w:marBottom w:val="0"/>
          <w:divBdr>
            <w:top w:val="none" w:sz="0" w:space="0" w:color="auto"/>
            <w:left w:val="none" w:sz="0" w:space="0" w:color="auto"/>
            <w:bottom w:val="none" w:sz="0" w:space="0" w:color="auto"/>
            <w:right w:val="none" w:sz="0" w:space="0" w:color="auto"/>
          </w:divBdr>
        </w:div>
        <w:div w:id="1911698334">
          <w:marLeft w:val="0"/>
          <w:marRight w:val="0"/>
          <w:marTop w:val="0"/>
          <w:marBottom w:val="0"/>
          <w:divBdr>
            <w:top w:val="none" w:sz="0" w:space="0" w:color="auto"/>
            <w:left w:val="none" w:sz="0" w:space="0" w:color="auto"/>
            <w:bottom w:val="none" w:sz="0" w:space="0" w:color="auto"/>
            <w:right w:val="none" w:sz="0" w:space="0" w:color="auto"/>
          </w:divBdr>
        </w:div>
        <w:div w:id="1586307246">
          <w:marLeft w:val="0"/>
          <w:marRight w:val="0"/>
          <w:marTop w:val="0"/>
          <w:marBottom w:val="0"/>
          <w:divBdr>
            <w:top w:val="none" w:sz="0" w:space="0" w:color="auto"/>
            <w:left w:val="none" w:sz="0" w:space="0" w:color="auto"/>
            <w:bottom w:val="none" w:sz="0" w:space="0" w:color="auto"/>
            <w:right w:val="none" w:sz="0" w:space="0" w:color="auto"/>
          </w:divBdr>
        </w:div>
        <w:div w:id="1060249420">
          <w:marLeft w:val="0"/>
          <w:marRight w:val="0"/>
          <w:marTop w:val="0"/>
          <w:marBottom w:val="0"/>
          <w:divBdr>
            <w:top w:val="none" w:sz="0" w:space="0" w:color="auto"/>
            <w:left w:val="none" w:sz="0" w:space="0" w:color="auto"/>
            <w:bottom w:val="none" w:sz="0" w:space="0" w:color="auto"/>
            <w:right w:val="none" w:sz="0" w:space="0" w:color="auto"/>
          </w:divBdr>
        </w:div>
        <w:div w:id="746616446">
          <w:marLeft w:val="0"/>
          <w:marRight w:val="0"/>
          <w:marTop w:val="0"/>
          <w:marBottom w:val="0"/>
          <w:divBdr>
            <w:top w:val="none" w:sz="0" w:space="0" w:color="auto"/>
            <w:left w:val="none" w:sz="0" w:space="0" w:color="auto"/>
            <w:bottom w:val="none" w:sz="0" w:space="0" w:color="auto"/>
            <w:right w:val="none" w:sz="0" w:space="0" w:color="auto"/>
          </w:divBdr>
        </w:div>
        <w:div w:id="1605841345">
          <w:marLeft w:val="0"/>
          <w:marRight w:val="0"/>
          <w:marTop w:val="0"/>
          <w:marBottom w:val="0"/>
          <w:divBdr>
            <w:top w:val="none" w:sz="0" w:space="0" w:color="auto"/>
            <w:left w:val="none" w:sz="0" w:space="0" w:color="auto"/>
            <w:bottom w:val="none" w:sz="0" w:space="0" w:color="auto"/>
            <w:right w:val="none" w:sz="0" w:space="0" w:color="auto"/>
          </w:divBdr>
        </w:div>
        <w:div w:id="1188326041">
          <w:marLeft w:val="0"/>
          <w:marRight w:val="0"/>
          <w:marTop w:val="0"/>
          <w:marBottom w:val="0"/>
          <w:divBdr>
            <w:top w:val="none" w:sz="0" w:space="0" w:color="auto"/>
            <w:left w:val="none" w:sz="0" w:space="0" w:color="auto"/>
            <w:bottom w:val="none" w:sz="0" w:space="0" w:color="auto"/>
            <w:right w:val="none" w:sz="0" w:space="0" w:color="auto"/>
          </w:divBdr>
        </w:div>
        <w:div w:id="662467543">
          <w:marLeft w:val="0"/>
          <w:marRight w:val="0"/>
          <w:marTop w:val="0"/>
          <w:marBottom w:val="0"/>
          <w:divBdr>
            <w:top w:val="none" w:sz="0" w:space="0" w:color="auto"/>
            <w:left w:val="none" w:sz="0" w:space="0" w:color="auto"/>
            <w:bottom w:val="none" w:sz="0" w:space="0" w:color="auto"/>
            <w:right w:val="none" w:sz="0" w:space="0" w:color="auto"/>
          </w:divBdr>
        </w:div>
        <w:div w:id="389428634">
          <w:marLeft w:val="0"/>
          <w:marRight w:val="0"/>
          <w:marTop w:val="0"/>
          <w:marBottom w:val="0"/>
          <w:divBdr>
            <w:top w:val="none" w:sz="0" w:space="0" w:color="auto"/>
            <w:left w:val="none" w:sz="0" w:space="0" w:color="auto"/>
            <w:bottom w:val="none" w:sz="0" w:space="0" w:color="auto"/>
            <w:right w:val="none" w:sz="0" w:space="0" w:color="auto"/>
          </w:divBdr>
        </w:div>
        <w:div w:id="1616207114">
          <w:marLeft w:val="0"/>
          <w:marRight w:val="0"/>
          <w:marTop w:val="0"/>
          <w:marBottom w:val="0"/>
          <w:divBdr>
            <w:top w:val="none" w:sz="0" w:space="0" w:color="auto"/>
            <w:left w:val="none" w:sz="0" w:space="0" w:color="auto"/>
            <w:bottom w:val="none" w:sz="0" w:space="0" w:color="auto"/>
            <w:right w:val="none" w:sz="0" w:space="0" w:color="auto"/>
          </w:divBdr>
        </w:div>
        <w:div w:id="1871528949">
          <w:marLeft w:val="0"/>
          <w:marRight w:val="0"/>
          <w:marTop w:val="0"/>
          <w:marBottom w:val="0"/>
          <w:divBdr>
            <w:top w:val="none" w:sz="0" w:space="0" w:color="auto"/>
            <w:left w:val="none" w:sz="0" w:space="0" w:color="auto"/>
            <w:bottom w:val="none" w:sz="0" w:space="0" w:color="auto"/>
            <w:right w:val="none" w:sz="0" w:space="0" w:color="auto"/>
          </w:divBdr>
        </w:div>
        <w:div w:id="395206713">
          <w:marLeft w:val="0"/>
          <w:marRight w:val="0"/>
          <w:marTop w:val="0"/>
          <w:marBottom w:val="0"/>
          <w:divBdr>
            <w:top w:val="none" w:sz="0" w:space="0" w:color="auto"/>
            <w:left w:val="none" w:sz="0" w:space="0" w:color="auto"/>
            <w:bottom w:val="none" w:sz="0" w:space="0" w:color="auto"/>
            <w:right w:val="none" w:sz="0" w:space="0" w:color="auto"/>
          </w:divBdr>
        </w:div>
        <w:div w:id="106780040">
          <w:marLeft w:val="0"/>
          <w:marRight w:val="0"/>
          <w:marTop w:val="0"/>
          <w:marBottom w:val="0"/>
          <w:divBdr>
            <w:top w:val="none" w:sz="0" w:space="0" w:color="auto"/>
            <w:left w:val="none" w:sz="0" w:space="0" w:color="auto"/>
            <w:bottom w:val="none" w:sz="0" w:space="0" w:color="auto"/>
            <w:right w:val="none" w:sz="0" w:space="0" w:color="auto"/>
          </w:divBdr>
        </w:div>
        <w:div w:id="1595283995">
          <w:marLeft w:val="0"/>
          <w:marRight w:val="0"/>
          <w:marTop w:val="0"/>
          <w:marBottom w:val="0"/>
          <w:divBdr>
            <w:top w:val="none" w:sz="0" w:space="0" w:color="auto"/>
            <w:left w:val="none" w:sz="0" w:space="0" w:color="auto"/>
            <w:bottom w:val="none" w:sz="0" w:space="0" w:color="auto"/>
            <w:right w:val="none" w:sz="0" w:space="0" w:color="auto"/>
          </w:divBdr>
        </w:div>
        <w:div w:id="230704041">
          <w:marLeft w:val="0"/>
          <w:marRight w:val="0"/>
          <w:marTop w:val="0"/>
          <w:marBottom w:val="0"/>
          <w:divBdr>
            <w:top w:val="none" w:sz="0" w:space="0" w:color="auto"/>
            <w:left w:val="none" w:sz="0" w:space="0" w:color="auto"/>
            <w:bottom w:val="none" w:sz="0" w:space="0" w:color="auto"/>
            <w:right w:val="none" w:sz="0" w:space="0" w:color="auto"/>
          </w:divBdr>
        </w:div>
        <w:div w:id="1300377661">
          <w:marLeft w:val="0"/>
          <w:marRight w:val="0"/>
          <w:marTop w:val="0"/>
          <w:marBottom w:val="0"/>
          <w:divBdr>
            <w:top w:val="none" w:sz="0" w:space="0" w:color="auto"/>
            <w:left w:val="none" w:sz="0" w:space="0" w:color="auto"/>
            <w:bottom w:val="none" w:sz="0" w:space="0" w:color="auto"/>
            <w:right w:val="none" w:sz="0" w:space="0" w:color="auto"/>
          </w:divBdr>
        </w:div>
        <w:div w:id="905065120">
          <w:marLeft w:val="0"/>
          <w:marRight w:val="0"/>
          <w:marTop w:val="0"/>
          <w:marBottom w:val="0"/>
          <w:divBdr>
            <w:top w:val="none" w:sz="0" w:space="0" w:color="auto"/>
            <w:left w:val="none" w:sz="0" w:space="0" w:color="auto"/>
            <w:bottom w:val="none" w:sz="0" w:space="0" w:color="auto"/>
            <w:right w:val="none" w:sz="0" w:space="0" w:color="auto"/>
          </w:divBdr>
        </w:div>
        <w:div w:id="678578430">
          <w:marLeft w:val="0"/>
          <w:marRight w:val="0"/>
          <w:marTop w:val="0"/>
          <w:marBottom w:val="0"/>
          <w:divBdr>
            <w:top w:val="none" w:sz="0" w:space="0" w:color="auto"/>
            <w:left w:val="none" w:sz="0" w:space="0" w:color="auto"/>
            <w:bottom w:val="none" w:sz="0" w:space="0" w:color="auto"/>
            <w:right w:val="none" w:sz="0" w:space="0" w:color="auto"/>
          </w:divBdr>
        </w:div>
        <w:div w:id="1678531090">
          <w:marLeft w:val="0"/>
          <w:marRight w:val="0"/>
          <w:marTop w:val="0"/>
          <w:marBottom w:val="0"/>
          <w:divBdr>
            <w:top w:val="none" w:sz="0" w:space="0" w:color="auto"/>
            <w:left w:val="none" w:sz="0" w:space="0" w:color="auto"/>
            <w:bottom w:val="none" w:sz="0" w:space="0" w:color="auto"/>
            <w:right w:val="none" w:sz="0" w:space="0" w:color="auto"/>
          </w:divBdr>
        </w:div>
        <w:div w:id="2138913011">
          <w:marLeft w:val="0"/>
          <w:marRight w:val="0"/>
          <w:marTop w:val="0"/>
          <w:marBottom w:val="0"/>
          <w:divBdr>
            <w:top w:val="none" w:sz="0" w:space="0" w:color="auto"/>
            <w:left w:val="none" w:sz="0" w:space="0" w:color="auto"/>
            <w:bottom w:val="none" w:sz="0" w:space="0" w:color="auto"/>
            <w:right w:val="none" w:sz="0" w:space="0" w:color="auto"/>
          </w:divBdr>
        </w:div>
        <w:div w:id="1650935631">
          <w:marLeft w:val="0"/>
          <w:marRight w:val="0"/>
          <w:marTop w:val="0"/>
          <w:marBottom w:val="0"/>
          <w:divBdr>
            <w:top w:val="none" w:sz="0" w:space="0" w:color="auto"/>
            <w:left w:val="none" w:sz="0" w:space="0" w:color="auto"/>
            <w:bottom w:val="none" w:sz="0" w:space="0" w:color="auto"/>
            <w:right w:val="none" w:sz="0" w:space="0" w:color="auto"/>
          </w:divBdr>
        </w:div>
        <w:div w:id="1004671819">
          <w:marLeft w:val="0"/>
          <w:marRight w:val="0"/>
          <w:marTop w:val="0"/>
          <w:marBottom w:val="0"/>
          <w:divBdr>
            <w:top w:val="none" w:sz="0" w:space="0" w:color="auto"/>
            <w:left w:val="none" w:sz="0" w:space="0" w:color="auto"/>
            <w:bottom w:val="none" w:sz="0" w:space="0" w:color="auto"/>
            <w:right w:val="none" w:sz="0" w:space="0" w:color="auto"/>
          </w:divBdr>
        </w:div>
        <w:div w:id="799956961">
          <w:marLeft w:val="0"/>
          <w:marRight w:val="0"/>
          <w:marTop w:val="0"/>
          <w:marBottom w:val="0"/>
          <w:divBdr>
            <w:top w:val="none" w:sz="0" w:space="0" w:color="auto"/>
            <w:left w:val="none" w:sz="0" w:space="0" w:color="auto"/>
            <w:bottom w:val="none" w:sz="0" w:space="0" w:color="auto"/>
            <w:right w:val="none" w:sz="0" w:space="0" w:color="auto"/>
          </w:divBdr>
        </w:div>
        <w:div w:id="1609578729">
          <w:marLeft w:val="0"/>
          <w:marRight w:val="0"/>
          <w:marTop w:val="0"/>
          <w:marBottom w:val="0"/>
          <w:divBdr>
            <w:top w:val="none" w:sz="0" w:space="0" w:color="auto"/>
            <w:left w:val="none" w:sz="0" w:space="0" w:color="auto"/>
            <w:bottom w:val="none" w:sz="0" w:space="0" w:color="auto"/>
            <w:right w:val="none" w:sz="0" w:space="0" w:color="auto"/>
          </w:divBdr>
        </w:div>
        <w:div w:id="1650479361">
          <w:marLeft w:val="0"/>
          <w:marRight w:val="0"/>
          <w:marTop w:val="0"/>
          <w:marBottom w:val="0"/>
          <w:divBdr>
            <w:top w:val="none" w:sz="0" w:space="0" w:color="auto"/>
            <w:left w:val="none" w:sz="0" w:space="0" w:color="auto"/>
            <w:bottom w:val="none" w:sz="0" w:space="0" w:color="auto"/>
            <w:right w:val="none" w:sz="0" w:space="0" w:color="auto"/>
          </w:divBdr>
        </w:div>
        <w:div w:id="973363359">
          <w:marLeft w:val="0"/>
          <w:marRight w:val="0"/>
          <w:marTop w:val="0"/>
          <w:marBottom w:val="0"/>
          <w:divBdr>
            <w:top w:val="none" w:sz="0" w:space="0" w:color="auto"/>
            <w:left w:val="none" w:sz="0" w:space="0" w:color="auto"/>
            <w:bottom w:val="none" w:sz="0" w:space="0" w:color="auto"/>
            <w:right w:val="none" w:sz="0" w:space="0" w:color="auto"/>
          </w:divBdr>
        </w:div>
        <w:div w:id="1944724050">
          <w:marLeft w:val="0"/>
          <w:marRight w:val="0"/>
          <w:marTop w:val="0"/>
          <w:marBottom w:val="0"/>
          <w:divBdr>
            <w:top w:val="none" w:sz="0" w:space="0" w:color="auto"/>
            <w:left w:val="none" w:sz="0" w:space="0" w:color="auto"/>
            <w:bottom w:val="none" w:sz="0" w:space="0" w:color="auto"/>
            <w:right w:val="none" w:sz="0" w:space="0" w:color="auto"/>
          </w:divBdr>
        </w:div>
        <w:div w:id="1053116946">
          <w:marLeft w:val="0"/>
          <w:marRight w:val="0"/>
          <w:marTop w:val="0"/>
          <w:marBottom w:val="0"/>
          <w:divBdr>
            <w:top w:val="none" w:sz="0" w:space="0" w:color="auto"/>
            <w:left w:val="none" w:sz="0" w:space="0" w:color="auto"/>
            <w:bottom w:val="none" w:sz="0" w:space="0" w:color="auto"/>
            <w:right w:val="none" w:sz="0" w:space="0" w:color="auto"/>
          </w:divBdr>
        </w:div>
        <w:div w:id="853572382">
          <w:marLeft w:val="0"/>
          <w:marRight w:val="0"/>
          <w:marTop w:val="0"/>
          <w:marBottom w:val="0"/>
          <w:divBdr>
            <w:top w:val="none" w:sz="0" w:space="0" w:color="auto"/>
            <w:left w:val="none" w:sz="0" w:space="0" w:color="auto"/>
            <w:bottom w:val="none" w:sz="0" w:space="0" w:color="auto"/>
            <w:right w:val="none" w:sz="0" w:space="0" w:color="auto"/>
          </w:divBdr>
        </w:div>
        <w:div w:id="1320385508">
          <w:marLeft w:val="0"/>
          <w:marRight w:val="0"/>
          <w:marTop w:val="0"/>
          <w:marBottom w:val="0"/>
          <w:divBdr>
            <w:top w:val="none" w:sz="0" w:space="0" w:color="auto"/>
            <w:left w:val="none" w:sz="0" w:space="0" w:color="auto"/>
            <w:bottom w:val="none" w:sz="0" w:space="0" w:color="auto"/>
            <w:right w:val="none" w:sz="0" w:space="0" w:color="auto"/>
          </w:divBdr>
        </w:div>
        <w:div w:id="416369247">
          <w:marLeft w:val="0"/>
          <w:marRight w:val="0"/>
          <w:marTop w:val="0"/>
          <w:marBottom w:val="0"/>
          <w:divBdr>
            <w:top w:val="none" w:sz="0" w:space="0" w:color="auto"/>
            <w:left w:val="none" w:sz="0" w:space="0" w:color="auto"/>
            <w:bottom w:val="none" w:sz="0" w:space="0" w:color="auto"/>
            <w:right w:val="none" w:sz="0" w:space="0" w:color="auto"/>
          </w:divBdr>
        </w:div>
        <w:div w:id="1222524961">
          <w:marLeft w:val="0"/>
          <w:marRight w:val="0"/>
          <w:marTop w:val="0"/>
          <w:marBottom w:val="0"/>
          <w:divBdr>
            <w:top w:val="none" w:sz="0" w:space="0" w:color="auto"/>
            <w:left w:val="none" w:sz="0" w:space="0" w:color="auto"/>
            <w:bottom w:val="none" w:sz="0" w:space="0" w:color="auto"/>
            <w:right w:val="none" w:sz="0" w:space="0" w:color="auto"/>
          </w:divBdr>
        </w:div>
        <w:div w:id="1131240806">
          <w:marLeft w:val="0"/>
          <w:marRight w:val="0"/>
          <w:marTop w:val="0"/>
          <w:marBottom w:val="0"/>
          <w:divBdr>
            <w:top w:val="none" w:sz="0" w:space="0" w:color="auto"/>
            <w:left w:val="none" w:sz="0" w:space="0" w:color="auto"/>
            <w:bottom w:val="none" w:sz="0" w:space="0" w:color="auto"/>
            <w:right w:val="none" w:sz="0" w:space="0" w:color="auto"/>
          </w:divBdr>
        </w:div>
        <w:div w:id="875002830">
          <w:marLeft w:val="0"/>
          <w:marRight w:val="0"/>
          <w:marTop w:val="0"/>
          <w:marBottom w:val="0"/>
          <w:divBdr>
            <w:top w:val="none" w:sz="0" w:space="0" w:color="auto"/>
            <w:left w:val="none" w:sz="0" w:space="0" w:color="auto"/>
            <w:bottom w:val="none" w:sz="0" w:space="0" w:color="auto"/>
            <w:right w:val="none" w:sz="0" w:space="0" w:color="auto"/>
          </w:divBdr>
        </w:div>
        <w:div w:id="1262686280">
          <w:marLeft w:val="0"/>
          <w:marRight w:val="0"/>
          <w:marTop w:val="0"/>
          <w:marBottom w:val="0"/>
          <w:divBdr>
            <w:top w:val="none" w:sz="0" w:space="0" w:color="auto"/>
            <w:left w:val="none" w:sz="0" w:space="0" w:color="auto"/>
            <w:bottom w:val="none" w:sz="0" w:space="0" w:color="auto"/>
            <w:right w:val="none" w:sz="0" w:space="0" w:color="auto"/>
          </w:divBdr>
        </w:div>
        <w:div w:id="412825646">
          <w:marLeft w:val="0"/>
          <w:marRight w:val="0"/>
          <w:marTop w:val="0"/>
          <w:marBottom w:val="0"/>
          <w:divBdr>
            <w:top w:val="none" w:sz="0" w:space="0" w:color="auto"/>
            <w:left w:val="none" w:sz="0" w:space="0" w:color="auto"/>
            <w:bottom w:val="none" w:sz="0" w:space="0" w:color="auto"/>
            <w:right w:val="none" w:sz="0" w:space="0" w:color="auto"/>
          </w:divBdr>
        </w:div>
        <w:div w:id="1182165257">
          <w:marLeft w:val="0"/>
          <w:marRight w:val="0"/>
          <w:marTop w:val="0"/>
          <w:marBottom w:val="0"/>
          <w:divBdr>
            <w:top w:val="none" w:sz="0" w:space="0" w:color="auto"/>
            <w:left w:val="none" w:sz="0" w:space="0" w:color="auto"/>
            <w:bottom w:val="none" w:sz="0" w:space="0" w:color="auto"/>
            <w:right w:val="none" w:sz="0" w:space="0" w:color="auto"/>
          </w:divBdr>
        </w:div>
        <w:div w:id="882519713">
          <w:marLeft w:val="0"/>
          <w:marRight w:val="0"/>
          <w:marTop w:val="0"/>
          <w:marBottom w:val="0"/>
          <w:divBdr>
            <w:top w:val="none" w:sz="0" w:space="0" w:color="auto"/>
            <w:left w:val="none" w:sz="0" w:space="0" w:color="auto"/>
            <w:bottom w:val="none" w:sz="0" w:space="0" w:color="auto"/>
            <w:right w:val="none" w:sz="0" w:space="0" w:color="auto"/>
          </w:divBdr>
        </w:div>
        <w:div w:id="1675302144">
          <w:marLeft w:val="0"/>
          <w:marRight w:val="0"/>
          <w:marTop w:val="0"/>
          <w:marBottom w:val="0"/>
          <w:divBdr>
            <w:top w:val="none" w:sz="0" w:space="0" w:color="auto"/>
            <w:left w:val="none" w:sz="0" w:space="0" w:color="auto"/>
            <w:bottom w:val="none" w:sz="0" w:space="0" w:color="auto"/>
            <w:right w:val="none" w:sz="0" w:space="0" w:color="auto"/>
          </w:divBdr>
        </w:div>
        <w:div w:id="960722763">
          <w:marLeft w:val="0"/>
          <w:marRight w:val="0"/>
          <w:marTop w:val="0"/>
          <w:marBottom w:val="0"/>
          <w:divBdr>
            <w:top w:val="none" w:sz="0" w:space="0" w:color="auto"/>
            <w:left w:val="none" w:sz="0" w:space="0" w:color="auto"/>
            <w:bottom w:val="none" w:sz="0" w:space="0" w:color="auto"/>
            <w:right w:val="none" w:sz="0" w:space="0" w:color="auto"/>
          </w:divBdr>
        </w:div>
        <w:div w:id="837382951">
          <w:marLeft w:val="0"/>
          <w:marRight w:val="0"/>
          <w:marTop w:val="0"/>
          <w:marBottom w:val="0"/>
          <w:divBdr>
            <w:top w:val="none" w:sz="0" w:space="0" w:color="auto"/>
            <w:left w:val="none" w:sz="0" w:space="0" w:color="auto"/>
            <w:bottom w:val="none" w:sz="0" w:space="0" w:color="auto"/>
            <w:right w:val="none" w:sz="0" w:space="0" w:color="auto"/>
          </w:divBdr>
        </w:div>
        <w:div w:id="1235621959">
          <w:marLeft w:val="0"/>
          <w:marRight w:val="0"/>
          <w:marTop w:val="0"/>
          <w:marBottom w:val="0"/>
          <w:divBdr>
            <w:top w:val="none" w:sz="0" w:space="0" w:color="auto"/>
            <w:left w:val="none" w:sz="0" w:space="0" w:color="auto"/>
            <w:bottom w:val="none" w:sz="0" w:space="0" w:color="auto"/>
            <w:right w:val="none" w:sz="0" w:space="0" w:color="auto"/>
          </w:divBdr>
        </w:div>
        <w:div w:id="1659648429">
          <w:marLeft w:val="0"/>
          <w:marRight w:val="0"/>
          <w:marTop w:val="0"/>
          <w:marBottom w:val="0"/>
          <w:divBdr>
            <w:top w:val="none" w:sz="0" w:space="0" w:color="auto"/>
            <w:left w:val="none" w:sz="0" w:space="0" w:color="auto"/>
            <w:bottom w:val="none" w:sz="0" w:space="0" w:color="auto"/>
            <w:right w:val="none" w:sz="0" w:space="0" w:color="auto"/>
          </w:divBdr>
        </w:div>
        <w:div w:id="741292378">
          <w:marLeft w:val="0"/>
          <w:marRight w:val="0"/>
          <w:marTop w:val="0"/>
          <w:marBottom w:val="0"/>
          <w:divBdr>
            <w:top w:val="none" w:sz="0" w:space="0" w:color="auto"/>
            <w:left w:val="none" w:sz="0" w:space="0" w:color="auto"/>
            <w:bottom w:val="none" w:sz="0" w:space="0" w:color="auto"/>
            <w:right w:val="none" w:sz="0" w:space="0" w:color="auto"/>
          </w:divBdr>
        </w:div>
        <w:div w:id="1272663436">
          <w:marLeft w:val="0"/>
          <w:marRight w:val="0"/>
          <w:marTop w:val="0"/>
          <w:marBottom w:val="0"/>
          <w:divBdr>
            <w:top w:val="none" w:sz="0" w:space="0" w:color="auto"/>
            <w:left w:val="none" w:sz="0" w:space="0" w:color="auto"/>
            <w:bottom w:val="none" w:sz="0" w:space="0" w:color="auto"/>
            <w:right w:val="none" w:sz="0" w:space="0" w:color="auto"/>
          </w:divBdr>
        </w:div>
        <w:div w:id="403259313">
          <w:marLeft w:val="0"/>
          <w:marRight w:val="0"/>
          <w:marTop w:val="0"/>
          <w:marBottom w:val="0"/>
          <w:divBdr>
            <w:top w:val="none" w:sz="0" w:space="0" w:color="auto"/>
            <w:left w:val="none" w:sz="0" w:space="0" w:color="auto"/>
            <w:bottom w:val="none" w:sz="0" w:space="0" w:color="auto"/>
            <w:right w:val="none" w:sz="0" w:space="0" w:color="auto"/>
          </w:divBdr>
        </w:div>
        <w:div w:id="196087791">
          <w:marLeft w:val="0"/>
          <w:marRight w:val="0"/>
          <w:marTop w:val="0"/>
          <w:marBottom w:val="0"/>
          <w:divBdr>
            <w:top w:val="none" w:sz="0" w:space="0" w:color="auto"/>
            <w:left w:val="none" w:sz="0" w:space="0" w:color="auto"/>
            <w:bottom w:val="none" w:sz="0" w:space="0" w:color="auto"/>
            <w:right w:val="none" w:sz="0" w:space="0" w:color="auto"/>
          </w:divBdr>
        </w:div>
        <w:div w:id="1161390978">
          <w:marLeft w:val="0"/>
          <w:marRight w:val="0"/>
          <w:marTop w:val="0"/>
          <w:marBottom w:val="0"/>
          <w:divBdr>
            <w:top w:val="none" w:sz="0" w:space="0" w:color="auto"/>
            <w:left w:val="none" w:sz="0" w:space="0" w:color="auto"/>
            <w:bottom w:val="none" w:sz="0" w:space="0" w:color="auto"/>
            <w:right w:val="none" w:sz="0" w:space="0" w:color="auto"/>
          </w:divBdr>
        </w:div>
        <w:div w:id="287202017">
          <w:marLeft w:val="0"/>
          <w:marRight w:val="0"/>
          <w:marTop w:val="0"/>
          <w:marBottom w:val="0"/>
          <w:divBdr>
            <w:top w:val="none" w:sz="0" w:space="0" w:color="auto"/>
            <w:left w:val="none" w:sz="0" w:space="0" w:color="auto"/>
            <w:bottom w:val="none" w:sz="0" w:space="0" w:color="auto"/>
            <w:right w:val="none" w:sz="0" w:space="0" w:color="auto"/>
          </w:divBdr>
        </w:div>
        <w:div w:id="191771689">
          <w:marLeft w:val="0"/>
          <w:marRight w:val="0"/>
          <w:marTop w:val="0"/>
          <w:marBottom w:val="0"/>
          <w:divBdr>
            <w:top w:val="none" w:sz="0" w:space="0" w:color="auto"/>
            <w:left w:val="none" w:sz="0" w:space="0" w:color="auto"/>
            <w:bottom w:val="none" w:sz="0" w:space="0" w:color="auto"/>
            <w:right w:val="none" w:sz="0" w:space="0" w:color="auto"/>
          </w:divBdr>
        </w:div>
        <w:div w:id="724917589">
          <w:marLeft w:val="0"/>
          <w:marRight w:val="0"/>
          <w:marTop w:val="0"/>
          <w:marBottom w:val="0"/>
          <w:divBdr>
            <w:top w:val="none" w:sz="0" w:space="0" w:color="auto"/>
            <w:left w:val="none" w:sz="0" w:space="0" w:color="auto"/>
            <w:bottom w:val="none" w:sz="0" w:space="0" w:color="auto"/>
            <w:right w:val="none" w:sz="0" w:space="0" w:color="auto"/>
          </w:divBdr>
        </w:div>
        <w:div w:id="946156017">
          <w:marLeft w:val="0"/>
          <w:marRight w:val="0"/>
          <w:marTop w:val="0"/>
          <w:marBottom w:val="0"/>
          <w:divBdr>
            <w:top w:val="none" w:sz="0" w:space="0" w:color="auto"/>
            <w:left w:val="none" w:sz="0" w:space="0" w:color="auto"/>
            <w:bottom w:val="none" w:sz="0" w:space="0" w:color="auto"/>
            <w:right w:val="none" w:sz="0" w:space="0" w:color="auto"/>
          </w:divBdr>
        </w:div>
        <w:div w:id="39478989">
          <w:marLeft w:val="0"/>
          <w:marRight w:val="0"/>
          <w:marTop w:val="0"/>
          <w:marBottom w:val="0"/>
          <w:divBdr>
            <w:top w:val="none" w:sz="0" w:space="0" w:color="auto"/>
            <w:left w:val="none" w:sz="0" w:space="0" w:color="auto"/>
            <w:bottom w:val="none" w:sz="0" w:space="0" w:color="auto"/>
            <w:right w:val="none" w:sz="0" w:space="0" w:color="auto"/>
          </w:divBdr>
        </w:div>
        <w:div w:id="1680346963">
          <w:marLeft w:val="0"/>
          <w:marRight w:val="0"/>
          <w:marTop w:val="0"/>
          <w:marBottom w:val="0"/>
          <w:divBdr>
            <w:top w:val="none" w:sz="0" w:space="0" w:color="auto"/>
            <w:left w:val="none" w:sz="0" w:space="0" w:color="auto"/>
            <w:bottom w:val="none" w:sz="0" w:space="0" w:color="auto"/>
            <w:right w:val="none" w:sz="0" w:space="0" w:color="auto"/>
          </w:divBdr>
        </w:div>
        <w:div w:id="2110078407">
          <w:marLeft w:val="0"/>
          <w:marRight w:val="0"/>
          <w:marTop w:val="0"/>
          <w:marBottom w:val="0"/>
          <w:divBdr>
            <w:top w:val="none" w:sz="0" w:space="0" w:color="auto"/>
            <w:left w:val="none" w:sz="0" w:space="0" w:color="auto"/>
            <w:bottom w:val="none" w:sz="0" w:space="0" w:color="auto"/>
            <w:right w:val="none" w:sz="0" w:space="0" w:color="auto"/>
          </w:divBdr>
        </w:div>
        <w:div w:id="279411820">
          <w:marLeft w:val="0"/>
          <w:marRight w:val="0"/>
          <w:marTop w:val="0"/>
          <w:marBottom w:val="0"/>
          <w:divBdr>
            <w:top w:val="none" w:sz="0" w:space="0" w:color="auto"/>
            <w:left w:val="none" w:sz="0" w:space="0" w:color="auto"/>
            <w:bottom w:val="none" w:sz="0" w:space="0" w:color="auto"/>
            <w:right w:val="none" w:sz="0" w:space="0" w:color="auto"/>
          </w:divBdr>
        </w:div>
        <w:div w:id="1709210744">
          <w:marLeft w:val="0"/>
          <w:marRight w:val="0"/>
          <w:marTop w:val="0"/>
          <w:marBottom w:val="0"/>
          <w:divBdr>
            <w:top w:val="none" w:sz="0" w:space="0" w:color="auto"/>
            <w:left w:val="none" w:sz="0" w:space="0" w:color="auto"/>
            <w:bottom w:val="none" w:sz="0" w:space="0" w:color="auto"/>
            <w:right w:val="none" w:sz="0" w:space="0" w:color="auto"/>
          </w:divBdr>
        </w:div>
        <w:div w:id="593591220">
          <w:marLeft w:val="0"/>
          <w:marRight w:val="0"/>
          <w:marTop w:val="0"/>
          <w:marBottom w:val="0"/>
          <w:divBdr>
            <w:top w:val="none" w:sz="0" w:space="0" w:color="auto"/>
            <w:left w:val="none" w:sz="0" w:space="0" w:color="auto"/>
            <w:bottom w:val="none" w:sz="0" w:space="0" w:color="auto"/>
            <w:right w:val="none" w:sz="0" w:space="0" w:color="auto"/>
          </w:divBdr>
        </w:div>
        <w:div w:id="1158763584">
          <w:marLeft w:val="0"/>
          <w:marRight w:val="0"/>
          <w:marTop w:val="0"/>
          <w:marBottom w:val="0"/>
          <w:divBdr>
            <w:top w:val="none" w:sz="0" w:space="0" w:color="auto"/>
            <w:left w:val="none" w:sz="0" w:space="0" w:color="auto"/>
            <w:bottom w:val="none" w:sz="0" w:space="0" w:color="auto"/>
            <w:right w:val="none" w:sz="0" w:space="0" w:color="auto"/>
          </w:divBdr>
        </w:div>
        <w:div w:id="1209302200">
          <w:marLeft w:val="0"/>
          <w:marRight w:val="0"/>
          <w:marTop w:val="0"/>
          <w:marBottom w:val="0"/>
          <w:divBdr>
            <w:top w:val="none" w:sz="0" w:space="0" w:color="auto"/>
            <w:left w:val="none" w:sz="0" w:space="0" w:color="auto"/>
            <w:bottom w:val="none" w:sz="0" w:space="0" w:color="auto"/>
            <w:right w:val="none" w:sz="0" w:space="0" w:color="auto"/>
          </w:divBdr>
        </w:div>
        <w:div w:id="1361007157">
          <w:marLeft w:val="0"/>
          <w:marRight w:val="0"/>
          <w:marTop w:val="0"/>
          <w:marBottom w:val="0"/>
          <w:divBdr>
            <w:top w:val="none" w:sz="0" w:space="0" w:color="auto"/>
            <w:left w:val="none" w:sz="0" w:space="0" w:color="auto"/>
            <w:bottom w:val="none" w:sz="0" w:space="0" w:color="auto"/>
            <w:right w:val="none" w:sz="0" w:space="0" w:color="auto"/>
          </w:divBdr>
        </w:div>
        <w:div w:id="1808158973">
          <w:marLeft w:val="0"/>
          <w:marRight w:val="0"/>
          <w:marTop w:val="0"/>
          <w:marBottom w:val="0"/>
          <w:divBdr>
            <w:top w:val="none" w:sz="0" w:space="0" w:color="auto"/>
            <w:left w:val="none" w:sz="0" w:space="0" w:color="auto"/>
            <w:bottom w:val="none" w:sz="0" w:space="0" w:color="auto"/>
            <w:right w:val="none" w:sz="0" w:space="0" w:color="auto"/>
          </w:divBdr>
        </w:div>
        <w:div w:id="179659074">
          <w:marLeft w:val="0"/>
          <w:marRight w:val="0"/>
          <w:marTop w:val="0"/>
          <w:marBottom w:val="0"/>
          <w:divBdr>
            <w:top w:val="none" w:sz="0" w:space="0" w:color="auto"/>
            <w:left w:val="none" w:sz="0" w:space="0" w:color="auto"/>
            <w:bottom w:val="none" w:sz="0" w:space="0" w:color="auto"/>
            <w:right w:val="none" w:sz="0" w:space="0" w:color="auto"/>
          </w:divBdr>
        </w:div>
      </w:divsChild>
    </w:div>
    <w:div w:id="992368499">
      <w:bodyDiv w:val="1"/>
      <w:marLeft w:val="0"/>
      <w:marRight w:val="0"/>
      <w:marTop w:val="0"/>
      <w:marBottom w:val="0"/>
      <w:divBdr>
        <w:top w:val="none" w:sz="0" w:space="0" w:color="auto"/>
        <w:left w:val="none" w:sz="0" w:space="0" w:color="auto"/>
        <w:bottom w:val="none" w:sz="0" w:space="0" w:color="auto"/>
        <w:right w:val="none" w:sz="0" w:space="0" w:color="auto"/>
      </w:divBdr>
    </w:div>
    <w:div w:id="1047342885">
      <w:bodyDiv w:val="1"/>
      <w:marLeft w:val="0"/>
      <w:marRight w:val="0"/>
      <w:marTop w:val="0"/>
      <w:marBottom w:val="0"/>
      <w:divBdr>
        <w:top w:val="none" w:sz="0" w:space="0" w:color="auto"/>
        <w:left w:val="none" w:sz="0" w:space="0" w:color="auto"/>
        <w:bottom w:val="none" w:sz="0" w:space="0" w:color="auto"/>
        <w:right w:val="none" w:sz="0" w:space="0" w:color="auto"/>
      </w:divBdr>
    </w:div>
    <w:div w:id="1055618890">
      <w:bodyDiv w:val="1"/>
      <w:marLeft w:val="0"/>
      <w:marRight w:val="0"/>
      <w:marTop w:val="0"/>
      <w:marBottom w:val="0"/>
      <w:divBdr>
        <w:top w:val="none" w:sz="0" w:space="0" w:color="auto"/>
        <w:left w:val="none" w:sz="0" w:space="0" w:color="auto"/>
        <w:bottom w:val="none" w:sz="0" w:space="0" w:color="auto"/>
        <w:right w:val="none" w:sz="0" w:space="0" w:color="auto"/>
      </w:divBdr>
      <w:divsChild>
        <w:div w:id="399713931">
          <w:marLeft w:val="0"/>
          <w:marRight w:val="0"/>
          <w:marTop w:val="0"/>
          <w:marBottom w:val="0"/>
          <w:divBdr>
            <w:top w:val="none" w:sz="0" w:space="0" w:color="auto"/>
            <w:left w:val="none" w:sz="0" w:space="0" w:color="auto"/>
            <w:bottom w:val="none" w:sz="0" w:space="0" w:color="auto"/>
            <w:right w:val="none" w:sz="0" w:space="0" w:color="auto"/>
          </w:divBdr>
        </w:div>
        <w:div w:id="1222403452">
          <w:marLeft w:val="0"/>
          <w:marRight w:val="0"/>
          <w:marTop w:val="0"/>
          <w:marBottom w:val="0"/>
          <w:divBdr>
            <w:top w:val="none" w:sz="0" w:space="0" w:color="auto"/>
            <w:left w:val="none" w:sz="0" w:space="0" w:color="auto"/>
            <w:bottom w:val="none" w:sz="0" w:space="0" w:color="auto"/>
            <w:right w:val="none" w:sz="0" w:space="0" w:color="auto"/>
          </w:divBdr>
        </w:div>
        <w:div w:id="1608269243">
          <w:marLeft w:val="0"/>
          <w:marRight w:val="0"/>
          <w:marTop w:val="0"/>
          <w:marBottom w:val="0"/>
          <w:divBdr>
            <w:top w:val="none" w:sz="0" w:space="0" w:color="auto"/>
            <w:left w:val="none" w:sz="0" w:space="0" w:color="auto"/>
            <w:bottom w:val="none" w:sz="0" w:space="0" w:color="auto"/>
            <w:right w:val="none" w:sz="0" w:space="0" w:color="auto"/>
          </w:divBdr>
        </w:div>
        <w:div w:id="1540236769">
          <w:marLeft w:val="0"/>
          <w:marRight w:val="0"/>
          <w:marTop w:val="0"/>
          <w:marBottom w:val="0"/>
          <w:divBdr>
            <w:top w:val="none" w:sz="0" w:space="0" w:color="auto"/>
            <w:left w:val="none" w:sz="0" w:space="0" w:color="auto"/>
            <w:bottom w:val="none" w:sz="0" w:space="0" w:color="auto"/>
            <w:right w:val="none" w:sz="0" w:space="0" w:color="auto"/>
          </w:divBdr>
        </w:div>
        <w:div w:id="859200526">
          <w:marLeft w:val="0"/>
          <w:marRight w:val="0"/>
          <w:marTop w:val="0"/>
          <w:marBottom w:val="0"/>
          <w:divBdr>
            <w:top w:val="none" w:sz="0" w:space="0" w:color="auto"/>
            <w:left w:val="none" w:sz="0" w:space="0" w:color="auto"/>
            <w:bottom w:val="none" w:sz="0" w:space="0" w:color="auto"/>
            <w:right w:val="none" w:sz="0" w:space="0" w:color="auto"/>
          </w:divBdr>
        </w:div>
        <w:div w:id="661353539">
          <w:marLeft w:val="0"/>
          <w:marRight w:val="0"/>
          <w:marTop w:val="0"/>
          <w:marBottom w:val="0"/>
          <w:divBdr>
            <w:top w:val="none" w:sz="0" w:space="0" w:color="auto"/>
            <w:left w:val="none" w:sz="0" w:space="0" w:color="auto"/>
            <w:bottom w:val="none" w:sz="0" w:space="0" w:color="auto"/>
            <w:right w:val="none" w:sz="0" w:space="0" w:color="auto"/>
          </w:divBdr>
        </w:div>
        <w:div w:id="1506438520">
          <w:marLeft w:val="0"/>
          <w:marRight w:val="0"/>
          <w:marTop w:val="0"/>
          <w:marBottom w:val="0"/>
          <w:divBdr>
            <w:top w:val="none" w:sz="0" w:space="0" w:color="auto"/>
            <w:left w:val="none" w:sz="0" w:space="0" w:color="auto"/>
            <w:bottom w:val="none" w:sz="0" w:space="0" w:color="auto"/>
            <w:right w:val="none" w:sz="0" w:space="0" w:color="auto"/>
          </w:divBdr>
        </w:div>
        <w:div w:id="711685887">
          <w:marLeft w:val="0"/>
          <w:marRight w:val="0"/>
          <w:marTop w:val="0"/>
          <w:marBottom w:val="0"/>
          <w:divBdr>
            <w:top w:val="none" w:sz="0" w:space="0" w:color="auto"/>
            <w:left w:val="none" w:sz="0" w:space="0" w:color="auto"/>
            <w:bottom w:val="none" w:sz="0" w:space="0" w:color="auto"/>
            <w:right w:val="none" w:sz="0" w:space="0" w:color="auto"/>
          </w:divBdr>
        </w:div>
        <w:div w:id="1348291932">
          <w:marLeft w:val="0"/>
          <w:marRight w:val="0"/>
          <w:marTop w:val="0"/>
          <w:marBottom w:val="0"/>
          <w:divBdr>
            <w:top w:val="none" w:sz="0" w:space="0" w:color="auto"/>
            <w:left w:val="none" w:sz="0" w:space="0" w:color="auto"/>
            <w:bottom w:val="none" w:sz="0" w:space="0" w:color="auto"/>
            <w:right w:val="none" w:sz="0" w:space="0" w:color="auto"/>
          </w:divBdr>
        </w:div>
        <w:div w:id="1899246647">
          <w:marLeft w:val="0"/>
          <w:marRight w:val="0"/>
          <w:marTop w:val="0"/>
          <w:marBottom w:val="0"/>
          <w:divBdr>
            <w:top w:val="none" w:sz="0" w:space="0" w:color="auto"/>
            <w:left w:val="none" w:sz="0" w:space="0" w:color="auto"/>
            <w:bottom w:val="none" w:sz="0" w:space="0" w:color="auto"/>
            <w:right w:val="none" w:sz="0" w:space="0" w:color="auto"/>
          </w:divBdr>
        </w:div>
        <w:div w:id="1216165553">
          <w:marLeft w:val="0"/>
          <w:marRight w:val="0"/>
          <w:marTop w:val="0"/>
          <w:marBottom w:val="0"/>
          <w:divBdr>
            <w:top w:val="none" w:sz="0" w:space="0" w:color="auto"/>
            <w:left w:val="none" w:sz="0" w:space="0" w:color="auto"/>
            <w:bottom w:val="none" w:sz="0" w:space="0" w:color="auto"/>
            <w:right w:val="none" w:sz="0" w:space="0" w:color="auto"/>
          </w:divBdr>
        </w:div>
      </w:divsChild>
    </w:div>
    <w:div w:id="1133058902">
      <w:bodyDiv w:val="1"/>
      <w:marLeft w:val="0"/>
      <w:marRight w:val="0"/>
      <w:marTop w:val="0"/>
      <w:marBottom w:val="0"/>
      <w:divBdr>
        <w:top w:val="none" w:sz="0" w:space="0" w:color="auto"/>
        <w:left w:val="none" w:sz="0" w:space="0" w:color="auto"/>
        <w:bottom w:val="none" w:sz="0" w:space="0" w:color="auto"/>
        <w:right w:val="none" w:sz="0" w:space="0" w:color="auto"/>
      </w:divBdr>
      <w:divsChild>
        <w:div w:id="862283142">
          <w:marLeft w:val="0"/>
          <w:marRight w:val="0"/>
          <w:marTop w:val="0"/>
          <w:marBottom w:val="0"/>
          <w:divBdr>
            <w:top w:val="none" w:sz="0" w:space="0" w:color="auto"/>
            <w:left w:val="none" w:sz="0" w:space="0" w:color="auto"/>
            <w:bottom w:val="none" w:sz="0" w:space="0" w:color="auto"/>
            <w:right w:val="none" w:sz="0" w:space="0" w:color="auto"/>
          </w:divBdr>
        </w:div>
        <w:div w:id="1956711481">
          <w:marLeft w:val="0"/>
          <w:marRight w:val="0"/>
          <w:marTop w:val="0"/>
          <w:marBottom w:val="0"/>
          <w:divBdr>
            <w:top w:val="none" w:sz="0" w:space="0" w:color="auto"/>
            <w:left w:val="none" w:sz="0" w:space="0" w:color="auto"/>
            <w:bottom w:val="none" w:sz="0" w:space="0" w:color="auto"/>
            <w:right w:val="none" w:sz="0" w:space="0" w:color="auto"/>
          </w:divBdr>
        </w:div>
        <w:div w:id="34238247">
          <w:marLeft w:val="0"/>
          <w:marRight w:val="0"/>
          <w:marTop w:val="0"/>
          <w:marBottom w:val="0"/>
          <w:divBdr>
            <w:top w:val="none" w:sz="0" w:space="0" w:color="auto"/>
            <w:left w:val="none" w:sz="0" w:space="0" w:color="auto"/>
            <w:bottom w:val="none" w:sz="0" w:space="0" w:color="auto"/>
            <w:right w:val="none" w:sz="0" w:space="0" w:color="auto"/>
          </w:divBdr>
        </w:div>
        <w:div w:id="1435636946">
          <w:marLeft w:val="0"/>
          <w:marRight w:val="0"/>
          <w:marTop w:val="0"/>
          <w:marBottom w:val="0"/>
          <w:divBdr>
            <w:top w:val="none" w:sz="0" w:space="0" w:color="auto"/>
            <w:left w:val="none" w:sz="0" w:space="0" w:color="auto"/>
            <w:bottom w:val="none" w:sz="0" w:space="0" w:color="auto"/>
            <w:right w:val="none" w:sz="0" w:space="0" w:color="auto"/>
          </w:divBdr>
        </w:div>
        <w:div w:id="1487012197">
          <w:marLeft w:val="0"/>
          <w:marRight w:val="0"/>
          <w:marTop w:val="0"/>
          <w:marBottom w:val="0"/>
          <w:divBdr>
            <w:top w:val="none" w:sz="0" w:space="0" w:color="auto"/>
            <w:left w:val="none" w:sz="0" w:space="0" w:color="auto"/>
            <w:bottom w:val="none" w:sz="0" w:space="0" w:color="auto"/>
            <w:right w:val="none" w:sz="0" w:space="0" w:color="auto"/>
          </w:divBdr>
        </w:div>
        <w:div w:id="66809562">
          <w:marLeft w:val="0"/>
          <w:marRight w:val="0"/>
          <w:marTop w:val="0"/>
          <w:marBottom w:val="0"/>
          <w:divBdr>
            <w:top w:val="none" w:sz="0" w:space="0" w:color="auto"/>
            <w:left w:val="none" w:sz="0" w:space="0" w:color="auto"/>
            <w:bottom w:val="none" w:sz="0" w:space="0" w:color="auto"/>
            <w:right w:val="none" w:sz="0" w:space="0" w:color="auto"/>
          </w:divBdr>
        </w:div>
      </w:divsChild>
    </w:div>
    <w:div w:id="1158964618">
      <w:bodyDiv w:val="1"/>
      <w:marLeft w:val="0"/>
      <w:marRight w:val="0"/>
      <w:marTop w:val="0"/>
      <w:marBottom w:val="0"/>
      <w:divBdr>
        <w:top w:val="none" w:sz="0" w:space="0" w:color="auto"/>
        <w:left w:val="none" w:sz="0" w:space="0" w:color="auto"/>
        <w:bottom w:val="none" w:sz="0" w:space="0" w:color="auto"/>
        <w:right w:val="none" w:sz="0" w:space="0" w:color="auto"/>
      </w:divBdr>
    </w:div>
    <w:div w:id="1438719215">
      <w:bodyDiv w:val="1"/>
      <w:marLeft w:val="0"/>
      <w:marRight w:val="0"/>
      <w:marTop w:val="0"/>
      <w:marBottom w:val="0"/>
      <w:divBdr>
        <w:top w:val="none" w:sz="0" w:space="0" w:color="auto"/>
        <w:left w:val="none" w:sz="0" w:space="0" w:color="auto"/>
        <w:bottom w:val="none" w:sz="0" w:space="0" w:color="auto"/>
        <w:right w:val="none" w:sz="0" w:space="0" w:color="auto"/>
      </w:divBdr>
    </w:div>
    <w:div w:id="1458792984">
      <w:bodyDiv w:val="1"/>
      <w:marLeft w:val="0"/>
      <w:marRight w:val="0"/>
      <w:marTop w:val="0"/>
      <w:marBottom w:val="0"/>
      <w:divBdr>
        <w:top w:val="none" w:sz="0" w:space="0" w:color="auto"/>
        <w:left w:val="none" w:sz="0" w:space="0" w:color="auto"/>
        <w:bottom w:val="none" w:sz="0" w:space="0" w:color="auto"/>
        <w:right w:val="none" w:sz="0" w:space="0" w:color="auto"/>
      </w:divBdr>
    </w:div>
    <w:div w:id="1526554824">
      <w:bodyDiv w:val="1"/>
      <w:marLeft w:val="0"/>
      <w:marRight w:val="0"/>
      <w:marTop w:val="0"/>
      <w:marBottom w:val="0"/>
      <w:divBdr>
        <w:top w:val="none" w:sz="0" w:space="0" w:color="auto"/>
        <w:left w:val="none" w:sz="0" w:space="0" w:color="auto"/>
        <w:bottom w:val="none" w:sz="0" w:space="0" w:color="auto"/>
        <w:right w:val="none" w:sz="0" w:space="0" w:color="auto"/>
      </w:divBdr>
    </w:div>
    <w:div w:id="1568614487">
      <w:bodyDiv w:val="1"/>
      <w:marLeft w:val="0"/>
      <w:marRight w:val="0"/>
      <w:marTop w:val="0"/>
      <w:marBottom w:val="0"/>
      <w:divBdr>
        <w:top w:val="none" w:sz="0" w:space="0" w:color="auto"/>
        <w:left w:val="none" w:sz="0" w:space="0" w:color="auto"/>
        <w:bottom w:val="none" w:sz="0" w:space="0" w:color="auto"/>
        <w:right w:val="none" w:sz="0" w:space="0" w:color="auto"/>
      </w:divBdr>
    </w:div>
    <w:div w:id="1569539028">
      <w:bodyDiv w:val="1"/>
      <w:marLeft w:val="0"/>
      <w:marRight w:val="0"/>
      <w:marTop w:val="0"/>
      <w:marBottom w:val="0"/>
      <w:divBdr>
        <w:top w:val="none" w:sz="0" w:space="0" w:color="auto"/>
        <w:left w:val="none" w:sz="0" w:space="0" w:color="auto"/>
        <w:bottom w:val="none" w:sz="0" w:space="0" w:color="auto"/>
        <w:right w:val="none" w:sz="0" w:space="0" w:color="auto"/>
      </w:divBdr>
    </w:div>
    <w:div w:id="1662735211">
      <w:bodyDiv w:val="1"/>
      <w:marLeft w:val="0"/>
      <w:marRight w:val="0"/>
      <w:marTop w:val="0"/>
      <w:marBottom w:val="0"/>
      <w:divBdr>
        <w:top w:val="none" w:sz="0" w:space="0" w:color="auto"/>
        <w:left w:val="none" w:sz="0" w:space="0" w:color="auto"/>
        <w:bottom w:val="none" w:sz="0" w:space="0" w:color="auto"/>
        <w:right w:val="none" w:sz="0" w:space="0" w:color="auto"/>
      </w:divBdr>
      <w:divsChild>
        <w:div w:id="539518530">
          <w:marLeft w:val="0"/>
          <w:marRight w:val="0"/>
          <w:marTop w:val="0"/>
          <w:marBottom w:val="0"/>
          <w:divBdr>
            <w:top w:val="none" w:sz="0" w:space="0" w:color="auto"/>
            <w:left w:val="none" w:sz="0" w:space="0" w:color="auto"/>
            <w:bottom w:val="none" w:sz="0" w:space="0" w:color="auto"/>
            <w:right w:val="none" w:sz="0" w:space="0" w:color="auto"/>
          </w:divBdr>
        </w:div>
        <w:div w:id="94132903">
          <w:marLeft w:val="0"/>
          <w:marRight w:val="750"/>
          <w:marTop w:val="0"/>
          <w:marBottom w:val="75"/>
          <w:divBdr>
            <w:top w:val="none" w:sz="0" w:space="0" w:color="auto"/>
            <w:left w:val="none" w:sz="0" w:space="0" w:color="auto"/>
            <w:bottom w:val="none" w:sz="0" w:space="0" w:color="auto"/>
            <w:right w:val="none" w:sz="0" w:space="0" w:color="auto"/>
          </w:divBdr>
        </w:div>
      </w:divsChild>
    </w:div>
    <w:div w:id="1663046447">
      <w:bodyDiv w:val="1"/>
      <w:marLeft w:val="0"/>
      <w:marRight w:val="0"/>
      <w:marTop w:val="0"/>
      <w:marBottom w:val="0"/>
      <w:divBdr>
        <w:top w:val="none" w:sz="0" w:space="0" w:color="auto"/>
        <w:left w:val="none" w:sz="0" w:space="0" w:color="auto"/>
        <w:bottom w:val="none" w:sz="0" w:space="0" w:color="auto"/>
        <w:right w:val="none" w:sz="0" w:space="0" w:color="auto"/>
      </w:divBdr>
    </w:div>
    <w:div w:id="1683125647">
      <w:bodyDiv w:val="1"/>
      <w:marLeft w:val="0"/>
      <w:marRight w:val="0"/>
      <w:marTop w:val="0"/>
      <w:marBottom w:val="0"/>
      <w:divBdr>
        <w:top w:val="none" w:sz="0" w:space="0" w:color="auto"/>
        <w:left w:val="none" w:sz="0" w:space="0" w:color="auto"/>
        <w:bottom w:val="none" w:sz="0" w:space="0" w:color="auto"/>
        <w:right w:val="none" w:sz="0" w:space="0" w:color="auto"/>
      </w:divBdr>
    </w:div>
    <w:div w:id="1688631708">
      <w:bodyDiv w:val="1"/>
      <w:marLeft w:val="0"/>
      <w:marRight w:val="0"/>
      <w:marTop w:val="0"/>
      <w:marBottom w:val="0"/>
      <w:divBdr>
        <w:top w:val="none" w:sz="0" w:space="0" w:color="auto"/>
        <w:left w:val="none" w:sz="0" w:space="0" w:color="auto"/>
        <w:bottom w:val="none" w:sz="0" w:space="0" w:color="auto"/>
        <w:right w:val="none" w:sz="0" w:space="0" w:color="auto"/>
      </w:divBdr>
    </w:div>
    <w:div w:id="1696807564">
      <w:bodyDiv w:val="1"/>
      <w:marLeft w:val="0"/>
      <w:marRight w:val="0"/>
      <w:marTop w:val="0"/>
      <w:marBottom w:val="0"/>
      <w:divBdr>
        <w:top w:val="none" w:sz="0" w:space="0" w:color="auto"/>
        <w:left w:val="none" w:sz="0" w:space="0" w:color="auto"/>
        <w:bottom w:val="none" w:sz="0" w:space="0" w:color="auto"/>
        <w:right w:val="none" w:sz="0" w:space="0" w:color="auto"/>
      </w:divBdr>
    </w:div>
    <w:div w:id="1816993756">
      <w:bodyDiv w:val="1"/>
      <w:marLeft w:val="0"/>
      <w:marRight w:val="0"/>
      <w:marTop w:val="0"/>
      <w:marBottom w:val="0"/>
      <w:divBdr>
        <w:top w:val="none" w:sz="0" w:space="0" w:color="auto"/>
        <w:left w:val="none" w:sz="0" w:space="0" w:color="auto"/>
        <w:bottom w:val="none" w:sz="0" w:space="0" w:color="auto"/>
        <w:right w:val="none" w:sz="0" w:space="0" w:color="auto"/>
      </w:divBdr>
    </w:div>
    <w:div w:id="1875121141">
      <w:bodyDiv w:val="1"/>
      <w:marLeft w:val="0"/>
      <w:marRight w:val="0"/>
      <w:marTop w:val="0"/>
      <w:marBottom w:val="0"/>
      <w:divBdr>
        <w:top w:val="none" w:sz="0" w:space="0" w:color="auto"/>
        <w:left w:val="none" w:sz="0" w:space="0" w:color="auto"/>
        <w:bottom w:val="none" w:sz="0" w:space="0" w:color="auto"/>
        <w:right w:val="none" w:sz="0" w:space="0" w:color="auto"/>
      </w:divBdr>
    </w:div>
    <w:div w:id="1969437265">
      <w:bodyDiv w:val="1"/>
      <w:marLeft w:val="0"/>
      <w:marRight w:val="0"/>
      <w:marTop w:val="0"/>
      <w:marBottom w:val="0"/>
      <w:divBdr>
        <w:top w:val="none" w:sz="0" w:space="0" w:color="auto"/>
        <w:left w:val="none" w:sz="0" w:space="0" w:color="auto"/>
        <w:bottom w:val="none" w:sz="0" w:space="0" w:color="auto"/>
        <w:right w:val="none" w:sz="0" w:space="0" w:color="auto"/>
      </w:divBdr>
    </w:div>
    <w:div w:id="2036689738">
      <w:bodyDiv w:val="1"/>
      <w:marLeft w:val="0"/>
      <w:marRight w:val="0"/>
      <w:marTop w:val="0"/>
      <w:marBottom w:val="0"/>
      <w:divBdr>
        <w:top w:val="none" w:sz="0" w:space="0" w:color="auto"/>
        <w:left w:val="none" w:sz="0" w:space="0" w:color="auto"/>
        <w:bottom w:val="none" w:sz="0" w:space="0" w:color="auto"/>
        <w:right w:val="none" w:sz="0" w:space="0" w:color="auto"/>
      </w:divBdr>
    </w:div>
    <w:div w:id="206066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rava.com/clubs/168195" TargetMode="External"/><Relationship Id="rId21" Type="http://schemas.openxmlformats.org/officeDocument/2006/relationships/hyperlink" Target="https://flowingdata.com/tag/shootings/" TargetMode="External"/><Relationship Id="rId42" Type="http://schemas.openxmlformats.org/officeDocument/2006/relationships/hyperlink" Target="https://ico.org.uk/media/action-weve-taken/2259369/democracy-disrupted-110718.pdf" TargetMode="External"/><Relationship Id="rId47" Type="http://schemas.openxmlformats.org/officeDocument/2006/relationships/hyperlink" Target="https://www.documentcloud.org/documents/4415413-Public-Opinion-Surveys-on-Media-and-Trust-2018.html" TargetMode="External"/><Relationship Id="rId63" Type="http://schemas.openxmlformats.org/officeDocument/2006/relationships/hyperlink" Target="https://ainowinstitute.org/" TargetMode="External"/><Relationship Id="rId68" Type="http://schemas.openxmlformats.org/officeDocument/2006/relationships/hyperlink" Target="http://bds.sagepub.com/content/3/1/2053951716631130" TargetMode="External"/><Relationship Id="rId84" Type="http://schemas.openxmlformats.org/officeDocument/2006/relationships/theme" Target="theme/theme1.xml"/><Relationship Id="rId16" Type="http://schemas.openxmlformats.org/officeDocument/2006/relationships/hyperlink" Target="https://library.stanford.edu/projects/mass-shootings-america" TargetMode="External"/><Relationship Id="rId11" Type="http://schemas.openxmlformats.org/officeDocument/2006/relationships/hyperlink" Target="https://traceyplauriault.ca/dataviz/" TargetMode="External"/><Relationship Id="rId32" Type="http://schemas.openxmlformats.org/officeDocument/2006/relationships/hyperlink" Target="https://ottawa.ca/en/news/help-city-beta-test-its-new-app" TargetMode="External"/><Relationship Id="rId37" Type="http://schemas.openxmlformats.org/officeDocument/2006/relationships/hyperlink" Target="https://www.ontario.ca/laws/statute/90m56" TargetMode="External"/><Relationship Id="rId53" Type="http://schemas.openxmlformats.org/officeDocument/2006/relationships/hyperlink" Target="https://www.npr.org/2019/05/22/719159163/has-the-u-s-census-ever-asked-about-everyones-citizenship-status" TargetMode="External"/><Relationship Id="rId58" Type="http://schemas.openxmlformats.org/officeDocument/2006/relationships/hyperlink" Target="https://www.theguardian.com/data" TargetMode="External"/><Relationship Id="rId74" Type="http://schemas.openxmlformats.org/officeDocument/2006/relationships/hyperlink" Target="http://carleton.ca/equity/wp-content/uploads/Student-Guide-to-Academic-Accommodation.pdf" TargetMode="External"/><Relationship Id="rId79" Type="http://schemas.openxmlformats.org/officeDocument/2006/relationships/hyperlink" Target="https://carleton.ca/senate/wp-content/uploads/Accommodation-for-Student-Activities-1.pdf" TargetMode="External"/><Relationship Id="rId5" Type="http://schemas.openxmlformats.org/officeDocument/2006/relationships/webSettings" Target="webSettings.xml"/><Relationship Id="rId61" Type="http://schemas.openxmlformats.org/officeDocument/2006/relationships/hyperlink" Target="https://www.ajlunited.org/research" TargetMode="External"/><Relationship Id="rId82" Type="http://schemas.openxmlformats.org/officeDocument/2006/relationships/footer" Target="footer1.xml"/><Relationship Id="rId19" Type="http://schemas.openxmlformats.org/officeDocument/2006/relationships/hyperlink" Target="https://www.rand.org/research/gun-policy/analysis/essays/mass-shootings.html" TargetMode="External"/><Relationship Id="rId14" Type="http://schemas.openxmlformats.org/officeDocument/2006/relationships/hyperlink" Target="http://calendar.carleton.ca/academicyear/" TargetMode="External"/><Relationship Id="rId22" Type="http://schemas.openxmlformats.org/officeDocument/2006/relationships/hyperlink" Target="https://www.citylab.com/equity/2018/03/the-ultimate-analysis-of-gun-control-policies-with-maps/554570/" TargetMode="External"/><Relationship Id="rId27" Type="http://schemas.openxmlformats.org/officeDocument/2006/relationships/hyperlink" Target="https://cyclingmagazine.ca/sections/news/strava-used-urban-planning/" TargetMode="External"/><Relationship Id="rId30" Type="http://schemas.openxmlformats.org/officeDocument/2006/relationships/hyperlink" Target="https://documents.ottawa.ca/sites/documents/files/smart_city_strategy_en.pdf" TargetMode="External"/><Relationship Id="rId35" Type="http://schemas.openxmlformats.org/officeDocument/2006/relationships/hyperlink" Target="https://www.investottawa.ca/ottawal5/" TargetMode="External"/><Relationship Id="rId43" Type="http://schemas.openxmlformats.org/officeDocument/2006/relationships/hyperlink" Target="https://www.cbc.ca/news/technology/fake-news-disinformation-propaganda-internet-1.5196964" TargetMode="External"/><Relationship Id="rId48" Type="http://schemas.openxmlformats.org/officeDocument/2006/relationships/hyperlink" Target="https://www.cbc.ca/news/technology/fake-news-misinformation-online-1.5196865" TargetMode="External"/><Relationship Id="rId56" Type="http://schemas.openxmlformats.org/officeDocument/2006/relationships/hyperlink" Target="http://www.nytimes.com/projects/census/2010/explorer.html" TargetMode="External"/><Relationship Id="rId64" Type="http://schemas.openxmlformats.org/officeDocument/2006/relationships/hyperlink" Target="https://www.eff.org/issues/biometrics" TargetMode="External"/><Relationship Id="rId69" Type="http://schemas.openxmlformats.org/officeDocument/2006/relationships/hyperlink" Target="https://www.youtube.com/watch?v=4I_3figC3B0" TargetMode="External"/><Relationship Id="rId77" Type="http://schemas.openxmlformats.org/officeDocument/2006/relationships/hyperlink" Target="http://carleton.ca/pmc" TargetMode="External"/><Relationship Id="rId8" Type="http://schemas.openxmlformats.org/officeDocument/2006/relationships/hyperlink" Target="mailto:Tracey.Lauriault@Carleton.ca" TargetMode="External"/><Relationship Id="rId51" Type="http://schemas.openxmlformats.org/officeDocument/2006/relationships/hyperlink" Target="https://www.pbs.org/newshour/politics/watch-live-cambridge-analytica-whistleblower-testifies-before-senate" TargetMode="External"/><Relationship Id="rId72" Type="http://schemas.openxmlformats.org/officeDocument/2006/relationships/hyperlink" Target="https://fnigc.ca/ocap" TargetMode="External"/><Relationship Id="rId80" Type="http://schemas.openxmlformats.org/officeDocument/2006/relationships/hyperlink" Target="http://students.carleton.ca/course-outline" TargetMode="External"/><Relationship Id="rId3" Type="http://schemas.openxmlformats.org/officeDocument/2006/relationships/styles" Target="styles.xml"/><Relationship Id="rId12" Type="http://schemas.openxmlformats.org/officeDocument/2006/relationships/hyperlink" Target="http://www.carleton.ca/culearn" TargetMode="External"/><Relationship Id="rId17" Type="http://schemas.openxmlformats.org/officeDocument/2006/relationships/hyperlink" Target="https://www.gunviolencearchive.org/reports/mass-shooting" TargetMode="External"/><Relationship Id="rId25" Type="http://schemas.openxmlformats.org/officeDocument/2006/relationships/hyperlink" Target="https://doi.org/10.1002/poi3.112" TargetMode="External"/><Relationship Id="rId33" Type="http://schemas.openxmlformats.org/officeDocument/2006/relationships/hyperlink" Target="https://open.ottawa.ca/" TargetMode="External"/><Relationship Id="rId38" Type="http://schemas.openxmlformats.org/officeDocument/2006/relationships/hyperlink" Target="https://ottawa.ca/en/city-hall/your-city-government/policies-and-administrative-structure/administrative-policies" TargetMode="External"/><Relationship Id="rId46" Type="http://schemas.openxmlformats.org/officeDocument/2006/relationships/hyperlink" Target="https://www.apathyisboring.com/disinfo" TargetMode="External"/><Relationship Id="rId59" Type="http://schemas.openxmlformats.org/officeDocument/2006/relationships/hyperlink" Target="https://www.thestar.com/news/investigations.html" TargetMode="External"/><Relationship Id="rId67" Type="http://schemas.openxmlformats.org/officeDocument/2006/relationships/hyperlink" Target="https://www.theguardian.com/cities/2019/jun/06/toronto-smart-city-google-project-privacy-concerns" TargetMode="External"/><Relationship Id="rId20" Type="http://schemas.openxmlformats.org/officeDocument/2006/relationships/hyperlink" Target="https://www.theguardian.com/us-news/ng-interactive/2017/oct/02/america-mass-shootings-gun-violence" TargetMode="External"/><Relationship Id="rId41" Type="http://schemas.openxmlformats.org/officeDocument/2006/relationships/hyperlink" Target="https://www.aaas.org/programs/scientific-responsibility-human-rights-law/past-projects/remote-sensing-human-rights" TargetMode="External"/><Relationship Id="rId54" Type="http://schemas.openxmlformats.org/officeDocument/2006/relationships/hyperlink" Target="https://www.elections.ca/content.aspx?section=ele&amp;document=index&amp;lang=e" TargetMode="External"/><Relationship Id="rId62" Type="http://schemas.openxmlformats.org/officeDocument/2006/relationships/hyperlink" Target="https://www.environicsanalytics.com/en-ca/PRIZM" TargetMode="External"/><Relationship Id="rId70" Type="http://schemas.openxmlformats.org/officeDocument/2006/relationships/hyperlink" Target="https://nctr.ca/archives-pages.php" TargetMode="External"/><Relationship Id="rId75" Type="http://schemas.openxmlformats.org/officeDocument/2006/relationships/hyperlink" Target="http://carleton.ca/equity/wp-content/uploads/Student-Guide-to-Academic-Accommodation.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otherjones.com/politics/2012/12/mass-shootings-mother-jones-full-data/" TargetMode="External"/><Relationship Id="rId23" Type="http://schemas.openxmlformats.org/officeDocument/2006/relationships/hyperlink" Target="https://www.cbc.ca/news/canada/calgary/canada-gun-facts-crime-accidental-shootings-suicides-1.4803378" TargetMode="External"/><Relationship Id="rId28" Type="http://schemas.openxmlformats.org/officeDocument/2006/relationships/hyperlink" Target="https://ottawa.ca/en/residents/transportation-and-parking/cycling/data-and-bicycle-counters" TargetMode="External"/><Relationship Id="rId36" Type="http://schemas.openxmlformats.org/officeDocument/2006/relationships/hyperlink" Target="http://ottawa.ca/calendar/ottawa/citycouncil/occ/2010/05-12/csedc/08-ACS2010-COS-ITS-0005-Open%20data%20(2).htm" TargetMode="External"/><Relationship Id="rId49" Type="http://schemas.openxmlformats.org/officeDocument/2006/relationships/hyperlink" Target="https://cyber.gc.ca/en/guidance/cyber-threats-canadas-democratic-process" TargetMode="External"/><Relationship Id="rId57" Type="http://schemas.openxmlformats.org/officeDocument/2006/relationships/hyperlink" Target="https://www.nytimes.com/section/upshot" TargetMode="External"/><Relationship Id="rId10" Type="http://schemas.openxmlformats.org/officeDocument/2006/relationships/image" Target="media/image1.jpeg"/><Relationship Id="rId31" Type="http://schemas.openxmlformats.org/officeDocument/2006/relationships/hyperlink" Target="https://www.youtube.com/watch?time_continue=79&amp;v=gvpZdNpFLK4" TargetMode="External"/><Relationship Id="rId44" Type="http://schemas.openxmlformats.org/officeDocument/2006/relationships/hyperlink" Target="https://www.compoundchem.com/2014/04/02/a-rough-guide-to-spotting-bad-science/" TargetMode="External"/><Relationship Id="rId52" Type="http://schemas.openxmlformats.org/officeDocument/2006/relationships/hyperlink" Target="https://www.c-span.org/video/?443189-1/cambridge-analytica-whistleblower-christopher-wylie-casts-doubt-brexit-result" TargetMode="External"/><Relationship Id="rId60" Type="http://schemas.openxmlformats.org/officeDocument/2006/relationships/hyperlink" Target="https://www.wired.co.uk/article/china-social-credit-system-explained" TargetMode="External"/><Relationship Id="rId65" Type="http://schemas.openxmlformats.org/officeDocument/2006/relationships/hyperlink" Target="https://doi.org/10.24908/ss.v11i1/2.4456" TargetMode="External"/><Relationship Id="rId73" Type="http://schemas.openxmlformats.org/officeDocument/2006/relationships/image" Target="media/image2.png"/><Relationship Id="rId78" Type="http://schemas.openxmlformats.org/officeDocument/2006/relationships/hyperlink" Target="http://carleton.ca/sexual-violence-support"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rcid.org/0000-0003-1847-2738" TargetMode="External"/><Relationship Id="rId13" Type="http://schemas.openxmlformats.org/officeDocument/2006/relationships/hyperlink" Target="https://traceyplauriault.ca/dataviz/" TargetMode="External"/><Relationship Id="rId18" Type="http://schemas.openxmlformats.org/officeDocument/2006/relationships/hyperlink" Target="https://www.massshootingtracker.org/data" TargetMode="External"/><Relationship Id="rId39" Type="http://schemas.openxmlformats.org/officeDocument/2006/relationships/hyperlink" Target="https://traceyplauriault.ca/dataviz/%23Infographic%20&amp;%20Visualization" TargetMode="External"/><Relationship Id="rId34" Type="http://schemas.openxmlformats.org/officeDocument/2006/relationships/hyperlink" Target="https://engage.ottawa.ca/" TargetMode="External"/><Relationship Id="rId50" Type="http://schemas.openxmlformats.org/officeDocument/2006/relationships/hyperlink" Target="http://ssrn.com/abstract=2682638" TargetMode="External"/><Relationship Id="rId55" Type="http://schemas.openxmlformats.org/officeDocument/2006/relationships/hyperlink" Target="https://www12.statcan.gc.ca/census-recensement/index-eng.cfm" TargetMode="External"/><Relationship Id="rId76" Type="http://schemas.openxmlformats.org/officeDocument/2006/relationships/hyperlink" Target="mailto:pmc@carleton.ca" TargetMode="External"/><Relationship Id="rId7" Type="http://schemas.openxmlformats.org/officeDocument/2006/relationships/endnotes" Target="endnotes.xml"/><Relationship Id="rId71" Type="http://schemas.openxmlformats.org/officeDocument/2006/relationships/hyperlink" Target="https://www.crl.edu/programs/hradp" TargetMode="External"/><Relationship Id="rId2" Type="http://schemas.openxmlformats.org/officeDocument/2006/relationships/numbering" Target="numbering.xml"/><Relationship Id="rId29" Type="http://schemas.openxmlformats.org/officeDocument/2006/relationships/hyperlink" Target="https://wiki.openstreetmap.org/wiki/Ottawa" TargetMode="External"/><Relationship Id="rId24" Type="http://schemas.openxmlformats.org/officeDocument/2006/relationships/hyperlink" Target="https://carleton.ca/career/international-internship-program/" TargetMode="External"/><Relationship Id="rId40" Type="http://schemas.openxmlformats.org/officeDocument/2006/relationships/hyperlink" Target="https://www.gao.gov/assets/660/659509.pdf" TargetMode="External"/><Relationship Id="rId45" Type="http://schemas.openxmlformats.org/officeDocument/2006/relationships/hyperlink" Target="https://www.theguardian.com/news/series/cambridge-analytica-files" TargetMode="External"/><Relationship Id="rId66" Type="http://schemas.openxmlformats.org/officeDocument/2006/relationships/hyperlink" Target="https://www.aclu.org/blog/privacy-technology/surveillance-technologies/how-stop-smart-cities-becoming-surveillance-c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B032E-7109-43B9-9530-F6D1A7FE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Pages>
  <Words>6068</Words>
  <Characters>34591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P. Lauriault</dc:creator>
  <cp:lastModifiedBy>Tracey Lauriault</cp:lastModifiedBy>
  <cp:revision>14</cp:revision>
  <cp:lastPrinted>2019-08-26T23:39:00Z</cp:lastPrinted>
  <dcterms:created xsi:type="dcterms:W3CDTF">2019-08-29T21:35:00Z</dcterms:created>
  <dcterms:modified xsi:type="dcterms:W3CDTF">2019-11-07T23:43:00Z</dcterms:modified>
</cp:coreProperties>
</file>