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F270B" w14:textId="70976F97" w:rsidR="00AA55C3" w:rsidRPr="002E1992" w:rsidRDefault="00AA55C3" w:rsidP="00F70634">
      <w:pPr>
        <w:jc w:val="center"/>
        <w:rPr>
          <w:rFonts w:ascii="Aptos" w:hAnsi="Aptos" w:cstheme="minorHAnsi"/>
          <w:b/>
          <w:bCs/>
        </w:rPr>
      </w:pPr>
      <w:r w:rsidRPr="002E1992">
        <w:rPr>
          <w:rFonts w:ascii="Aptos" w:hAnsi="Aptos" w:cstheme="minorHAnsi"/>
          <w:b/>
          <w:bCs/>
        </w:rPr>
        <w:t>Contract Instructor Opportunit</w:t>
      </w:r>
      <w:r w:rsidR="00760393" w:rsidRPr="002E1992">
        <w:rPr>
          <w:rFonts w:ascii="Aptos" w:hAnsi="Aptos" w:cstheme="minorHAnsi"/>
          <w:b/>
          <w:bCs/>
        </w:rPr>
        <w:t>ies</w:t>
      </w:r>
      <w:r w:rsidR="00A90F09" w:rsidRPr="002E1992">
        <w:rPr>
          <w:rFonts w:ascii="Aptos" w:hAnsi="Aptos" w:cstheme="minorHAnsi"/>
          <w:b/>
          <w:bCs/>
        </w:rPr>
        <w:t xml:space="preserve">, </w:t>
      </w:r>
      <w:r w:rsidR="00F0344B" w:rsidRPr="002E1992">
        <w:rPr>
          <w:rFonts w:ascii="Aptos" w:hAnsi="Aptos" w:cstheme="minorHAnsi"/>
          <w:b/>
          <w:bCs/>
        </w:rPr>
        <w:t>Fall and Winter 2024-25</w:t>
      </w:r>
    </w:p>
    <w:p w14:paraId="6E59C8E1" w14:textId="541017C7" w:rsidR="00AA55C3" w:rsidRPr="002E1992" w:rsidRDefault="00F0344B" w:rsidP="00F70634">
      <w:pPr>
        <w:jc w:val="center"/>
        <w:rPr>
          <w:rFonts w:ascii="Aptos" w:hAnsi="Aptos" w:cstheme="minorHAnsi"/>
          <w:bCs/>
        </w:rPr>
      </w:pPr>
      <w:r w:rsidRPr="002E1992">
        <w:rPr>
          <w:rFonts w:ascii="Aptos" w:hAnsi="Aptos" w:cstheme="minorHAnsi"/>
          <w:bCs/>
        </w:rPr>
        <w:t xml:space="preserve">Department of History, </w:t>
      </w:r>
      <w:r w:rsidR="00AA55C3" w:rsidRPr="002E1992">
        <w:rPr>
          <w:rFonts w:ascii="Aptos" w:hAnsi="Aptos" w:cstheme="minorHAnsi"/>
          <w:bCs/>
        </w:rPr>
        <w:t>Carleton University</w:t>
      </w:r>
    </w:p>
    <w:p w14:paraId="057C518F" w14:textId="77777777" w:rsidR="00AA55C3" w:rsidRPr="002E1992" w:rsidRDefault="00AA55C3" w:rsidP="00F70634">
      <w:pPr>
        <w:jc w:val="both"/>
        <w:rPr>
          <w:rFonts w:ascii="Aptos" w:hAnsi="Aptos" w:cstheme="minorHAnsi"/>
        </w:rPr>
      </w:pPr>
    </w:p>
    <w:p w14:paraId="0D518B22" w14:textId="2F6D23CC" w:rsidR="00A054C5" w:rsidRPr="002E1992" w:rsidRDefault="00A054C5" w:rsidP="00F70634">
      <w:pPr>
        <w:rPr>
          <w:rFonts w:ascii="Aptos" w:hAnsi="Aptos" w:cstheme="minorHAnsi"/>
        </w:rPr>
      </w:pPr>
      <w:r w:rsidRPr="002E1992">
        <w:rPr>
          <w:rFonts w:ascii="Aptos" w:hAnsi="Aptos" w:cstheme="minorHAnsi"/>
        </w:rPr>
        <w:t>The Department of History is seeking qualified contract instructor</w:t>
      </w:r>
      <w:r w:rsidR="004856A2" w:rsidRPr="002E1992">
        <w:rPr>
          <w:rFonts w:ascii="Aptos" w:hAnsi="Aptos" w:cstheme="minorHAnsi"/>
        </w:rPr>
        <w:t>s</w:t>
      </w:r>
      <w:r w:rsidRPr="002E1992">
        <w:rPr>
          <w:rFonts w:ascii="Aptos" w:hAnsi="Aptos" w:cstheme="minorHAnsi"/>
        </w:rPr>
        <w:t xml:space="preserve"> for the </w:t>
      </w:r>
      <w:r w:rsidR="00E27271" w:rsidRPr="002E1992">
        <w:rPr>
          <w:rFonts w:ascii="Aptos" w:hAnsi="Aptos" w:cstheme="minorHAnsi"/>
        </w:rPr>
        <w:t>20</w:t>
      </w:r>
      <w:r w:rsidR="002250EF" w:rsidRPr="002E1992">
        <w:rPr>
          <w:rFonts w:ascii="Aptos" w:hAnsi="Aptos" w:cstheme="minorHAnsi"/>
        </w:rPr>
        <w:t>2</w:t>
      </w:r>
      <w:r w:rsidR="002A646D" w:rsidRPr="002E1992">
        <w:rPr>
          <w:rFonts w:ascii="Aptos" w:hAnsi="Aptos" w:cstheme="minorHAnsi"/>
        </w:rPr>
        <w:t>4</w:t>
      </w:r>
      <w:r w:rsidR="00393CE7">
        <w:rPr>
          <w:rFonts w:ascii="Aptos" w:hAnsi="Aptos" w:cstheme="minorHAnsi"/>
        </w:rPr>
        <w:t>-25 academic year.</w:t>
      </w:r>
      <w:r w:rsidR="007C530D" w:rsidRPr="002E1992">
        <w:rPr>
          <w:rFonts w:ascii="Aptos" w:hAnsi="Aptos" w:cstheme="minorHAnsi"/>
        </w:rPr>
        <w:t xml:space="preserve"> </w:t>
      </w:r>
      <w:r w:rsidR="004D291E" w:rsidRPr="002E1992">
        <w:rPr>
          <w:rFonts w:ascii="Aptos" w:hAnsi="Aptos" w:cstheme="minorHAnsi"/>
        </w:rPr>
        <w:t xml:space="preserve">As a general rule, the minimum qualification is a Ph.D. in the appropriate field. </w:t>
      </w:r>
      <w:r w:rsidRPr="002E1992">
        <w:rPr>
          <w:rFonts w:ascii="Aptos" w:hAnsi="Aptos" w:cstheme="minorHAnsi"/>
        </w:rPr>
        <w:t xml:space="preserve">Terms and conditions of employment are set out in the </w:t>
      </w:r>
      <w:hyperlink r:id="rId11" w:history="1">
        <w:r w:rsidRPr="00383FA0">
          <w:rPr>
            <w:rStyle w:val="Hyperlink"/>
            <w:rFonts w:ascii="Aptos" w:hAnsi="Aptos" w:cstheme="minorHAnsi"/>
          </w:rPr>
          <w:t>Collective Agreement</w:t>
        </w:r>
      </w:hyperlink>
      <w:r w:rsidRPr="002E1992">
        <w:rPr>
          <w:rFonts w:ascii="Aptos" w:hAnsi="Aptos" w:cstheme="minorHAnsi"/>
        </w:rPr>
        <w:t xml:space="preserve"> between Carleton University and CUPE Local 4600, unit 2.</w:t>
      </w:r>
    </w:p>
    <w:p w14:paraId="0C5342F7" w14:textId="77777777" w:rsidR="00A054C5" w:rsidRPr="002E1992" w:rsidRDefault="00A054C5" w:rsidP="00F70634">
      <w:pPr>
        <w:rPr>
          <w:rFonts w:ascii="Aptos" w:hAnsi="Aptos" w:cstheme="minorHAnsi"/>
        </w:rPr>
      </w:pPr>
    </w:p>
    <w:p w14:paraId="57E3BD95" w14:textId="17C02292" w:rsidR="00C16A75" w:rsidRPr="002E1992" w:rsidRDefault="00C16A75" w:rsidP="00F70634">
      <w:pPr>
        <w:rPr>
          <w:rFonts w:ascii="Aptos" w:hAnsi="Aptos" w:cstheme="minorHAnsi"/>
        </w:rPr>
      </w:pPr>
      <w:r w:rsidRPr="002E1992">
        <w:rPr>
          <w:rFonts w:ascii="Aptos" w:hAnsi="Aptos" w:cstheme="minorHAnsi"/>
        </w:rPr>
        <w:t xml:space="preserve">The calendar descriptions of these courses can be found in the </w:t>
      </w:r>
      <w:hyperlink r:id="rId12" w:history="1">
        <w:r w:rsidRPr="007607FF">
          <w:rPr>
            <w:rStyle w:val="Hyperlink"/>
            <w:rFonts w:ascii="Aptos" w:hAnsi="Aptos" w:cstheme="minorHAnsi"/>
          </w:rPr>
          <w:t>undergraduate</w:t>
        </w:r>
      </w:hyperlink>
      <w:r w:rsidRPr="002E1992">
        <w:rPr>
          <w:rFonts w:ascii="Aptos" w:hAnsi="Aptos" w:cstheme="minorHAnsi"/>
        </w:rPr>
        <w:t xml:space="preserve"> and </w:t>
      </w:r>
      <w:hyperlink r:id="rId13" w:history="1">
        <w:r w:rsidRPr="006621A7">
          <w:rPr>
            <w:rStyle w:val="Hyperlink"/>
            <w:rFonts w:ascii="Aptos" w:hAnsi="Aptos" w:cstheme="minorHAnsi"/>
          </w:rPr>
          <w:t>graduate</w:t>
        </w:r>
      </w:hyperlink>
      <w:r w:rsidRPr="002E1992">
        <w:rPr>
          <w:rFonts w:ascii="Aptos" w:hAnsi="Aptos" w:cstheme="minorHAnsi"/>
        </w:rPr>
        <w:t xml:space="preserve"> calendars. </w:t>
      </w:r>
    </w:p>
    <w:p w14:paraId="260B9A5C" w14:textId="77777777" w:rsidR="00E86189" w:rsidRPr="002E1992" w:rsidRDefault="00E86189" w:rsidP="00F70634">
      <w:pPr>
        <w:rPr>
          <w:rFonts w:ascii="Aptos" w:hAnsi="Aptos" w:cstheme="minorHAnsi"/>
        </w:rPr>
      </w:pPr>
    </w:p>
    <w:p w14:paraId="713CA644" w14:textId="34EA277C" w:rsidR="00A054C5" w:rsidRPr="002E1992" w:rsidRDefault="005745E4" w:rsidP="00F70634">
      <w:pPr>
        <w:rPr>
          <w:rFonts w:ascii="Aptos" w:hAnsi="Aptos" w:cstheme="minorHAnsi"/>
        </w:rPr>
      </w:pPr>
      <w:r w:rsidRPr="002E1992">
        <w:rPr>
          <w:rFonts w:ascii="Aptos" w:hAnsi="Aptos" w:cstheme="minorHAnsi"/>
        </w:rPr>
        <w:t>The c</w:t>
      </w:r>
      <w:r w:rsidR="00A054C5" w:rsidRPr="002E1992">
        <w:rPr>
          <w:rFonts w:ascii="Aptos" w:hAnsi="Aptos" w:cstheme="minorHAnsi"/>
        </w:rPr>
        <w:t>ourse</w:t>
      </w:r>
      <w:r w:rsidR="004856A2" w:rsidRPr="002E1992">
        <w:rPr>
          <w:rFonts w:ascii="Aptos" w:hAnsi="Aptos" w:cstheme="minorHAnsi"/>
        </w:rPr>
        <w:t>s</w:t>
      </w:r>
      <w:r w:rsidR="00A054C5" w:rsidRPr="002E1992">
        <w:rPr>
          <w:rFonts w:ascii="Aptos" w:hAnsi="Aptos" w:cstheme="minorHAnsi"/>
        </w:rPr>
        <w:t xml:space="preserve"> for which</w:t>
      </w:r>
      <w:r w:rsidRPr="002E1992">
        <w:rPr>
          <w:rFonts w:ascii="Aptos" w:hAnsi="Aptos" w:cstheme="minorHAnsi"/>
        </w:rPr>
        <w:t xml:space="preserve"> </w:t>
      </w:r>
      <w:r w:rsidR="008964D0" w:rsidRPr="002E1992">
        <w:rPr>
          <w:rFonts w:ascii="Aptos" w:hAnsi="Aptos" w:cstheme="minorHAnsi"/>
        </w:rPr>
        <w:t>c</w:t>
      </w:r>
      <w:r w:rsidR="00A054C5" w:rsidRPr="002E1992">
        <w:rPr>
          <w:rFonts w:ascii="Aptos" w:hAnsi="Aptos" w:cstheme="minorHAnsi"/>
        </w:rPr>
        <w:t>ontract instructor</w:t>
      </w:r>
      <w:r w:rsidR="004856A2" w:rsidRPr="002E1992">
        <w:rPr>
          <w:rFonts w:ascii="Aptos" w:hAnsi="Aptos" w:cstheme="minorHAnsi"/>
        </w:rPr>
        <w:t>s</w:t>
      </w:r>
      <w:r w:rsidR="00E31625" w:rsidRPr="002E1992">
        <w:rPr>
          <w:rFonts w:ascii="Aptos" w:hAnsi="Aptos" w:cstheme="minorHAnsi"/>
        </w:rPr>
        <w:t xml:space="preserve"> </w:t>
      </w:r>
      <w:r w:rsidR="004856A2" w:rsidRPr="002E1992">
        <w:rPr>
          <w:rFonts w:ascii="Aptos" w:hAnsi="Aptos" w:cstheme="minorHAnsi"/>
        </w:rPr>
        <w:t>are</w:t>
      </w:r>
      <w:r w:rsidRPr="002E1992">
        <w:rPr>
          <w:rFonts w:ascii="Aptos" w:hAnsi="Aptos" w:cstheme="minorHAnsi"/>
        </w:rPr>
        <w:t xml:space="preserve"> currently being sought</w:t>
      </w:r>
      <w:r w:rsidR="008964D0" w:rsidRPr="002E1992">
        <w:rPr>
          <w:rFonts w:ascii="Aptos" w:hAnsi="Aptos" w:cstheme="minorHAnsi"/>
        </w:rPr>
        <w:t xml:space="preserve"> </w:t>
      </w:r>
      <w:r w:rsidR="004856A2" w:rsidRPr="002E1992">
        <w:rPr>
          <w:rFonts w:ascii="Aptos" w:hAnsi="Aptos" w:cstheme="minorHAnsi"/>
        </w:rPr>
        <w:t>are</w:t>
      </w:r>
      <w:r w:rsidR="006621A7">
        <w:rPr>
          <w:rFonts w:ascii="Aptos" w:hAnsi="Aptos" w:cstheme="minorHAnsi"/>
        </w:rPr>
        <w:t xml:space="preserve"> as follows</w:t>
      </w:r>
      <w:r w:rsidR="00A054C5" w:rsidRPr="002E1992">
        <w:rPr>
          <w:rFonts w:ascii="Aptos" w:hAnsi="Aptos" w:cstheme="minorHAnsi"/>
        </w:rPr>
        <w:t>:</w:t>
      </w:r>
    </w:p>
    <w:p w14:paraId="0E19518D" w14:textId="77777777" w:rsidR="00DC4861" w:rsidRPr="002E1992" w:rsidRDefault="00DC4861" w:rsidP="00F70634">
      <w:pPr>
        <w:rPr>
          <w:rFonts w:ascii="Aptos" w:hAnsi="Aptos" w:cstheme="minorHAnsi"/>
        </w:rPr>
      </w:pPr>
    </w:p>
    <w:p w14:paraId="11DD4FF0" w14:textId="3B6FD4DE" w:rsidR="005E7289" w:rsidRPr="002E1992" w:rsidRDefault="005E7289" w:rsidP="00F70634">
      <w:pPr>
        <w:rPr>
          <w:rFonts w:ascii="Aptos" w:hAnsi="Aptos"/>
          <w:b/>
          <w:bCs/>
        </w:rPr>
      </w:pPr>
      <w:r w:rsidRPr="002E1992">
        <w:rPr>
          <w:rFonts w:ascii="Aptos" w:hAnsi="Aptos"/>
          <w:b/>
          <w:bCs/>
        </w:rPr>
        <w:t xml:space="preserve">FYSM 1405 [1.0 credit] – Doing History: </w:t>
      </w:r>
      <w:r w:rsidR="00F0344B" w:rsidRPr="002E1992">
        <w:rPr>
          <w:rFonts w:ascii="Aptos" w:hAnsi="Aptos"/>
          <w:b/>
          <w:bCs/>
        </w:rPr>
        <w:t xml:space="preserve">Global </w:t>
      </w:r>
      <w:r w:rsidRPr="002E1992">
        <w:rPr>
          <w:rFonts w:ascii="Aptos" w:hAnsi="Aptos"/>
          <w:b/>
          <w:bCs/>
        </w:rPr>
        <w:t>World War II</w:t>
      </w:r>
    </w:p>
    <w:p w14:paraId="72505F9C" w14:textId="77777777" w:rsidR="005E7289" w:rsidRPr="002E1992" w:rsidRDefault="005E7289" w:rsidP="00F70634">
      <w:pPr>
        <w:rPr>
          <w:rFonts w:ascii="Aptos" w:hAnsi="Aptos"/>
        </w:rPr>
      </w:pPr>
      <w:r w:rsidRPr="002E1992">
        <w:rPr>
          <w:rFonts w:ascii="Aptos" w:hAnsi="Aptos"/>
        </w:rPr>
        <w:t xml:space="preserve">This seminar will take a comprehensive global history approach to World War II.  It will examine the origins of the war, the strategic, diplomatic, and tactical prosecution of the war, the impacts of the war on civilians, and the post-war settlement. </w:t>
      </w:r>
    </w:p>
    <w:p w14:paraId="7D637F92" w14:textId="54B700D2" w:rsidR="005E7289" w:rsidRPr="002E1992" w:rsidRDefault="005E7289" w:rsidP="00F70634">
      <w:pPr>
        <w:rPr>
          <w:rFonts w:ascii="Aptos" w:hAnsi="Aptos"/>
          <w:i/>
          <w:iCs/>
        </w:rPr>
      </w:pPr>
      <w:r w:rsidRPr="002E1992">
        <w:rPr>
          <w:rFonts w:ascii="Aptos" w:hAnsi="Aptos"/>
          <w:i/>
          <w:iCs/>
        </w:rPr>
        <w:t>Candidates are required to have experience in teaching the history of World War II. A record of relevant publications would be an asset.</w:t>
      </w:r>
    </w:p>
    <w:p w14:paraId="4CB07434" w14:textId="77777777" w:rsidR="005E7289" w:rsidRPr="002E1992" w:rsidRDefault="005E7289" w:rsidP="00F70634">
      <w:pPr>
        <w:rPr>
          <w:rFonts w:ascii="Aptos" w:hAnsi="Aptos"/>
        </w:rPr>
      </w:pPr>
    </w:p>
    <w:p w14:paraId="2C20C108" w14:textId="063F962A" w:rsidR="00E86189" w:rsidRPr="002E1992" w:rsidRDefault="00E86189" w:rsidP="00F70634">
      <w:pPr>
        <w:rPr>
          <w:rFonts w:ascii="Aptos" w:hAnsi="Aptos"/>
        </w:rPr>
      </w:pPr>
      <w:r w:rsidRPr="002E1992">
        <w:rPr>
          <w:rFonts w:ascii="Aptos" w:hAnsi="Aptos"/>
        </w:rPr>
        <w:t>Term: Fall/Winter</w:t>
      </w:r>
    </w:p>
    <w:p w14:paraId="5F76B9C5" w14:textId="5D959F4C" w:rsidR="00F0344B" w:rsidRPr="002E1992" w:rsidRDefault="00F0344B"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68C19D2B" w14:textId="78C3436B" w:rsidR="00F0344B" w:rsidRPr="002E1992" w:rsidRDefault="00F0344B"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66B77C52" w14:textId="70023EB3" w:rsidR="00F0344B" w:rsidRPr="002E1992" w:rsidRDefault="00F0344B" w:rsidP="00F70634">
      <w:pPr>
        <w:pStyle w:val="NoSpacing"/>
        <w:rPr>
          <w:rFonts w:ascii="Aptos" w:hAnsi="Aptos" w:cstheme="minorHAnsi"/>
          <w:sz w:val="24"/>
          <w:szCs w:val="24"/>
        </w:rPr>
      </w:pPr>
      <w:r w:rsidRPr="002E1992">
        <w:rPr>
          <w:rFonts w:ascii="Aptos" w:hAnsi="Aptos" w:cstheme="minorHAnsi"/>
          <w:sz w:val="24"/>
          <w:szCs w:val="24"/>
        </w:rPr>
        <w:t>Anticipated Enrolment: 30</w:t>
      </w:r>
    </w:p>
    <w:p w14:paraId="2F831D3C" w14:textId="77777777" w:rsidR="00242E60" w:rsidRPr="002E1992" w:rsidRDefault="00242E60" w:rsidP="00F70634">
      <w:pPr>
        <w:pStyle w:val="NoSpacing"/>
        <w:rPr>
          <w:rFonts w:ascii="Aptos" w:hAnsi="Aptos" w:cstheme="minorHAnsi"/>
          <w:sz w:val="24"/>
          <w:szCs w:val="24"/>
        </w:rPr>
      </w:pPr>
    </w:p>
    <w:p w14:paraId="58C7DA00" w14:textId="77777777" w:rsidR="00242E60" w:rsidRPr="002E1992" w:rsidRDefault="00242E60" w:rsidP="00F70634">
      <w:pPr>
        <w:pStyle w:val="NoSpacing"/>
        <w:rPr>
          <w:rFonts w:ascii="Aptos" w:hAnsi="Aptos" w:cstheme="minorHAnsi"/>
          <w:b/>
          <w:bCs/>
          <w:sz w:val="24"/>
          <w:szCs w:val="24"/>
        </w:rPr>
      </w:pPr>
      <w:r w:rsidRPr="002E1992">
        <w:rPr>
          <w:rFonts w:ascii="Aptos" w:hAnsi="Aptos" w:cstheme="minorHAnsi"/>
          <w:b/>
          <w:bCs/>
          <w:sz w:val="24"/>
          <w:szCs w:val="24"/>
        </w:rPr>
        <w:t>HIST 1003 [0.5 credit] – Empire, War, &amp; Revolution in Europe</w:t>
      </w:r>
    </w:p>
    <w:p w14:paraId="060324CB" w14:textId="4C5B6A08" w:rsidR="00242E60" w:rsidRPr="002E1992" w:rsidRDefault="00242E60" w:rsidP="00F70634">
      <w:pPr>
        <w:pStyle w:val="NoSpacing"/>
        <w:rPr>
          <w:rFonts w:ascii="Aptos" w:hAnsi="Aptos" w:cstheme="minorHAnsi"/>
          <w:sz w:val="24"/>
          <w:szCs w:val="24"/>
        </w:rPr>
      </w:pPr>
      <w:r w:rsidRPr="002E1992">
        <w:rPr>
          <w:rFonts w:ascii="Aptos" w:hAnsi="Aptos" w:cstheme="minorHAnsi"/>
          <w:sz w:val="24"/>
          <w:szCs w:val="24"/>
        </w:rPr>
        <w:t xml:space="preserve">History of Europe from the mid-nineteenth century through the 1930s.  Emphasis on how nation-building, empire, war, and revolution transformed Europe’s politics, culture, society, and relationship to the world. </w:t>
      </w:r>
    </w:p>
    <w:p w14:paraId="6B28981A" w14:textId="6803F347" w:rsidR="00242E60" w:rsidRPr="002E1992" w:rsidRDefault="00242E60" w:rsidP="00F70634">
      <w:pPr>
        <w:pStyle w:val="NoSpacing"/>
        <w:rPr>
          <w:rFonts w:ascii="Aptos" w:hAnsi="Aptos" w:cstheme="minorHAnsi"/>
          <w:i/>
          <w:iCs/>
          <w:sz w:val="24"/>
          <w:szCs w:val="24"/>
        </w:rPr>
      </w:pPr>
      <w:r w:rsidRPr="002E1992">
        <w:rPr>
          <w:rFonts w:ascii="Aptos" w:hAnsi="Aptos" w:cstheme="minorHAnsi"/>
          <w:i/>
          <w:iCs/>
          <w:sz w:val="24"/>
          <w:szCs w:val="24"/>
        </w:rPr>
        <w:t xml:space="preserve">Candidates are required to have experience in teaching </w:t>
      </w:r>
      <w:r w:rsidR="000F5D5E">
        <w:rPr>
          <w:rFonts w:ascii="Aptos" w:hAnsi="Aptos" w:cstheme="minorHAnsi"/>
          <w:i/>
          <w:iCs/>
          <w:sz w:val="24"/>
          <w:szCs w:val="24"/>
        </w:rPr>
        <w:t xml:space="preserve">the </w:t>
      </w:r>
      <w:r w:rsidRPr="002E1992">
        <w:rPr>
          <w:rFonts w:ascii="Aptos" w:hAnsi="Aptos" w:cstheme="minorHAnsi"/>
          <w:i/>
          <w:iCs/>
          <w:sz w:val="24"/>
          <w:szCs w:val="24"/>
        </w:rPr>
        <w:t xml:space="preserve">European history </w:t>
      </w:r>
      <w:r w:rsidR="000F5D5E">
        <w:rPr>
          <w:rFonts w:ascii="Aptos" w:hAnsi="Aptos" w:cstheme="minorHAnsi"/>
          <w:i/>
          <w:iCs/>
          <w:sz w:val="24"/>
          <w:szCs w:val="24"/>
        </w:rPr>
        <w:t xml:space="preserve">of the period covered by this course. </w:t>
      </w:r>
      <w:r w:rsidRPr="002E1992">
        <w:rPr>
          <w:rFonts w:ascii="Aptos" w:hAnsi="Aptos" w:cstheme="minorHAnsi"/>
          <w:i/>
          <w:iCs/>
          <w:sz w:val="24"/>
          <w:szCs w:val="24"/>
        </w:rPr>
        <w:t>A record of relevant publications would be an asset.</w:t>
      </w:r>
    </w:p>
    <w:p w14:paraId="741F8F49" w14:textId="77777777" w:rsidR="00F0344B" w:rsidRPr="002E1992" w:rsidRDefault="00F0344B" w:rsidP="00F70634">
      <w:pPr>
        <w:rPr>
          <w:rFonts w:ascii="Aptos" w:hAnsi="Aptos"/>
        </w:rPr>
      </w:pPr>
    </w:p>
    <w:p w14:paraId="6E8A96E6" w14:textId="2AF1EDA1" w:rsidR="00591F62" w:rsidRPr="002E1992" w:rsidRDefault="00591F62" w:rsidP="00F70634">
      <w:pPr>
        <w:rPr>
          <w:rFonts w:ascii="Aptos" w:hAnsi="Aptos"/>
        </w:rPr>
      </w:pPr>
      <w:r w:rsidRPr="002E1992">
        <w:rPr>
          <w:rFonts w:ascii="Aptos" w:hAnsi="Aptos"/>
        </w:rPr>
        <w:t>Term: Fall</w:t>
      </w:r>
    </w:p>
    <w:p w14:paraId="39D5C289" w14:textId="58523066"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B72FE6">
        <w:rPr>
          <w:rFonts w:ascii="Aptos" w:hAnsi="Aptos" w:cstheme="minorHAnsi"/>
          <w:sz w:val="24"/>
          <w:szCs w:val="24"/>
        </w:rPr>
        <w:t>In-person</w:t>
      </w:r>
    </w:p>
    <w:p w14:paraId="5894D490"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0AB8D80"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Enrolment: 150</w:t>
      </w:r>
    </w:p>
    <w:p w14:paraId="306044A3" w14:textId="77777777"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39621C85" w14:textId="77777777" w:rsidR="008F554D" w:rsidRPr="002E1992" w:rsidRDefault="008F554D" w:rsidP="00F70634">
      <w:pPr>
        <w:rPr>
          <w:rFonts w:ascii="Aptos" w:hAnsi="Aptos"/>
        </w:rPr>
      </w:pPr>
    </w:p>
    <w:p w14:paraId="7F1A3260" w14:textId="315E7EDB" w:rsidR="00DE5664" w:rsidRPr="002E1992" w:rsidRDefault="00315CC8" w:rsidP="00F70634">
      <w:pPr>
        <w:rPr>
          <w:rFonts w:ascii="Aptos" w:hAnsi="Aptos" w:cstheme="minorHAnsi"/>
          <w:b/>
          <w:u w:val="single"/>
        </w:rPr>
      </w:pPr>
      <w:r w:rsidRPr="002E1992">
        <w:rPr>
          <w:rFonts w:ascii="Aptos" w:eastAsiaTheme="minorEastAsia" w:hAnsi="Aptos" w:cstheme="minorHAnsi"/>
          <w:b/>
        </w:rPr>
        <w:t>HIST 100</w:t>
      </w:r>
      <w:r w:rsidR="002134D3" w:rsidRPr="002E1992">
        <w:rPr>
          <w:rFonts w:ascii="Aptos" w:eastAsiaTheme="minorEastAsia" w:hAnsi="Aptos" w:cstheme="minorHAnsi"/>
          <w:b/>
        </w:rPr>
        <w:t>4</w:t>
      </w:r>
      <w:r w:rsidRPr="002E1992">
        <w:rPr>
          <w:rFonts w:ascii="Aptos" w:eastAsiaTheme="minorEastAsia" w:hAnsi="Aptos" w:cstheme="minorHAnsi"/>
          <w:b/>
        </w:rPr>
        <w:t xml:space="preserve"> </w:t>
      </w:r>
      <w:r w:rsidRPr="002E1992">
        <w:rPr>
          <w:rFonts w:ascii="Aptos" w:hAnsi="Aptos" w:cstheme="minorHAnsi"/>
          <w:b/>
        </w:rPr>
        <w:t>[</w:t>
      </w:r>
      <w:r w:rsidR="002134D3" w:rsidRPr="002E1992">
        <w:rPr>
          <w:rFonts w:ascii="Aptos" w:hAnsi="Aptos" w:cstheme="minorHAnsi"/>
          <w:b/>
        </w:rPr>
        <w:t xml:space="preserve">0.5 </w:t>
      </w:r>
      <w:r w:rsidRPr="002E1992">
        <w:rPr>
          <w:rFonts w:ascii="Aptos" w:hAnsi="Aptos" w:cstheme="minorHAnsi"/>
          <w:b/>
        </w:rPr>
        <w:t>credit]</w:t>
      </w:r>
      <w:r w:rsidR="00A843AD" w:rsidRPr="002E1992">
        <w:rPr>
          <w:rFonts w:ascii="Aptos" w:hAnsi="Aptos" w:cstheme="minorHAnsi"/>
          <w:b/>
        </w:rPr>
        <w:t xml:space="preserve"> - </w:t>
      </w:r>
      <w:r w:rsidRPr="002E1992">
        <w:rPr>
          <w:rStyle w:val="Strong"/>
          <w:rFonts w:ascii="Aptos" w:hAnsi="Aptos" w:cstheme="minorHAnsi"/>
        </w:rPr>
        <w:t xml:space="preserve">Europe </w:t>
      </w:r>
      <w:r w:rsidR="002134D3" w:rsidRPr="002E1992">
        <w:rPr>
          <w:rStyle w:val="Strong"/>
          <w:rFonts w:ascii="Aptos" w:hAnsi="Aptos" w:cstheme="minorHAnsi"/>
        </w:rPr>
        <w:t xml:space="preserve">in War and Cold War </w:t>
      </w:r>
      <w:r w:rsidRPr="002E1992">
        <w:rPr>
          <w:rStyle w:val="Strong"/>
          <w:rFonts w:ascii="Aptos" w:hAnsi="Aptos" w:cstheme="minorHAnsi"/>
        </w:rPr>
        <w:t xml:space="preserve">    </w:t>
      </w:r>
      <w:r w:rsidRPr="002E1992">
        <w:rPr>
          <w:rFonts w:ascii="Aptos" w:hAnsi="Aptos" w:cstheme="minorHAnsi"/>
        </w:rPr>
        <w:br/>
      </w:r>
      <w:r w:rsidR="002134D3" w:rsidRPr="002E1992">
        <w:rPr>
          <w:rFonts w:ascii="Aptos" w:hAnsi="Aptos" w:cstheme="minorHAnsi"/>
          <w:shd w:val="clear" w:color="auto" w:fill="FFFFFF"/>
        </w:rPr>
        <w:t>Examination of Europe from the Second World War through the Cold War and beyond. Topics may include wartime occupation regimes and resistance movements; the Holocaust; Cold War divisions and memory cultures; decolonization and migration; youth cultures and protest; and the collapse of communist regimes.</w:t>
      </w:r>
    </w:p>
    <w:p w14:paraId="18B8B70A" w14:textId="07284900" w:rsidR="007C530D" w:rsidRPr="002E1992" w:rsidRDefault="007C530D" w:rsidP="00F70634">
      <w:pPr>
        <w:rPr>
          <w:rFonts w:ascii="Aptos" w:hAnsi="Aptos" w:cstheme="minorHAnsi"/>
          <w:i/>
          <w:iCs/>
          <w:color w:val="000000"/>
        </w:rPr>
      </w:pPr>
      <w:r w:rsidRPr="002E1992">
        <w:rPr>
          <w:rFonts w:ascii="Aptos" w:hAnsi="Aptos" w:cstheme="minorHAnsi"/>
          <w:i/>
        </w:rPr>
        <w:lastRenderedPageBreak/>
        <w:t xml:space="preserve">Candidates are required to have experience in teaching European history </w:t>
      </w:r>
      <w:r w:rsidR="00D9163A">
        <w:rPr>
          <w:rFonts w:ascii="Aptos" w:hAnsi="Aptos" w:cstheme="minorHAnsi"/>
          <w:i/>
        </w:rPr>
        <w:t xml:space="preserve">in the period covered by this course. </w:t>
      </w:r>
      <w:r w:rsidRPr="002E1992">
        <w:rPr>
          <w:rFonts w:ascii="Aptos" w:hAnsi="Aptos" w:cstheme="minorHAnsi"/>
          <w:i/>
          <w:iCs/>
          <w:color w:val="000000"/>
        </w:rPr>
        <w:t>A record of relevant publications would be an asset.</w:t>
      </w:r>
    </w:p>
    <w:p w14:paraId="21595E7A" w14:textId="305C73DE" w:rsidR="00DE5664" w:rsidRPr="002E1992" w:rsidRDefault="007C530D" w:rsidP="00F70634">
      <w:pPr>
        <w:pStyle w:val="NoSpacing"/>
        <w:rPr>
          <w:rFonts w:ascii="Aptos" w:hAnsi="Aptos" w:cstheme="minorHAnsi"/>
          <w:sz w:val="24"/>
          <w:szCs w:val="24"/>
        </w:rPr>
      </w:pPr>
      <w:r w:rsidRPr="002E1992">
        <w:rPr>
          <w:rFonts w:ascii="Aptos" w:hAnsi="Aptos" w:cstheme="minorHAnsi"/>
          <w:sz w:val="24"/>
          <w:szCs w:val="24"/>
        </w:rPr>
        <w:t xml:space="preserve"> </w:t>
      </w:r>
    </w:p>
    <w:p w14:paraId="16C1A6AC" w14:textId="61C91622"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Term: </w:t>
      </w:r>
      <w:r w:rsidRPr="002E1992">
        <w:rPr>
          <w:rFonts w:ascii="Aptos" w:hAnsi="Aptos" w:cstheme="minorHAnsi"/>
          <w:sz w:val="24"/>
          <w:szCs w:val="24"/>
          <w:shd w:val="clear" w:color="auto" w:fill="FFFFFF"/>
        </w:rPr>
        <w:t>Winter</w:t>
      </w:r>
    </w:p>
    <w:p w14:paraId="4DD4FD22" w14:textId="6417A88C"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B72FE6">
        <w:rPr>
          <w:rFonts w:ascii="Aptos" w:hAnsi="Aptos" w:cstheme="minorHAnsi"/>
          <w:sz w:val="24"/>
          <w:szCs w:val="24"/>
        </w:rPr>
        <w:t>In-person</w:t>
      </w:r>
    </w:p>
    <w:p w14:paraId="7EFFD0EC"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36FEEA31" w14:textId="77777777" w:rsidR="008F554D" w:rsidRPr="002E1992" w:rsidRDefault="008F554D" w:rsidP="00F70634">
      <w:pPr>
        <w:pStyle w:val="NoSpacing"/>
        <w:rPr>
          <w:rFonts w:ascii="Aptos" w:hAnsi="Aptos" w:cstheme="minorHAnsi"/>
          <w:sz w:val="24"/>
          <w:szCs w:val="24"/>
        </w:rPr>
      </w:pPr>
      <w:r w:rsidRPr="002E1992">
        <w:rPr>
          <w:rFonts w:ascii="Aptos" w:hAnsi="Aptos" w:cstheme="minorHAnsi"/>
          <w:sz w:val="24"/>
          <w:szCs w:val="24"/>
        </w:rPr>
        <w:t>Anticipated Enrolment: 150</w:t>
      </w:r>
    </w:p>
    <w:p w14:paraId="6C6B2866" w14:textId="77777777" w:rsidR="008F554D" w:rsidRPr="002E1992" w:rsidRDefault="008F554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72652F02" w14:textId="77777777" w:rsidR="00DE5664" w:rsidRPr="002E1992" w:rsidRDefault="00DE5664" w:rsidP="00F70634">
      <w:pPr>
        <w:rPr>
          <w:rFonts w:ascii="Aptos" w:hAnsi="Aptos"/>
        </w:rPr>
      </w:pPr>
    </w:p>
    <w:p w14:paraId="74B23612" w14:textId="77777777" w:rsidR="0001542B" w:rsidRPr="002E1992" w:rsidRDefault="0001542B" w:rsidP="00F70634">
      <w:pPr>
        <w:rPr>
          <w:rFonts w:ascii="Aptos" w:hAnsi="Aptos"/>
          <w:b/>
          <w:bCs/>
        </w:rPr>
      </w:pPr>
      <w:r w:rsidRPr="002E1992">
        <w:rPr>
          <w:rFonts w:ascii="Aptos" w:hAnsi="Aptos"/>
          <w:b/>
          <w:bCs/>
        </w:rPr>
        <w:t>HIST 1301A [0.5 credit] – Conflict and Change in Early Canadian History</w:t>
      </w:r>
    </w:p>
    <w:p w14:paraId="73D154B6" w14:textId="77777777" w:rsidR="0001542B" w:rsidRPr="002E1992" w:rsidRDefault="0001542B" w:rsidP="00F70634">
      <w:pPr>
        <w:rPr>
          <w:rFonts w:ascii="Aptos" w:hAnsi="Aptos"/>
        </w:rPr>
      </w:pPr>
      <w:r w:rsidRPr="002E1992">
        <w:rPr>
          <w:rFonts w:ascii="Aptos" w:hAnsi="Aptos"/>
        </w:rPr>
        <w:t>An exploration of how colonialism and conflict altered peoples, cultures, and places in what came to be called Canada from pre-contact to the first age of industrialization. Course topics include imperialism, Indigenous-settler relations, slavery, migration, and government, providing context for contemporary issues.</w:t>
      </w:r>
    </w:p>
    <w:p w14:paraId="4653E67A" w14:textId="13A9CE76" w:rsidR="0001542B" w:rsidRPr="002E1992" w:rsidRDefault="0001542B" w:rsidP="00F70634">
      <w:pPr>
        <w:rPr>
          <w:rFonts w:ascii="Aptos" w:hAnsi="Aptos"/>
          <w:i/>
          <w:iCs/>
        </w:rPr>
      </w:pPr>
      <w:r w:rsidRPr="002E1992">
        <w:rPr>
          <w:rFonts w:ascii="Aptos" w:hAnsi="Aptos"/>
          <w:i/>
          <w:iCs/>
        </w:rPr>
        <w:t xml:space="preserve">Candidates are required to have experience in teaching Canadian history </w:t>
      </w:r>
      <w:r w:rsidR="00D9163A">
        <w:rPr>
          <w:rFonts w:ascii="Aptos" w:hAnsi="Aptos"/>
          <w:i/>
          <w:iCs/>
        </w:rPr>
        <w:t xml:space="preserve">in the time period covered by this course. </w:t>
      </w:r>
      <w:r w:rsidRPr="002E1992">
        <w:rPr>
          <w:rFonts w:ascii="Aptos" w:hAnsi="Aptos"/>
          <w:i/>
          <w:iCs/>
        </w:rPr>
        <w:t>A record of relevant publications would be an asset.</w:t>
      </w:r>
    </w:p>
    <w:p w14:paraId="574CC45E" w14:textId="77777777" w:rsidR="0001542B" w:rsidRPr="002E1992" w:rsidRDefault="0001542B" w:rsidP="00F70634">
      <w:pPr>
        <w:rPr>
          <w:rFonts w:ascii="Aptos" w:hAnsi="Aptos"/>
        </w:rPr>
      </w:pPr>
    </w:p>
    <w:p w14:paraId="590EC44C" w14:textId="3624444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Fall</w:t>
      </w:r>
    </w:p>
    <w:p w14:paraId="720A0BA2" w14:textId="7AA9E77C"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01542B" w:rsidRPr="009C1627">
        <w:rPr>
          <w:rFonts w:ascii="Aptos" w:hAnsi="Aptos" w:cstheme="minorHAnsi"/>
          <w:sz w:val="24"/>
          <w:szCs w:val="24"/>
        </w:rPr>
        <w:t>In-person</w:t>
      </w:r>
      <w:r w:rsidR="00B72FE6">
        <w:rPr>
          <w:rFonts w:ascii="Aptos" w:hAnsi="Aptos" w:cstheme="minorHAnsi"/>
          <w:sz w:val="24"/>
          <w:szCs w:val="24"/>
        </w:rPr>
        <w:t xml:space="preserve"> </w:t>
      </w:r>
    </w:p>
    <w:p w14:paraId="066D30C7"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5F4FD90" w14:textId="15ABB9AC"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01542B" w:rsidRPr="009C1627">
        <w:rPr>
          <w:rFonts w:ascii="Aptos" w:hAnsi="Aptos" w:cstheme="minorHAnsi"/>
          <w:sz w:val="24"/>
          <w:szCs w:val="24"/>
        </w:rPr>
        <w:t>5</w:t>
      </w:r>
      <w:r w:rsidRPr="009C1627">
        <w:rPr>
          <w:rFonts w:ascii="Aptos" w:hAnsi="Aptos" w:cstheme="minorHAnsi"/>
          <w:sz w:val="24"/>
          <w:szCs w:val="24"/>
        </w:rPr>
        <w:t>0</w:t>
      </w:r>
      <w:r w:rsidR="00B72FE6">
        <w:rPr>
          <w:rFonts w:ascii="Aptos" w:hAnsi="Aptos" w:cstheme="minorHAnsi"/>
          <w:sz w:val="24"/>
          <w:szCs w:val="24"/>
        </w:rPr>
        <w:t xml:space="preserve"> </w:t>
      </w:r>
    </w:p>
    <w:p w14:paraId="42B04ACA"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6C9A2F00" w14:textId="77777777" w:rsidR="00DE5664" w:rsidRPr="002E1992" w:rsidRDefault="00DE5664" w:rsidP="00F70634">
      <w:pPr>
        <w:rPr>
          <w:rFonts w:ascii="Aptos" w:hAnsi="Aptos"/>
          <w:bCs/>
        </w:rPr>
      </w:pPr>
    </w:p>
    <w:p w14:paraId="4AF19FF9" w14:textId="77777777" w:rsidR="00B6481E" w:rsidRPr="002E1992" w:rsidRDefault="00B6481E" w:rsidP="00F70634">
      <w:pPr>
        <w:rPr>
          <w:rFonts w:ascii="Aptos" w:hAnsi="Aptos"/>
          <w:b/>
        </w:rPr>
      </w:pPr>
      <w:r w:rsidRPr="002E1992">
        <w:rPr>
          <w:rFonts w:ascii="Aptos" w:hAnsi="Aptos"/>
          <w:b/>
        </w:rPr>
        <w:t>HIST 2003 [0.5 credit] – Early Medieval World, 300-1000</w:t>
      </w:r>
    </w:p>
    <w:p w14:paraId="3292F085" w14:textId="77777777" w:rsidR="00B6481E" w:rsidRPr="002E1992" w:rsidRDefault="00B6481E" w:rsidP="00F70634">
      <w:pPr>
        <w:rPr>
          <w:rFonts w:ascii="Aptos" w:hAnsi="Aptos"/>
          <w:bCs/>
        </w:rPr>
      </w:pPr>
      <w:r w:rsidRPr="002E1992">
        <w:rPr>
          <w:rFonts w:ascii="Aptos" w:hAnsi="Aptos"/>
          <w:bCs/>
        </w:rPr>
        <w:t xml:space="preserve">The history of medieval global societies across Europe, Asia, and Africa from the fourth to the tenth century. </w:t>
      </w:r>
    </w:p>
    <w:p w14:paraId="11E9C2D9" w14:textId="10597DC9" w:rsidR="00B6481E" w:rsidRPr="002E1992" w:rsidRDefault="00B6481E" w:rsidP="00F70634">
      <w:pPr>
        <w:rPr>
          <w:rFonts w:ascii="Aptos" w:hAnsi="Aptos"/>
          <w:bCs/>
          <w:i/>
          <w:iCs/>
        </w:rPr>
      </w:pPr>
      <w:r w:rsidRPr="002E1992">
        <w:rPr>
          <w:rFonts w:ascii="Aptos" w:hAnsi="Aptos"/>
          <w:bCs/>
          <w:i/>
          <w:iCs/>
        </w:rPr>
        <w:t xml:space="preserve">Candidates are required to have experience in teaching Medieval history </w:t>
      </w:r>
      <w:r w:rsidR="00D9163A">
        <w:rPr>
          <w:rFonts w:ascii="Aptos" w:hAnsi="Aptos"/>
          <w:bCs/>
          <w:i/>
          <w:iCs/>
        </w:rPr>
        <w:t xml:space="preserve">in the time period covered by this course. </w:t>
      </w:r>
      <w:r w:rsidRPr="002E1992">
        <w:rPr>
          <w:rFonts w:ascii="Aptos" w:hAnsi="Aptos"/>
          <w:bCs/>
          <w:i/>
          <w:iCs/>
        </w:rPr>
        <w:t>A record of relevant publications would be an asset.</w:t>
      </w:r>
    </w:p>
    <w:p w14:paraId="4FE4B6CE" w14:textId="77777777" w:rsidR="00B6481E" w:rsidRPr="002E1992" w:rsidRDefault="00B6481E" w:rsidP="00F70634">
      <w:pPr>
        <w:rPr>
          <w:rFonts w:ascii="Aptos" w:hAnsi="Aptos"/>
          <w:bCs/>
        </w:rPr>
      </w:pPr>
    </w:p>
    <w:p w14:paraId="2441F105"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Fall</w:t>
      </w:r>
    </w:p>
    <w:p w14:paraId="10C812F4"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sz w:val="24"/>
          <w:szCs w:val="24"/>
        </w:rPr>
        <w:t>Designated Modality: Online</w:t>
      </w:r>
    </w:p>
    <w:p w14:paraId="668BCEB7"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1C86258A" w14:textId="77FEC13D"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615AD78D"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AF818AB" w14:textId="77777777" w:rsidR="00591F62" w:rsidRPr="002E1992" w:rsidRDefault="00591F62" w:rsidP="00F70634">
      <w:pPr>
        <w:rPr>
          <w:rFonts w:ascii="Aptos" w:hAnsi="Aptos"/>
          <w:bCs/>
        </w:rPr>
      </w:pPr>
    </w:p>
    <w:p w14:paraId="1445CA9D" w14:textId="77777777" w:rsidR="00B6481E" w:rsidRPr="002E1992" w:rsidRDefault="00B6481E" w:rsidP="00F70634">
      <w:pPr>
        <w:rPr>
          <w:rFonts w:ascii="Aptos" w:hAnsi="Aptos"/>
          <w:b/>
        </w:rPr>
      </w:pPr>
      <w:r w:rsidRPr="002E1992">
        <w:rPr>
          <w:rFonts w:ascii="Aptos" w:hAnsi="Aptos"/>
          <w:b/>
        </w:rPr>
        <w:t>HIST 2004 [0.5 credit] – Late Medieval World, 1000-1500</w:t>
      </w:r>
    </w:p>
    <w:p w14:paraId="547AB157" w14:textId="77777777" w:rsidR="00B6481E" w:rsidRPr="002E1992" w:rsidRDefault="00B6481E" w:rsidP="00F70634">
      <w:pPr>
        <w:rPr>
          <w:rFonts w:ascii="Aptos" w:hAnsi="Aptos"/>
          <w:bCs/>
        </w:rPr>
      </w:pPr>
      <w:r w:rsidRPr="002E1992">
        <w:rPr>
          <w:rFonts w:ascii="Aptos" w:hAnsi="Aptos"/>
          <w:bCs/>
        </w:rPr>
        <w:t>The history of medieval global societies across Europe, Asia, and Africa from the eleventh to the sixteenth century.</w:t>
      </w:r>
    </w:p>
    <w:p w14:paraId="1DE1FA00" w14:textId="0A873AA2" w:rsidR="0001542B" w:rsidRPr="002E1992" w:rsidRDefault="00B6481E" w:rsidP="00F70634">
      <w:pPr>
        <w:rPr>
          <w:rFonts w:ascii="Aptos" w:hAnsi="Aptos"/>
          <w:bCs/>
          <w:i/>
          <w:iCs/>
        </w:rPr>
      </w:pPr>
      <w:r w:rsidRPr="002E1992">
        <w:rPr>
          <w:rFonts w:ascii="Aptos" w:hAnsi="Aptos"/>
          <w:bCs/>
          <w:i/>
          <w:iCs/>
        </w:rPr>
        <w:t xml:space="preserve">Candidates are required to have experience in teaching Medieval history </w:t>
      </w:r>
      <w:r w:rsidR="00D9163A">
        <w:rPr>
          <w:rFonts w:ascii="Aptos" w:hAnsi="Aptos"/>
          <w:bCs/>
          <w:i/>
          <w:iCs/>
        </w:rPr>
        <w:t>in the time period covered by this course.</w:t>
      </w:r>
      <w:r w:rsidRPr="002E1992">
        <w:rPr>
          <w:rFonts w:ascii="Aptos" w:hAnsi="Aptos"/>
          <w:bCs/>
          <w:i/>
          <w:iCs/>
        </w:rPr>
        <w:t xml:space="preserve"> A record of relevant publications would be an asset.</w:t>
      </w:r>
    </w:p>
    <w:p w14:paraId="3B356336" w14:textId="051663B6"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Term: Winter</w:t>
      </w:r>
    </w:p>
    <w:p w14:paraId="0A2BF01A"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sz w:val="24"/>
          <w:szCs w:val="24"/>
        </w:rPr>
        <w:lastRenderedPageBreak/>
        <w:t>Designated Modality: Online</w:t>
      </w:r>
    </w:p>
    <w:p w14:paraId="52A6D4FC" w14:textId="77777777"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545A295" w14:textId="0348457D" w:rsidR="00591F62" w:rsidRPr="002E1992" w:rsidRDefault="00591F62"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3B7B2291" w14:textId="77777777" w:rsidR="00591F62" w:rsidRPr="002E1992" w:rsidRDefault="00591F62"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4AFD3CE" w14:textId="77777777" w:rsidR="00362589" w:rsidRPr="002E1992" w:rsidRDefault="00362589" w:rsidP="00F70634">
      <w:pPr>
        <w:rPr>
          <w:rFonts w:ascii="Aptos" w:hAnsi="Aptos"/>
          <w:bCs/>
        </w:rPr>
      </w:pPr>
    </w:p>
    <w:p w14:paraId="0BA52793" w14:textId="77777777" w:rsidR="00362589" w:rsidRPr="002E1992" w:rsidRDefault="00362589" w:rsidP="00F70634">
      <w:pPr>
        <w:rPr>
          <w:rFonts w:ascii="Aptos" w:hAnsi="Aptos"/>
          <w:b/>
        </w:rPr>
      </w:pPr>
      <w:r w:rsidRPr="002E1992">
        <w:rPr>
          <w:rFonts w:ascii="Aptos" w:hAnsi="Aptos"/>
          <w:b/>
        </w:rPr>
        <w:t>HIST 2301A [0.5 credit] - Canadian Political History</w:t>
      </w:r>
    </w:p>
    <w:p w14:paraId="59EBF576" w14:textId="2976C390" w:rsidR="00362589" w:rsidRPr="002E1992" w:rsidRDefault="00362589" w:rsidP="00F70634">
      <w:pPr>
        <w:rPr>
          <w:rFonts w:ascii="Aptos" w:hAnsi="Aptos"/>
          <w:bCs/>
        </w:rPr>
      </w:pPr>
      <w:r w:rsidRPr="002E1992">
        <w:rPr>
          <w:rFonts w:ascii="Aptos" w:hAnsi="Aptos"/>
          <w:bCs/>
        </w:rPr>
        <w:t>A chronological survey of the major events, issues, and controversies of Canada’s political</w:t>
      </w:r>
    </w:p>
    <w:p w14:paraId="4C349F83" w14:textId="77777777" w:rsidR="00362589" w:rsidRPr="002E1992" w:rsidRDefault="00362589" w:rsidP="00F70634">
      <w:pPr>
        <w:rPr>
          <w:rFonts w:ascii="Aptos" w:hAnsi="Aptos"/>
          <w:bCs/>
        </w:rPr>
      </w:pPr>
      <w:r w:rsidRPr="002E1992">
        <w:rPr>
          <w:rFonts w:ascii="Aptos" w:hAnsi="Aptos"/>
          <w:bCs/>
        </w:rPr>
        <w:t>history, from the nation’s creation to the present day.</w:t>
      </w:r>
    </w:p>
    <w:p w14:paraId="15D4AB2C" w14:textId="5D09632D" w:rsidR="00362589" w:rsidRPr="002E1992" w:rsidRDefault="00362589" w:rsidP="00F70634">
      <w:pPr>
        <w:rPr>
          <w:rFonts w:ascii="Aptos" w:hAnsi="Aptos"/>
          <w:bCs/>
          <w:i/>
          <w:iCs/>
        </w:rPr>
      </w:pPr>
      <w:r w:rsidRPr="002E1992">
        <w:rPr>
          <w:rFonts w:ascii="Aptos" w:hAnsi="Aptos"/>
          <w:bCs/>
          <w:i/>
          <w:iCs/>
        </w:rPr>
        <w:t>Candidates are required to have experience in teaching Canadian political history. A record of</w:t>
      </w:r>
      <w:r w:rsidR="00591F62" w:rsidRPr="002E1992">
        <w:rPr>
          <w:rFonts w:ascii="Aptos" w:hAnsi="Aptos"/>
          <w:bCs/>
          <w:i/>
          <w:iCs/>
        </w:rPr>
        <w:t xml:space="preserve"> </w:t>
      </w:r>
      <w:r w:rsidRPr="002E1992">
        <w:rPr>
          <w:rFonts w:ascii="Aptos" w:hAnsi="Aptos"/>
          <w:bCs/>
          <w:i/>
          <w:iCs/>
        </w:rPr>
        <w:t>relevant publications would be an asset.</w:t>
      </w:r>
    </w:p>
    <w:p w14:paraId="240D5B3E" w14:textId="77777777" w:rsidR="00362589" w:rsidRPr="002E1992" w:rsidRDefault="00362589" w:rsidP="00F70634">
      <w:pPr>
        <w:rPr>
          <w:rFonts w:ascii="Aptos" w:hAnsi="Aptos"/>
          <w:bCs/>
        </w:rPr>
      </w:pPr>
    </w:p>
    <w:p w14:paraId="049DEAED" w14:textId="77777777" w:rsidR="0055050D" w:rsidRPr="002E1992" w:rsidRDefault="007361A7" w:rsidP="00F70634">
      <w:pPr>
        <w:rPr>
          <w:rFonts w:ascii="Aptos" w:hAnsi="Aptos"/>
          <w:bCs/>
        </w:rPr>
      </w:pPr>
      <w:r w:rsidRPr="002E1992">
        <w:rPr>
          <w:rFonts w:ascii="Aptos" w:hAnsi="Aptos"/>
          <w:bCs/>
        </w:rPr>
        <w:t xml:space="preserve">Term: </w:t>
      </w:r>
      <w:r w:rsidR="0055050D" w:rsidRPr="002E1992">
        <w:rPr>
          <w:rFonts w:ascii="Aptos" w:hAnsi="Aptos"/>
          <w:bCs/>
        </w:rPr>
        <w:t>Fall</w:t>
      </w:r>
    </w:p>
    <w:p w14:paraId="0C955ED9" w14:textId="394A2EEF" w:rsidR="00362589" w:rsidRPr="002E1992" w:rsidRDefault="00362589" w:rsidP="00F70634">
      <w:pPr>
        <w:rPr>
          <w:rFonts w:ascii="Aptos" w:hAnsi="Aptos"/>
          <w:bCs/>
        </w:rPr>
      </w:pPr>
      <w:r w:rsidRPr="002E1992">
        <w:rPr>
          <w:rFonts w:ascii="Aptos" w:hAnsi="Aptos"/>
          <w:bCs/>
        </w:rPr>
        <w:t>Designated Modality: In-person</w:t>
      </w:r>
    </w:p>
    <w:p w14:paraId="59646B58" w14:textId="7A5E0EB4" w:rsidR="00362589" w:rsidRPr="002E1992" w:rsidRDefault="00362589" w:rsidP="00F70634">
      <w:pPr>
        <w:rPr>
          <w:rFonts w:ascii="Aptos" w:hAnsi="Aptos"/>
          <w:bCs/>
        </w:rPr>
      </w:pPr>
      <w:r w:rsidRPr="002E1992">
        <w:rPr>
          <w:rFonts w:ascii="Aptos" w:hAnsi="Aptos"/>
          <w:bCs/>
        </w:rPr>
        <w:t xml:space="preserve">Anticipated TA Support: </w:t>
      </w:r>
      <w:r w:rsidR="00984432">
        <w:rPr>
          <w:rFonts w:ascii="Aptos" w:hAnsi="Aptos"/>
          <w:bCs/>
        </w:rPr>
        <w:t>Y</w:t>
      </w:r>
      <w:r w:rsidRPr="002E1992">
        <w:rPr>
          <w:rFonts w:ascii="Aptos" w:hAnsi="Aptos"/>
          <w:bCs/>
        </w:rPr>
        <w:t>es</w:t>
      </w:r>
    </w:p>
    <w:p w14:paraId="31A4FC17" w14:textId="069E777F" w:rsidR="00362589" w:rsidRPr="002E1992" w:rsidRDefault="00362589" w:rsidP="00F70634">
      <w:pPr>
        <w:rPr>
          <w:rFonts w:ascii="Aptos" w:hAnsi="Aptos"/>
          <w:bCs/>
        </w:rPr>
      </w:pPr>
      <w:r w:rsidRPr="002E1992">
        <w:rPr>
          <w:rFonts w:ascii="Aptos" w:hAnsi="Aptos"/>
          <w:bCs/>
        </w:rPr>
        <w:t xml:space="preserve">Anticipated Enrollment: </w:t>
      </w:r>
      <w:r w:rsidRPr="009C1627">
        <w:rPr>
          <w:rFonts w:ascii="Aptos" w:hAnsi="Aptos"/>
          <w:bCs/>
        </w:rPr>
        <w:t>1</w:t>
      </w:r>
      <w:r w:rsidR="0092081B" w:rsidRPr="009C1627">
        <w:rPr>
          <w:rFonts w:ascii="Aptos" w:hAnsi="Aptos"/>
          <w:bCs/>
        </w:rPr>
        <w:t>1</w:t>
      </w:r>
      <w:r w:rsidR="00591F62" w:rsidRPr="009C1627">
        <w:rPr>
          <w:rFonts w:ascii="Aptos" w:hAnsi="Aptos"/>
          <w:bCs/>
        </w:rPr>
        <w:t>0</w:t>
      </w:r>
      <w:r w:rsidR="00B72FE6">
        <w:rPr>
          <w:rFonts w:ascii="Aptos" w:hAnsi="Aptos"/>
          <w:bCs/>
        </w:rPr>
        <w:t xml:space="preserve"> </w:t>
      </w:r>
    </w:p>
    <w:p w14:paraId="716517C8" w14:textId="77777777" w:rsidR="00A843AD" w:rsidRPr="002E1992" w:rsidRDefault="00A843A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3656E7B9" w14:textId="77777777" w:rsidR="007A53A4" w:rsidRPr="002E1992" w:rsidRDefault="007A53A4" w:rsidP="00F70634">
      <w:pPr>
        <w:rPr>
          <w:rFonts w:ascii="Aptos" w:hAnsi="Aptos" w:cstheme="minorHAnsi"/>
        </w:rPr>
      </w:pPr>
    </w:p>
    <w:p w14:paraId="5B52A485" w14:textId="49E78C41" w:rsidR="007C530D" w:rsidRPr="002E1992" w:rsidRDefault="002250EF" w:rsidP="00F70634">
      <w:pPr>
        <w:rPr>
          <w:rStyle w:val="Strong"/>
          <w:rFonts w:ascii="Aptos" w:hAnsi="Aptos" w:cstheme="minorHAnsi"/>
        </w:rPr>
      </w:pPr>
      <w:r w:rsidRPr="002E1992">
        <w:rPr>
          <w:rFonts w:ascii="Aptos" w:hAnsi="Aptos" w:cstheme="minorHAnsi"/>
          <w:b/>
          <w:bCs/>
        </w:rPr>
        <w:t>HIST 240</w:t>
      </w:r>
      <w:r w:rsidR="004C7284" w:rsidRPr="002E1992">
        <w:rPr>
          <w:rFonts w:ascii="Aptos" w:hAnsi="Aptos" w:cstheme="minorHAnsi"/>
          <w:b/>
          <w:bCs/>
        </w:rPr>
        <w:t>1</w:t>
      </w:r>
      <w:r w:rsidRPr="002E1992">
        <w:rPr>
          <w:rFonts w:ascii="Aptos" w:hAnsi="Aptos" w:cstheme="minorHAnsi"/>
          <w:b/>
          <w:bCs/>
        </w:rPr>
        <w:t xml:space="preserve"> [0.5 credit]</w:t>
      </w:r>
      <w:r w:rsidR="007C530D" w:rsidRPr="002E1992">
        <w:rPr>
          <w:rStyle w:val="Hyperlink"/>
          <w:rFonts w:ascii="Aptos" w:hAnsi="Aptos" w:cstheme="minorHAnsi"/>
          <w:b/>
          <w:bCs/>
          <w:u w:val="none"/>
        </w:rPr>
        <w:t xml:space="preserve"> </w:t>
      </w:r>
      <w:r w:rsidR="00A843AD" w:rsidRPr="002E1992">
        <w:rPr>
          <w:rStyle w:val="Hyperlink"/>
          <w:rFonts w:ascii="Aptos" w:hAnsi="Aptos" w:cstheme="minorHAnsi"/>
          <w:b/>
          <w:bCs/>
          <w:u w:val="none"/>
        </w:rPr>
        <w:t xml:space="preserve">- </w:t>
      </w:r>
      <w:r w:rsidR="007C530D" w:rsidRPr="002E1992">
        <w:rPr>
          <w:rStyle w:val="Strong"/>
          <w:rFonts w:ascii="Aptos" w:hAnsi="Aptos" w:cstheme="minorHAnsi"/>
        </w:rPr>
        <w:t>History of the United States to 1865</w:t>
      </w:r>
    </w:p>
    <w:p w14:paraId="6C8A2F0A" w14:textId="16EF202B" w:rsidR="007C530D" w:rsidRPr="002E1992" w:rsidRDefault="008510C7" w:rsidP="00F70634">
      <w:pPr>
        <w:rPr>
          <w:rFonts w:ascii="Aptos" w:hAnsi="Aptos" w:cstheme="minorHAnsi"/>
          <w:i/>
        </w:rPr>
      </w:pPr>
      <w:r w:rsidRPr="008510C7">
        <w:rPr>
          <w:rFonts w:ascii="Aptos" w:hAnsi="Aptos"/>
          <w:shd w:val="clear" w:color="auto" w:fill="FFFFFF"/>
        </w:rPr>
        <w:t>A survey of United States politics and society from the American Revolution to the Civil War.</w:t>
      </w:r>
      <w:r w:rsidRPr="008510C7">
        <w:rPr>
          <w:rFonts w:ascii="Gotham Narrow SSm B" w:hAnsi="Gotham Narrow SSm B"/>
          <w:sz w:val="23"/>
          <w:szCs w:val="23"/>
          <w:shd w:val="clear" w:color="auto" w:fill="FFFFFF"/>
        </w:rPr>
        <w:t> </w:t>
      </w:r>
      <w:r w:rsidR="002250EF" w:rsidRPr="002E1992">
        <w:rPr>
          <w:rFonts w:ascii="Aptos" w:hAnsi="Aptos" w:cstheme="minorHAnsi"/>
        </w:rPr>
        <w:br/>
      </w:r>
      <w:r w:rsidR="007C530D" w:rsidRPr="002E1992">
        <w:rPr>
          <w:rStyle w:val="fontstyle01"/>
          <w:rFonts w:ascii="Aptos" w:hAnsi="Aptos" w:cstheme="minorHAnsi"/>
        </w:rPr>
        <w:t xml:space="preserve">Candidates are required to have experience in teaching the history of the United States </w:t>
      </w:r>
      <w:r w:rsidR="00D9163A">
        <w:rPr>
          <w:rStyle w:val="fontstyle01"/>
          <w:rFonts w:ascii="Aptos" w:hAnsi="Aptos" w:cstheme="minorHAnsi"/>
        </w:rPr>
        <w:t xml:space="preserve">in the </w:t>
      </w:r>
      <w:proofErr w:type="gramStart"/>
      <w:r w:rsidR="00D9163A">
        <w:rPr>
          <w:rStyle w:val="fontstyle01"/>
          <w:rFonts w:ascii="Aptos" w:hAnsi="Aptos" w:cstheme="minorHAnsi"/>
        </w:rPr>
        <w:t>time period</w:t>
      </w:r>
      <w:proofErr w:type="gramEnd"/>
      <w:r w:rsidR="00D9163A">
        <w:rPr>
          <w:rStyle w:val="fontstyle01"/>
          <w:rFonts w:ascii="Aptos" w:hAnsi="Aptos" w:cstheme="minorHAnsi"/>
        </w:rPr>
        <w:t xml:space="preserve"> covered by this course. </w:t>
      </w:r>
      <w:r w:rsidR="00E27078" w:rsidRPr="002E1992">
        <w:rPr>
          <w:rStyle w:val="fontstyle01"/>
          <w:rFonts w:ascii="Aptos" w:hAnsi="Aptos" w:cstheme="minorHAnsi"/>
        </w:rPr>
        <w:t>A record of publications in the history of the United States from 1865 would be an asset.</w:t>
      </w:r>
    </w:p>
    <w:p w14:paraId="336E0BB5" w14:textId="77777777" w:rsidR="003659FD" w:rsidRPr="002E1992" w:rsidRDefault="003659FD" w:rsidP="00F70634">
      <w:pPr>
        <w:pStyle w:val="NoSpacing"/>
        <w:rPr>
          <w:rFonts w:ascii="Aptos" w:hAnsi="Aptos" w:cstheme="minorHAnsi"/>
          <w:sz w:val="24"/>
          <w:szCs w:val="24"/>
        </w:rPr>
      </w:pPr>
    </w:p>
    <w:p w14:paraId="4BBAC319" w14:textId="0A36DB35" w:rsidR="007361A7" w:rsidRPr="002E1992" w:rsidRDefault="007361A7" w:rsidP="00F70634">
      <w:pPr>
        <w:pStyle w:val="NoSpacing"/>
        <w:rPr>
          <w:rFonts w:ascii="Aptos" w:hAnsi="Aptos" w:cstheme="minorHAnsi"/>
          <w:sz w:val="24"/>
          <w:szCs w:val="24"/>
        </w:rPr>
      </w:pPr>
      <w:r w:rsidRPr="002E1992">
        <w:rPr>
          <w:rFonts w:ascii="Aptos" w:hAnsi="Aptos" w:cstheme="minorHAnsi"/>
          <w:sz w:val="24"/>
          <w:szCs w:val="24"/>
        </w:rPr>
        <w:t>Term: Fall</w:t>
      </w:r>
    </w:p>
    <w:p w14:paraId="40541C61" w14:textId="2E609ED9"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9843A0" w:rsidRPr="002E1992">
        <w:rPr>
          <w:rFonts w:ascii="Aptos" w:hAnsi="Aptos" w:cstheme="minorHAnsi"/>
          <w:sz w:val="24"/>
          <w:szCs w:val="24"/>
        </w:rPr>
        <w:t>In-person</w:t>
      </w:r>
    </w:p>
    <w:p w14:paraId="75D192D2"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03FA7D7A" w14:textId="085B07A1"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9843A0" w:rsidRPr="009C1627">
        <w:rPr>
          <w:rFonts w:ascii="Aptos" w:hAnsi="Aptos" w:cstheme="minorHAnsi"/>
          <w:sz w:val="24"/>
          <w:szCs w:val="24"/>
        </w:rPr>
        <w:t>1</w:t>
      </w:r>
      <w:r w:rsidR="0092081B" w:rsidRPr="009C1627">
        <w:rPr>
          <w:rFonts w:ascii="Aptos" w:hAnsi="Aptos" w:cstheme="minorHAnsi"/>
          <w:sz w:val="24"/>
          <w:szCs w:val="24"/>
        </w:rPr>
        <w:t>1</w:t>
      </w:r>
      <w:r w:rsidR="009843A0" w:rsidRPr="009C1627">
        <w:rPr>
          <w:rFonts w:ascii="Aptos" w:hAnsi="Aptos" w:cstheme="minorHAnsi"/>
          <w:sz w:val="24"/>
          <w:szCs w:val="24"/>
        </w:rPr>
        <w:t>0</w:t>
      </w:r>
      <w:r w:rsidR="00B72FE6">
        <w:rPr>
          <w:rFonts w:ascii="Aptos" w:hAnsi="Aptos" w:cstheme="minorHAnsi"/>
          <w:sz w:val="24"/>
          <w:szCs w:val="24"/>
        </w:rPr>
        <w:t xml:space="preserve"> </w:t>
      </w:r>
    </w:p>
    <w:p w14:paraId="3BAC561C"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41FA7480" w14:textId="77777777" w:rsidR="00DE5664" w:rsidRPr="002E1992" w:rsidRDefault="00DE5664" w:rsidP="00F70634">
      <w:pPr>
        <w:rPr>
          <w:rFonts w:ascii="Aptos" w:hAnsi="Aptos"/>
        </w:rPr>
      </w:pPr>
    </w:p>
    <w:p w14:paraId="7D105C8B" w14:textId="77777777" w:rsidR="006B779C" w:rsidRPr="002E1992" w:rsidRDefault="006B779C" w:rsidP="00F70634">
      <w:pPr>
        <w:rPr>
          <w:rFonts w:ascii="Aptos" w:hAnsi="Aptos"/>
          <w:b/>
          <w:bCs/>
          <w:lang w:val="en-US"/>
        </w:rPr>
      </w:pPr>
      <w:r w:rsidRPr="002E1992">
        <w:rPr>
          <w:rFonts w:ascii="Aptos" w:hAnsi="Aptos"/>
          <w:b/>
          <w:bCs/>
          <w:lang w:val="en-US"/>
        </w:rPr>
        <w:t>HIST 2511 [0.5 credit] - 20th-Century Germany</w:t>
      </w:r>
    </w:p>
    <w:p w14:paraId="77BB46B1" w14:textId="77777777" w:rsidR="006B779C" w:rsidRPr="002E1992" w:rsidRDefault="006B779C" w:rsidP="00F70634">
      <w:pPr>
        <w:rPr>
          <w:rFonts w:ascii="Aptos" w:hAnsi="Aptos"/>
          <w:lang w:val="en-US"/>
        </w:rPr>
      </w:pPr>
      <w:r w:rsidRPr="002E1992">
        <w:rPr>
          <w:rFonts w:ascii="Aptos" w:hAnsi="Aptos"/>
          <w:lang w:val="en-US"/>
        </w:rPr>
        <w:t>A survey of social, cultural, and political tensions and developments in Germany from World War One to the Fall of the Berlin Wall.</w:t>
      </w:r>
    </w:p>
    <w:p w14:paraId="512F779D" w14:textId="77777777" w:rsidR="006B779C" w:rsidRPr="002E1992" w:rsidRDefault="006B779C" w:rsidP="00F70634">
      <w:pPr>
        <w:rPr>
          <w:rFonts w:ascii="Aptos" w:hAnsi="Aptos"/>
          <w:i/>
          <w:iCs/>
          <w:lang w:val="en-US"/>
        </w:rPr>
      </w:pPr>
      <w:r w:rsidRPr="002E1992">
        <w:rPr>
          <w:rFonts w:ascii="Aptos" w:hAnsi="Aptos"/>
          <w:i/>
          <w:iCs/>
          <w:lang w:val="en-US"/>
        </w:rPr>
        <w:t>Candidates are required to have experience in teaching the history of 20th-Century Germany. A record of relevant publications would be an asset.</w:t>
      </w:r>
    </w:p>
    <w:p w14:paraId="0652A70C" w14:textId="2B22096D" w:rsidR="007D7EDD" w:rsidRPr="002E1992" w:rsidRDefault="007D7EDD" w:rsidP="00F70634">
      <w:pPr>
        <w:rPr>
          <w:rFonts w:ascii="Aptos" w:hAnsi="Aptos"/>
          <w:b/>
          <w:bCs/>
          <w:i/>
          <w:iCs/>
          <w:lang w:val="en-US"/>
        </w:rPr>
      </w:pPr>
    </w:p>
    <w:p w14:paraId="5567D991" w14:textId="77777777" w:rsidR="007361A7" w:rsidRPr="002E1992" w:rsidRDefault="007361A7" w:rsidP="00F70634">
      <w:pPr>
        <w:pStyle w:val="NoSpacing"/>
        <w:rPr>
          <w:rFonts w:ascii="Aptos" w:hAnsi="Aptos" w:cstheme="minorHAnsi"/>
          <w:sz w:val="24"/>
          <w:szCs w:val="24"/>
        </w:rPr>
      </w:pPr>
      <w:r w:rsidRPr="002E1992">
        <w:rPr>
          <w:rFonts w:ascii="Aptos" w:hAnsi="Aptos" w:cstheme="minorHAnsi"/>
          <w:sz w:val="24"/>
          <w:szCs w:val="24"/>
        </w:rPr>
        <w:t>Term: Winter</w:t>
      </w:r>
    </w:p>
    <w:p w14:paraId="1D8BC48F" w14:textId="442B8A5D" w:rsidR="009843A0" w:rsidRPr="002E1992" w:rsidRDefault="009843A0"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160065E9" w14:textId="77777777" w:rsidR="009843A0" w:rsidRPr="002E1992" w:rsidRDefault="009843A0"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8526BD2" w14:textId="27405058" w:rsidR="009843A0" w:rsidRPr="002E1992" w:rsidRDefault="009843A0"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92081B"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7CFF1866" w14:textId="77777777" w:rsidR="009843A0" w:rsidRPr="002E1992" w:rsidRDefault="009843A0" w:rsidP="00F70634">
      <w:pPr>
        <w:pStyle w:val="NoSpacing"/>
        <w:rPr>
          <w:rFonts w:ascii="Aptos" w:hAnsi="Aptos" w:cstheme="minorHAnsi"/>
          <w:color w:val="000000"/>
          <w:sz w:val="24"/>
          <w:szCs w:val="24"/>
        </w:rPr>
      </w:pPr>
      <w:r w:rsidRPr="002E1992">
        <w:rPr>
          <w:rFonts w:ascii="Aptos" w:hAnsi="Aptos" w:cstheme="minorHAnsi"/>
          <w:color w:val="000000"/>
          <w:sz w:val="24"/>
          <w:szCs w:val="24"/>
        </w:rPr>
        <w:lastRenderedPageBreak/>
        <w:t>*Please note that anticipated TA support is based on anticipated enrollment and may change based on actual enrollment in a course.</w:t>
      </w:r>
    </w:p>
    <w:p w14:paraId="6A777A93" w14:textId="77777777" w:rsidR="005C3F7A" w:rsidRPr="002E1992" w:rsidRDefault="005C3F7A" w:rsidP="00F70634">
      <w:pPr>
        <w:pStyle w:val="NoSpacing"/>
        <w:rPr>
          <w:rFonts w:ascii="Aptos" w:hAnsi="Aptos" w:cstheme="minorHAnsi"/>
          <w:color w:val="000000"/>
          <w:sz w:val="24"/>
          <w:szCs w:val="24"/>
        </w:rPr>
      </w:pPr>
    </w:p>
    <w:p w14:paraId="390B925F" w14:textId="77777777" w:rsidR="005C3F7A" w:rsidRPr="002E1992" w:rsidRDefault="005C3F7A" w:rsidP="00F70634">
      <w:pPr>
        <w:pStyle w:val="NoSpacing"/>
        <w:rPr>
          <w:rFonts w:ascii="Aptos" w:hAnsi="Aptos" w:cstheme="minorHAnsi"/>
          <w:b/>
          <w:bCs/>
          <w:color w:val="000000"/>
          <w:sz w:val="24"/>
          <w:szCs w:val="24"/>
        </w:rPr>
      </w:pPr>
      <w:r w:rsidRPr="002E1992">
        <w:rPr>
          <w:rFonts w:ascii="Aptos" w:hAnsi="Aptos" w:cstheme="minorHAnsi"/>
          <w:b/>
          <w:bCs/>
          <w:color w:val="000000"/>
          <w:sz w:val="24"/>
          <w:szCs w:val="24"/>
        </w:rPr>
        <w:t>HIST 2804 [0.5 credit] – War and Society</w:t>
      </w:r>
    </w:p>
    <w:p w14:paraId="0BFB17E3" w14:textId="77777777" w:rsidR="005C3F7A" w:rsidRPr="002E1992" w:rsidRDefault="005C3F7A" w:rsidP="00F70634">
      <w:pPr>
        <w:pStyle w:val="NoSpacing"/>
        <w:rPr>
          <w:rFonts w:ascii="Aptos" w:hAnsi="Aptos" w:cstheme="minorHAnsi"/>
          <w:color w:val="000000"/>
          <w:sz w:val="24"/>
          <w:szCs w:val="24"/>
        </w:rPr>
      </w:pPr>
      <w:r w:rsidRPr="002E1992">
        <w:rPr>
          <w:rFonts w:ascii="Aptos" w:hAnsi="Aptos" w:cstheme="minorHAnsi"/>
          <w:color w:val="000000"/>
          <w:sz w:val="24"/>
          <w:szCs w:val="24"/>
        </w:rPr>
        <w:t xml:space="preserve">A thematic study of the experience of war and its consequences.  In addition to military conflict, the course will examine the technological, political, social, and cultural impact of war on societies, with a focus on the experiences of ordinary people.  Time period, region of the world, and thematic focus to be selected by the instructor. </w:t>
      </w:r>
    </w:p>
    <w:p w14:paraId="3CC9EA77" w14:textId="5CF4A7E4" w:rsidR="005C3F7A" w:rsidRPr="002E1992" w:rsidRDefault="005C3F7A" w:rsidP="00F70634">
      <w:pPr>
        <w:pStyle w:val="NoSpacing"/>
        <w:rPr>
          <w:rFonts w:ascii="Aptos" w:hAnsi="Aptos" w:cstheme="minorHAnsi"/>
          <w:i/>
          <w:iCs/>
          <w:color w:val="000000"/>
          <w:sz w:val="24"/>
          <w:szCs w:val="24"/>
        </w:rPr>
      </w:pPr>
      <w:r w:rsidRPr="002E1992">
        <w:rPr>
          <w:rFonts w:ascii="Aptos" w:hAnsi="Aptos" w:cstheme="minorHAnsi"/>
          <w:i/>
          <w:iCs/>
          <w:color w:val="000000"/>
          <w:sz w:val="24"/>
          <w:szCs w:val="24"/>
        </w:rPr>
        <w:t>Candidates are required to have experience in teaching military history. A record of relevant publications is required.</w:t>
      </w:r>
    </w:p>
    <w:p w14:paraId="5F0A52B1" w14:textId="77777777" w:rsidR="006B779C" w:rsidRPr="002E1992" w:rsidRDefault="006B779C" w:rsidP="00F70634">
      <w:pPr>
        <w:rPr>
          <w:rFonts w:ascii="Aptos" w:hAnsi="Aptos"/>
          <w:lang w:val="en-US"/>
        </w:rPr>
      </w:pPr>
    </w:p>
    <w:p w14:paraId="5FF43C4A" w14:textId="77777777"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Term: Winter</w:t>
      </w:r>
    </w:p>
    <w:p w14:paraId="37B9CDCE" w14:textId="77777777" w:rsidR="0055050D" w:rsidRPr="002E1992" w:rsidRDefault="0055050D"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6E193964" w14:textId="77777777"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58BB9E33" w14:textId="695718A3" w:rsidR="0055050D" w:rsidRPr="002E1992" w:rsidRDefault="0055050D"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413C71"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30B0E185" w14:textId="77777777" w:rsidR="0055050D" w:rsidRDefault="0055050D"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59732E5C" w14:textId="77777777" w:rsidR="003F107D" w:rsidRDefault="003F107D" w:rsidP="00F70634">
      <w:pPr>
        <w:pStyle w:val="NoSpacing"/>
        <w:rPr>
          <w:rFonts w:ascii="Aptos" w:hAnsi="Aptos" w:cstheme="minorHAnsi"/>
          <w:color w:val="000000"/>
          <w:sz w:val="24"/>
          <w:szCs w:val="24"/>
        </w:rPr>
      </w:pPr>
    </w:p>
    <w:p w14:paraId="0C6A66F6" w14:textId="70B0BC6B" w:rsidR="003F107D" w:rsidRPr="003F107D" w:rsidRDefault="003F107D" w:rsidP="003F107D">
      <w:pPr>
        <w:pStyle w:val="NoSpacing"/>
        <w:rPr>
          <w:rFonts w:ascii="Aptos" w:hAnsi="Aptos" w:cstheme="minorHAnsi"/>
          <w:b/>
          <w:bCs/>
          <w:color w:val="000000"/>
          <w:sz w:val="24"/>
          <w:szCs w:val="24"/>
        </w:rPr>
      </w:pPr>
      <w:r w:rsidRPr="003F107D">
        <w:rPr>
          <w:rFonts w:ascii="Aptos" w:hAnsi="Aptos" w:cstheme="minorHAnsi"/>
          <w:b/>
          <w:bCs/>
          <w:color w:val="000000"/>
          <w:sz w:val="24"/>
          <w:szCs w:val="24"/>
        </w:rPr>
        <w:t>HIST 2811 [0.5 credit] - Public History from Memory to Museums</w:t>
      </w:r>
    </w:p>
    <w:p w14:paraId="2DBFFC6F" w14:textId="6DDD9073" w:rsidR="003F107D" w:rsidRDefault="003F107D" w:rsidP="003F107D">
      <w:pPr>
        <w:pStyle w:val="NoSpacing"/>
        <w:rPr>
          <w:rFonts w:ascii="Aptos" w:hAnsi="Aptos" w:cstheme="minorHAnsi"/>
          <w:color w:val="000000"/>
          <w:sz w:val="24"/>
          <w:szCs w:val="24"/>
        </w:rPr>
      </w:pPr>
      <w:r>
        <w:rPr>
          <w:rFonts w:ascii="Aptos" w:hAnsi="Aptos" w:cstheme="minorHAnsi"/>
          <w:color w:val="000000"/>
          <w:sz w:val="24"/>
          <w:szCs w:val="24"/>
        </w:rPr>
        <w:t>An introduction to h</w:t>
      </w:r>
      <w:r w:rsidRPr="003F107D">
        <w:rPr>
          <w:rFonts w:ascii="Aptos" w:hAnsi="Aptos" w:cstheme="minorHAnsi"/>
          <w:color w:val="000000"/>
          <w:sz w:val="24"/>
          <w:szCs w:val="24"/>
        </w:rPr>
        <w:t xml:space="preserve">istorical representation in the public arena and </w:t>
      </w:r>
      <w:r>
        <w:rPr>
          <w:rFonts w:ascii="Aptos" w:hAnsi="Aptos" w:cstheme="minorHAnsi"/>
          <w:color w:val="000000"/>
          <w:sz w:val="24"/>
          <w:szCs w:val="24"/>
        </w:rPr>
        <w:t xml:space="preserve">to </w:t>
      </w:r>
      <w:r w:rsidRPr="003F107D">
        <w:rPr>
          <w:rFonts w:ascii="Aptos" w:hAnsi="Aptos" w:cstheme="minorHAnsi"/>
          <w:color w:val="000000"/>
          <w:sz w:val="24"/>
          <w:szCs w:val="24"/>
        </w:rPr>
        <w:t xml:space="preserve">public engagement with the past, including </w:t>
      </w:r>
      <w:r w:rsidR="00BE1097">
        <w:rPr>
          <w:rFonts w:ascii="Aptos" w:hAnsi="Aptos" w:cstheme="minorHAnsi"/>
          <w:color w:val="000000"/>
          <w:sz w:val="24"/>
          <w:szCs w:val="24"/>
        </w:rPr>
        <w:t xml:space="preserve">through </w:t>
      </w:r>
      <w:r w:rsidRPr="003F107D">
        <w:rPr>
          <w:rFonts w:ascii="Aptos" w:hAnsi="Aptos" w:cstheme="minorHAnsi"/>
          <w:color w:val="000000"/>
          <w:sz w:val="24"/>
          <w:szCs w:val="24"/>
        </w:rPr>
        <w:t xml:space="preserve">archives, museums, films, novels, and video games. </w:t>
      </w:r>
    </w:p>
    <w:p w14:paraId="3DA715CA" w14:textId="26BBE4A2" w:rsidR="003F107D" w:rsidRPr="002E1992" w:rsidRDefault="003F107D" w:rsidP="003F107D">
      <w:pPr>
        <w:rPr>
          <w:rFonts w:ascii="Aptos" w:hAnsi="Aptos"/>
          <w:i/>
          <w:iCs/>
        </w:rPr>
      </w:pPr>
      <w:r w:rsidRPr="002E1992">
        <w:rPr>
          <w:rFonts w:ascii="Aptos" w:hAnsi="Aptos"/>
          <w:i/>
          <w:iCs/>
        </w:rPr>
        <w:t>Candidates are required to have experience in teaching Public History courses on the subjects and themes described here</w:t>
      </w:r>
      <w:r>
        <w:rPr>
          <w:rFonts w:ascii="Aptos" w:hAnsi="Aptos"/>
          <w:i/>
          <w:iCs/>
        </w:rPr>
        <w:t xml:space="preserve">, as well as </w:t>
      </w:r>
      <w:r w:rsidR="006336E7">
        <w:rPr>
          <w:rFonts w:ascii="Aptos" w:hAnsi="Aptos"/>
          <w:i/>
          <w:iCs/>
        </w:rPr>
        <w:t>in employing experiential learning practices in their teaching</w:t>
      </w:r>
      <w:r w:rsidRPr="002E1992">
        <w:rPr>
          <w:rFonts w:ascii="Aptos" w:hAnsi="Aptos"/>
          <w:i/>
          <w:iCs/>
        </w:rPr>
        <w:t>. A record of relevant publications would be an asset.</w:t>
      </w:r>
    </w:p>
    <w:p w14:paraId="7FC97E25" w14:textId="77777777" w:rsidR="003F107D" w:rsidRDefault="003F107D" w:rsidP="003F107D">
      <w:pPr>
        <w:pStyle w:val="NoSpacing"/>
        <w:rPr>
          <w:rFonts w:ascii="Aptos" w:hAnsi="Aptos" w:cstheme="minorHAnsi"/>
          <w:color w:val="000000"/>
          <w:sz w:val="24"/>
          <w:szCs w:val="24"/>
        </w:rPr>
      </w:pPr>
    </w:p>
    <w:p w14:paraId="46C2688D" w14:textId="6033555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 xml:space="preserve">Term: </w:t>
      </w:r>
      <w:r>
        <w:rPr>
          <w:rFonts w:ascii="Aptos" w:hAnsi="Aptos" w:cstheme="minorHAnsi"/>
          <w:sz w:val="24"/>
          <w:szCs w:val="24"/>
        </w:rPr>
        <w:t xml:space="preserve">Fall </w:t>
      </w:r>
    </w:p>
    <w:p w14:paraId="2B31CA1B" w14:textId="77777777" w:rsidR="00BE1097" w:rsidRPr="002E1992" w:rsidRDefault="00BE1097" w:rsidP="00BE1097">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30234254" w14:textId="7777777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Anticipated TA support: Yes</w:t>
      </w:r>
    </w:p>
    <w:p w14:paraId="53B46628" w14:textId="4D5901E7" w:rsidR="00BE1097" w:rsidRPr="002E1992" w:rsidRDefault="00BE1097" w:rsidP="00BE1097">
      <w:pPr>
        <w:pStyle w:val="NoSpacing"/>
        <w:rPr>
          <w:rFonts w:ascii="Aptos" w:hAnsi="Aptos" w:cstheme="minorHAnsi"/>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1</w:t>
      </w:r>
      <w:r w:rsidR="00413C71" w:rsidRPr="009C1627">
        <w:rPr>
          <w:rFonts w:ascii="Aptos" w:hAnsi="Aptos" w:cstheme="minorHAnsi"/>
          <w:sz w:val="24"/>
          <w:szCs w:val="24"/>
        </w:rPr>
        <w:t>1</w:t>
      </w:r>
      <w:r w:rsidRPr="009C1627">
        <w:rPr>
          <w:rFonts w:ascii="Aptos" w:hAnsi="Aptos" w:cstheme="minorHAnsi"/>
          <w:sz w:val="24"/>
          <w:szCs w:val="24"/>
        </w:rPr>
        <w:t>0</w:t>
      </w:r>
      <w:r w:rsidR="00B72FE6">
        <w:rPr>
          <w:rFonts w:ascii="Aptos" w:hAnsi="Aptos" w:cstheme="minorHAnsi"/>
          <w:sz w:val="24"/>
          <w:szCs w:val="24"/>
        </w:rPr>
        <w:t xml:space="preserve"> </w:t>
      </w:r>
    </w:p>
    <w:p w14:paraId="4ABFFDF9" w14:textId="77777777" w:rsidR="00BE1097" w:rsidRDefault="00BE1097" w:rsidP="00BE1097">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632CBFAE" w14:textId="77777777" w:rsidR="00BE1097" w:rsidRDefault="00BE1097" w:rsidP="003F107D">
      <w:pPr>
        <w:pStyle w:val="NoSpacing"/>
        <w:rPr>
          <w:rFonts w:ascii="Aptos" w:hAnsi="Aptos" w:cstheme="minorHAnsi"/>
          <w:color w:val="000000"/>
          <w:sz w:val="24"/>
          <w:szCs w:val="24"/>
        </w:rPr>
      </w:pPr>
    </w:p>
    <w:p w14:paraId="06E8BB28" w14:textId="641F717B" w:rsidR="007C530D" w:rsidRPr="002E1992" w:rsidRDefault="004C7284" w:rsidP="00F70634">
      <w:pPr>
        <w:rPr>
          <w:rFonts w:ascii="Aptos" w:hAnsi="Aptos" w:cstheme="minorHAnsi"/>
          <w:b/>
          <w:bCs/>
        </w:rPr>
      </w:pPr>
      <w:bookmarkStart w:id="0" w:name="_Hlk121212447"/>
      <w:r w:rsidRPr="002E1992">
        <w:rPr>
          <w:rFonts w:ascii="Aptos" w:hAnsi="Aptos" w:cstheme="minorHAnsi"/>
          <w:b/>
          <w:bCs/>
        </w:rPr>
        <w:t>HIST 2913 [0.5 credit]</w:t>
      </w:r>
      <w:r w:rsidR="007C530D" w:rsidRPr="002E1992">
        <w:rPr>
          <w:rStyle w:val="Hyperlink"/>
          <w:rFonts w:ascii="Aptos" w:hAnsi="Aptos" w:cstheme="minorHAnsi"/>
          <w:b/>
          <w:bCs/>
          <w:u w:val="none"/>
        </w:rPr>
        <w:t xml:space="preserve"> </w:t>
      </w:r>
      <w:r w:rsidR="007C530D" w:rsidRPr="002E1992">
        <w:rPr>
          <w:rFonts w:ascii="Aptos" w:hAnsi="Aptos" w:cstheme="minorHAnsi"/>
          <w:b/>
          <w:bCs/>
        </w:rPr>
        <w:t>History of Oil</w:t>
      </w:r>
    </w:p>
    <w:bookmarkEnd w:id="0"/>
    <w:p w14:paraId="431794B7" w14:textId="77777777" w:rsidR="00D3414B" w:rsidRPr="002E1992" w:rsidRDefault="00D3414B" w:rsidP="00F70634">
      <w:pPr>
        <w:rPr>
          <w:rFonts w:ascii="Aptos" w:hAnsi="Aptos" w:cstheme="minorHAnsi"/>
        </w:rPr>
      </w:pPr>
      <w:r w:rsidRPr="002E1992">
        <w:rPr>
          <w:rFonts w:ascii="Aptos" w:hAnsi="Aptos" w:cstheme="minorHAnsi"/>
        </w:rPr>
        <w:t>An exploration of the history of oil from the ancient period to the present day. The course introduces students to the interconnected histories of oil in countries across the world.</w:t>
      </w:r>
    </w:p>
    <w:p w14:paraId="3B2FECCA" w14:textId="3A3010D2" w:rsidR="007C530D" w:rsidRPr="002E1992" w:rsidRDefault="007C530D" w:rsidP="00F70634">
      <w:pPr>
        <w:rPr>
          <w:rFonts w:ascii="Aptos" w:hAnsi="Aptos" w:cstheme="minorHAnsi"/>
          <w:i/>
          <w:iCs/>
        </w:rPr>
      </w:pPr>
      <w:r w:rsidRPr="002E1992">
        <w:rPr>
          <w:rFonts w:ascii="Aptos" w:hAnsi="Aptos" w:cstheme="minorHAnsi"/>
          <w:i/>
          <w:iCs/>
        </w:rPr>
        <w:t xml:space="preserve">Candidates </w:t>
      </w:r>
      <w:r w:rsidR="00E769C5" w:rsidRPr="002E1992">
        <w:rPr>
          <w:rFonts w:ascii="Aptos" w:hAnsi="Aptos" w:cstheme="minorHAnsi"/>
          <w:i/>
          <w:iCs/>
        </w:rPr>
        <w:t xml:space="preserve">are required to </w:t>
      </w:r>
      <w:r w:rsidRPr="002E1992">
        <w:rPr>
          <w:rFonts w:ascii="Aptos" w:hAnsi="Aptos" w:cstheme="minorHAnsi"/>
          <w:i/>
          <w:iCs/>
        </w:rPr>
        <w:t xml:space="preserve">have experience in teaching the history of </w:t>
      </w:r>
      <w:r w:rsidR="00C936F4" w:rsidRPr="002E1992">
        <w:rPr>
          <w:rFonts w:ascii="Aptos" w:hAnsi="Aptos" w:cstheme="minorHAnsi"/>
          <w:i/>
          <w:iCs/>
        </w:rPr>
        <w:t>o</w:t>
      </w:r>
      <w:r w:rsidRPr="002E1992">
        <w:rPr>
          <w:rFonts w:ascii="Aptos" w:hAnsi="Aptos" w:cstheme="minorHAnsi"/>
          <w:i/>
          <w:iCs/>
        </w:rPr>
        <w:t xml:space="preserve">il as it relates to such matters as technology, industry, culture, and society, and </w:t>
      </w:r>
      <w:r w:rsidR="00E27078" w:rsidRPr="002E1992">
        <w:rPr>
          <w:rFonts w:ascii="Aptos" w:hAnsi="Aptos" w:cstheme="minorHAnsi"/>
          <w:i/>
          <w:iCs/>
        </w:rPr>
        <w:t xml:space="preserve">in the supervision of teaching assistants. A </w:t>
      </w:r>
      <w:r w:rsidRPr="002E1992">
        <w:rPr>
          <w:rFonts w:ascii="Aptos" w:hAnsi="Aptos" w:cstheme="minorHAnsi"/>
          <w:i/>
          <w:iCs/>
        </w:rPr>
        <w:t>record of re</w:t>
      </w:r>
      <w:r w:rsidR="002B6C21" w:rsidRPr="002E1992">
        <w:rPr>
          <w:rFonts w:ascii="Aptos" w:hAnsi="Aptos" w:cstheme="minorHAnsi"/>
          <w:i/>
          <w:iCs/>
        </w:rPr>
        <w:t xml:space="preserve">levant </w:t>
      </w:r>
      <w:r w:rsidRPr="002E1992">
        <w:rPr>
          <w:rFonts w:ascii="Aptos" w:hAnsi="Aptos" w:cstheme="minorHAnsi"/>
          <w:i/>
          <w:iCs/>
        </w:rPr>
        <w:t>publication</w:t>
      </w:r>
      <w:r w:rsidR="002B6C21" w:rsidRPr="002E1992">
        <w:rPr>
          <w:rFonts w:ascii="Aptos" w:hAnsi="Aptos" w:cstheme="minorHAnsi"/>
          <w:i/>
          <w:iCs/>
        </w:rPr>
        <w:t>s</w:t>
      </w:r>
      <w:r w:rsidRPr="002E1992">
        <w:rPr>
          <w:rFonts w:ascii="Aptos" w:hAnsi="Aptos" w:cstheme="minorHAnsi"/>
          <w:i/>
          <w:iCs/>
        </w:rPr>
        <w:t xml:space="preserve"> </w:t>
      </w:r>
      <w:r w:rsidR="00E27078" w:rsidRPr="002E1992">
        <w:rPr>
          <w:rFonts w:ascii="Aptos" w:hAnsi="Aptos" w:cstheme="minorHAnsi"/>
          <w:i/>
          <w:iCs/>
        </w:rPr>
        <w:t xml:space="preserve">would be an asset.  </w:t>
      </w:r>
      <w:r w:rsidRPr="002E1992">
        <w:rPr>
          <w:rFonts w:ascii="Aptos" w:hAnsi="Aptos" w:cstheme="minorHAnsi"/>
          <w:i/>
          <w:iCs/>
        </w:rPr>
        <w:t>Experience in working with digital tools is</w:t>
      </w:r>
      <w:r w:rsidR="00E27078" w:rsidRPr="002E1992">
        <w:rPr>
          <w:rFonts w:ascii="Aptos" w:hAnsi="Aptos" w:cstheme="minorHAnsi"/>
          <w:i/>
          <w:iCs/>
        </w:rPr>
        <w:t xml:space="preserve"> </w:t>
      </w:r>
      <w:r w:rsidRPr="002E1992">
        <w:rPr>
          <w:rFonts w:ascii="Aptos" w:hAnsi="Aptos" w:cstheme="minorHAnsi"/>
          <w:i/>
          <w:iCs/>
        </w:rPr>
        <w:t>required.</w:t>
      </w:r>
    </w:p>
    <w:p w14:paraId="389BDE25" w14:textId="77777777" w:rsidR="007C530D" w:rsidRPr="002E1992" w:rsidRDefault="007C530D" w:rsidP="00F70634">
      <w:pPr>
        <w:rPr>
          <w:rFonts w:ascii="Aptos" w:hAnsi="Aptos" w:cstheme="minorHAnsi"/>
          <w:i/>
          <w:iCs/>
        </w:rPr>
      </w:pPr>
    </w:p>
    <w:p w14:paraId="1B14A224" w14:textId="03FC875D" w:rsidR="00FF5C42" w:rsidRPr="002E1992" w:rsidRDefault="00FF5C42" w:rsidP="00F70634">
      <w:pPr>
        <w:pStyle w:val="NoSpacing"/>
        <w:rPr>
          <w:rFonts w:ascii="Aptos" w:hAnsi="Aptos" w:cstheme="minorHAnsi"/>
          <w:sz w:val="24"/>
          <w:szCs w:val="24"/>
        </w:rPr>
      </w:pPr>
      <w:r w:rsidRPr="002E1992">
        <w:rPr>
          <w:rFonts w:ascii="Aptos" w:hAnsi="Aptos" w:cstheme="minorHAnsi"/>
          <w:sz w:val="24"/>
          <w:szCs w:val="24"/>
        </w:rPr>
        <w:t>Term: Winter</w:t>
      </w:r>
    </w:p>
    <w:p w14:paraId="530D0801" w14:textId="3B71E2C0"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sz w:val="24"/>
          <w:szCs w:val="24"/>
        </w:rPr>
        <w:t>Designated Modality: Online</w:t>
      </w:r>
    </w:p>
    <w:p w14:paraId="35F8F77D" w14:textId="77777777"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2B3B4A2E" w14:textId="52FEB918" w:rsidR="00DE5664" w:rsidRPr="002E1992" w:rsidRDefault="00DE5664" w:rsidP="00F70634">
      <w:pPr>
        <w:pStyle w:val="NoSpacing"/>
        <w:rPr>
          <w:rFonts w:ascii="Aptos" w:hAnsi="Aptos" w:cstheme="minorHAnsi"/>
          <w:sz w:val="24"/>
          <w:szCs w:val="24"/>
        </w:rPr>
      </w:pPr>
      <w:r w:rsidRPr="002E1992">
        <w:rPr>
          <w:rFonts w:ascii="Aptos" w:hAnsi="Aptos" w:cstheme="minorHAnsi"/>
          <w:sz w:val="24"/>
          <w:szCs w:val="24"/>
        </w:rPr>
        <w:t>Anticipated Enrolment: 1</w:t>
      </w:r>
      <w:r w:rsidR="00413C71">
        <w:rPr>
          <w:rFonts w:ascii="Aptos" w:hAnsi="Aptos" w:cstheme="minorHAnsi"/>
          <w:sz w:val="24"/>
          <w:szCs w:val="24"/>
        </w:rPr>
        <w:t>2</w:t>
      </w:r>
      <w:r w:rsidR="00895DE7" w:rsidRPr="002E1992">
        <w:rPr>
          <w:rFonts w:ascii="Aptos" w:hAnsi="Aptos" w:cstheme="minorHAnsi"/>
          <w:sz w:val="24"/>
          <w:szCs w:val="24"/>
        </w:rPr>
        <w:t>0</w:t>
      </w:r>
    </w:p>
    <w:p w14:paraId="1C99A366" w14:textId="77777777" w:rsidR="00DE5664" w:rsidRPr="002E1992" w:rsidRDefault="00DE5664" w:rsidP="00F70634">
      <w:pPr>
        <w:pStyle w:val="NoSpacing"/>
        <w:rPr>
          <w:rFonts w:ascii="Aptos" w:hAnsi="Aptos" w:cstheme="minorHAnsi"/>
          <w:color w:val="000000"/>
          <w:sz w:val="24"/>
          <w:szCs w:val="24"/>
        </w:rPr>
      </w:pPr>
      <w:r w:rsidRPr="002E1992">
        <w:rPr>
          <w:rFonts w:ascii="Aptos" w:hAnsi="Aptos" w:cstheme="minorHAnsi"/>
          <w:color w:val="000000"/>
          <w:sz w:val="24"/>
          <w:szCs w:val="24"/>
        </w:rPr>
        <w:lastRenderedPageBreak/>
        <w:t>*Please note that anticipated TA support is based on anticipated enrollment and may change based on actual enrollment in a course.</w:t>
      </w:r>
    </w:p>
    <w:p w14:paraId="6F380462" w14:textId="77777777" w:rsidR="00DE5664" w:rsidRPr="002E1992" w:rsidRDefault="00DE5664" w:rsidP="00F70634">
      <w:pPr>
        <w:rPr>
          <w:rFonts w:ascii="Aptos" w:hAnsi="Aptos"/>
          <w:shd w:val="clear" w:color="auto" w:fill="FFFFFF"/>
        </w:rPr>
      </w:pPr>
    </w:p>
    <w:p w14:paraId="3DAD51BF" w14:textId="77777777" w:rsidR="0033788F" w:rsidRPr="002E1992" w:rsidRDefault="0033788F" w:rsidP="00F70634">
      <w:pPr>
        <w:rPr>
          <w:rFonts w:ascii="Aptos" w:hAnsi="Aptos"/>
          <w:b/>
          <w:bCs/>
        </w:rPr>
      </w:pPr>
      <w:r w:rsidRPr="002E1992">
        <w:rPr>
          <w:rFonts w:ascii="Aptos" w:hAnsi="Aptos"/>
          <w:b/>
          <w:bCs/>
        </w:rPr>
        <w:t>HIST 3809 [0.5 credit] - Historical Representations</w:t>
      </w:r>
    </w:p>
    <w:p w14:paraId="15445729" w14:textId="77777777" w:rsidR="0098141F" w:rsidRPr="002E1992" w:rsidRDefault="0033788F" w:rsidP="00F70634">
      <w:pPr>
        <w:rPr>
          <w:rFonts w:ascii="Aptos" w:hAnsi="Aptos"/>
        </w:rPr>
      </w:pPr>
      <w:r w:rsidRPr="002E1992">
        <w:rPr>
          <w:rFonts w:ascii="Aptos" w:hAnsi="Aptos"/>
        </w:rPr>
        <w:t>An examination of how historical narratives have been produced in relation to sites of public memory. The public presentation of history through a wide range of themes, which may include museum exhibits, commemorations and popular culture.</w:t>
      </w:r>
      <w:r w:rsidR="004C398C" w:rsidRPr="002E1992">
        <w:rPr>
          <w:rFonts w:ascii="Aptos" w:hAnsi="Aptos"/>
        </w:rPr>
        <w:t xml:space="preserve"> </w:t>
      </w:r>
      <w:r w:rsidRPr="002E1992">
        <w:rPr>
          <w:rFonts w:ascii="Aptos" w:hAnsi="Aptos"/>
        </w:rPr>
        <w:t xml:space="preserve">This is a required course for students in our Public History Concentration. </w:t>
      </w:r>
    </w:p>
    <w:p w14:paraId="418D2A79" w14:textId="6B5A49CF" w:rsidR="006314AE" w:rsidRPr="002E1992" w:rsidRDefault="0033788F" w:rsidP="00F70634">
      <w:pPr>
        <w:rPr>
          <w:rFonts w:ascii="Aptos" w:hAnsi="Aptos"/>
          <w:i/>
          <w:iCs/>
        </w:rPr>
      </w:pPr>
      <w:r w:rsidRPr="002E1992">
        <w:rPr>
          <w:rFonts w:ascii="Aptos" w:hAnsi="Aptos"/>
          <w:i/>
          <w:iCs/>
        </w:rPr>
        <w:t xml:space="preserve">Candidates are required to have experience in teaching Public History courses on the subjects and themes </w:t>
      </w:r>
      <w:r w:rsidR="008662D9" w:rsidRPr="002E1992">
        <w:rPr>
          <w:rFonts w:ascii="Aptos" w:hAnsi="Aptos"/>
          <w:i/>
          <w:iCs/>
        </w:rPr>
        <w:t xml:space="preserve">described here. </w:t>
      </w:r>
      <w:r w:rsidRPr="002E1992">
        <w:rPr>
          <w:rFonts w:ascii="Aptos" w:hAnsi="Aptos"/>
          <w:i/>
          <w:iCs/>
        </w:rPr>
        <w:t>A record of relevant publications would be an asset.</w:t>
      </w:r>
    </w:p>
    <w:p w14:paraId="1519F86D" w14:textId="77777777" w:rsidR="0033788F" w:rsidRDefault="0033788F" w:rsidP="00F70634">
      <w:pPr>
        <w:rPr>
          <w:rFonts w:ascii="Aptos" w:hAnsi="Aptos"/>
          <w:b/>
          <w:bCs/>
        </w:rPr>
      </w:pPr>
    </w:p>
    <w:p w14:paraId="20711E3C" w14:textId="0A852DE7" w:rsidR="00B72FE6" w:rsidRPr="00B72FE6" w:rsidRDefault="00B72FE6" w:rsidP="00F70634">
      <w:pPr>
        <w:rPr>
          <w:rFonts w:ascii="Aptos" w:hAnsi="Aptos"/>
        </w:rPr>
      </w:pPr>
      <w:bookmarkStart w:id="1" w:name="_Hlk164323932"/>
      <w:r w:rsidRPr="009C1627">
        <w:rPr>
          <w:rFonts w:ascii="Aptos" w:hAnsi="Aptos"/>
        </w:rPr>
        <w:t>Term: Winter</w:t>
      </w:r>
    </w:p>
    <w:bookmarkEnd w:id="1"/>
    <w:p w14:paraId="605D2D9D" w14:textId="2831FF0E" w:rsidR="0033788F" w:rsidRPr="002E1992" w:rsidRDefault="0033788F"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71ABD838" w14:textId="77777777" w:rsidR="0033788F" w:rsidRPr="002E1992" w:rsidRDefault="0033788F" w:rsidP="00F70634">
      <w:pPr>
        <w:pStyle w:val="NoSpacing"/>
        <w:rPr>
          <w:rFonts w:ascii="Aptos" w:hAnsi="Aptos" w:cstheme="minorHAnsi"/>
          <w:sz w:val="24"/>
          <w:szCs w:val="24"/>
        </w:rPr>
      </w:pPr>
      <w:r w:rsidRPr="002E1992">
        <w:rPr>
          <w:rFonts w:ascii="Aptos" w:hAnsi="Aptos" w:cstheme="minorHAnsi"/>
          <w:sz w:val="24"/>
          <w:szCs w:val="24"/>
        </w:rPr>
        <w:t>Anticipated TA support: Yes</w:t>
      </w:r>
    </w:p>
    <w:p w14:paraId="6892C3AB" w14:textId="77777777" w:rsidR="0033788F" w:rsidRPr="002E1992" w:rsidRDefault="0033788F" w:rsidP="00F70634">
      <w:pPr>
        <w:pStyle w:val="NoSpacing"/>
        <w:rPr>
          <w:rFonts w:ascii="Aptos" w:hAnsi="Aptos" w:cstheme="minorHAnsi"/>
          <w:sz w:val="24"/>
          <w:szCs w:val="24"/>
        </w:rPr>
      </w:pPr>
      <w:r w:rsidRPr="002E1992">
        <w:rPr>
          <w:rFonts w:ascii="Aptos" w:hAnsi="Aptos" w:cstheme="minorHAnsi"/>
          <w:sz w:val="24"/>
          <w:szCs w:val="24"/>
        </w:rPr>
        <w:t>Anticipated Enrolment: 65</w:t>
      </w:r>
    </w:p>
    <w:p w14:paraId="6169638A" w14:textId="77777777" w:rsidR="0033788F" w:rsidRPr="002E1992" w:rsidRDefault="0033788F" w:rsidP="00F70634">
      <w:pPr>
        <w:pStyle w:val="NoSpacing"/>
        <w:rPr>
          <w:rFonts w:ascii="Aptos" w:hAnsi="Aptos" w:cstheme="minorHAnsi"/>
          <w:color w:val="000000"/>
          <w:sz w:val="24"/>
          <w:szCs w:val="24"/>
        </w:rPr>
      </w:pPr>
      <w:r w:rsidRPr="002E1992">
        <w:rPr>
          <w:rFonts w:ascii="Aptos" w:hAnsi="Aptos" w:cstheme="minorHAnsi"/>
          <w:color w:val="000000"/>
          <w:sz w:val="24"/>
          <w:szCs w:val="24"/>
        </w:rPr>
        <w:t>*Please note that anticipated TA support is based on anticipated enrollment and may change based on actual enrollment in a course.</w:t>
      </w:r>
    </w:p>
    <w:p w14:paraId="190C44D7" w14:textId="77777777" w:rsidR="0033788F" w:rsidRPr="002E1992" w:rsidRDefault="0033788F" w:rsidP="00F70634">
      <w:pPr>
        <w:rPr>
          <w:rFonts w:ascii="Aptos" w:hAnsi="Aptos"/>
          <w:b/>
          <w:bCs/>
        </w:rPr>
      </w:pPr>
    </w:p>
    <w:p w14:paraId="469CE562" w14:textId="78C6E16A" w:rsidR="009C0843" w:rsidRPr="002E1992" w:rsidRDefault="00F47D29" w:rsidP="00F70634">
      <w:pPr>
        <w:rPr>
          <w:rFonts w:ascii="Aptos" w:hAnsi="Aptos"/>
        </w:rPr>
      </w:pPr>
      <w:r w:rsidRPr="002E1992">
        <w:rPr>
          <w:rFonts w:ascii="Aptos" w:hAnsi="Aptos"/>
          <w:b/>
          <w:bCs/>
        </w:rPr>
        <w:t>HIST 3908 [0.5 credit]</w:t>
      </w:r>
      <w:r w:rsidR="008662D9" w:rsidRPr="002E1992">
        <w:rPr>
          <w:rFonts w:ascii="Aptos" w:hAnsi="Aptos"/>
          <w:b/>
          <w:bCs/>
        </w:rPr>
        <w:t xml:space="preserve"> - </w:t>
      </w:r>
      <w:r w:rsidRPr="002E1992">
        <w:rPr>
          <w:rFonts w:ascii="Aptos" w:hAnsi="Aptos"/>
          <w:b/>
          <w:bCs/>
        </w:rPr>
        <w:t>Thematic Topic: Creating History: Writing Historical Fiction</w:t>
      </w:r>
    </w:p>
    <w:p w14:paraId="262BC494" w14:textId="47861C8A" w:rsidR="00F47D29" w:rsidRPr="002E1992" w:rsidRDefault="009C0843" w:rsidP="00F70634">
      <w:pPr>
        <w:rPr>
          <w:rFonts w:ascii="Aptos" w:hAnsi="Aptos"/>
        </w:rPr>
      </w:pPr>
      <w:r w:rsidRPr="002E1992">
        <w:rPr>
          <w:rFonts w:ascii="Aptos" w:hAnsi="Aptos"/>
        </w:rPr>
        <w:t>This is a</w:t>
      </w:r>
      <w:r w:rsidR="00F47D29" w:rsidRPr="002E1992">
        <w:rPr>
          <w:rFonts w:ascii="Aptos" w:hAnsi="Aptos"/>
        </w:rPr>
        <w:t xml:space="preserve"> discussion and workshop-oriented course in the production of popular forms of historical writing</w:t>
      </w:r>
      <w:r w:rsidR="00AA5A6B" w:rsidRPr="002E1992">
        <w:rPr>
          <w:rFonts w:ascii="Aptos" w:hAnsi="Aptos"/>
        </w:rPr>
        <w:t xml:space="preserve">. </w:t>
      </w:r>
    </w:p>
    <w:p w14:paraId="5A7E0F3B" w14:textId="7A8850A3" w:rsidR="009C0843" w:rsidRDefault="00727E1C" w:rsidP="00F70634">
      <w:pPr>
        <w:rPr>
          <w:rFonts w:ascii="Aptos" w:hAnsi="Aptos"/>
          <w:i/>
          <w:iCs/>
        </w:rPr>
      </w:pPr>
      <w:r w:rsidRPr="002E1992">
        <w:rPr>
          <w:rFonts w:ascii="Aptos" w:hAnsi="Aptos" w:cstheme="minorHAnsi"/>
          <w:i/>
          <w:iCs/>
          <w:color w:val="000000"/>
        </w:rPr>
        <w:t>Candidates are required to have experience in teaching</w:t>
      </w:r>
      <w:r w:rsidR="00F47D29" w:rsidRPr="002E1992">
        <w:rPr>
          <w:rFonts w:ascii="Aptos" w:hAnsi="Aptos"/>
          <w:i/>
          <w:iCs/>
        </w:rPr>
        <w:t xml:space="preserve"> creative writing with a historical foundation. </w:t>
      </w:r>
      <w:r w:rsidR="009C0843" w:rsidRPr="002E1992">
        <w:rPr>
          <w:rFonts w:ascii="Aptos" w:hAnsi="Aptos"/>
          <w:i/>
          <w:iCs/>
        </w:rPr>
        <w:t>A record of relevant publications would be an asset.</w:t>
      </w:r>
    </w:p>
    <w:p w14:paraId="0F75B28D" w14:textId="77777777" w:rsidR="00B72FE6" w:rsidRDefault="00B72FE6" w:rsidP="00F70634">
      <w:pPr>
        <w:rPr>
          <w:rFonts w:ascii="Aptos" w:hAnsi="Aptos"/>
          <w:i/>
          <w:iCs/>
        </w:rPr>
      </w:pPr>
    </w:p>
    <w:p w14:paraId="76CF2DF6" w14:textId="77777777" w:rsidR="00B72FE6" w:rsidRPr="00B72FE6" w:rsidRDefault="00B72FE6" w:rsidP="00B72FE6">
      <w:pPr>
        <w:rPr>
          <w:rFonts w:ascii="Aptos" w:hAnsi="Aptos"/>
        </w:rPr>
      </w:pPr>
      <w:r w:rsidRPr="009C1627">
        <w:rPr>
          <w:rFonts w:ascii="Aptos" w:hAnsi="Aptos"/>
        </w:rPr>
        <w:t>Term: Winter</w:t>
      </w:r>
    </w:p>
    <w:p w14:paraId="699EC965" w14:textId="0BE52389" w:rsidR="00A16F3F" w:rsidRPr="002E1992" w:rsidRDefault="00A16F3F"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0BA123DA" w14:textId="5D941505" w:rsidR="00A16F3F" w:rsidRPr="002E1992" w:rsidRDefault="00A16F3F"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29357288" w14:textId="6AAAC8D7" w:rsidR="00F47D29" w:rsidRPr="002E1992" w:rsidRDefault="00A16F3F" w:rsidP="00F70634">
      <w:pPr>
        <w:pStyle w:val="NoSpacing"/>
        <w:rPr>
          <w:rFonts w:ascii="Aptos" w:hAnsi="Aptos"/>
          <w:b/>
          <w:bCs/>
          <w:sz w:val="24"/>
          <w:szCs w:val="24"/>
        </w:rPr>
      </w:pPr>
      <w:r w:rsidRPr="002E1992">
        <w:rPr>
          <w:rFonts w:ascii="Aptos" w:hAnsi="Aptos" w:cstheme="minorHAnsi"/>
          <w:sz w:val="24"/>
          <w:szCs w:val="24"/>
        </w:rPr>
        <w:t xml:space="preserve">Anticipated Enrolment: </w:t>
      </w:r>
      <w:r w:rsidRPr="009C1627">
        <w:rPr>
          <w:rFonts w:ascii="Aptos" w:hAnsi="Aptos" w:cstheme="minorHAnsi"/>
          <w:sz w:val="24"/>
          <w:szCs w:val="24"/>
        </w:rPr>
        <w:t>30</w:t>
      </w:r>
      <w:r w:rsidR="00B72FE6">
        <w:rPr>
          <w:rFonts w:ascii="Aptos" w:hAnsi="Aptos" w:cstheme="minorHAnsi"/>
          <w:sz w:val="24"/>
          <w:szCs w:val="24"/>
        </w:rPr>
        <w:t xml:space="preserve"> </w:t>
      </w:r>
    </w:p>
    <w:p w14:paraId="2235B0BA" w14:textId="77777777" w:rsidR="00F47D29" w:rsidRPr="002E1992" w:rsidRDefault="00F47D29" w:rsidP="00F70634">
      <w:pPr>
        <w:rPr>
          <w:rFonts w:ascii="Aptos" w:hAnsi="Aptos"/>
          <w:b/>
          <w:bCs/>
        </w:rPr>
      </w:pPr>
    </w:p>
    <w:p w14:paraId="59E2A769" w14:textId="77777777" w:rsidR="00F70634" w:rsidRDefault="000074A9" w:rsidP="00F70634">
      <w:pPr>
        <w:rPr>
          <w:rFonts w:ascii="Aptos" w:hAnsi="Aptos"/>
          <w:color w:val="191919"/>
          <w:shd w:val="clear" w:color="auto" w:fill="FFFFFF"/>
        </w:rPr>
      </w:pPr>
      <w:r w:rsidRPr="002C2F49">
        <w:rPr>
          <w:rFonts w:ascii="Aptos" w:hAnsi="Aptos"/>
          <w:b/>
          <w:bCs/>
          <w:color w:val="191919"/>
          <w:shd w:val="clear" w:color="auto" w:fill="FFFFFF"/>
        </w:rPr>
        <w:t>HIST 4302</w:t>
      </w:r>
      <w:r w:rsidR="00F724D3" w:rsidRPr="002C2F49">
        <w:rPr>
          <w:rFonts w:ascii="Aptos" w:hAnsi="Aptos"/>
          <w:b/>
          <w:bCs/>
          <w:color w:val="191919"/>
          <w:shd w:val="clear" w:color="auto" w:fill="FFFFFF"/>
        </w:rPr>
        <w:t xml:space="preserve"> </w:t>
      </w:r>
      <w:r w:rsidR="002560DD" w:rsidRPr="002C2F49">
        <w:rPr>
          <w:rFonts w:ascii="Aptos" w:hAnsi="Aptos"/>
          <w:b/>
          <w:bCs/>
          <w:color w:val="191919"/>
          <w:shd w:val="clear" w:color="auto" w:fill="FFFFFF"/>
        </w:rPr>
        <w:t>[</w:t>
      </w:r>
      <w:r w:rsidR="00F724D3" w:rsidRPr="002C2F49">
        <w:rPr>
          <w:rFonts w:ascii="Aptos" w:hAnsi="Aptos"/>
          <w:b/>
          <w:bCs/>
          <w:color w:val="191919"/>
          <w:shd w:val="clear" w:color="auto" w:fill="FFFFFF"/>
        </w:rPr>
        <w:t>1.0 credit</w:t>
      </w:r>
      <w:r w:rsidR="002560DD" w:rsidRPr="002C2F49">
        <w:rPr>
          <w:rFonts w:ascii="Aptos" w:hAnsi="Aptos"/>
          <w:b/>
          <w:bCs/>
          <w:color w:val="191919"/>
          <w:shd w:val="clear" w:color="auto" w:fill="FFFFFF"/>
        </w:rPr>
        <w:t>] -</w:t>
      </w:r>
      <w:r w:rsidRPr="002C2F49">
        <w:rPr>
          <w:rFonts w:ascii="Aptos" w:hAnsi="Aptos"/>
          <w:b/>
          <w:bCs/>
          <w:color w:val="191919"/>
          <w:shd w:val="clear" w:color="auto" w:fill="FFFFFF"/>
        </w:rPr>
        <w:t xml:space="preserve"> Canadian Ideas and Culture</w:t>
      </w:r>
      <w:r w:rsidRPr="002E1992">
        <w:rPr>
          <w:rFonts w:ascii="Aptos" w:hAnsi="Aptos"/>
          <w:color w:val="191919"/>
          <w:shd w:val="clear" w:color="auto" w:fill="FFFFFF"/>
        </w:rPr>
        <w:t xml:space="preserve"> </w:t>
      </w:r>
    </w:p>
    <w:p w14:paraId="6BD6415E" w14:textId="17DDCD21" w:rsidR="000074A9" w:rsidRPr="002E1992" w:rsidRDefault="000074A9" w:rsidP="00F70634">
      <w:pPr>
        <w:rPr>
          <w:rFonts w:ascii="Aptos" w:hAnsi="Aptos"/>
          <w:b/>
          <w:bCs/>
        </w:rPr>
      </w:pPr>
      <w:r w:rsidRPr="00F70634">
        <w:rPr>
          <w:rFonts w:ascii="Aptos" w:hAnsi="Aptos"/>
          <w:b/>
          <w:bCs/>
          <w:color w:val="191919"/>
          <w:shd w:val="clear" w:color="auto" w:fill="FFFFFF"/>
        </w:rPr>
        <w:t xml:space="preserve">The topic </w:t>
      </w:r>
      <w:r w:rsidR="006621A7">
        <w:rPr>
          <w:rFonts w:ascii="Aptos" w:hAnsi="Aptos"/>
          <w:b/>
          <w:bCs/>
          <w:color w:val="191919"/>
          <w:shd w:val="clear" w:color="auto" w:fill="FFFFFF"/>
        </w:rPr>
        <w:t xml:space="preserve">for this year </w:t>
      </w:r>
      <w:r w:rsidR="00F70634">
        <w:rPr>
          <w:rFonts w:ascii="Aptos" w:hAnsi="Aptos"/>
          <w:b/>
          <w:bCs/>
          <w:color w:val="191919"/>
          <w:shd w:val="clear" w:color="auto" w:fill="FFFFFF"/>
        </w:rPr>
        <w:t>is</w:t>
      </w:r>
      <w:r w:rsidRPr="00F70634">
        <w:rPr>
          <w:rFonts w:ascii="Aptos" w:hAnsi="Aptos"/>
          <w:b/>
          <w:bCs/>
          <w:color w:val="191919"/>
          <w:shd w:val="clear" w:color="auto" w:fill="FFFFFF"/>
        </w:rPr>
        <w:t xml:space="preserve"> Black Nova Scotia</w:t>
      </w:r>
      <w:r w:rsidRPr="002E1992">
        <w:rPr>
          <w:rFonts w:ascii="Aptos" w:hAnsi="Aptos"/>
          <w:color w:val="191919"/>
          <w:shd w:val="clear" w:color="auto" w:fill="FFFFFF"/>
        </w:rPr>
        <w:t xml:space="preserve">. </w:t>
      </w:r>
      <w:r w:rsidR="00366A11" w:rsidRPr="002E1992">
        <w:rPr>
          <w:rFonts w:ascii="Aptos" w:hAnsi="Aptos"/>
          <w:color w:val="191919"/>
          <w:shd w:val="clear" w:color="auto" w:fill="FFFFFF"/>
        </w:rPr>
        <w:t>The c</w:t>
      </w:r>
      <w:r w:rsidRPr="002E1992">
        <w:rPr>
          <w:rFonts w:ascii="Aptos" w:hAnsi="Aptos"/>
          <w:color w:val="191919"/>
          <w:shd w:val="clear" w:color="auto" w:fill="FFFFFF"/>
        </w:rPr>
        <w:t xml:space="preserve">ourse </w:t>
      </w:r>
      <w:r w:rsidR="00366A11" w:rsidRPr="002E1992">
        <w:rPr>
          <w:rFonts w:ascii="Aptos" w:hAnsi="Aptos"/>
          <w:color w:val="191919"/>
          <w:shd w:val="clear" w:color="auto" w:fill="FFFFFF"/>
        </w:rPr>
        <w:t>will</w:t>
      </w:r>
      <w:r w:rsidRPr="002E1992">
        <w:rPr>
          <w:rFonts w:ascii="Aptos" w:hAnsi="Aptos"/>
          <w:color w:val="191919"/>
          <w:shd w:val="clear" w:color="auto" w:fill="FFFFFF"/>
        </w:rPr>
        <w:t xml:space="preserve"> explore various aspects of African Nova Scotian history, culture, and ideas</w:t>
      </w:r>
      <w:r w:rsidR="00366A11" w:rsidRPr="002E1992">
        <w:rPr>
          <w:rFonts w:ascii="Aptos" w:hAnsi="Aptos"/>
          <w:color w:val="191919"/>
          <w:shd w:val="clear" w:color="auto" w:fill="FFFFFF"/>
        </w:rPr>
        <w:t xml:space="preserve">, with a particular focus </w:t>
      </w:r>
      <w:r w:rsidR="002B3766" w:rsidRPr="002E1992">
        <w:rPr>
          <w:rFonts w:ascii="Aptos" w:hAnsi="Aptos"/>
          <w:color w:val="191919"/>
          <w:shd w:val="clear" w:color="auto" w:fill="FFFFFF"/>
        </w:rPr>
        <w:t xml:space="preserve">on </w:t>
      </w:r>
      <w:r w:rsidRPr="002E1992">
        <w:rPr>
          <w:rFonts w:ascii="Aptos" w:hAnsi="Aptos"/>
          <w:color w:val="191919"/>
          <w:shd w:val="clear" w:color="auto" w:fill="FFFFFF"/>
        </w:rPr>
        <w:t xml:space="preserve">Black Nova Scotians </w:t>
      </w:r>
      <w:r w:rsidR="001D7589" w:rsidRPr="002E1992">
        <w:rPr>
          <w:rFonts w:ascii="Aptos" w:hAnsi="Aptos"/>
          <w:color w:val="191919"/>
          <w:shd w:val="clear" w:color="auto" w:fill="FFFFFF"/>
        </w:rPr>
        <w:t xml:space="preserve">in the context of the </w:t>
      </w:r>
      <w:r w:rsidRPr="002E1992">
        <w:rPr>
          <w:rFonts w:ascii="Aptos" w:hAnsi="Aptos"/>
          <w:color w:val="191919"/>
          <w:shd w:val="clear" w:color="auto" w:fill="FFFFFF"/>
        </w:rPr>
        <w:t>African Diaspora</w:t>
      </w:r>
      <w:r w:rsidR="00911CDE" w:rsidRPr="002E1992">
        <w:rPr>
          <w:rFonts w:ascii="Aptos" w:hAnsi="Aptos"/>
          <w:color w:val="191919"/>
          <w:shd w:val="clear" w:color="auto" w:fill="FFFFFF"/>
        </w:rPr>
        <w:t xml:space="preserve"> and Afrocentricity.</w:t>
      </w:r>
    </w:p>
    <w:p w14:paraId="17CC5228" w14:textId="71B37039" w:rsidR="002B6C21" w:rsidRPr="002E1992" w:rsidRDefault="002B6C21" w:rsidP="00F70634">
      <w:pPr>
        <w:rPr>
          <w:rFonts w:ascii="Aptos" w:hAnsi="Aptos"/>
          <w:i/>
          <w:iCs/>
        </w:rPr>
      </w:pPr>
      <w:r w:rsidRPr="002E1992">
        <w:rPr>
          <w:rFonts w:ascii="Aptos" w:hAnsi="Aptos"/>
          <w:i/>
          <w:iCs/>
        </w:rPr>
        <w:t>Candidates are required to have experience in teaching</w:t>
      </w:r>
      <w:r w:rsidR="00911CDE" w:rsidRPr="002E1992">
        <w:rPr>
          <w:rFonts w:ascii="Aptos" w:hAnsi="Aptos"/>
          <w:i/>
          <w:iCs/>
        </w:rPr>
        <w:t xml:space="preserve"> African Nova Scotian history in a global context</w:t>
      </w:r>
      <w:r w:rsidR="00242A1C" w:rsidRPr="002E1992">
        <w:rPr>
          <w:rFonts w:ascii="Aptos" w:hAnsi="Aptos"/>
          <w:i/>
          <w:iCs/>
        </w:rPr>
        <w:t xml:space="preserve">. </w:t>
      </w:r>
      <w:r w:rsidRPr="002E1992">
        <w:rPr>
          <w:rFonts w:ascii="Aptos" w:hAnsi="Aptos"/>
          <w:i/>
          <w:iCs/>
        </w:rPr>
        <w:t>A record of relevant publications would be an asset.</w:t>
      </w:r>
    </w:p>
    <w:p w14:paraId="147881EE" w14:textId="77777777" w:rsidR="002B6C21" w:rsidRPr="002E1992" w:rsidRDefault="002B6C21" w:rsidP="00F70634">
      <w:pPr>
        <w:rPr>
          <w:rFonts w:ascii="Aptos" w:hAnsi="Aptos"/>
          <w:b/>
          <w:bCs/>
        </w:rPr>
      </w:pPr>
    </w:p>
    <w:p w14:paraId="609CAE3A" w14:textId="04DC5B68" w:rsidR="002560DD" w:rsidRPr="002E1992" w:rsidRDefault="002560DD" w:rsidP="00F70634">
      <w:pPr>
        <w:rPr>
          <w:rFonts w:ascii="Aptos" w:hAnsi="Aptos"/>
        </w:rPr>
      </w:pPr>
      <w:r w:rsidRPr="002E1992">
        <w:rPr>
          <w:rFonts w:ascii="Aptos" w:hAnsi="Aptos"/>
        </w:rPr>
        <w:t>Term: Fall/Winter</w:t>
      </w:r>
    </w:p>
    <w:p w14:paraId="11C0BB0E" w14:textId="77777777" w:rsidR="00242A1C" w:rsidRPr="002E1992" w:rsidRDefault="00242A1C"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29D4CC1F" w14:textId="77777777" w:rsidR="00242A1C" w:rsidRPr="002E1992" w:rsidRDefault="00242A1C"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63A79867" w14:textId="0DB03EC8" w:rsidR="00242A1C" w:rsidRPr="002E1992" w:rsidRDefault="00242A1C"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2560DD" w:rsidRPr="002E1992">
        <w:rPr>
          <w:rFonts w:ascii="Aptos" w:hAnsi="Aptos" w:cstheme="minorHAnsi"/>
          <w:sz w:val="24"/>
          <w:szCs w:val="24"/>
        </w:rPr>
        <w:t>2</w:t>
      </w:r>
      <w:r w:rsidRPr="002E1992">
        <w:rPr>
          <w:rFonts w:ascii="Aptos" w:hAnsi="Aptos" w:cstheme="minorHAnsi"/>
          <w:sz w:val="24"/>
          <w:szCs w:val="24"/>
        </w:rPr>
        <w:t>0</w:t>
      </w:r>
    </w:p>
    <w:p w14:paraId="2B7DBAC7" w14:textId="77777777" w:rsidR="00242A1C" w:rsidRPr="002E1992" w:rsidRDefault="00242A1C" w:rsidP="00F70634">
      <w:pPr>
        <w:pStyle w:val="NoSpacing"/>
        <w:rPr>
          <w:rFonts w:ascii="Aptos" w:hAnsi="Aptos" w:cstheme="minorHAnsi"/>
          <w:sz w:val="24"/>
          <w:szCs w:val="24"/>
        </w:rPr>
      </w:pPr>
    </w:p>
    <w:p w14:paraId="64A456F5" w14:textId="3F6201D5" w:rsidR="002560DD" w:rsidRPr="002E1992" w:rsidRDefault="00242A1C" w:rsidP="00F70634">
      <w:pPr>
        <w:pStyle w:val="NoSpacing"/>
        <w:rPr>
          <w:rFonts w:ascii="Aptos" w:hAnsi="Aptos" w:cstheme="minorHAnsi"/>
          <w:sz w:val="24"/>
          <w:szCs w:val="24"/>
        </w:rPr>
      </w:pPr>
      <w:r w:rsidRPr="002C2F49">
        <w:rPr>
          <w:rFonts w:ascii="Aptos" w:hAnsi="Aptos" w:cstheme="minorHAnsi"/>
          <w:b/>
          <w:bCs/>
          <w:sz w:val="24"/>
          <w:szCs w:val="24"/>
        </w:rPr>
        <w:t>HIST 4916</w:t>
      </w:r>
      <w:r w:rsidR="002560DD" w:rsidRPr="002C2F49">
        <w:rPr>
          <w:rFonts w:ascii="Aptos" w:hAnsi="Aptos" w:cstheme="minorHAnsi"/>
          <w:b/>
          <w:bCs/>
          <w:sz w:val="24"/>
          <w:szCs w:val="24"/>
        </w:rPr>
        <w:t xml:space="preserve"> [0.5] credit - </w:t>
      </w:r>
      <w:r w:rsidRPr="002C2F49">
        <w:rPr>
          <w:rFonts w:ascii="Aptos" w:hAnsi="Aptos" w:cstheme="minorHAnsi"/>
          <w:b/>
          <w:bCs/>
          <w:sz w:val="24"/>
          <w:szCs w:val="24"/>
        </w:rPr>
        <w:t>Special Topic in Public History</w:t>
      </w:r>
    </w:p>
    <w:p w14:paraId="3BA6CF6D" w14:textId="77777777" w:rsidR="008348EF" w:rsidRDefault="00AD1CA5" w:rsidP="00F70634">
      <w:pPr>
        <w:pStyle w:val="NoSpacing"/>
        <w:rPr>
          <w:rFonts w:ascii="Aptos" w:hAnsi="Aptos"/>
          <w:color w:val="191919"/>
          <w:sz w:val="24"/>
          <w:szCs w:val="24"/>
          <w:shd w:val="clear" w:color="auto" w:fill="FFFFFF"/>
        </w:rPr>
      </w:pPr>
      <w:r w:rsidRPr="00F70634">
        <w:rPr>
          <w:rFonts w:ascii="Aptos" w:hAnsi="Aptos" w:cstheme="minorHAnsi"/>
          <w:b/>
          <w:bCs/>
          <w:sz w:val="24"/>
          <w:szCs w:val="24"/>
        </w:rPr>
        <w:t xml:space="preserve">The topic </w:t>
      </w:r>
      <w:r w:rsidR="006621A7">
        <w:rPr>
          <w:rFonts w:ascii="Aptos" w:hAnsi="Aptos" w:cstheme="minorHAnsi"/>
          <w:b/>
          <w:bCs/>
          <w:sz w:val="24"/>
          <w:szCs w:val="24"/>
        </w:rPr>
        <w:t xml:space="preserve">for this year </w:t>
      </w:r>
      <w:r w:rsidR="00F70634">
        <w:rPr>
          <w:rFonts w:ascii="Aptos" w:hAnsi="Aptos" w:cstheme="minorHAnsi"/>
          <w:b/>
          <w:bCs/>
          <w:sz w:val="24"/>
          <w:szCs w:val="24"/>
        </w:rPr>
        <w:t>is</w:t>
      </w:r>
      <w:r w:rsidRPr="00F70634">
        <w:rPr>
          <w:rFonts w:ascii="Aptos" w:hAnsi="Aptos" w:cstheme="minorHAnsi"/>
          <w:b/>
          <w:bCs/>
          <w:sz w:val="24"/>
          <w:szCs w:val="24"/>
        </w:rPr>
        <w:t xml:space="preserve"> Canadian War Art</w:t>
      </w:r>
      <w:r w:rsidRPr="002E1992">
        <w:rPr>
          <w:rFonts w:ascii="Aptos" w:hAnsi="Aptos" w:cstheme="minorHAnsi"/>
          <w:sz w:val="24"/>
          <w:szCs w:val="24"/>
        </w:rPr>
        <w:t xml:space="preserve">. The course will focus on </w:t>
      </w:r>
      <w:r w:rsidRPr="002E1992">
        <w:rPr>
          <w:rFonts w:ascii="Aptos" w:hAnsi="Aptos"/>
          <w:color w:val="191919"/>
          <w:sz w:val="24"/>
          <w:szCs w:val="24"/>
          <w:shd w:val="clear" w:color="auto" w:fill="FFFFFF"/>
        </w:rPr>
        <w:t xml:space="preserve">Canada’s national war art collection (the Beaverbrook Collection of War Art). </w:t>
      </w:r>
      <w:r w:rsidR="0065441E" w:rsidRPr="002E1992">
        <w:rPr>
          <w:rFonts w:ascii="Aptos" w:hAnsi="Aptos"/>
          <w:color w:val="191919"/>
          <w:sz w:val="24"/>
          <w:szCs w:val="24"/>
          <w:shd w:val="clear" w:color="auto" w:fill="FFFFFF"/>
        </w:rPr>
        <w:t xml:space="preserve">The </w:t>
      </w:r>
    </w:p>
    <w:p w14:paraId="2F382410" w14:textId="4293D031" w:rsidR="002B6C21" w:rsidRPr="002E1992" w:rsidRDefault="0065441E" w:rsidP="00F70634">
      <w:pPr>
        <w:pStyle w:val="NoSpacing"/>
        <w:rPr>
          <w:rFonts w:ascii="Aptos" w:hAnsi="Aptos"/>
          <w:color w:val="191919"/>
          <w:sz w:val="24"/>
          <w:szCs w:val="24"/>
          <w:shd w:val="clear" w:color="auto" w:fill="FFFFFF"/>
        </w:rPr>
      </w:pPr>
      <w:r w:rsidRPr="002E1992">
        <w:rPr>
          <w:rFonts w:ascii="Aptos" w:hAnsi="Aptos"/>
          <w:color w:val="191919"/>
          <w:sz w:val="24"/>
          <w:szCs w:val="24"/>
          <w:shd w:val="clear" w:color="auto" w:fill="FFFFFF"/>
        </w:rPr>
        <w:lastRenderedPageBreak/>
        <w:t xml:space="preserve">course will </w:t>
      </w:r>
      <w:r w:rsidR="00B352A5" w:rsidRPr="002E1992">
        <w:rPr>
          <w:rFonts w:ascii="Aptos" w:hAnsi="Aptos"/>
          <w:color w:val="191919"/>
          <w:sz w:val="24"/>
          <w:szCs w:val="24"/>
          <w:shd w:val="clear" w:color="auto" w:fill="FFFFFF"/>
        </w:rPr>
        <w:t>introduce students to this collection</w:t>
      </w:r>
      <w:r w:rsidR="00885CCF" w:rsidRPr="002E1992">
        <w:rPr>
          <w:rFonts w:ascii="Aptos" w:hAnsi="Aptos"/>
          <w:color w:val="191919"/>
          <w:sz w:val="24"/>
          <w:szCs w:val="24"/>
          <w:shd w:val="clear" w:color="auto" w:fill="FFFFFF"/>
        </w:rPr>
        <w:t xml:space="preserve">, </w:t>
      </w:r>
      <w:r w:rsidR="00D41CE7" w:rsidRPr="002E1992">
        <w:rPr>
          <w:rFonts w:ascii="Aptos" w:hAnsi="Aptos"/>
          <w:color w:val="191919"/>
          <w:sz w:val="24"/>
          <w:szCs w:val="24"/>
          <w:shd w:val="clear" w:color="auto" w:fill="FFFFFF"/>
        </w:rPr>
        <w:t xml:space="preserve">as </w:t>
      </w:r>
      <w:r w:rsidR="007F515D" w:rsidRPr="002E1992">
        <w:rPr>
          <w:rFonts w:ascii="Aptos" w:hAnsi="Aptos"/>
          <w:color w:val="191919"/>
          <w:sz w:val="24"/>
          <w:szCs w:val="24"/>
          <w:shd w:val="clear" w:color="auto" w:fill="FFFFFF"/>
        </w:rPr>
        <w:t xml:space="preserve">a </w:t>
      </w:r>
      <w:r w:rsidR="00885CCF" w:rsidRPr="002E1992">
        <w:rPr>
          <w:rFonts w:ascii="Aptos" w:hAnsi="Aptos"/>
          <w:color w:val="191919"/>
          <w:sz w:val="24"/>
          <w:szCs w:val="24"/>
          <w:shd w:val="clear" w:color="auto" w:fill="FFFFFF"/>
        </w:rPr>
        <w:t xml:space="preserve">case study of how public history is </w:t>
      </w:r>
      <w:r w:rsidR="00D41CE7" w:rsidRPr="002E1992">
        <w:rPr>
          <w:rFonts w:ascii="Aptos" w:hAnsi="Aptos"/>
          <w:color w:val="191919"/>
          <w:sz w:val="24"/>
          <w:szCs w:val="24"/>
          <w:shd w:val="clear" w:color="auto" w:fill="FFFFFF"/>
        </w:rPr>
        <w:t xml:space="preserve">both </w:t>
      </w:r>
      <w:r w:rsidR="00885CCF" w:rsidRPr="002E1992">
        <w:rPr>
          <w:rFonts w:ascii="Aptos" w:hAnsi="Aptos"/>
          <w:color w:val="191919"/>
          <w:sz w:val="24"/>
          <w:szCs w:val="24"/>
          <w:shd w:val="clear" w:color="auto" w:fill="FFFFFF"/>
        </w:rPr>
        <w:t>created and consumed</w:t>
      </w:r>
      <w:r w:rsidR="00D41CE7" w:rsidRPr="002E1992">
        <w:rPr>
          <w:rFonts w:ascii="Aptos" w:hAnsi="Aptos"/>
          <w:color w:val="191919"/>
          <w:sz w:val="24"/>
          <w:szCs w:val="24"/>
          <w:shd w:val="clear" w:color="auto" w:fill="FFFFFF"/>
        </w:rPr>
        <w:t xml:space="preserve">, and to theoretical and applied approaches to </w:t>
      </w:r>
      <w:r w:rsidR="00C26584" w:rsidRPr="002E1992">
        <w:rPr>
          <w:rFonts w:ascii="Aptos" w:hAnsi="Aptos"/>
          <w:color w:val="191919"/>
          <w:sz w:val="24"/>
          <w:szCs w:val="24"/>
          <w:shd w:val="clear" w:color="auto" w:fill="FFFFFF"/>
        </w:rPr>
        <w:t xml:space="preserve">the study of visual and material historical sources. </w:t>
      </w:r>
    </w:p>
    <w:p w14:paraId="35D34F26" w14:textId="28C7A3B1" w:rsidR="00C26584" w:rsidRPr="002E1992" w:rsidRDefault="00C26584" w:rsidP="00F70634">
      <w:pPr>
        <w:rPr>
          <w:rFonts w:ascii="Aptos" w:hAnsi="Aptos"/>
          <w:i/>
          <w:iCs/>
        </w:rPr>
      </w:pPr>
      <w:r w:rsidRPr="002E1992">
        <w:rPr>
          <w:rFonts w:ascii="Aptos" w:hAnsi="Aptos"/>
          <w:i/>
          <w:iCs/>
        </w:rPr>
        <w:t>Candidates are required to have experience in teaching Public History with a focus on visual and material sources, especially art</w:t>
      </w:r>
      <w:r w:rsidR="000F61A4" w:rsidRPr="002E1992">
        <w:rPr>
          <w:rFonts w:ascii="Aptos" w:hAnsi="Aptos"/>
          <w:i/>
          <w:iCs/>
        </w:rPr>
        <w:t xml:space="preserve">. </w:t>
      </w:r>
      <w:r w:rsidRPr="002E1992">
        <w:rPr>
          <w:rFonts w:ascii="Aptos" w:hAnsi="Aptos"/>
          <w:i/>
          <w:iCs/>
        </w:rPr>
        <w:t>A record of relevant publications would be an asset.</w:t>
      </w:r>
    </w:p>
    <w:p w14:paraId="1C70FE2A" w14:textId="77777777" w:rsidR="00C26584" w:rsidRPr="002E1992" w:rsidRDefault="00C26584" w:rsidP="00F70634">
      <w:pPr>
        <w:pStyle w:val="NoSpacing"/>
        <w:rPr>
          <w:rFonts w:ascii="Aptos" w:hAnsi="Aptos"/>
          <w:b/>
          <w:bCs/>
          <w:sz w:val="24"/>
          <w:szCs w:val="24"/>
        </w:rPr>
      </w:pPr>
    </w:p>
    <w:p w14:paraId="0898A8E4" w14:textId="449AC389" w:rsidR="002560DD" w:rsidRPr="002E1992" w:rsidRDefault="002560DD" w:rsidP="00F70634">
      <w:pPr>
        <w:pStyle w:val="NoSpacing"/>
        <w:rPr>
          <w:rFonts w:ascii="Aptos" w:hAnsi="Aptos"/>
          <w:sz w:val="24"/>
          <w:szCs w:val="24"/>
        </w:rPr>
      </w:pPr>
      <w:r w:rsidRPr="002E1992">
        <w:rPr>
          <w:rFonts w:ascii="Aptos" w:hAnsi="Aptos"/>
          <w:sz w:val="24"/>
          <w:szCs w:val="24"/>
        </w:rPr>
        <w:t xml:space="preserve">Term: </w:t>
      </w:r>
      <w:r w:rsidR="00BF094F" w:rsidRPr="002E1992">
        <w:rPr>
          <w:rFonts w:ascii="Aptos" w:hAnsi="Aptos"/>
          <w:sz w:val="24"/>
          <w:szCs w:val="24"/>
        </w:rPr>
        <w:t>Fall</w:t>
      </w:r>
    </w:p>
    <w:p w14:paraId="5E6B4C56" w14:textId="77777777" w:rsidR="000C0EBB" w:rsidRPr="002E1992" w:rsidRDefault="000C0EBB"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555C6D16" w14:textId="77777777" w:rsidR="000C0EBB" w:rsidRPr="002E1992" w:rsidRDefault="000C0EBB"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55D1C9C5" w14:textId="68CF4DA4" w:rsidR="000C0EBB" w:rsidRPr="002E1992" w:rsidRDefault="000C0EBB" w:rsidP="00F70634">
      <w:pPr>
        <w:pStyle w:val="NoSpacing"/>
        <w:rPr>
          <w:rFonts w:ascii="Aptos" w:hAnsi="Aptos" w:cstheme="minorHAnsi"/>
          <w:sz w:val="24"/>
          <w:szCs w:val="24"/>
        </w:rPr>
      </w:pPr>
      <w:r w:rsidRPr="002E1992">
        <w:rPr>
          <w:rFonts w:ascii="Aptos" w:hAnsi="Aptos" w:cstheme="minorHAnsi"/>
          <w:sz w:val="24"/>
          <w:szCs w:val="24"/>
        </w:rPr>
        <w:t xml:space="preserve">Anticipated Enrolment: </w:t>
      </w:r>
      <w:r w:rsidR="000F61A4" w:rsidRPr="002E1992">
        <w:rPr>
          <w:rFonts w:ascii="Aptos" w:hAnsi="Aptos" w:cstheme="minorHAnsi"/>
          <w:sz w:val="24"/>
          <w:szCs w:val="24"/>
        </w:rPr>
        <w:t>2</w:t>
      </w:r>
      <w:r w:rsidRPr="002E1992">
        <w:rPr>
          <w:rFonts w:ascii="Aptos" w:hAnsi="Aptos" w:cstheme="minorHAnsi"/>
          <w:sz w:val="24"/>
          <w:szCs w:val="24"/>
        </w:rPr>
        <w:t>0</w:t>
      </w:r>
    </w:p>
    <w:p w14:paraId="018379A8" w14:textId="77777777" w:rsidR="000C0EBB" w:rsidRPr="002E1992" w:rsidRDefault="000C0EBB" w:rsidP="00F70634">
      <w:pPr>
        <w:rPr>
          <w:rFonts w:ascii="Aptos" w:hAnsi="Aptos"/>
          <w:b/>
          <w:bCs/>
        </w:rPr>
      </w:pPr>
    </w:p>
    <w:p w14:paraId="1AD1F403" w14:textId="508D5FAB" w:rsidR="00FF2843" w:rsidRPr="002E1992" w:rsidRDefault="00FF2843" w:rsidP="00F70634">
      <w:pPr>
        <w:rPr>
          <w:rFonts w:ascii="Aptos" w:hAnsi="Aptos"/>
          <w:b/>
          <w:bCs/>
        </w:rPr>
      </w:pPr>
      <w:r w:rsidRPr="002E1992">
        <w:rPr>
          <w:rFonts w:ascii="Aptos" w:hAnsi="Aptos"/>
          <w:b/>
          <w:bCs/>
        </w:rPr>
        <w:t>HIST 5702 [0.5 credit] – Public History Special Topics</w:t>
      </w:r>
    </w:p>
    <w:p w14:paraId="21470585" w14:textId="77777777" w:rsidR="006621A7" w:rsidRDefault="00F879F2" w:rsidP="00F70634">
      <w:pPr>
        <w:rPr>
          <w:rFonts w:ascii="Aptos" w:hAnsi="Aptos"/>
        </w:rPr>
      </w:pPr>
      <w:r w:rsidRPr="002E1992">
        <w:rPr>
          <w:rFonts w:ascii="Aptos" w:hAnsi="Aptos"/>
        </w:rPr>
        <w:t>T</w:t>
      </w:r>
      <w:r w:rsidR="00FF2843" w:rsidRPr="002E1992">
        <w:rPr>
          <w:rFonts w:ascii="Aptos" w:hAnsi="Aptos"/>
        </w:rPr>
        <w:t xml:space="preserve">heoretical and practical instruction in </w:t>
      </w:r>
      <w:r w:rsidRPr="002E1992">
        <w:rPr>
          <w:rFonts w:ascii="Aptos" w:hAnsi="Aptos"/>
        </w:rPr>
        <w:t>a</w:t>
      </w:r>
      <w:r w:rsidR="00FF2843" w:rsidRPr="002E1992">
        <w:rPr>
          <w:rFonts w:ascii="Aptos" w:hAnsi="Aptos"/>
        </w:rPr>
        <w:t xml:space="preserve">reas such as digitizing history, oral history, local </w:t>
      </w:r>
      <w:r w:rsidR="00FF2843" w:rsidRPr="00CB437D">
        <w:rPr>
          <w:rFonts w:ascii="Aptos" w:hAnsi="Aptos"/>
        </w:rPr>
        <w:t>history, photography, material history,</w:t>
      </w:r>
      <w:r w:rsidR="00745D5D" w:rsidRPr="00CB437D">
        <w:rPr>
          <w:rFonts w:ascii="Aptos" w:hAnsi="Aptos"/>
        </w:rPr>
        <w:t xml:space="preserve"> and</w:t>
      </w:r>
      <w:r w:rsidR="00FF2843" w:rsidRPr="00CB437D">
        <w:rPr>
          <w:rFonts w:ascii="Aptos" w:hAnsi="Aptos"/>
        </w:rPr>
        <w:t xml:space="preserve"> performance</w:t>
      </w:r>
      <w:r w:rsidR="00745D5D" w:rsidRPr="00CB437D">
        <w:rPr>
          <w:rFonts w:ascii="Aptos" w:hAnsi="Aptos"/>
        </w:rPr>
        <w:t>.</w:t>
      </w:r>
      <w:r w:rsidR="00FF2843" w:rsidRPr="00CB437D">
        <w:rPr>
          <w:rFonts w:ascii="Aptos" w:hAnsi="Aptos"/>
        </w:rPr>
        <w:t xml:space="preserve"> </w:t>
      </w:r>
    </w:p>
    <w:p w14:paraId="1B45824B" w14:textId="77B60C53" w:rsidR="00745D5D" w:rsidRPr="00CB437D" w:rsidRDefault="00745D5D" w:rsidP="00F70634">
      <w:pPr>
        <w:rPr>
          <w:rFonts w:ascii="Aptos" w:hAnsi="Aptos"/>
        </w:rPr>
      </w:pPr>
      <w:r w:rsidRPr="00CB437D">
        <w:rPr>
          <w:rFonts w:ascii="Aptos" w:hAnsi="Aptos"/>
          <w:b/>
          <w:bCs/>
        </w:rPr>
        <w:t>The topic</w:t>
      </w:r>
      <w:r w:rsidR="00F70634">
        <w:rPr>
          <w:rFonts w:ascii="Aptos" w:hAnsi="Aptos"/>
          <w:b/>
          <w:bCs/>
        </w:rPr>
        <w:t xml:space="preserve"> </w:t>
      </w:r>
      <w:r w:rsidR="006621A7">
        <w:rPr>
          <w:rFonts w:ascii="Aptos" w:hAnsi="Aptos"/>
          <w:b/>
          <w:bCs/>
        </w:rPr>
        <w:t xml:space="preserve">for this year is </w:t>
      </w:r>
      <w:r w:rsidRPr="00CB437D">
        <w:rPr>
          <w:rFonts w:ascii="Aptos" w:hAnsi="Aptos"/>
          <w:b/>
          <w:bCs/>
        </w:rPr>
        <w:t>Decolonizing Public History</w:t>
      </w:r>
      <w:r w:rsidRPr="00CB437D">
        <w:rPr>
          <w:rFonts w:ascii="Aptos" w:hAnsi="Aptos"/>
        </w:rPr>
        <w:t>.</w:t>
      </w:r>
    </w:p>
    <w:p w14:paraId="7E665638" w14:textId="0C0D314C" w:rsidR="000C0EBB" w:rsidRPr="002E1992" w:rsidRDefault="00FF2843" w:rsidP="00F70634">
      <w:pPr>
        <w:rPr>
          <w:rFonts w:ascii="Aptos" w:hAnsi="Aptos"/>
          <w:i/>
          <w:iCs/>
        </w:rPr>
      </w:pPr>
      <w:r w:rsidRPr="002E1992">
        <w:rPr>
          <w:rFonts w:ascii="Aptos" w:hAnsi="Aptos"/>
          <w:i/>
          <w:iCs/>
        </w:rPr>
        <w:t>Candidates are required to have expertise in public history, Indigenous and settler-Indigenous histories, and experience in teaching public history or critical heritage, or have commensurate professional experience in cultural institutions.</w:t>
      </w:r>
    </w:p>
    <w:p w14:paraId="17C1BF42" w14:textId="5C8580B7" w:rsidR="00242A1C" w:rsidRDefault="00242A1C" w:rsidP="00F70634">
      <w:pPr>
        <w:rPr>
          <w:rFonts w:ascii="Aptos" w:hAnsi="Aptos"/>
          <w:b/>
          <w:bCs/>
        </w:rPr>
      </w:pPr>
    </w:p>
    <w:p w14:paraId="0B38FD08" w14:textId="77777777" w:rsidR="002E1992" w:rsidRPr="002E1992" w:rsidRDefault="002E1992" w:rsidP="00F70634">
      <w:pPr>
        <w:pStyle w:val="NoSpacing"/>
        <w:rPr>
          <w:rFonts w:ascii="Aptos" w:hAnsi="Aptos"/>
          <w:sz w:val="24"/>
          <w:szCs w:val="24"/>
        </w:rPr>
      </w:pPr>
      <w:r w:rsidRPr="002E1992">
        <w:rPr>
          <w:rFonts w:ascii="Aptos" w:hAnsi="Aptos"/>
          <w:sz w:val="24"/>
          <w:szCs w:val="24"/>
        </w:rPr>
        <w:t>Term: Fall</w:t>
      </w:r>
    </w:p>
    <w:p w14:paraId="244FC1D2" w14:textId="708169C0" w:rsidR="002E1992" w:rsidRPr="002E1992" w:rsidRDefault="002E1992" w:rsidP="00F70634">
      <w:pPr>
        <w:pStyle w:val="NoSpacing"/>
        <w:rPr>
          <w:rFonts w:ascii="Aptos" w:hAnsi="Aptos" w:cstheme="minorHAnsi"/>
          <w:color w:val="000000"/>
          <w:sz w:val="24"/>
          <w:szCs w:val="24"/>
        </w:rPr>
      </w:pPr>
      <w:r w:rsidRPr="002E1992">
        <w:rPr>
          <w:rFonts w:ascii="Aptos" w:hAnsi="Aptos" w:cstheme="minorHAnsi"/>
          <w:sz w:val="24"/>
          <w:szCs w:val="24"/>
        </w:rPr>
        <w:t xml:space="preserve">Designated Modality: </w:t>
      </w:r>
      <w:r w:rsidR="00CB437D">
        <w:rPr>
          <w:rFonts w:ascii="Aptos" w:hAnsi="Aptos" w:cstheme="minorHAnsi"/>
          <w:sz w:val="24"/>
          <w:szCs w:val="24"/>
        </w:rPr>
        <w:t>Online</w:t>
      </w:r>
    </w:p>
    <w:p w14:paraId="22CB6BAF" w14:textId="77777777" w:rsidR="002E1992" w:rsidRPr="002E1992" w:rsidRDefault="002E1992"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70EEDC9B" w14:textId="77777777" w:rsidR="002E1992" w:rsidRPr="002E1992" w:rsidRDefault="002E1992" w:rsidP="00F70634">
      <w:pPr>
        <w:pStyle w:val="NoSpacing"/>
        <w:rPr>
          <w:rFonts w:ascii="Aptos" w:hAnsi="Aptos" w:cstheme="minorHAnsi"/>
          <w:sz w:val="24"/>
          <w:szCs w:val="24"/>
        </w:rPr>
      </w:pPr>
      <w:r w:rsidRPr="002E1992">
        <w:rPr>
          <w:rFonts w:ascii="Aptos" w:hAnsi="Aptos" w:cstheme="minorHAnsi"/>
          <w:sz w:val="24"/>
          <w:szCs w:val="24"/>
        </w:rPr>
        <w:t>Anticipated Enrolment: 20</w:t>
      </w:r>
    </w:p>
    <w:p w14:paraId="25484DC2" w14:textId="77777777" w:rsidR="002E1992" w:rsidRDefault="002E1992" w:rsidP="00F70634">
      <w:pPr>
        <w:rPr>
          <w:rFonts w:ascii="Aptos" w:hAnsi="Aptos"/>
          <w:b/>
          <w:bCs/>
        </w:rPr>
      </w:pPr>
    </w:p>
    <w:p w14:paraId="39984779" w14:textId="2FC2E7F5" w:rsidR="00A047BC" w:rsidRPr="002E1992" w:rsidRDefault="00A047BC" w:rsidP="00F70634">
      <w:pPr>
        <w:rPr>
          <w:rFonts w:ascii="Aptos" w:hAnsi="Aptos"/>
          <w:b/>
          <w:bCs/>
        </w:rPr>
      </w:pPr>
      <w:r w:rsidRPr="002E1992">
        <w:rPr>
          <w:rFonts w:ascii="Aptos" w:hAnsi="Aptos"/>
          <w:b/>
          <w:bCs/>
        </w:rPr>
        <w:t>HIST 5702 [0.5 credit] – Public History Special Topics</w:t>
      </w:r>
    </w:p>
    <w:p w14:paraId="21FAC9F2" w14:textId="73D3C28D" w:rsidR="00A047BC" w:rsidRPr="002E1992" w:rsidRDefault="00A047BC" w:rsidP="00F70634">
      <w:pPr>
        <w:rPr>
          <w:rFonts w:ascii="Aptos" w:hAnsi="Aptos"/>
        </w:rPr>
      </w:pPr>
      <w:r w:rsidRPr="002E1992">
        <w:rPr>
          <w:rFonts w:ascii="Aptos" w:hAnsi="Aptos"/>
        </w:rPr>
        <w:t xml:space="preserve">Theoretical and practical instruction in areas such as digitizing history, oral history, local history, photography, material history, and performance. </w:t>
      </w:r>
      <w:r w:rsidRPr="00CB437D">
        <w:rPr>
          <w:rFonts w:ascii="Aptos" w:hAnsi="Aptos"/>
          <w:b/>
          <w:bCs/>
        </w:rPr>
        <w:t xml:space="preserve">The topic </w:t>
      </w:r>
      <w:r w:rsidR="006621A7">
        <w:rPr>
          <w:rFonts w:ascii="Aptos" w:hAnsi="Aptos"/>
          <w:b/>
          <w:bCs/>
        </w:rPr>
        <w:t xml:space="preserve">for this year is </w:t>
      </w:r>
      <w:r w:rsidR="002E1992" w:rsidRPr="00CB437D">
        <w:rPr>
          <w:rFonts w:ascii="Aptos" w:hAnsi="Aptos"/>
          <w:b/>
          <w:bCs/>
        </w:rPr>
        <w:t xml:space="preserve">Public </w:t>
      </w:r>
      <w:r w:rsidR="00CB1544" w:rsidRPr="00CB437D">
        <w:rPr>
          <w:rFonts w:ascii="Aptos" w:hAnsi="Aptos"/>
          <w:b/>
          <w:bCs/>
        </w:rPr>
        <w:t xml:space="preserve">History and </w:t>
      </w:r>
      <w:r w:rsidRPr="00CB437D">
        <w:rPr>
          <w:rFonts w:ascii="Aptos" w:hAnsi="Aptos"/>
          <w:b/>
          <w:bCs/>
        </w:rPr>
        <w:t xml:space="preserve">Public </w:t>
      </w:r>
      <w:r w:rsidR="00CB1544" w:rsidRPr="00CB437D">
        <w:rPr>
          <w:rFonts w:ascii="Aptos" w:hAnsi="Aptos"/>
          <w:b/>
          <w:bCs/>
        </w:rPr>
        <w:t>Policy</w:t>
      </w:r>
      <w:r w:rsidRPr="002E1992">
        <w:rPr>
          <w:rFonts w:ascii="Aptos" w:hAnsi="Aptos"/>
        </w:rPr>
        <w:t>.</w:t>
      </w:r>
    </w:p>
    <w:p w14:paraId="72FDFCD0" w14:textId="77777777" w:rsidR="002E1992" w:rsidRPr="002E1992" w:rsidRDefault="002E1992" w:rsidP="00F70634">
      <w:pPr>
        <w:rPr>
          <w:rFonts w:ascii="Aptos" w:hAnsi="Aptos"/>
          <w:i/>
          <w:iCs/>
        </w:rPr>
      </w:pPr>
      <w:r w:rsidRPr="002E1992">
        <w:rPr>
          <w:rFonts w:ascii="Aptos" w:hAnsi="Aptos"/>
          <w:i/>
          <w:iCs/>
        </w:rPr>
        <w:t>Candidates are required to have expertise in public history and the study of commemorations, the planning and assessment of commemoration events, and familiarity with and knowledge of government policy-making processes, and experience in teaching public history.</w:t>
      </w:r>
    </w:p>
    <w:p w14:paraId="46B2F169" w14:textId="77777777" w:rsidR="002E1992" w:rsidRPr="002E1992" w:rsidRDefault="002E1992" w:rsidP="00F70634">
      <w:pPr>
        <w:rPr>
          <w:rFonts w:ascii="Aptos" w:hAnsi="Aptos"/>
        </w:rPr>
      </w:pPr>
    </w:p>
    <w:p w14:paraId="5A9BFA1D" w14:textId="2C71816F" w:rsidR="00CB437D" w:rsidRPr="002E1992" w:rsidRDefault="00CB437D" w:rsidP="00F70634">
      <w:pPr>
        <w:pStyle w:val="NoSpacing"/>
        <w:rPr>
          <w:rFonts w:ascii="Aptos" w:hAnsi="Aptos"/>
          <w:sz w:val="24"/>
          <w:szCs w:val="24"/>
        </w:rPr>
      </w:pPr>
      <w:r w:rsidRPr="002E1992">
        <w:rPr>
          <w:rFonts w:ascii="Aptos" w:hAnsi="Aptos"/>
          <w:sz w:val="24"/>
          <w:szCs w:val="24"/>
        </w:rPr>
        <w:t xml:space="preserve">Term: </w:t>
      </w:r>
      <w:r>
        <w:rPr>
          <w:rFonts w:ascii="Aptos" w:hAnsi="Aptos"/>
          <w:sz w:val="24"/>
          <w:szCs w:val="24"/>
        </w:rPr>
        <w:t>Winter</w:t>
      </w:r>
    </w:p>
    <w:p w14:paraId="2CD6FFF4" w14:textId="77777777" w:rsidR="00CB437D" w:rsidRPr="002E1992" w:rsidRDefault="00CB437D" w:rsidP="00F70634">
      <w:pPr>
        <w:pStyle w:val="NoSpacing"/>
        <w:rPr>
          <w:rFonts w:ascii="Aptos" w:hAnsi="Aptos" w:cstheme="minorHAnsi"/>
          <w:color w:val="000000"/>
          <w:sz w:val="24"/>
          <w:szCs w:val="24"/>
        </w:rPr>
      </w:pPr>
      <w:r w:rsidRPr="002E1992">
        <w:rPr>
          <w:rFonts w:ascii="Aptos" w:hAnsi="Aptos" w:cstheme="minorHAnsi"/>
          <w:sz w:val="24"/>
          <w:szCs w:val="24"/>
        </w:rPr>
        <w:t>Designated Modality: In-person</w:t>
      </w:r>
    </w:p>
    <w:p w14:paraId="4F26102D" w14:textId="77777777" w:rsidR="00CB437D" w:rsidRPr="002E1992" w:rsidRDefault="00CB437D" w:rsidP="00F70634">
      <w:pPr>
        <w:pStyle w:val="NoSpacing"/>
        <w:rPr>
          <w:rFonts w:ascii="Aptos" w:hAnsi="Aptos" w:cstheme="minorHAnsi"/>
          <w:sz w:val="24"/>
          <w:szCs w:val="24"/>
        </w:rPr>
      </w:pPr>
      <w:r w:rsidRPr="002E1992">
        <w:rPr>
          <w:rFonts w:ascii="Aptos" w:hAnsi="Aptos" w:cstheme="minorHAnsi"/>
          <w:sz w:val="24"/>
          <w:szCs w:val="24"/>
        </w:rPr>
        <w:t>Anticipated TA support: No</w:t>
      </w:r>
    </w:p>
    <w:p w14:paraId="024774B4" w14:textId="77777777" w:rsidR="00CB437D" w:rsidRPr="002E1992" w:rsidRDefault="00CB437D" w:rsidP="00F70634">
      <w:pPr>
        <w:pStyle w:val="NoSpacing"/>
        <w:rPr>
          <w:rFonts w:ascii="Aptos" w:hAnsi="Aptos" w:cstheme="minorHAnsi"/>
          <w:sz w:val="24"/>
          <w:szCs w:val="24"/>
        </w:rPr>
      </w:pPr>
      <w:r w:rsidRPr="002E1992">
        <w:rPr>
          <w:rFonts w:ascii="Aptos" w:hAnsi="Aptos" w:cstheme="minorHAnsi"/>
          <w:sz w:val="24"/>
          <w:szCs w:val="24"/>
        </w:rPr>
        <w:t>Anticipated Enrolment: 20</w:t>
      </w:r>
    </w:p>
    <w:p w14:paraId="284C8767" w14:textId="77777777" w:rsidR="00745D5D" w:rsidRPr="002E1992" w:rsidRDefault="00745D5D" w:rsidP="00F70634">
      <w:pPr>
        <w:rPr>
          <w:rFonts w:ascii="Aptos" w:hAnsi="Aptos"/>
          <w:b/>
          <w:bCs/>
        </w:rPr>
      </w:pPr>
    </w:p>
    <w:p w14:paraId="7142B180" w14:textId="77777777" w:rsidR="00B31D40" w:rsidRDefault="00B31D40" w:rsidP="00F70634">
      <w:pPr>
        <w:jc w:val="center"/>
        <w:rPr>
          <w:rFonts w:ascii="Aptos" w:hAnsi="Aptos" w:cstheme="minorHAnsi"/>
          <w:b/>
        </w:rPr>
      </w:pPr>
    </w:p>
    <w:p w14:paraId="1049EDC1" w14:textId="0C74A09F" w:rsidR="00E27367" w:rsidRPr="002E1992" w:rsidRDefault="00E27367" w:rsidP="00F70634">
      <w:pPr>
        <w:jc w:val="center"/>
        <w:rPr>
          <w:rFonts w:ascii="Aptos" w:hAnsi="Aptos" w:cstheme="minorHAnsi"/>
          <w:bCs/>
        </w:rPr>
      </w:pPr>
      <w:r w:rsidRPr="00F70634">
        <w:rPr>
          <w:rFonts w:ascii="Aptos" w:hAnsi="Aptos" w:cstheme="minorHAnsi"/>
          <w:b/>
        </w:rPr>
        <w:t>Pre-Posting Hiring Decisions</w:t>
      </w:r>
    </w:p>
    <w:p w14:paraId="7F32BBE2" w14:textId="6102280C" w:rsidR="00E27367" w:rsidRPr="002E1992" w:rsidRDefault="00E27367" w:rsidP="00F70634">
      <w:pPr>
        <w:rPr>
          <w:rFonts w:ascii="Aptos" w:hAnsi="Aptos" w:cstheme="minorHAnsi"/>
          <w:bCs/>
        </w:rPr>
      </w:pPr>
      <w:r w:rsidRPr="002E1992">
        <w:rPr>
          <w:rFonts w:ascii="Aptos" w:hAnsi="Aptos" w:cstheme="minorHAnsi"/>
          <w:bCs/>
        </w:rPr>
        <w:t>The following courses have been assigned to graduate students, post-doctoral fellows, or visiting scholars. These courses are not open for applications</w:t>
      </w:r>
      <w:r w:rsidR="00773991">
        <w:rPr>
          <w:rFonts w:ascii="Aptos" w:hAnsi="Aptos" w:cstheme="minorHAnsi"/>
          <w:bCs/>
        </w:rPr>
        <w:t>,</w:t>
      </w:r>
      <w:r w:rsidRPr="002E1992">
        <w:rPr>
          <w:rFonts w:ascii="Aptos" w:hAnsi="Aptos" w:cstheme="minorHAnsi"/>
          <w:bCs/>
        </w:rPr>
        <w:t xml:space="preserve"> but the department will </w:t>
      </w:r>
      <w:r w:rsidRPr="002E1992">
        <w:rPr>
          <w:rFonts w:ascii="Aptos" w:hAnsi="Aptos" w:cstheme="minorHAnsi"/>
          <w:bCs/>
        </w:rPr>
        <w:lastRenderedPageBreak/>
        <w:t>contact the most senior incumbent to review their rights under Article 17.6 of the CUPE 4600-2 Collective Agreement:</w:t>
      </w:r>
    </w:p>
    <w:p w14:paraId="5BF720A7" w14:textId="77777777" w:rsidR="00E27367" w:rsidRPr="002E1992" w:rsidRDefault="00E27367" w:rsidP="00F70634">
      <w:pPr>
        <w:rPr>
          <w:rFonts w:ascii="Aptos" w:hAnsi="Aptos" w:cstheme="minorHAnsi"/>
          <w:bCs/>
        </w:rPr>
      </w:pPr>
    </w:p>
    <w:p w14:paraId="240AAF18" w14:textId="53025FD1" w:rsidR="00E27367" w:rsidRPr="002E1992" w:rsidRDefault="00E27367" w:rsidP="00F70634">
      <w:pPr>
        <w:rPr>
          <w:rFonts w:ascii="Aptos" w:hAnsi="Aptos" w:cstheme="minorHAnsi"/>
          <w:bCs/>
        </w:rPr>
      </w:pPr>
      <w:r w:rsidRPr="002E1992">
        <w:rPr>
          <w:rFonts w:ascii="Aptos" w:hAnsi="Aptos" w:cstheme="minorHAnsi"/>
          <w:bCs/>
        </w:rPr>
        <w:t>HIST</w:t>
      </w:r>
      <w:r w:rsidR="00FD3DDA" w:rsidRPr="002E1992">
        <w:rPr>
          <w:rFonts w:ascii="Aptos" w:hAnsi="Aptos" w:cstheme="minorHAnsi"/>
          <w:bCs/>
        </w:rPr>
        <w:t xml:space="preserve"> 2706</w:t>
      </w:r>
      <w:r w:rsidR="00D71644" w:rsidRPr="002E1992">
        <w:rPr>
          <w:rFonts w:ascii="Aptos" w:hAnsi="Aptos" w:cstheme="minorHAnsi"/>
          <w:bCs/>
        </w:rPr>
        <w:t xml:space="preserve"> - </w:t>
      </w:r>
      <w:r w:rsidR="00FD3DDA" w:rsidRPr="002E1992">
        <w:rPr>
          <w:rFonts w:ascii="Aptos" w:hAnsi="Aptos" w:cstheme="minorHAnsi"/>
          <w:bCs/>
        </w:rPr>
        <w:t>Ancient and Pre-Colonial Africa (Fall Term)</w:t>
      </w:r>
      <w:r w:rsidRPr="002E1992">
        <w:rPr>
          <w:rFonts w:ascii="Aptos" w:hAnsi="Aptos" w:cstheme="minorHAnsi"/>
          <w:bCs/>
        </w:rPr>
        <w:tab/>
      </w:r>
    </w:p>
    <w:p w14:paraId="3BF95737" w14:textId="58F8CB75" w:rsidR="00E27367" w:rsidRPr="002E1992" w:rsidRDefault="00E27367" w:rsidP="00F70634">
      <w:pPr>
        <w:rPr>
          <w:rFonts w:ascii="Aptos" w:hAnsi="Aptos" w:cstheme="minorHAnsi"/>
          <w:bCs/>
        </w:rPr>
      </w:pPr>
      <w:r w:rsidRPr="002E1992">
        <w:rPr>
          <w:rFonts w:ascii="Aptos" w:hAnsi="Aptos" w:cstheme="minorHAnsi"/>
          <w:bCs/>
        </w:rPr>
        <w:t xml:space="preserve">HIST 3001 </w:t>
      </w:r>
      <w:r w:rsidR="00D71644" w:rsidRPr="002E1992">
        <w:rPr>
          <w:rFonts w:ascii="Aptos" w:hAnsi="Aptos" w:cstheme="minorHAnsi"/>
          <w:bCs/>
        </w:rPr>
        <w:t xml:space="preserve">- </w:t>
      </w:r>
      <w:r w:rsidRPr="002E1992">
        <w:rPr>
          <w:rFonts w:ascii="Aptos" w:hAnsi="Aptos" w:cstheme="minorHAnsi"/>
          <w:bCs/>
        </w:rPr>
        <w:t>History at the Movies (Fall Term)</w:t>
      </w:r>
    </w:p>
    <w:p w14:paraId="24ADDD17" w14:textId="3953F16A" w:rsidR="00E27367" w:rsidRPr="002E1992" w:rsidRDefault="008B5B1F" w:rsidP="00F70634">
      <w:pPr>
        <w:rPr>
          <w:rFonts w:ascii="Aptos" w:hAnsi="Aptos" w:cstheme="minorHAnsi"/>
          <w:bCs/>
        </w:rPr>
      </w:pPr>
      <w:r w:rsidRPr="002E1992">
        <w:rPr>
          <w:rFonts w:ascii="Aptos" w:hAnsi="Aptos" w:cstheme="minorHAnsi"/>
          <w:bCs/>
        </w:rPr>
        <w:t>HIST</w:t>
      </w:r>
      <w:r w:rsidR="00D71644" w:rsidRPr="002E1992">
        <w:rPr>
          <w:rFonts w:ascii="Aptos" w:hAnsi="Aptos" w:cstheme="minorHAnsi"/>
          <w:bCs/>
        </w:rPr>
        <w:t xml:space="preserve"> </w:t>
      </w:r>
      <w:r w:rsidRPr="002E1992">
        <w:rPr>
          <w:rFonts w:ascii="Aptos" w:hAnsi="Aptos" w:cstheme="minorHAnsi"/>
          <w:bCs/>
        </w:rPr>
        <w:t>3909</w:t>
      </w:r>
      <w:r w:rsidR="00D71644" w:rsidRPr="002E1992">
        <w:rPr>
          <w:rFonts w:ascii="Aptos" w:hAnsi="Aptos" w:cstheme="minorHAnsi"/>
          <w:bCs/>
        </w:rPr>
        <w:t xml:space="preserve"> </w:t>
      </w:r>
      <w:r w:rsidR="00CE216D" w:rsidRPr="002E1992">
        <w:rPr>
          <w:rFonts w:ascii="Aptos" w:hAnsi="Aptos" w:cstheme="minorHAnsi"/>
          <w:bCs/>
        </w:rPr>
        <w:t>–</w:t>
      </w:r>
      <w:r w:rsidR="00D71644" w:rsidRPr="002E1992">
        <w:rPr>
          <w:rFonts w:ascii="Aptos" w:hAnsi="Aptos" w:cstheme="minorHAnsi"/>
          <w:bCs/>
        </w:rPr>
        <w:t xml:space="preserve"> Topic</w:t>
      </w:r>
      <w:r w:rsidR="00CE216D" w:rsidRPr="002E1992">
        <w:rPr>
          <w:rFonts w:ascii="Aptos" w:hAnsi="Aptos" w:cstheme="minorHAnsi"/>
          <w:bCs/>
        </w:rPr>
        <w:t xml:space="preserve"> in Public History (Fall Term)</w:t>
      </w:r>
      <w:r w:rsidRPr="002E1992">
        <w:rPr>
          <w:rFonts w:ascii="Aptos" w:hAnsi="Aptos" w:cstheme="minorHAnsi"/>
          <w:bCs/>
        </w:rPr>
        <w:tab/>
      </w:r>
    </w:p>
    <w:p w14:paraId="5282CD27" w14:textId="0CE9D97A" w:rsidR="00CE216D" w:rsidRPr="002E1992" w:rsidRDefault="00CE216D" w:rsidP="00F70634">
      <w:pPr>
        <w:rPr>
          <w:rFonts w:ascii="Aptos" w:hAnsi="Aptos" w:cstheme="minorHAnsi"/>
          <w:bCs/>
        </w:rPr>
      </w:pPr>
      <w:r w:rsidRPr="002E1992">
        <w:rPr>
          <w:rFonts w:ascii="Aptos" w:hAnsi="Aptos" w:cstheme="minorHAnsi"/>
          <w:bCs/>
        </w:rPr>
        <w:t xml:space="preserve">HIST </w:t>
      </w:r>
      <w:r w:rsidR="00204237" w:rsidRPr="002E1992">
        <w:rPr>
          <w:rFonts w:ascii="Aptos" w:hAnsi="Aptos" w:cstheme="minorHAnsi"/>
          <w:bCs/>
        </w:rPr>
        <w:t>4506 – Gender, Sexuality</w:t>
      </w:r>
      <w:r w:rsidR="004F41CB" w:rsidRPr="002E1992">
        <w:rPr>
          <w:rFonts w:ascii="Aptos" w:hAnsi="Aptos" w:cstheme="minorHAnsi"/>
          <w:bCs/>
        </w:rPr>
        <w:t>, and Women’s History</w:t>
      </w:r>
    </w:p>
    <w:p w14:paraId="080677CB" w14:textId="77777777" w:rsidR="00E27367" w:rsidRPr="002E1992" w:rsidRDefault="00E27367" w:rsidP="00F70634">
      <w:pPr>
        <w:rPr>
          <w:rFonts w:ascii="Aptos" w:hAnsi="Aptos" w:cstheme="minorHAnsi"/>
          <w:bCs/>
        </w:rPr>
      </w:pPr>
    </w:p>
    <w:p w14:paraId="02F171C4" w14:textId="20F961D5" w:rsidR="003B07E9" w:rsidRPr="002E1992" w:rsidRDefault="003B07E9" w:rsidP="00F70634">
      <w:pPr>
        <w:jc w:val="center"/>
        <w:rPr>
          <w:rFonts w:ascii="Aptos" w:hAnsi="Aptos" w:cstheme="minorHAnsi"/>
          <w:b/>
          <w:bCs/>
          <w:u w:val="single"/>
        </w:rPr>
      </w:pPr>
      <w:r w:rsidRPr="002E1992">
        <w:rPr>
          <w:rFonts w:ascii="Aptos" w:hAnsi="Aptos" w:cstheme="minorHAnsi"/>
          <w:b/>
          <w:bCs/>
          <w:u w:val="single"/>
        </w:rPr>
        <w:t>Application Procedures and Deadlines:</w:t>
      </w:r>
    </w:p>
    <w:p w14:paraId="4A74F5AC" w14:textId="77777777" w:rsidR="00ED2423" w:rsidRPr="002E1992" w:rsidRDefault="00ED2423" w:rsidP="00F70634">
      <w:pPr>
        <w:rPr>
          <w:rFonts w:ascii="Aptos" w:hAnsi="Aptos" w:cstheme="minorHAnsi"/>
          <w:b/>
          <w:bCs/>
          <w:u w:val="single"/>
        </w:rPr>
      </w:pPr>
    </w:p>
    <w:p w14:paraId="03A61199" w14:textId="0547D09E" w:rsidR="003B07E9" w:rsidRPr="002E1992" w:rsidRDefault="005C780A" w:rsidP="00F70634">
      <w:pPr>
        <w:autoSpaceDE w:val="0"/>
        <w:autoSpaceDN w:val="0"/>
        <w:adjustRightInd w:val="0"/>
        <w:rPr>
          <w:rFonts w:ascii="Aptos" w:hAnsi="Aptos" w:cstheme="minorHAnsi"/>
          <w:bCs/>
        </w:rPr>
      </w:pPr>
      <w:r w:rsidRPr="002E1992">
        <w:rPr>
          <w:rFonts w:ascii="Aptos" w:eastAsiaTheme="minorHAnsi" w:hAnsi="Aptos" w:cstheme="minorHAnsi"/>
          <w:lang w:eastAsia="en-US"/>
        </w:rPr>
        <w:t xml:space="preserve">All applicants must apply to the Department </w:t>
      </w:r>
      <w:r w:rsidR="00D96391" w:rsidRPr="002E1992">
        <w:rPr>
          <w:rFonts w:ascii="Aptos" w:eastAsiaTheme="minorHAnsi" w:hAnsi="Aptos" w:cstheme="minorHAnsi"/>
          <w:lang w:eastAsia="en-US"/>
        </w:rPr>
        <w:t>Chair</w:t>
      </w:r>
      <w:r w:rsidRPr="002E1992">
        <w:rPr>
          <w:rFonts w:ascii="Aptos" w:eastAsiaTheme="minorHAnsi" w:hAnsi="Aptos" w:cstheme="minorHAnsi"/>
          <w:lang w:eastAsia="en-US"/>
        </w:rPr>
        <w:t xml:space="preserve"> </w:t>
      </w:r>
      <w:r w:rsidR="001763C6" w:rsidRPr="002E1992">
        <w:rPr>
          <w:rFonts w:ascii="Aptos" w:eastAsiaTheme="minorHAnsi" w:hAnsi="Aptos" w:cstheme="minorHAnsi"/>
          <w:lang w:eastAsia="en-US"/>
        </w:rPr>
        <w:t xml:space="preserve">in writing </w:t>
      </w:r>
      <w:r w:rsidR="001F6701" w:rsidRPr="002E1992">
        <w:rPr>
          <w:rFonts w:ascii="Aptos" w:eastAsiaTheme="minorHAnsi" w:hAnsi="Aptos" w:cstheme="minorHAnsi"/>
          <w:lang w:eastAsia="en-US"/>
        </w:rPr>
        <w:t>via email</w:t>
      </w:r>
      <w:r w:rsidR="003B07E9" w:rsidRPr="002E1992">
        <w:rPr>
          <w:rFonts w:ascii="Aptos" w:hAnsi="Aptos" w:cstheme="minorHAnsi"/>
          <w:bCs/>
        </w:rPr>
        <w:t>:</w:t>
      </w:r>
    </w:p>
    <w:p w14:paraId="3C9C57EB" w14:textId="77777777" w:rsidR="00451731" w:rsidRPr="002E1992" w:rsidRDefault="00451731" w:rsidP="00F70634">
      <w:pPr>
        <w:autoSpaceDE w:val="0"/>
        <w:autoSpaceDN w:val="0"/>
        <w:adjustRightInd w:val="0"/>
        <w:rPr>
          <w:rFonts w:ascii="Aptos" w:hAnsi="Aptos" w:cstheme="minorHAnsi"/>
          <w:bCs/>
        </w:rPr>
      </w:pPr>
    </w:p>
    <w:p w14:paraId="14FDC034" w14:textId="4EC7100A" w:rsidR="00DE3BB1" w:rsidRPr="002E1992" w:rsidRDefault="002250EF" w:rsidP="00F70634">
      <w:pPr>
        <w:jc w:val="center"/>
        <w:rPr>
          <w:rFonts w:ascii="Aptos" w:hAnsi="Aptos" w:cstheme="minorHAnsi"/>
          <w:iCs/>
          <w:color w:val="000000"/>
        </w:rPr>
      </w:pPr>
      <w:r w:rsidRPr="002E1992">
        <w:rPr>
          <w:rFonts w:ascii="Aptos" w:hAnsi="Aptos" w:cstheme="minorHAnsi"/>
          <w:iCs/>
          <w:color w:val="000000"/>
        </w:rPr>
        <w:t xml:space="preserve">Dr. </w:t>
      </w:r>
      <w:r w:rsidR="004465A9" w:rsidRPr="002E1992">
        <w:rPr>
          <w:rFonts w:ascii="Aptos" w:hAnsi="Aptos" w:cstheme="minorHAnsi"/>
          <w:iCs/>
          <w:color w:val="000000"/>
        </w:rPr>
        <w:t xml:space="preserve">James Miller, </w:t>
      </w:r>
      <w:r w:rsidR="00D96391" w:rsidRPr="002E1992">
        <w:rPr>
          <w:rFonts w:ascii="Aptos" w:hAnsi="Aptos" w:cstheme="minorHAnsi"/>
          <w:iCs/>
          <w:color w:val="000000"/>
        </w:rPr>
        <w:t>Chair</w:t>
      </w:r>
    </w:p>
    <w:p w14:paraId="6BD7CF7F" w14:textId="6F5920B7" w:rsidR="001F6701" w:rsidRPr="002E1992" w:rsidRDefault="001F6701" w:rsidP="00F70634">
      <w:pPr>
        <w:jc w:val="center"/>
        <w:rPr>
          <w:rFonts w:ascii="Aptos" w:hAnsi="Aptos" w:cstheme="minorHAnsi"/>
          <w:iCs/>
          <w:color w:val="000000"/>
        </w:rPr>
      </w:pPr>
      <w:r w:rsidRPr="002E1992">
        <w:rPr>
          <w:rFonts w:ascii="Aptos" w:hAnsi="Aptos" w:cstheme="minorHAnsi"/>
          <w:iCs/>
          <w:color w:val="000000"/>
        </w:rPr>
        <w:t xml:space="preserve">c/o </w:t>
      </w:r>
      <w:r w:rsidR="00676AD8" w:rsidRPr="002E1992">
        <w:rPr>
          <w:rFonts w:ascii="Aptos" w:hAnsi="Aptos" w:cstheme="minorHAnsi"/>
          <w:iCs/>
          <w:color w:val="000000"/>
        </w:rPr>
        <w:t>Darlene Moss</w:t>
      </w:r>
      <w:r w:rsidR="00F0171D" w:rsidRPr="002E1992">
        <w:rPr>
          <w:rFonts w:ascii="Aptos" w:hAnsi="Aptos" w:cstheme="minorHAnsi"/>
          <w:iCs/>
          <w:color w:val="000000"/>
        </w:rPr>
        <w:t>,</w:t>
      </w:r>
      <w:r w:rsidR="00676AD8" w:rsidRPr="002E1992">
        <w:rPr>
          <w:rFonts w:ascii="Aptos" w:hAnsi="Aptos" w:cstheme="minorHAnsi"/>
          <w:iCs/>
          <w:color w:val="000000"/>
        </w:rPr>
        <w:t xml:space="preserve"> </w:t>
      </w:r>
      <w:r w:rsidR="006F637A" w:rsidRPr="002E1992">
        <w:rPr>
          <w:rFonts w:ascii="Aptos" w:hAnsi="Aptos" w:cstheme="minorHAnsi"/>
          <w:iCs/>
          <w:color w:val="000000"/>
        </w:rPr>
        <w:t>Departmental Administrator</w:t>
      </w:r>
    </w:p>
    <w:p w14:paraId="65C3360A" w14:textId="51403B0A" w:rsidR="00D96391" w:rsidRPr="002E1992" w:rsidRDefault="00DE3BB1" w:rsidP="00F70634">
      <w:pPr>
        <w:jc w:val="center"/>
        <w:rPr>
          <w:rFonts w:ascii="Aptos" w:hAnsi="Aptos" w:cstheme="minorHAnsi"/>
          <w:iCs/>
          <w:color w:val="000000"/>
        </w:rPr>
      </w:pPr>
      <w:r w:rsidRPr="002E1992">
        <w:rPr>
          <w:rFonts w:ascii="Aptos" w:hAnsi="Aptos" w:cstheme="minorHAnsi"/>
          <w:iCs/>
          <w:color w:val="000000"/>
        </w:rPr>
        <w:t>Department</w:t>
      </w:r>
      <w:r w:rsidR="00D96391" w:rsidRPr="002E1992">
        <w:rPr>
          <w:rFonts w:ascii="Aptos" w:hAnsi="Aptos" w:cstheme="minorHAnsi"/>
          <w:iCs/>
          <w:color w:val="000000"/>
        </w:rPr>
        <w:t xml:space="preserve"> of History</w:t>
      </w:r>
    </w:p>
    <w:p w14:paraId="0CFD0034" w14:textId="77777777" w:rsidR="00DE3BB1" w:rsidRPr="002E1992" w:rsidRDefault="00DE3BB1" w:rsidP="00F70634">
      <w:pPr>
        <w:jc w:val="center"/>
        <w:rPr>
          <w:rFonts w:ascii="Aptos" w:hAnsi="Aptos" w:cstheme="minorHAnsi"/>
          <w:iCs/>
          <w:color w:val="000000"/>
        </w:rPr>
      </w:pPr>
      <w:r w:rsidRPr="002E1992">
        <w:rPr>
          <w:rFonts w:ascii="Aptos" w:hAnsi="Aptos" w:cstheme="minorHAnsi"/>
          <w:iCs/>
          <w:color w:val="000000"/>
        </w:rPr>
        <w:t>Carleton University</w:t>
      </w:r>
    </w:p>
    <w:p w14:paraId="2825CADF" w14:textId="6395E8D2" w:rsidR="001F6701" w:rsidRPr="002E1992" w:rsidRDefault="00231212" w:rsidP="00F70634">
      <w:pPr>
        <w:jc w:val="center"/>
        <w:rPr>
          <w:rFonts w:ascii="Aptos" w:hAnsi="Aptos" w:cstheme="minorHAnsi"/>
          <w:iCs/>
          <w:color w:val="000000"/>
        </w:rPr>
      </w:pPr>
      <w:hyperlink r:id="rId14" w:history="1">
        <w:r w:rsidR="004C7284" w:rsidRPr="002E1992">
          <w:rPr>
            <w:rStyle w:val="Hyperlink"/>
            <w:rFonts w:ascii="Aptos" w:hAnsi="Aptos" w:cstheme="minorHAnsi"/>
            <w:iCs/>
          </w:rPr>
          <w:t>darlene.moss@carleton.ca</w:t>
        </w:r>
      </w:hyperlink>
    </w:p>
    <w:p w14:paraId="37EDCF2B" w14:textId="77777777" w:rsidR="006F637A" w:rsidRPr="002E1992" w:rsidRDefault="006F637A" w:rsidP="00F70634">
      <w:pPr>
        <w:jc w:val="center"/>
        <w:rPr>
          <w:rFonts w:ascii="Aptos" w:hAnsi="Aptos" w:cstheme="minorHAnsi"/>
          <w:iCs/>
          <w:color w:val="000000"/>
        </w:rPr>
      </w:pPr>
    </w:p>
    <w:p w14:paraId="39317578" w14:textId="2AC73372" w:rsidR="006F637A" w:rsidRPr="002E1992" w:rsidRDefault="006F637A" w:rsidP="00F70634">
      <w:pPr>
        <w:rPr>
          <w:rFonts w:ascii="Aptos" w:hAnsi="Aptos" w:cstheme="minorHAnsi"/>
          <w:iCs/>
          <w:color w:val="000000"/>
        </w:rPr>
      </w:pPr>
      <w:r w:rsidRPr="002E1992">
        <w:rPr>
          <w:rFonts w:ascii="Aptos" w:hAnsi="Aptos" w:cstheme="minorHAnsi"/>
        </w:rPr>
        <w:t xml:space="preserve">As per Article 15.3 of the current CUPE 4600 Unit 2 Collective Agreement, applicants are required to submit </w:t>
      </w:r>
      <w:r w:rsidR="00A34821" w:rsidRPr="002E1992">
        <w:rPr>
          <w:rFonts w:ascii="Aptos" w:hAnsi="Aptos" w:cstheme="minorHAnsi"/>
        </w:rPr>
        <w:t xml:space="preserve">a cover letter, </w:t>
      </w:r>
      <w:r w:rsidRPr="002E1992">
        <w:rPr>
          <w:rFonts w:ascii="Aptos" w:hAnsi="Aptos" w:cstheme="minorHAnsi"/>
        </w:rPr>
        <w:t>an up to date CV</w:t>
      </w:r>
      <w:r w:rsidR="00A34821" w:rsidRPr="002E1992">
        <w:rPr>
          <w:rFonts w:ascii="Aptos" w:hAnsi="Aptos" w:cstheme="minorHAnsi"/>
        </w:rPr>
        <w:t xml:space="preserve"> that includes</w:t>
      </w:r>
      <w:r w:rsidRPr="002E1992">
        <w:rPr>
          <w:rFonts w:ascii="Aptos" w:hAnsi="Aptos" w:cstheme="minorHAnsi"/>
        </w:rPr>
        <w:t xml:space="preserve"> a complete listing of all courses taught within the CUPE 4600 Unit 2 bargaining unit at Carleton University</w:t>
      </w:r>
      <w:r w:rsidR="00DE5664" w:rsidRPr="002E1992">
        <w:rPr>
          <w:rFonts w:ascii="Aptos" w:hAnsi="Aptos" w:cstheme="minorHAnsi"/>
        </w:rPr>
        <w:t xml:space="preserve">. </w:t>
      </w:r>
      <w:r w:rsidR="00477BCF" w:rsidRPr="002E1992">
        <w:rPr>
          <w:rFonts w:ascii="Aptos" w:hAnsi="Aptos" w:cstheme="minorHAnsi"/>
          <w:b/>
          <w:bCs/>
          <w:iCs/>
          <w:color w:val="000000"/>
        </w:rPr>
        <w:t>N</w:t>
      </w:r>
      <w:r w:rsidR="00BF094F" w:rsidRPr="002E1992">
        <w:rPr>
          <w:rFonts w:ascii="Aptos" w:hAnsi="Aptos" w:cstheme="minorHAnsi"/>
          <w:b/>
          <w:bCs/>
          <w:iCs/>
          <w:color w:val="000000"/>
        </w:rPr>
        <w:t>ote</w:t>
      </w:r>
      <w:r w:rsidR="00477BCF" w:rsidRPr="002E1992">
        <w:rPr>
          <w:rFonts w:ascii="Aptos" w:hAnsi="Aptos" w:cstheme="minorHAnsi"/>
          <w:b/>
          <w:bCs/>
          <w:iCs/>
          <w:color w:val="000000"/>
        </w:rPr>
        <w:t xml:space="preserve"> that w</w:t>
      </w:r>
      <w:r w:rsidR="00477BCF" w:rsidRPr="002E1992">
        <w:rPr>
          <w:rFonts w:ascii="Aptos" w:hAnsi="Aptos" w:cstheme="minorHAnsi"/>
          <w:b/>
          <w:bCs/>
        </w:rPr>
        <w:t>hen applying to classes for which they have incumbency, applicants shall not be required to (re)submit documentation beyond their updated CV.</w:t>
      </w:r>
    </w:p>
    <w:p w14:paraId="1290944B" w14:textId="77777777" w:rsidR="001F6701" w:rsidRPr="002E1992" w:rsidRDefault="001F6701" w:rsidP="00F70634">
      <w:pPr>
        <w:jc w:val="center"/>
        <w:rPr>
          <w:rFonts w:ascii="Aptos" w:hAnsi="Aptos" w:cstheme="minorHAnsi"/>
          <w:iCs/>
          <w:color w:val="000000"/>
        </w:rPr>
      </w:pPr>
    </w:p>
    <w:p w14:paraId="05C6B2AF" w14:textId="50067D37" w:rsidR="009E3B8C" w:rsidRPr="002E1992" w:rsidRDefault="009E3B8C" w:rsidP="00F70634">
      <w:pPr>
        <w:jc w:val="center"/>
        <w:rPr>
          <w:rFonts w:ascii="Aptos" w:hAnsi="Aptos" w:cstheme="minorHAnsi"/>
          <w:iCs/>
          <w:color w:val="000000"/>
        </w:rPr>
      </w:pPr>
      <w:r w:rsidRPr="002E1992">
        <w:rPr>
          <w:rFonts w:ascii="Aptos" w:hAnsi="Aptos" w:cstheme="minorHAnsi"/>
          <w:b/>
        </w:rPr>
        <w:t xml:space="preserve">The deadline for receipt of applications is </w:t>
      </w:r>
      <w:r w:rsidR="00773991">
        <w:rPr>
          <w:rFonts w:ascii="Aptos" w:hAnsi="Aptos" w:cstheme="minorHAnsi"/>
          <w:b/>
        </w:rPr>
        <w:t>May 9,</w:t>
      </w:r>
      <w:r w:rsidR="000E56A7" w:rsidRPr="002E1992">
        <w:rPr>
          <w:rFonts w:ascii="Aptos" w:hAnsi="Aptos" w:cstheme="minorHAnsi"/>
          <w:b/>
        </w:rPr>
        <w:t xml:space="preserve"> 202</w:t>
      </w:r>
      <w:r w:rsidR="002807B8" w:rsidRPr="002E1992">
        <w:rPr>
          <w:rFonts w:ascii="Aptos" w:hAnsi="Aptos" w:cstheme="minorHAnsi"/>
          <w:b/>
        </w:rPr>
        <w:t>4</w:t>
      </w:r>
      <w:r w:rsidR="000E56A7" w:rsidRPr="002E1992">
        <w:rPr>
          <w:rFonts w:ascii="Aptos" w:hAnsi="Aptos" w:cstheme="minorHAnsi"/>
          <w:b/>
        </w:rPr>
        <w:t>.</w:t>
      </w:r>
    </w:p>
    <w:p w14:paraId="63F9B0B3" w14:textId="77777777" w:rsidR="00CE0062" w:rsidRPr="002E1992" w:rsidRDefault="00CE0062" w:rsidP="00F70634">
      <w:pPr>
        <w:rPr>
          <w:rFonts w:ascii="Aptos" w:hAnsi="Aptos" w:cstheme="minorHAnsi"/>
        </w:rPr>
      </w:pPr>
    </w:p>
    <w:p w14:paraId="7CAAA30E" w14:textId="77777777" w:rsidR="00DD52C3" w:rsidRPr="002E1992" w:rsidRDefault="00DD52C3" w:rsidP="00F70634">
      <w:pPr>
        <w:rPr>
          <w:rFonts w:ascii="Aptos" w:hAnsi="Aptos" w:cstheme="minorHAnsi"/>
        </w:rPr>
      </w:pPr>
      <w:r w:rsidRPr="002E1992">
        <w:rPr>
          <w:rFonts w:ascii="Aptos" w:hAnsi="Aptos" w:cstheme="minorHAnsi"/>
          <w:u w:val="single"/>
        </w:rPr>
        <w:t>Disclaimer</w:t>
      </w:r>
      <w:r w:rsidRPr="002E1992">
        <w:rPr>
          <w:rFonts w:ascii="Aptos" w:hAnsi="Aptos" w:cstheme="minorHAnsi"/>
        </w:rPr>
        <w:t>: All contract instructor positions are subject to budgetary approval. Advertisement is not a guarantee that a particular course will be offered.</w:t>
      </w:r>
    </w:p>
    <w:p w14:paraId="349DD62B" w14:textId="18667269" w:rsidR="00F66702" w:rsidRPr="002E1992" w:rsidRDefault="001763C6" w:rsidP="00F70634">
      <w:pPr>
        <w:rPr>
          <w:rFonts w:ascii="Aptos" w:hAnsi="Aptos"/>
          <w:color w:val="0000FF"/>
        </w:rPr>
      </w:pPr>
      <w:r w:rsidRPr="002E1992">
        <w:rPr>
          <w:rFonts w:ascii="Aptos" w:hAnsi="Aptos" w:cstheme="minorHAnsi"/>
          <w:i/>
          <w:iCs/>
        </w:rPr>
        <w:t xml:space="preserve">A note to all applicants: </w:t>
      </w:r>
      <w:r w:rsidRPr="002E1992">
        <w:rPr>
          <w:rFonts w:ascii="Aptos" w:hAnsi="Aptos" w:cstheme="minorHAnsi"/>
        </w:rPr>
        <w:t xml:space="preserve">As per Articles 16.3 and 16.4 in the CUPE 4600-2 Collective Agreement, the posted vacancies listed above are first offered to applicants meeting the incumbency criterion. A link to the current CUPE 4600-2 Collective Agreement can be found at the Employment </w:t>
      </w:r>
      <w:r w:rsidR="00892B34" w:rsidRPr="002E1992">
        <w:rPr>
          <w:rFonts w:ascii="Aptos" w:hAnsi="Aptos" w:cstheme="minorHAnsi"/>
        </w:rPr>
        <w:t xml:space="preserve">Staff </w:t>
      </w:r>
      <w:r w:rsidRPr="002E1992">
        <w:rPr>
          <w:rFonts w:ascii="Aptos" w:hAnsi="Aptos" w:cstheme="minorHAnsi"/>
        </w:rPr>
        <w:t>Agreements webpage on the Carleton Uni</w:t>
      </w:r>
      <w:r w:rsidR="00FF694D" w:rsidRPr="002E1992">
        <w:rPr>
          <w:rFonts w:ascii="Aptos" w:hAnsi="Aptos" w:cstheme="minorHAnsi"/>
        </w:rPr>
        <w:t>versity Human Resources website</w:t>
      </w:r>
      <w:r w:rsidR="00F935BC" w:rsidRPr="002E1992">
        <w:rPr>
          <w:rFonts w:ascii="Aptos" w:hAnsi="Aptos"/>
        </w:rPr>
        <w:t xml:space="preserve"> </w:t>
      </w:r>
      <w:hyperlink r:id="rId15" w:anchor="sect3" w:history="1">
        <w:r w:rsidR="004773AD" w:rsidRPr="002407C2">
          <w:rPr>
            <w:rStyle w:val="Hyperlink"/>
            <w:rFonts w:ascii="Aptos" w:hAnsi="Aptos"/>
          </w:rPr>
          <w:t>https://carleton.ca/hr/labour-relations/academic-staff-agreements/#sect3</w:t>
        </w:r>
      </w:hyperlink>
      <w:r w:rsidR="004773AD">
        <w:rPr>
          <w:rFonts w:ascii="Aptos" w:hAnsi="Aptos"/>
        </w:rPr>
        <w:t xml:space="preserve"> </w:t>
      </w:r>
      <w:r w:rsidR="004A6C2E" w:rsidRPr="002E1992">
        <w:rPr>
          <w:rFonts w:ascii="Aptos" w:hAnsi="Aptos" w:cstheme="minorHAnsi"/>
        </w:rPr>
        <w:t>and the C</w:t>
      </w:r>
      <w:r w:rsidR="00F66702" w:rsidRPr="002E1992">
        <w:rPr>
          <w:rFonts w:ascii="Aptos" w:hAnsi="Aptos" w:cstheme="minorHAnsi"/>
        </w:rPr>
        <w:t>UPE 4600-2 website</w:t>
      </w:r>
      <w:r w:rsidR="00F66702" w:rsidRPr="002E1992">
        <w:rPr>
          <w:rStyle w:val="Hyperlink"/>
          <w:rFonts w:ascii="Aptos" w:hAnsi="Aptos"/>
        </w:rPr>
        <w:t xml:space="preserve"> </w:t>
      </w:r>
      <w:hyperlink r:id="rId16" w:history="1">
        <w:r w:rsidR="00F66702" w:rsidRPr="002E1992">
          <w:rPr>
            <w:rStyle w:val="Hyperlink"/>
            <w:rFonts w:ascii="Aptos" w:hAnsi="Aptos"/>
          </w:rPr>
          <w:t>https://www.cupe4600.ca/</w:t>
        </w:r>
      </w:hyperlink>
    </w:p>
    <w:sectPr w:rsidR="00F66702" w:rsidRPr="002E1992" w:rsidSect="002B77D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5CF4" w14:textId="77777777" w:rsidR="004E3F99" w:rsidRDefault="004E3F99" w:rsidP="005C780A">
      <w:r>
        <w:separator/>
      </w:r>
    </w:p>
  </w:endnote>
  <w:endnote w:type="continuationSeparator" w:id="0">
    <w:p w14:paraId="7C697DE4" w14:textId="77777777" w:rsidR="004E3F99" w:rsidRDefault="004E3F99" w:rsidP="005C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Narrow SSm B">
    <w:altName w:val="Tahom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2DA5" w14:textId="77777777" w:rsidR="004E3F99" w:rsidRDefault="004E3F99" w:rsidP="005C780A">
      <w:r>
        <w:separator/>
      </w:r>
    </w:p>
  </w:footnote>
  <w:footnote w:type="continuationSeparator" w:id="0">
    <w:p w14:paraId="7EF722F7" w14:textId="77777777" w:rsidR="004E3F99" w:rsidRDefault="004E3F99" w:rsidP="005C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D43BC"/>
    <w:multiLevelType w:val="hybridMultilevel"/>
    <w:tmpl w:val="9688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C3E7F"/>
    <w:multiLevelType w:val="hybridMultilevel"/>
    <w:tmpl w:val="B74A4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0C567D"/>
    <w:multiLevelType w:val="hybridMultilevel"/>
    <w:tmpl w:val="6B60B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79555146">
    <w:abstractNumId w:val="1"/>
  </w:num>
  <w:num w:numId="2" w16cid:durableId="70276216">
    <w:abstractNumId w:val="0"/>
  </w:num>
  <w:num w:numId="3" w16cid:durableId="32952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C3"/>
    <w:rsid w:val="000074A9"/>
    <w:rsid w:val="0001542B"/>
    <w:rsid w:val="000220F3"/>
    <w:rsid w:val="00025414"/>
    <w:rsid w:val="00026D44"/>
    <w:rsid w:val="000467AB"/>
    <w:rsid w:val="000548EF"/>
    <w:rsid w:val="000634C6"/>
    <w:rsid w:val="00064034"/>
    <w:rsid w:val="0007232D"/>
    <w:rsid w:val="000725B1"/>
    <w:rsid w:val="00080BB7"/>
    <w:rsid w:val="00092CB4"/>
    <w:rsid w:val="00094DE4"/>
    <w:rsid w:val="000A19F0"/>
    <w:rsid w:val="000A6FE7"/>
    <w:rsid w:val="000B452C"/>
    <w:rsid w:val="000C0EBB"/>
    <w:rsid w:val="000D3900"/>
    <w:rsid w:val="000D58E3"/>
    <w:rsid w:val="000E56A7"/>
    <w:rsid w:val="000F5D5E"/>
    <w:rsid w:val="000F61A4"/>
    <w:rsid w:val="00102CF4"/>
    <w:rsid w:val="00110275"/>
    <w:rsid w:val="00111B3A"/>
    <w:rsid w:val="00126A33"/>
    <w:rsid w:val="00144DE0"/>
    <w:rsid w:val="0017555B"/>
    <w:rsid w:val="001763C6"/>
    <w:rsid w:val="001805CD"/>
    <w:rsid w:val="001B1B28"/>
    <w:rsid w:val="001B1CB1"/>
    <w:rsid w:val="001B3A96"/>
    <w:rsid w:val="001B6C52"/>
    <w:rsid w:val="001C061F"/>
    <w:rsid w:val="001C1FAC"/>
    <w:rsid w:val="001C5CD5"/>
    <w:rsid w:val="001D658B"/>
    <w:rsid w:val="001D7589"/>
    <w:rsid w:val="001E5C0D"/>
    <w:rsid w:val="001F6701"/>
    <w:rsid w:val="001F7C45"/>
    <w:rsid w:val="00201478"/>
    <w:rsid w:val="00204237"/>
    <w:rsid w:val="002134D3"/>
    <w:rsid w:val="00214EB5"/>
    <w:rsid w:val="00215AB8"/>
    <w:rsid w:val="00221575"/>
    <w:rsid w:val="002250EF"/>
    <w:rsid w:val="00231212"/>
    <w:rsid w:val="00242A1C"/>
    <w:rsid w:val="00242E60"/>
    <w:rsid w:val="0024444B"/>
    <w:rsid w:val="002461EE"/>
    <w:rsid w:val="002560DD"/>
    <w:rsid w:val="00273A5D"/>
    <w:rsid w:val="002751F4"/>
    <w:rsid w:val="002807B8"/>
    <w:rsid w:val="00283401"/>
    <w:rsid w:val="002867DE"/>
    <w:rsid w:val="00287696"/>
    <w:rsid w:val="002A4940"/>
    <w:rsid w:val="002A646D"/>
    <w:rsid w:val="002A6E46"/>
    <w:rsid w:val="002B3766"/>
    <w:rsid w:val="002B6C21"/>
    <w:rsid w:val="002B77D3"/>
    <w:rsid w:val="002C2F49"/>
    <w:rsid w:val="002D5B18"/>
    <w:rsid w:val="002E1992"/>
    <w:rsid w:val="002E1AEA"/>
    <w:rsid w:val="002E53DF"/>
    <w:rsid w:val="002E6529"/>
    <w:rsid w:val="002F3432"/>
    <w:rsid w:val="00315CC8"/>
    <w:rsid w:val="003162EA"/>
    <w:rsid w:val="003178AA"/>
    <w:rsid w:val="00335B3A"/>
    <w:rsid w:val="0033788F"/>
    <w:rsid w:val="0035218A"/>
    <w:rsid w:val="0035573A"/>
    <w:rsid w:val="00362589"/>
    <w:rsid w:val="003659FD"/>
    <w:rsid w:val="00366A11"/>
    <w:rsid w:val="0037090F"/>
    <w:rsid w:val="00373CAD"/>
    <w:rsid w:val="00382DB9"/>
    <w:rsid w:val="00383EA2"/>
    <w:rsid w:val="00383FA0"/>
    <w:rsid w:val="00391DB0"/>
    <w:rsid w:val="00393535"/>
    <w:rsid w:val="00393CE7"/>
    <w:rsid w:val="0039734A"/>
    <w:rsid w:val="003A1CE5"/>
    <w:rsid w:val="003B07E9"/>
    <w:rsid w:val="003B5CD0"/>
    <w:rsid w:val="003D3F55"/>
    <w:rsid w:val="003E753D"/>
    <w:rsid w:val="003F107D"/>
    <w:rsid w:val="00412128"/>
    <w:rsid w:val="00412AF6"/>
    <w:rsid w:val="00413C71"/>
    <w:rsid w:val="00415C72"/>
    <w:rsid w:val="00420F70"/>
    <w:rsid w:val="00426363"/>
    <w:rsid w:val="00426CB6"/>
    <w:rsid w:val="004351E1"/>
    <w:rsid w:val="0044354B"/>
    <w:rsid w:val="004465A9"/>
    <w:rsid w:val="00447298"/>
    <w:rsid w:val="00451731"/>
    <w:rsid w:val="004548AA"/>
    <w:rsid w:val="0045672F"/>
    <w:rsid w:val="004773AD"/>
    <w:rsid w:val="00477BCF"/>
    <w:rsid w:val="004856A2"/>
    <w:rsid w:val="004857D9"/>
    <w:rsid w:val="00491B4C"/>
    <w:rsid w:val="00494879"/>
    <w:rsid w:val="00496EFA"/>
    <w:rsid w:val="004A6C2E"/>
    <w:rsid w:val="004B185E"/>
    <w:rsid w:val="004B51C4"/>
    <w:rsid w:val="004B78FA"/>
    <w:rsid w:val="004C398C"/>
    <w:rsid w:val="004C7009"/>
    <w:rsid w:val="004C7284"/>
    <w:rsid w:val="004D17C3"/>
    <w:rsid w:val="004D291E"/>
    <w:rsid w:val="004D64FC"/>
    <w:rsid w:val="004E3F99"/>
    <w:rsid w:val="004E6920"/>
    <w:rsid w:val="004F41CB"/>
    <w:rsid w:val="004F5472"/>
    <w:rsid w:val="0050315B"/>
    <w:rsid w:val="005158CC"/>
    <w:rsid w:val="00527F0C"/>
    <w:rsid w:val="00533968"/>
    <w:rsid w:val="00544847"/>
    <w:rsid w:val="0055050D"/>
    <w:rsid w:val="00550BC6"/>
    <w:rsid w:val="005544A3"/>
    <w:rsid w:val="00567C54"/>
    <w:rsid w:val="00573068"/>
    <w:rsid w:val="005745E4"/>
    <w:rsid w:val="00591F62"/>
    <w:rsid w:val="005925CD"/>
    <w:rsid w:val="005A2B55"/>
    <w:rsid w:val="005A563A"/>
    <w:rsid w:val="005B191F"/>
    <w:rsid w:val="005C3F7A"/>
    <w:rsid w:val="005C780A"/>
    <w:rsid w:val="005D1AE1"/>
    <w:rsid w:val="005E5FF4"/>
    <w:rsid w:val="005E7282"/>
    <w:rsid w:val="005E7289"/>
    <w:rsid w:val="005F4602"/>
    <w:rsid w:val="005F4DEB"/>
    <w:rsid w:val="0060324A"/>
    <w:rsid w:val="006135BE"/>
    <w:rsid w:val="006313C6"/>
    <w:rsid w:val="006314AE"/>
    <w:rsid w:val="006336E7"/>
    <w:rsid w:val="00636D13"/>
    <w:rsid w:val="0065441E"/>
    <w:rsid w:val="00660E0D"/>
    <w:rsid w:val="006621A7"/>
    <w:rsid w:val="00665DDB"/>
    <w:rsid w:val="0067545C"/>
    <w:rsid w:val="00676AD8"/>
    <w:rsid w:val="00682461"/>
    <w:rsid w:val="0068563D"/>
    <w:rsid w:val="006B779C"/>
    <w:rsid w:val="006D3506"/>
    <w:rsid w:val="006F637A"/>
    <w:rsid w:val="00711184"/>
    <w:rsid w:val="00727E1C"/>
    <w:rsid w:val="00733320"/>
    <w:rsid w:val="00733D5E"/>
    <w:rsid w:val="007361A7"/>
    <w:rsid w:val="00741DE9"/>
    <w:rsid w:val="00743AD5"/>
    <w:rsid w:val="00743CEF"/>
    <w:rsid w:val="00745D5D"/>
    <w:rsid w:val="007526EA"/>
    <w:rsid w:val="00752C87"/>
    <w:rsid w:val="00754AE2"/>
    <w:rsid w:val="00760393"/>
    <w:rsid w:val="007607FF"/>
    <w:rsid w:val="00771386"/>
    <w:rsid w:val="00773991"/>
    <w:rsid w:val="00781C0A"/>
    <w:rsid w:val="00793506"/>
    <w:rsid w:val="00793BEA"/>
    <w:rsid w:val="007A1F94"/>
    <w:rsid w:val="007A53A4"/>
    <w:rsid w:val="007A7A35"/>
    <w:rsid w:val="007C0232"/>
    <w:rsid w:val="007C415F"/>
    <w:rsid w:val="007C530D"/>
    <w:rsid w:val="007D7EDD"/>
    <w:rsid w:val="007E5428"/>
    <w:rsid w:val="007E59A2"/>
    <w:rsid w:val="007E5C40"/>
    <w:rsid w:val="007F498A"/>
    <w:rsid w:val="007F514D"/>
    <w:rsid w:val="007F515D"/>
    <w:rsid w:val="00804CD7"/>
    <w:rsid w:val="008057DC"/>
    <w:rsid w:val="00820819"/>
    <w:rsid w:val="0082314B"/>
    <w:rsid w:val="008348EF"/>
    <w:rsid w:val="008510C7"/>
    <w:rsid w:val="00861170"/>
    <w:rsid w:val="00865CE4"/>
    <w:rsid w:val="008662D9"/>
    <w:rsid w:val="008712EA"/>
    <w:rsid w:val="00872D20"/>
    <w:rsid w:val="00885CCF"/>
    <w:rsid w:val="00892B34"/>
    <w:rsid w:val="00895DE7"/>
    <w:rsid w:val="008964D0"/>
    <w:rsid w:val="008A781E"/>
    <w:rsid w:val="008B5B1F"/>
    <w:rsid w:val="008C7EF8"/>
    <w:rsid w:val="008D672C"/>
    <w:rsid w:val="008F38A5"/>
    <w:rsid w:val="008F420D"/>
    <w:rsid w:val="008F525C"/>
    <w:rsid w:val="008F554D"/>
    <w:rsid w:val="008F5C6B"/>
    <w:rsid w:val="00904783"/>
    <w:rsid w:val="0090641B"/>
    <w:rsid w:val="00911CDE"/>
    <w:rsid w:val="0092081B"/>
    <w:rsid w:val="00945FDF"/>
    <w:rsid w:val="00955377"/>
    <w:rsid w:val="00966C65"/>
    <w:rsid w:val="00970B00"/>
    <w:rsid w:val="0098141F"/>
    <w:rsid w:val="009843A0"/>
    <w:rsid w:val="00984432"/>
    <w:rsid w:val="00991074"/>
    <w:rsid w:val="009966F0"/>
    <w:rsid w:val="009B0CF1"/>
    <w:rsid w:val="009C0843"/>
    <w:rsid w:val="009C1627"/>
    <w:rsid w:val="009C5DDA"/>
    <w:rsid w:val="009D1075"/>
    <w:rsid w:val="009E3B8C"/>
    <w:rsid w:val="009F6E2E"/>
    <w:rsid w:val="00A036E3"/>
    <w:rsid w:val="00A047BC"/>
    <w:rsid w:val="00A054C5"/>
    <w:rsid w:val="00A05D4F"/>
    <w:rsid w:val="00A065BD"/>
    <w:rsid w:val="00A1304B"/>
    <w:rsid w:val="00A16F3F"/>
    <w:rsid w:val="00A17341"/>
    <w:rsid w:val="00A17AAA"/>
    <w:rsid w:val="00A34821"/>
    <w:rsid w:val="00A54E35"/>
    <w:rsid w:val="00A66F16"/>
    <w:rsid w:val="00A843AD"/>
    <w:rsid w:val="00A90887"/>
    <w:rsid w:val="00A90F09"/>
    <w:rsid w:val="00AA4ABB"/>
    <w:rsid w:val="00AA55C3"/>
    <w:rsid w:val="00AA5A6B"/>
    <w:rsid w:val="00AB24E6"/>
    <w:rsid w:val="00AD1CA5"/>
    <w:rsid w:val="00AE69F7"/>
    <w:rsid w:val="00AF7A57"/>
    <w:rsid w:val="00B00572"/>
    <w:rsid w:val="00B24927"/>
    <w:rsid w:val="00B26715"/>
    <w:rsid w:val="00B31D40"/>
    <w:rsid w:val="00B352A5"/>
    <w:rsid w:val="00B43FA9"/>
    <w:rsid w:val="00B62994"/>
    <w:rsid w:val="00B6481E"/>
    <w:rsid w:val="00B72FE6"/>
    <w:rsid w:val="00B740D8"/>
    <w:rsid w:val="00B90BE3"/>
    <w:rsid w:val="00BA1FBA"/>
    <w:rsid w:val="00BA35FD"/>
    <w:rsid w:val="00BA70A3"/>
    <w:rsid w:val="00BC0C5A"/>
    <w:rsid w:val="00BD53A2"/>
    <w:rsid w:val="00BE1097"/>
    <w:rsid w:val="00BF094F"/>
    <w:rsid w:val="00BF2AF5"/>
    <w:rsid w:val="00BF5436"/>
    <w:rsid w:val="00BF7AEC"/>
    <w:rsid w:val="00C02E2B"/>
    <w:rsid w:val="00C07A49"/>
    <w:rsid w:val="00C10909"/>
    <w:rsid w:val="00C148D7"/>
    <w:rsid w:val="00C16A75"/>
    <w:rsid w:val="00C22E6C"/>
    <w:rsid w:val="00C26584"/>
    <w:rsid w:val="00C32AB9"/>
    <w:rsid w:val="00C32F62"/>
    <w:rsid w:val="00C405AD"/>
    <w:rsid w:val="00C609DD"/>
    <w:rsid w:val="00C7076C"/>
    <w:rsid w:val="00C83C93"/>
    <w:rsid w:val="00C9245F"/>
    <w:rsid w:val="00C936F4"/>
    <w:rsid w:val="00C94D0F"/>
    <w:rsid w:val="00CA3D6F"/>
    <w:rsid w:val="00CA5860"/>
    <w:rsid w:val="00CB1544"/>
    <w:rsid w:val="00CB1F98"/>
    <w:rsid w:val="00CB437D"/>
    <w:rsid w:val="00CC0BA0"/>
    <w:rsid w:val="00CC1ADB"/>
    <w:rsid w:val="00CD2AC9"/>
    <w:rsid w:val="00CD6F4A"/>
    <w:rsid w:val="00CE0062"/>
    <w:rsid w:val="00CE216D"/>
    <w:rsid w:val="00CF55C9"/>
    <w:rsid w:val="00D02602"/>
    <w:rsid w:val="00D0345B"/>
    <w:rsid w:val="00D05676"/>
    <w:rsid w:val="00D14ABF"/>
    <w:rsid w:val="00D16B6A"/>
    <w:rsid w:val="00D22519"/>
    <w:rsid w:val="00D24FA2"/>
    <w:rsid w:val="00D3414B"/>
    <w:rsid w:val="00D361B4"/>
    <w:rsid w:val="00D41CE7"/>
    <w:rsid w:val="00D45980"/>
    <w:rsid w:val="00D536BA"/>
    <w:rsid w:val="00D65AA8"/>
    <w:rsid w:val="00D71644"/>
    <w:rsid w:val="00D723C6"/>
    <w:rsid w:val="00D72C4E"/>
    <w:rsid w:val="00D767D1"/>
    <w:rsid w:val="00D81CFE"/>
    <w:rsid w:val="00D9163A"/>
    <w:rsid w:val="00D91C31"/>
    <w:rsid w:val="00D95108"/>
    <w:rsid w:val="00D95D1D"/>
    <w:rsid w:val="00D96391"/>
    <w:rsid w:val="00DA1052"/>
    <w:rsid w:val="00DA2BC7"/>
    <w:rsid w:val="00DC4861"/>
    <w:rsid w:val="00DD2847"/>
    <w:rsid w:val="00DD29A5"/>
    <w:rsid w:val="00DD52C3"/>
    <w:rsid w:val="00DE3BB1"/>
    <w:rsid w:val="00DE5664"/>
    <w:rsid w:val="00E01E4B"/>
    <w:rsid w:val="00E11A15"/>
    <w:rsid w:val="00E26F71"/>
    <w:rsid w:val="00E27078"/>
    <w:rsid w:val="00E27271"/>
    <w:rsid w:val="00E27367"/>
    <w:rsid w:val="00E31625"/>
    <w:rsid w:val="00E41FE3"/>
    <w:rsid w:val="00E42F3F"/>
    <w:rsid w:val="00E562DF"/>
    <w:rsid w:val="00E6415A"/>
    <w:rsid w:val="00E70B19"/>
    <w:rsid w:val="00E7690B"/>
    <w:rsid w:val="00E769C5"/>
    <w:rsid w:val="00E7751D"/>
    <w:rsid w:val="00E85FD9"/>
    <w:rsid w:val="00E86189"/>
    <w:rsid w:val="00E87A15"/>
    <w:rsid w:val="00E95018"/>
    <w:rsid w:val="00EB1958"/>
    <w:rsid w:val="00EB2416"/>
    <w:rsid w:val="00EC6212"/>
    <w:rsid w:val="00ED1564"/>
    <w:rsid w:val="00ED2423"/>
    <w:rsid w:val="00ED419E"/>
    <w:rsid w:val="00ED6F6A"/>
    <w:rsid w:val="00EE2C2F"/>
    <w:rsid w:val="00EE7C1F"/>
    <w:rsid w:val="00F0171D"/>
    <w:rsid w:val="00F0344B"/>
    <w:rsid w:val="00F037D3"/>
    <w:rsid w:val="00F076ED"/>
    <w:rsid w:val="00F10DC2"/>
    <w:rsid w:val="00F248ED"/>
    <w:rsid w:val="00F34EB4"/>
    <w:rsid w:val="00F40309"/>
    <w:rsid w:val="00F47D29"/>
    <w:rsid w:val="00F550F6"/>
    <w:rsid w:val="00F57991"/>
    <w:rsid w:val="00F62300"/>
    <w:rsid w:val="00F66702"/>
    <w:rsid w:val="00F67725"/>
    <w:rsid w:val="00F70634"/>
    <w:rsid w:val="00F724D3"/>
    <w:rsid w:val="00F730CF"/>
    <w:rsid w:val="00F7321D"/>
    <w:rsid w:val="00F75D4A"/>
    <w:rsid w:val="00F85AA1"/>
    <w:rsid w:val="00F879F2"/>
    <w:rsid w:val="00F935BC"/>
    <w:rsid w:val="00FA265C"/>
    <w:rsid w:val="00FA5471"/>
    <w:rsid w:val="00FA6EFA"/>
    <w:rsid w:val="00FC1149"/>
    <w:rsid w:val="00FC5565"/>
    <w:rsid w:val="00FD3DDA"/>
    <w:rsid w:val="00FD4A52"/>
    <w:rsid w:val="00FE05A2"/>
    <w:rsid w:val="00FE3B5E"/>
    <w:rsid w:val="00FE5A08"/>
    <w:rsid w:val="00FF2843"/>
    <w:rsid w:val="00FF5C42"/>
    <w:rsid w:val="00FF69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EF294"/>
  <w15:docId w15:val="{8FFBDA40-56E2-43E5-ACC5-A1C0EF4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E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EFA"/>
    <w:pPr>
      <w:spacing w:after="0" w:line="240" w:lineRule="auto"/>
    </w:pPr>
    <w:rPr>
      <w:rFonts w:ascii="Arial" w:hAnsi="Arial"/>
    </w:rPr>
  </w:style>
  <w:style w:type="character" w:styleId="Hyperlink">
    <w:name w:val="Hyperlink"/>
    <w:basedOn w:val="DefaultParagraphFont"/>
    <w:uiPriority w:val="99"/>
    <w:unhideWhenUsed/>
    <w:rsid w:val="00AA55C3"/>
    <w:rPr>
      <w:color w:val="0000FF"/>
      <w:u w:val="single"/>
    </w:rPr>
  </w:style>
  <w:style w:type="character" w:customStyle="1" w:styleId="apple-style-span">
    <w:name w:val="apple-style-span"/>
    <w:basedOn w:val="DefaultParagraphFont"/>
    <w:rsid w:val="00AA55C3"/>
  </w:style>
  <w:style w:type="character" w:styleId="Strong">
    <w:name w:val="Strong"/>
    <w:basedOn w:val="DefaultParagraphFont"/>
    <w:uiPriority w:val="22"/>
    <w:qFormat/>
    <w:rsid w:val="000467AB"/>
    <w:rPr>
      <w:b/>
      <w:bCs/>
    </w:rPr>
  </w:style>
  <w:style w:type="paragraph" w:styleId="ListParagraph">
    <w:name w:val="List Paragraph"/>
    <w:basedOn w:val="Normal"/>
    <w:uiPriority w:val="34"/>
    <w:qFormat/>
    <w:rsid w:val="002867DE"/>
    <w:pPr>
      <w:ind w:left="720"/>
      <w:contextualSpacing/>
    </w:pPr>
  </w:style>
  <w:style w:type="character" w:styleId="FollowedHyperlink">
    <w:name w:val="FollowedHyperlink"/>
    <w:basedOn w:val="DefaultParagraphFont"/>
    <w:uiPriority w:val="99"/>
    <w:semiHidden/>
    <w:unhideWhenUsed/>
    <w:rsid w:val="00DE3BB1"/>
    <w:rPr>
      <w:color w:val="800080" w:themeColor="followedHyperlink"/>
      <w:u w:val="single"/>
    </w:rPr>
  </w:style>
  <w:style w:type="paragraph" w:styleId="Header">
    <w:name w:val="header"/>
    <w:basedOn w:val="Normal"/>
    <w:link w:val="HeaderChar"/>
    <w:uiPriority w:val="99"/>
    <w:unhideWhenUsed/>
    <w:rsid w:val="005C780A"/>
    <w:pPr>
      <w:tabs>
        <w:tab w:val="center" w:pos="4680"/>
        <w:tab w:val="right" w:pos="9360"/>
      </w:tabs>
    </w:pPr>
  </w:style>
  <w:style w:type="character" w:customStyle="1" w:styleId="HeaderChar">
    <w:name w:val="Header Char"/>
    <w:basedOn w:val="DefaultParagraphFont"/>
    <w:link w:val="Header"/>
    <w:uiPriority w:val="99"/>
    <w:rsid w:val="005C780A"/>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5C780A"/>
    <w:pPr>
      <w:tabs>
        <w:tab w:val="center" w:pos="4680"/>
        <w:tab w:val="right" w:pos="9360"/>
      </w:tabs>
    </w:pPr>
  </w:style>
  <w:style w:type="character" w:customStyle="1" w:styleId="FooterChar">
    <w:name w:val="Footer Char"/>
    <w:basedOn w:val="DefaultParagraphFont"/>
    <w:link w:val="Footer"/>
    <w:uiPriority w:val="99"/>
    <w:rsid w:val="005C780A"/>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C780A"/>
    <w:rPr>
      <w:rFonts w:ascii="Tahoma" w:hAnsi="Tahoma" w:cs="Tahoma"/>
      <w:sz w:val="16"/>
      <w:szCs w:val="16"/>
    </w:rPr>
  </w:style>
  <w:style w:type="character" w:customStyle="1" w:styleId="BalloonTextChar">
    <w:name w:val="Balloon Text Char"/>
    <w:basedOn w:val="DefaultParagraphFont"/>
    <w:link w:val="BalloonText"/>
    <w:uiPriority w:val="99"/>
    <w:semiHidden/>
    <w:rsid w:val="005C780A"/>
    <w:rPr>
      <w:rFonts w:ascii="Tahoma" w:eastAsia="Times New Roman" w:hAnsi="Tahoma" w:cs="Tahoma"/>
      <w:sz w:val="16"/>
      <w:szCs w:val="16"/>
      <w:lang w:eastAsia="en-CA"/>
    </w:rPr>
  </w:style>
  <w:style w:type="character" w:styleId="CommentReference">
    <w:name w:val="annotation reference"/>
    <w:basedOn w:val="DefaultParagraphFont"/>
    <w:uiPriority w:val="99"/>
    <w:semiHidden/>
    <w:unhideWhenUsed/>
    <w:rsid w:val="003D3F55"/>
    <w:rPr>
      <w:sz w:val="18"/>
      <w:szCs w:val="18"/>
    </w:rPr>
  </w:style>
  <w:style w:type="paragraph" w:styleId="CommentText">
    <w:name w:val="annotation text"/>
    <w:basedOn w:val="Normal"/>
    <w:link w:val="CommentTextChar"/>
    <w:uiPriority w:val="99"/>
    <w:semiHidden/>
    <w:unhideWhenUsed/>
    <w:rsid w:val="003D3F55"/>
  </w:style>
  <w:style w:type="character" w:customStyle="1" w:styleId="CommentTextChar">
    <w:name w:val="Comment Text Char"/>
    <w:basedOn w:val="DefaultParagraphFont"/>
    <w:link w:val="CommentText"/>
    <w:uiPriority w:val="99"/>
    <w:semiHidden/>
    <w:rsid w:val="003D3F55"/>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3D3F55"/>
    <w:rPr>
      <w:b/>
      <w:bCs/>
      <w:sz w:val="20"/>
      <w:szCs w:val="20"/>
    </w:rPr>
  </w:style>
  <w:style w:type="character" w:customStyle="1" w:styleId="CommentSubjectChar">
    <w:name w:val="Comment Subject Char"/>
    <w:basedOn w:val="CommentTextChar"/>
    <w:link w:val="CommentSubject"/>
    <w:uiPriority w:val="99"/>
    <w:semiHidden/>
    <w:rsid w:val="003D3F55"/>
    <w:rPr>
      <w:rFonts w:ascii="Times New Roman" w:eastAsia="Times New Roman" w:hAnsi="Times New Roman" w:cs="Times New Roman"/>
      <w:b/>
      <w:bCs/>
      <w:sz w:val="20"/>
      <w:szCs w:val="20"/>
      <w:lang w:eastAsia="en-CA"/>
    </w:rPr>
  </w:style>
  <w:style w:type="character" w:customStyle="1" w:styleId="courseblocktitle">
    <w:name w:val="courseblocktitle"/>
    <w:basedOn w:val="DefaultParagraphFont"/>
    <w:rsid w:val="00BC0C5A"/>
  </w:style>
  <w:style w:type="character" w:customStyle="1" w:styleId="courseblockcode">
    <w:name w:val="courseblockcode"/>
    <w:basedOn w:val="DefaultParagraphFont"/>
    <w:rsid w:val="00BC0C5A"/>
  </w:style>
  <w:style w:type="paragraph" w:customStyle="1" w:styleId="Default">
    <w:name w:val="Default"/>
    <w:rsid w:val="000634C6"/>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15CC8"/>
    <w:rPr>
      <w:color w:val="605E5C"/>
      <w:shd w:val="clear" w:color="auto" w:fill="E1DFDD"/>
    </w:rPr>
  </w:style>
  <w:style w:type="character" w:customStyle="1" w:styleId="fontstyle01">
    <w:name w:val="fontstyle01"/>
    <w:basedOn w:val="DefaultParagraphFont"/>
    <w:rsid w:val="00D02602"/>
    <w:rPr>
      <w:rFonts w:ascii="TimesNewRomanPS-ItalicMT" w:hAnsi="TimesNewRomanPS-ItalicMT" w:hint="default"/>
      <w:b w:val="0"/>
      <w:bCs w:val="0"/>
      <w:i/>
      <w:iCs/>
      <w:color w:val="000000"/>
      <w:sz w:val="24"/>
      <w:szCs w:val="24"/>
    </w:rPr>
  </w:style>
  <w:style w:type="paragraph" w:styleId="Revision">
    <w:name w:val="Revision"/>
    <w:hidden/>
    <w:uiPriority w:val="99"/>
    <w:semiHidden/>
    <w:rsid w:val="00ED2423"/>
    <w:pPr>
      <w:spacing w:after="0"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DE56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470">
      <w:bodyDiv w:val="1"/>
      <w:marLeft w:val="0"/>
      <w:marRight w:val="0"/>
      <w:marTop w:val="0"/>
      <w:marBottom w:val="0"/>
      <w:divBdr>
        <w:top w:val="none" w:sz="0" w:space="0" w:color="auto"/>
        <w:left w:val="none" w:sz="0" w:space="0" w:color="auto"/>
        <w:bottom w:val="none" w:sz="0" w:space="0" w:color="auto"/>
        <w:right w:val="none" w:sz="0" w:space="0" w:color="auto"/>
      </w:divBdr>
    </w:div>
    <w:div w:id="66806208">
      <w:bodyDiv w:val="1"/>
      <w:marLeft w:val="0"/>
      <w:marRight w:val="0"/>
      <w:marTop w:val="0"/>
      <w:marBottom w:val="0"/>
      <w:divBdr>
        <w:top w:val="none" w:sz="0" w:space="0" w:color="auto"/>
        <w:left w:val="none" w:sz="0" w:space="0" w:color="auto"/>
        <w:bottom w:val="none" w:sz="0" w:space="0" w:color="auto"/>
        <w:right w:val="none" w:sz="0" w:space="0" w:color="auto"/>
      </w:divBdr>
    </w:div>
    <w:div w:id="108280744">
      <w:bodyDiv w:val="1"/>
      <w:marLeft w:val="0"/>
      <w:marRight w:val="0"/>
      <w:marTop w:val="0"/>
      <w:marBottom w:val="0"/>
      <w:divBdr>
        <w:top w:val="none" w:sz="0" w:space="0" w:color="auto"/>
        <w:left w:val="none" w:sz="0" w:space="0" w:color="auto"/>
        <w:bottom w:val="none" w:sz="0" w:space="0" w:color="auto"/>
        <w:right w:val="none" w:sz="0" w:space="0" w:color="auto"/>
      </w:divBdr>
    </w:div>
    <w:div w:id="133910346">
      <w:bodyDiv w:val="1"/>
      <w:marLeft w:val="0"/>
      <w:marRight w:val="0"/>
      <w:marTop w:val="0"/>
      <w:marBottom w:val="0"/>
      <w:divBdr>
        <w:top w:val="none" w:sz="0" w:space="0" w:color="auto"/>
        <w:left w:val="none" w:sz="0" w:space="0" w:color="auto"/>
        <w:bottom w:val="none" w:sz="0" w:space="0" w:color="auto"/>
        <w:right w:val="none" w:sz="0" w:space="0" w:color="auto"/>
      </w:divBdr>
    </w:div>
    <w:div w:id="292252998">
      <w:bodyDiv w:val="1"/>
      <w:marLeft w:val="0"/>
      <w:marRight w:val="0"/>
      <w:marTop w:val="0"/>
      <w:marBottom w:val="0"/>
      <w:divBdr>
        <w:top w:val="none" w:sz="0" w:space="0" w:color="auto"/>
        <w:left w:val="none" w:sz="0" w:space="0" w:color="auto"/>
        <w:bottom w:val="none" w:sz="0" w:space="0" w:color="auto"/>
        <w:right w:val="none" w:sz="0" w:space="0" w:color="auto"/>
      </w:divBdr>
    </w:div>
    <w:div w:id="354042663">
      <w:bodyDiv w:val="1"/>
      <w:marLeft w:val="0"/>
      <w:marRight w:val="0"/>
      <w:marTop w:val="0"/>
      <w:marBottom w:val="0"/>
      <w:divBdr>
        <w:top w:val="none" w:sz="0" w:space="0" w:color="auto"/>
        <w:left w:val="none" w:sz="0" w:space="0" w:color="auto"/>
        <w:bottom w:val="none" w:sz="0" w:space="0" w:color="auto"/>
        <w:right w:val="none" w:sz="0" w:space="0" w:color="auto"/>
      </w:divBdr>
      <w:divsChild>
        <w:div w:id="891966774">
          <w:marLeft w:val="0"/>
          <w:marRight w:val="0"/>
          <w:marTop w:val="0"/>
          <w:marBottom w:val="0"/>
          <w:divBdr>
            <w:top w:val="none" w:sz="0" w:space="0" w:color="auto"/>
            <w:left w:val="none" w:sz="0" w:space="0" w:color="auto"/>
            <w:bottom w:val="none" w:sz="0" w:space="0" w:color="auto"/>
            <w:right w:val="none" w:sz="0" w:space="0" w:color="auto"/>
          </w:divBdr>
          <w:divsChild>
            <w:div w:id="523835041">
              <w:marLeft w:val="0"/>
              <w:marRight w:val="0"/>
              <w:marTop w:val="0"/>
              <w:marBottom w:val="0"/>
              <w:divBdr>
                <w:top w:val="none" w:sz="0" w:space="0" w:color="auto"/>
                <w:left w:val="none" w:sz="0" w:space="0" w:color="auto"/>
                <w:bottom w:val="none" w:sz="0" w:space="0" w:color="auto"/>
                <w:right w:val="none" w:sz="0" w:space="0" w:color="auto"/>
              </w:divBdr>
              <w:divsChild>
                <w:div w:id="1035040277">
                  <w:marLeft w:val="0"/>
                  <w:marRight w:val="0"/>
                  <w:marTop w:val="0"/>
                  <w:marBottom w:val="0"/>
                  <w:divBdr>
                    <w:top w:val="none" w:sz="0" w:space="0" w:color="auto"/>
                    <w:left w:val="none" w:sz="0" w:space="0" w:color="auto"/>
                    <w:bottom w:val="none" w:sz="0" w:space="0" w:color="auto"/>
                    <w:right w:val="none" w:sz="0" w:space="0" w:color="auto"/>
                  </w:divBdr>
                  <w:divsChild>
                    <w:div w:id="2117022094">
                      <w:marLeft w:val="0"/>
                      <w:marRight w:val="0"/>
                      <w:marTop w:val="0"/>
                      <w:marBottom w:val="0"/>
                      <w:divBdr>
                        <w:top w:val="none" w:sz="0" w:space="0" w:color="auto"/>
                        <w:left w:val="none" w:sz="0" w:space="0" w:color="auto"/>
                        <w:bottom w:val="none" w:sz="0" w:space="0" w:color="auto"/>
                        <w:right w:val="none" w:sz="0" w:space="0" w:color="auto"/>
                      </w:divBdr>
                      <w:divsChild>
                        <w:div w:id="1745565446">
                          <w:marLeft w:val="0"/>
                          <w:marRight w:val="0"/>
                          <w:marTop w:val="0"/>
                          <w:marBottom w:val="0"/>
                          <w:divBdr>
                            <w:top w:val="none" w:sz="0" w:space="0" w:color="auto"/>
                            <w:left w:val="none" w:sz="0" w:space="0" w:color="auto"/>
                            <w:bottom w:val="none" w:sz="0" w:space="0" w:color="auto"/>
                            <w:right w:val="none" w:sz="0" w:space="0" w:color="auto"/>
                          </w:divBdr>
                          <w:divsChild>
                            <w:div w:id="1567455920">
                              <w:marLeft w:val="0"/>
                              <w:marRight w:val="0"/>
                              <w:marTop w:val="0"/>
                              <w:marBottom w:val="0"/>
                              <w:divBdr>
                                <w:top w:val="none" w:sz="0" w:space="0" w:color="auto"/>
                                <w:left w:val="none" w:sz="0" w:space="0" w:color="auto"/>
                                <w:bottom w:val="none" w:sz="0" w:space="0" w:color="auto"/>
                                <w:right w:val="none" w:sz="0" w:space="0" w:color="auto"/>
                              </w:divBdr>
                              <w:divsChild>
                                <w:div w:id="288055922">
                                  <w:marLeft w:val="0"/>
                                  <w:marRight w:val="0"/>
                                  <w:marTop w:val="0"/>
                                  <w:marBottom w:val="0"/>
                                  <w:divBdr>
                                    <w:top w:val="none" w:sz="0" w:space="0" w:color="auto"/>
                                    <w:left w:val="none" w:sz="0" w:space="0" w:color="auto"/>
                                    <w:bottom w:val="none" w:sz="0" w:space="0" w:color="auto"/>
                                    <w:right w:val="none" w:sz="0" w:space="0" w:color="auto"/>
                                  </w:divBdr>
                                  <w:divsChild>
                                    <w:div w:id="684211948">
                                      <w:marLeft w:val="0"/>
                                      <w:marRight w:val="0"/>
                                      <w:marTop w:val="0"/>
                                      <w:marBottom w:val="0"/>
                                      <w:divBdr>
                                        <w:top w:val="none" w:sz="0" w:space="0" w:color="auto"/>
                                        <w:left w:val="none" w:sz="0" w:space="0" w:color="auto"/>
                                        <w:bottom w:val="none" w:sz="0" w:space="0" w:color="auto"/>
                                        <w:right w:val="none" w:sz="0" w:space="0" w:color="auto"/>
                                      </w:divBdr>
                                      <w:divsChild>
                                        <w:div w:id="1839076788">
                                          <w:marLeft w:val="0"/>
                                          <w:marRight w:val="0"/>
                                          <w:marTop w:val="0"/>
                                          <w:marBottom w:val="0"/>
                                          <w:divBdr>
                                            <w:top w:val="none" w:sz="0" w:space="0" w:color="auto"/>
                                            <w:left w:val="none" w:sz="0" w:space="0" w:color="auto"/>
                                            <w:bottom w:val="none" w:sz="0" w:space="0" w:color="auto"/>
                                            <w:right w:val="none" w:sz="0" w:space="0" w:color="auto"/>
                                          </w:divBdr>
                                          <w:divsChild>
                                            <w:div w:id="2023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891696">
      <w:bodyDiv w:val="1"/>
      <w:marLeft w:val="0"/>
      <w:marRight w:val="0"/>
      <w:marTop w:val="0"/>
      <w:marBottom w:val="0"/>
      <w:divBdr>
        <w:top w:val="none" w:sz="0" w:space="0" w:color="auto"/>
        <w:left w:val="none" w:sz="0" w:space="0" w:color="auto"/>
        <w:bottom w:val="none" w:sz="0" w:space="0" w:color="auto"/>
        <w:right w:val="none" w:sz="0" w:space="0" w:color="auto"/>
      </w:divBdr>
    </w:div>
    <w:div w:id="609242478">
      <w:bodyDiv w:val="1"/>
      <w:marLeft w:val="0"/>
      <w:marRight w:val="0"/>
      <w:marTop w:val="0"/>
      <w:marBottom w:val="0"/>
      <w:divBdr>
        <w:top w:val="none" w:sz="0" w:space="0" w:color="auto"/>
        <w:left w:val="none" w:sz="0" w:space="0" w:color="auto"/>
        <w:bottom w:val="none" w:sz="0" w:space="0" w:color="auto"/>
        <w:right w:val="none" w:sz="0" w:space="0" w:color="auto"/>
      </w:divBdr>
      <w:divsChild>
        <w:div w:id="604462391">
          <w:marLeft w:val="0"/>
          <w:marRight w:val="0"/>
          <w:marTop w:val="0"/>
          <w:marBottom w:val="0"/>
          <w:divBdr>
            <w:top w:val="none" w:sz="0" w:space="0" w:color="auto"/>
            <w:left w:val="none" w:sz="0" w:space="0" w:color="auto"/>
            <w:bottom w:val="none" w:sz="0" w:space="0" w:color="auto"/>
            <w:right w:val="none" w:sz="0" w:space="0" w:color="auto"/>
          </w:divBdr>
        </w:div>
      </w:divsChild>
    </w:div>
    <w:div w:id="629243421">
      <w:bodyDiv w:val="1"/>
      <w:marLeft w:val="0"/>
      <w:marRight w:val="0"/>
      <w:marTop w:val="0"/>
      <w:marBottom w:val="0"/>
      <w:divBdr>
        <w:top w:val="none" w:sz="0" w:space="0" w:color="auto"/>
        <w:left w:val="none" w:sz="0" w:space="0" w:color="auto"/>
        <w:bottom w:val="none" w:sz="0" w:space="0" w:color="auto"/>
        <w:right w:val="none" w:sz="0" w:space="0" w:color="auto"/>
      </w:divBdr>
    </w:div>
    <w:div w:id="66887513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sChild>
        <w:div w:id="1563131654">
          <w:marLeft w:val="0"/>
          <w:marRight w:val="0"/>
          <w:marTop w:val="0"/>
          <w:marBottom w:val="0"/>
          <w:divBdr>
            <w:top w:val="none" w:sz="0" w:space="0" w:color="auto"/>
            <w:left w:val="none" w:sz="0" w:space="0" w:color="auto"/>
            <w:bottom w:val="none" w:sz="0" w:space="0" w:color="auto"/>
            <w:right w:val="none" w:sz="0" w:space="0" w:color="auto"/>
          </w:divBdr>
        </w:div>
      </w:divsChild>
    </w:div>
    <w:div w:id="700057897">
      <w:bodyDiv w:val="1"/>
      <w:marLeft w:val="0"/>
      <w:marRight w:val="0"/>
      <w:marTop w:val="0"/>
      <w:marBottom w:val="0"/>
      <w:divBdr>
        <w:top w:val="none" w:sz="0" w:space="0" w:color="auto"/>
        <w:left w:val="none" w:sz="0" w:space="0" w:color="auto"/>
        <w:bottom w:val="none" w:sz="0" w:space="0" w:color="auto"/>
        <w:right w:val="none" w:sz="0" w:space="0" w:color="auto"/>
      </w:divBdr>
    </w:div>
    <w:div w:id="790444545">
      <w:bodyDiv w:val="1"/>
      <w:marLeft w:val="0"/>
      <w:marRight w:val="0"/>
      <w:marTop w:val="0"/>
      <w:marBottom w:val="0"/>
      <w:divBdr>
        <w:top w:val="none" w:sz="0" w:space="0" w:color="auto"/>
        <w:left w:val="none" w:sz="0" w:space="0" w:color="auto"/>
        <w:bottom w:val="none" w:sz="0" w:space="0" w:color="auto"/>
        <w:right w:val="none" w:sz="0" w:space="0" w:color="auto"/>
      </w:divBdr>
    </w:div>
    <w:div w:id="916473507">
      <w:bodyDiv w:val="1"/>
      <w:marLeft w:val="0"/>
      <w:marRight w:val="0"/>
      <w:marTop w:val="0"/>
      <w:marBottom w:val="0"/>
      <w:divBdr>
        <w:top w:val="none" w:sz="0" w:space="0" w:color="auto"/>
        <w:left w:val="none" w:sz="0" w:space="0" w:color="auto"/>
        <w:bottom w:val="none" w:sz="0" w:space="0" w:color="auto"/>
        <w:right w:val="none" w:sz="0" w:space="0" w:color="auto"/>
      </w:divBdr>
      <w:divsChild>
        <w:div w:id="16666894">
          <w:marLeft w:val="0"/>
          <w:marRight w:val="0"/>
          <w:marTop w:val="0"/>
          <w:marBottom w:val="0"/>
          <w:divBdr>
            <w:top w:val="none" w:sz="0" w:space="0" w:color="auto"/>
            <w:left w:val="none" w:sz="0" w:space="0" w:color="auto"/>
            <w:bottom w:val="none" w:sz="0" w:space="0" w:color="auto"/>
            <w:right w:val="none" w:sz="0" w:space="0" w:color="auto"/>
          </w:divBdr>
          <w:divsChild>
            <w:div w:id="1437217025">
              <w:marLeft w:val="0"/>
              <w:marRight w:val="0"/>
              <w:marTop w:val="0"/>
              <w:marBottom w:val="0"/>
              <w:divBdr>
                <w:top w:val="none" w:sz="0" w:space="0" w:color="auto"/>
                <w:left w:val="none" w:sz="0" w:space="0" w:color="auto"/>
                <w:bottom w:val="none" w:sz="0" w:space="0" w:color="auto"/>
                <w:right w:val="none" w:sz="0" w:space="0" w:color="auto"/>
              </w:divBdr>
              <w:divsChild>
                <w:div w:id="1162501999">
                  <w:marLeft w:val="0"/>
                  <w:marRight w:val="0"/>
                  <w:marTop w:val="0"/>
                  <w:marBottom w:val="0"/>
                  <w:divBdr>
                    <w:top w:val="none" w:sz="0" w:space="0" w:color="auto"/>
                    <w:left w:val="none" w:sz="0" w:space="0" w:color="auto"/>
                    <w:bottom w:val="none" w:sz="0" w:space="0" w:color="auto"/>
                    <w:right w:val="none" w:sz="0" w:space="0" w:color="auto"/>
                  </w:divBdr>
                  <w:divsChild>
                    <w:div w:id="1385642083">
                      <w:marLeft w:val="0"/>
                      <w:marRight w:val="0"/>
                      <w:marTop w:val="0"/>
                      <w:marBottom w:val="0"/>
                      <w:divBdr>
                        <w:top w:val="none" w:sz="0" w:space="0" w:color="auto"/>
                        <w:left w:val="none" w:sz="0" w:space="0" w:color="auto"/>
                        <w:bottom w:val="none" w:sz="0" w:space="0" w:color="auto"/>
                        <w:right w:val="none" w:sz="0" w:space="0" w:color="auto"/>
                      </w:divBdr>
                      <w:divsChild>
                        <w:div w:id="1561404741">
                          <w:marLeft w:val="0"/>
                          <w:marRight w:val="0"/>
                          <w:marTop w:val="0"/>
                          <w:marBottom w:val="0"/>
                          <w:divBdr>
                            <w:top w:val="none" w:sz="0" w:space="0" w:color="auto"/>
                            <w:left w:val="none" w:sz="0" w:space="0" w:color="auto"/>
                            <w:bottom w:val="none" w:sz="0" w:space="0" w:color="auto"/>
                            <w:right w:val="none" w:sz="0" w:space="0" w:color="auto"/>
                          </w:divBdr>
                          <w:divsChild>
                            <w:div w:id="667713144">
                              <w:marLeft w:val="0"/>
                              <w:marRight w:val="0"/>
                              <w:marTop w:val="0"/>
                              <w:marBottom w:val="0"/>
                              <w:divBdr>
                                <w:top w:val="none" w:sz="0" w:space="0" w:color="auto"/>
                                <w:left w:val="none" w:sz="0" w:space="0" w:color="auto"/>
                                <w:bottom w:val="none" w:sz="0" w:space="0" w:color="auto"/>
                                <w:right w:val="none" w:sz="0" w:space="0" w:color="auto"/>
                              </w:divBdr>
                              <w:divsChild>
                                <w:div w:id="1943953639">
                                  <w:marLeft w:val="0"/>
                                  <w:marRight w:val="0"/>
                                  <w:marTop w:val="0"/>
                                  <w:marBottom w:val="0"/>
                                  <w:divBdr>
                                    <w:top w:val="none" w:sz="0" w:space="0" w:color="auto"/>
                                    <w:left w:val="none" w:sz="0" w:space="0" w:color="auto"/>
                                    <w:bottom w:val="none" w:sz="0" w:space="0" w:color="auto"/>
                                    <w:right w:val="none" w:sz="0" w:space="0" w:color="auto"/>
                                  </w:divBdr>
                                  <w:divsChild>
                                    <w:div w:id="7799711">
                                      <w:marLeft w:val="0"/>
                                      <w:marRight w:val="0"/>
                                      <w:marTop w:val="0"/>
                                      <w:marBottom w:val="0"/>
                                      <w:divBdr>
                                        <w:top w:val="none" w:sz="0" w:space="0" w:color="auto"/>
                                        <w:left w:val="none" w:sz="0" w:space="0" w:color="auto"/>
                                        <w:bottom w:val="none" w:sz="0" w:space="0" w:color="auto"/>
                                        <w:right w:val="none" w:sz="0" w:space="0" w:color="auto"/>
                                      </w:divBdr>
                                      <w:divsChild>
                                        <w:div w:id="525145600">
                                          <w:marLeft w:val="0"/>
                                          <w:marRight w:val="0"/>
                                          <w:marTop w:val="0"/>
                                          <w:marBottom w:val="0"/>
                                          <w:divBdr>
                                            <w:top w:val="none" w:sz="0" w:space="0" w:color="auto"/>
                                            <w:left w:val="none" w:sz="0" w:space="0" w:color="auto"/>
                                            <w:bottom w:val="none" w:sz="0" w:space="0" w:color="auto"/>
                                            <w:right w:val="none" w:sz="0" w:space="0" w:color="auto"/>
                                          </w:divBdr>
                                          <w:divsChild>
                                            <w:div w:id="8842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358648">
      <w:bodyDiv w:val="1"/>
      <w:marLeft w:val="0"/>
      <w:marRight w:val="0"/>
      <w:marTop w:val="0"/>
      <w:marBottom w:val="0"/>
      <w:divBdr>
        <w:top w:val="none" w:sz="0" w:space="0" w:color="auto"/>
        <w:left w:val="none" w:sz="0" w:space="0" w:color="auto"/>
        <w:bottom w:val="none" w:sz="0" w:space="0" w:color="auto"/>
        <w:right w:val="none" w:sz="0" w:space="0" w:color="auto"/>
      </w:divBdr>
    </w:div>
    <w:div w:id="967783664">
      <w:bodyDiv w:val="1"/>
      <w:marLeft w:val="0"/>
      <w:marRight w:val="0"/>
      <w:marTop w:val="0"/>
      <w:marBottom w:val="0"/>
      <w:divBdr>
        <w:top w:val="none" w:sz="0" w:space="0" w:color="auto"/>
        <w:left w:val="none" w:sz="0" w:space="0" w:color="auto"/>
        <w:bottom w:val="none" w:sz="0" w:space="0" w:color="auto"/>
        <w:right w:val="none" w:sz="0" w:space="0" w:color="auto"/>
      </w:divBdr>
      <w:divsChild>
        <w:div w:id="741636139">
          <w:marLeft w:val="0"/>
          <w:marRight w:val="0"/>
          <w:marTop w:val="0"/>
          <w:marBottom w:val="0"/>
          <w:divBdr>
            <w:top w:val="none" w:sz="0" w:space="0" w:color="auto"/>
            <w:left w:val="none" w:sz="0" w:space="0" w:color="auto"/>
            <w:bottom w:val="none" w:sz="0" w:space="0" w:color="auto"/>
            <w:right w:val="none" w:sz="0" w:space="0" w:color="auto"/>
          </w:divBdr>
          <w:divsChild>
            <w:div w:id="1282883049">
              <w:marLeft w:val="0"/>
              <w:marRight w:val="0"/>
              <w:marTop w:val="0"/>
              <w:marBottom w:val="0"/>
              <w:divBdr>
                <w:top w:val="none" w:sz="0" w:space="0" w:color="auto"/>
                <w:left w:val="none" w:sz="0" w:space="0" w:color="auto"/>
                <w:bottom w:val="none" w:sz="0" w:space="0" w:color="auto"/>
                <w:right w:val="none" w:sz="0" w:space="0" w:color="auto"/>
              </w:divBdr>
              <w:divsChild>
                <w:div w:id="1065837063">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11653948">
                          <w:marLeft w:val="0"/>
                          <w:marRight w:val="0"/>
                          <w:marTop w:val="0"/>
                          <w:marBottom w:val="0"/>
                          <w:divBdr>
                            <w:top w:val="none" w:sz="0" w:space="0" w:color="auto"/>
                            <w:left w:val="none" w:sz="0" w:space="0" w:color="auto"/>
                            <w:bottom w:val="none" w:sz="0" w:space="0" w:color="auto"/>
                            <w:right w:val="none" w:sz="0" w:space="0" w:color="auto"/>
                          </w:divBdr>
                          <w:divsChild>
                            <w:div w:id="888735033">
                              <w:marLeft w:val="0"/>
                              <w:marRight w:val="0"/>
                              <w:marTop w:val="0"/>
                              <w:marBottom w:val="0"/>
                              <w:divBdr>
                                <w:top w:val="none" w:sz="0" w:space="0" w:color="auto"/>
                                <w:left w:val="none" w:sz="0" w:space="0" w:color="auto"/>
                                <w:bottom w:val="none" w:sz="0" w:space="0" w:color="auto"/>
                                <w:right w:val="none" w:sz="0" w:space="0" w:color="auto"/>
                              </w:divBdr>
                              <w:divsChild>
                                <w:div w:id="134958023">
                                  <w:marLeft w:val="0"/>
                                  <w:marRight w:val="0"/>
                                  <w:marTop w:val="0"/>
                                  <w:marBottom w:val="0"/>
                                  <w:divBdr>
                                    <w:top w:val="none" w:sz="0" w:space="0" w:color="auto"/>
                                    <w:left w:val="none" w:sz="0" w:space="0" w:color="auto"/>
                                    <w:bottom w:val="none" w:sz="0" w:space="0" w:color="auto"/>
                                    <w:right w:val="none" w:sz="0" w:space="0" w:color="auto"/>
                                  </w:divBdr>
                                  <w:divsChild>
                                    <w:div w:id="1459451979">
                                      <w:marLeft w:val="0"/>
                                      <w:marRight w:val="0"/>
                                      <w:marTop w:val="0"/>
                                      <w:marBottom w:val="0"/>
                                      <w:divBdr>
                                        <w:top w:val="none" w:sz="0" w:space="0" w:color="auto"/>
                                        <w:left w:val="none" w:sz="0" w:space="0" w:color="auto"/>
                                        <w:bottom w:val="none" w:sz="0" w:space="0" w:color="auto"/>
                                        <w:right w:val="none" w:sz="0" w:space="0" w:color="auto"/>
                                      </w:divBdr>
                                      <w:divsChild>
                                        <w:div w:id="528418382">
                                          <w:marLeft w:val="0"/>
                                          <w:marRight w:val="0"/>
                                          <w:marTop w:val="0"/>
                                          <w:marBottom w:val="0"/>
                                          <w:divBdr>
                                            <w:top w:val="none" w:sz="0" w:space="0" w:color="auto"/>
                                            <w:left w:val="none" w:sz="0" w:space="0" w:color="auto"/>
                                            <w:bottom w:val="none" w:sz="0" w:space="0" w:color="auto"/>
                                            <w:right w:val="none" w:sz="0" w:space="0" w:color="auto"/>
                                          </w:divBdr>
                                        </w:div>
                                        <w:div w:id="15217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30574">
      <w:bodyDiv w:val="1"/>
      <w:marLeft w:val="0"/>
      <w:marRight w:val="0"/>
      <w:marTop w:val="0"/>
      <w:marBottom w:val="0"/>
      <w:divBdr>
        <w:top w:val="none" w:sz="0" w:space="0" w:color="auto"/>
        <w:left w:val="none" w:sz="0" w:space="0" w:color="auto"/>
        <w:bottom w:val="none" w:sz="0" w:space="0" w:color="auto"/>
        <w:right w:val="none" w:sz="0" w:space="0" w:color="auto"/>
      </w:divBdr>
    </w:div>
    <w:div w:id="1234009514">
      <w:bodyDiv w:val="1"/>
      <w:marLeft w:val="0"/>
      <w:marRight w:val="0"/>
      <w:marTop w:val="0"/>
      <w:marBottom w:val="0"/>
      <w:divBdr>
        <w:top w:val="none" w:sz="0" w:space="0" w:color="auto"/>
        <w:left w:val="none" w:sz="0" w:space="0" w:color="auto"/>
        <w:bottom w:val="none" w:sz="0" w:space="0" w:color="auto"/>
        <w:right w:val="none" w:sz="0" w:space="0" w:color="auto"/>
      </w:divBdr>
    </w:div>
    <w:div w:id="1396315480">
      <w:bodyDiv w:val="1"/>
      <w:marLeft w:val="0"/>
      <w:marRight w:val="0"/>
      <w:marTop w:val="0"/>
      <w:marBottom w:val="0"/>
      <w:divBdr>
        <w:top w:val="none" w:sz="0" w:space="0" w:color="auto"/>
        <w:left w:val="none" w:sz="0" w:space="0" w:color="auto"/>
        <w:bottom w:val="none" w:sz="0" w:space="0" w:color="auto"/>
        <w:right w:val="none" w:sz="0" w:space="0" w:color="auto"/>
      </w:divBdr>
    </w:div>
    <w:div w:id="1645041608">
      <w:bodyDiv w:val="1"/>
      <w:marLeft w:val="0"/>
      <w:marRight w:val="0"/>
      <w:marTop w:val="0"/>
      <w:marBottom w:val="0"/>
      <w:divBdr>
        <w:top w:val="none" w:sz="0" w:space="0" w:color="auto"/>
        <w:left w:val="none" w:sz="0" w:space="0" w:color="auto"/>
        <w:bottom w:val="none" w:sz="0" w:space="0" w:color="auto"/>
        <w:right w:val="none" w:sz="0" w:space="0" w:color="auto"/>
      </w:divBdr>
    </w:div>
    <w:div w:id="1679849731">
      <w:bodyDiv w:val="1"/>
      <w:marLeft w:val="0"/>
      <w:marRight w:val="0"/>
      <w:marTop w:val="0"/>
      <w:marBottom w:val="0"/>
      <w:divBdr>
        <w:top w:val="none" w:sz="0" w:space="0" w:color="auto"/>
        <w:left w:val="none" w:sz="0" w:space="0" w:color="auto"/>
        <w:bottom w:val="none" w:sz="0" w:space="0" w:color="auto"/>
        <w:right w:val="none" w:sz="0" w:space="0" w:color="auto"/>
      </w:divBdr>
    </w:div>
    <w:div w:id="1720935274">
      <w:bodyDiv w:val="1"/>
      <w:marLeft w:val="0"/>
      <w:marRight w:val="0"/>
      <w:marTop w:val="0"/>
      <w:marBottom w:val="0"/>
      <w:divBdr>
        <w:top w:val="none" w:sz="0" w:space="0" w:color="auto"/>
        <w:left w:val="none" w:sz="0" w:space="0" w:color="auto"/>
        <w:bottom w:val="none" w:sz="0" w:space="0" w:color="auto"/>
        <w:right w:val="none" w:sz="0" w:space="0" w:color="auto"/>
      </w:divBdr>
      <w:divsChild>
        <w:div w:id="746457305">
          <w:marLeft w:val="0"/>
          <w:marRight w:val="0"/>
          <w:marTop w:val="0"/>
          <w:marBottom w:val="0"/>
          <w:divBdr>
            <w:top w:val="none" w:sz="0" w:space="0" w:color="auto"/>
            <w:left w:val="none" w:sz="0" w:space="0" w:color="auto"/>
            <w:bottom w:val="none" w:sz="0" w:space="0" w:color="auto"/>
            <w:right w:val="none" w:sz="0" w:space="0" w:color="auto"/>
          </w:divBdr>
          <w:divsChild>
            <w:div w:id="815611219">
              <w:marLeft w:val="0"/>
              <w:marRight w:val="0"/>
              <w:marTop w:val="0"/>
              <w:marBottom w:val="0"/>
              <w:divBdr>
                <w:top w:val="none" w:sz="0" w:space="0" w:color="auto"/>
                <w:left w:val="none" w:sz="0" w:space="0" w:color="auto"/>
                <w:bottom w:val="none" w:sz="0" w:space="0" w:color="auto"/>
                <w:right w:val="none" w:sz="0" w:space="0" w:color="auto"/>
              </w:divBdr>
              <w:divsChild>
                <w:div w:id="1752309600">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sChild>
                        <w:div w:id="2092192946">
                          <w:marLeft w:val="0"/>
                          <w:marRight w:val="0"/>
                          <w:marTop w:val="0"/>
                          <w:marBottom w:val="0"/>
                          <w:divBdr>
                            <w:top w:val="none" w:sz="0" w:space="0" w:color="auto"/>
                            <w:left w:val="none" w:sz="0" w:space="0" w:color="auto"/>
                            <w:bottom w:val="none" w:sz="0" w:space="0" w:color="auto"/>
                            <w:right w:val="none" w:sz="0" w:space="0" w:color="auto"/>
                          </w:divBdr>
                          <w:divsChild>
                            <w:div w:id="679240534">
                              <w:marLeft w:val="0"/>
                              <w:marRight w:val="0"/>
                              <w:marTop w:val="0"/>
                              <w:marBottom w:val="0"/>
                              <w:divBdr>
                                <w:top w:val="none" w:sz="0" w:space="0" w:color="auto"/>
                                <w:left w:val="none" w:sz="0" w:space="0" w:color="auto"/>
                                <w:bottom w:val="none" w:sz="0" w:space="0" w:color="auto"/>
                                <w:right w:val="none" w:sz="0" w:space="0" w:color="auto"/>
                              </w:divBdr>
                              <w:divsChild>
                                <w:div w:id="2092654713">
                                  <w:marLeft w:val="0"/>
                                  <w:marRight w:val="0"/>
                                  <w:marTop w:val="0"/>
                                  <w:marBottom w:val="0"/>
                                  <w:divBdr>
                                    <w:top w:val="none" w:sz="0" w:space="0" w:color="auto"/>
                                    <w:left w:val="none" w:sz="0" w:space="0" w:color="auto"/>
                                    <w:bottom w:val="none" w:sz="0" w:space="0" w:color="auto"/>
                                    <w:right w:val="none" w:sz="0" w:space="0" w:color="auto"/>
                                  </w:divBdr>
                                  <w:divsChild>
                                    <w:div w:id="56126004">
                                      <w:marLeft w:val="0"/>
                                      <w:marRight w:val="0"/>
                                      <w:marTop w:val="0"/>
                                      <w:marBottom w:val="0"/>
                                      <w:divBdr>
                                        <w:top w:val="none" w:sz="0" w:space="0" w:color="auto"/>
                                        <w:left w:val="none" w:sz="0" w:space="0" w:color="auto"/>
                                        <w:bottom w:val="none" w:sz="0" w:space="0" w:color="auto"/>
                                        <w:right w:val="none" w:sz="0" w:space="0" w:color="auto"/>
                                      </w:divBdr>
                                      <w:divsChild>
                                        <w:div w:id="775292665">
                                          <w:marLeft w:val="0"/>
                                          <w:marRight w:val="0"/>
                                          <w:marTop w:val="0"/>
                                          <w:marBottom w:val="0"/>
                                          <w:divBdr>
                                            <w:top w:val="none" w:sz="0" w:space="0" w:color="auto"/>
                                            <w:left w:val="none" w:sz="0" w:space="0" w:color="auto"/>
                                            <w:bottom w:val="none" w:sz="0" w:space="0" w:color="auto"/>
                                            <w:right w:val="none" w:sz="0" w:space="0" w:color="auto"/>
                                          </w:divBdr>
                                          <w:divsChild>
                                            <w:div w:id="1329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931006">
      <w:bodyDiv w:val="1"/>
      <w:marLeft w:val="0"/>
      <w:marRight w:val="0"/>
      <w:marTop w:val="0"/>
      <w:marBottom w:val="0"/>
      <w:divBdr>
        <w:top w:val="none" w:sz="0" w:space="0" w:color="auto"/>
        <w:left w:val="none" w:sz="0" w:space="0" w:color="auto"/>
        <w:bottom w:val="none" w:sz="0" w:space="0" w:color="auto"/>
        <w:right w:val="none" w:sz="0" w:space="0" w:color="auto"/>
      </w:divBdr>
    </w:div>
    <w:div w:id="1779838421">
      <w:bodyDiv w:val="1"/>
      <w:marLeft w:val="0"/>
      <w:marRight w:val="0"/>
      <w:marTop w:val="0"/>
      <w:marBottom w:val="0"/>
      <w:divBdr>
        <w:top w:val="none" w:sz="0" w:space="0" w:color="auto"/>
        <w:left w:val="none" w:sz="0" w:space="0" w:color="auto"/>
        <w:bottom w:val="none" w:sz="0" w:space="0" w:color="auto"/>
        <w:right w:val="none" w:sz="0" w:space="0" w:color="auto"/>
      </w:divBdr>
    </w:div>
    <w:div w:id="1914507102">
      <w:bodyDiv w:val="1"/>
      <w:marLeft w:val="0"/>
      <w:marRight w:val="0"/>
      <w:marTop w:val="0"/>
      <w:marBottom w:val="0"/>
      <w:divBdr>
        <w:top w:val="none" w:sz="0" w:space="0" w:color="auto"/>
        <w:left w:val="none" w:sz="0" w:space="0" w:color="auto"/>
        <w:bottom w:val="none" w:sz="0" w:space="0" w:color="auto"/>
        <w:right w:val="none" w:sz="0" w:space="0" w:color="auto"/>
      </w:divBdr>
    </w:div>
    <w:div w:id="1980958012">
      <w:bodyDiv w:val="1"/>
      <w:marLeft w:val="0"/>
      <w:marRight w:val="0"/>
      <w:marTop w:val="0"/>
      <w:marBottom w:val="0"/>
      <w:divBdr>
        <w:top w:val="none" w:sz="0" w:space="0" w:color="auto"/>
        <w:left w:val="none" w:sz="0" w:space="0" w:color="auto"/>
        <w:bottom w:val="none" w:sz="0" w:space="0" w:color="auto"/>
        <w:right w:val="none" w:sz="0" w:space="0" w:color="auto"/>
      </w:divBdr>
    </w:div>
    <w:div w:id="2053000446">
      <w:bodyDiv w:val="1"/>
      <w:marLeft w:val="0"/>
      <w:marRight w:val="0"/>
      <w:marTop w:val="0"/>
      <w:marBottom w:val="0"/>
      <w:divBdr>
        <w:top w:val="none" w:sz="0" w:space="0" w:color="auto"/>
        <w:left w:val="none" w:sz="0" w:space="0" w:color="auto"/>
        <w:bottom w:val="none" w:sz="0" w:space="0" w:color="auto"/>
        <w:right w:val="none" w:sz="0" w:space="0" w:color="auto"/>
      </w:divBdr>
    </w:div>
    <w:div w:id="2061395256">
      <w:bodyDiv w:val="1"/>
      <w:marLeft w:val="0"/>
      <w:marRight w:val="0"/>
      <w:marTop w:val="0"/>
      <w:marBottom w:val="0"/>
      <w:divBdr>
        <w:top w:val="none" w:sz="0" w:space="0" w:color="auto"/>
        <w:left w:val="none" w:sz="0" w:space="0" w:color="auto"/>
        <w:bottom w:val="none" w:sz="0" w:space="0" w:color="auto"/>
        <w:right w:val="none" w:sz="0" w:space="0" w:color="auto"/>
      </w:divBdr>
      <w:divsChild>
        <w:div w:id="32729108">
          <w:marLeft w:val="0"/>
          <w:marRight w:val="0"/>
          <w:marTop w:val="0"/>
          <w:marBottom w:val="0"/>
          <w:divBdr>
            <w:top w:val="none" w:sz="0" w:space="0" w:color="auto"/>
            <w:left w:val="none" w:sz="0" w:space="0" w:color="auto"/>
            <w:bottom w:val="none" w:sz="0" w:space="0" w:color="auto"/>
            <w:right w:val="none" w:sz="0" w:space="0" w:color="auto"/>
          </w:divBdr>
          <w:divsChild>
            <w:div w:id="639382942">
              <w:marLeft w:val="0"/>
              <w:marRight w:val="0"/>
              <w:marTop w:val="0"/>
              <w:marBottom w:val="0"/>
              <w:divBdr>
                <w:top w:val="none" w:sz="0" w:space="0" w:color="auto"/>
                <w:left w:val="none" w:sz="0" w:space="0" w:color="auto"/>
                <w:bottom w:val="none" w:sz="0" w:space="0" w:color="auto"/>
                <w:right w:val="none" w:sz="0" w:space="0" w:color="auto"/>
              </w:divBdr>
              <w:divsChild>
                <w:div w:id="1620331953">
                  <w:marLeft w:val="0"/>
                  <w:marRight w:val="0"/>
                  <w:marTop w:val="0"/>
                  <w:marBottom w:val="0"/>
                  <w:divBdr>
                    <w:top w:val="none" w:sz="0" w:space="0" w:color="auto"/>
                    <w:left w:val="none" w:sz="0" w:space="0" w:color="auto"/>
                    <w:bottom w:val="none" w:sz="0" w:space="0" w:color="auto"/>
                    <w:right w:val="none" w:sz="0" w:space="0" w:color="auto"/>
                  </w:divBdr>
                  <w:divsChild>
                    <w:div w:id="248543289">
                      <w:marLeft w:val="0"/>
                      <w:marRight w:val="0"/>
                      <w:marTop w:val="0"/>
                      <w:marBottom w:val="0"/>
                      <w:divBdr>
                        <w:top w:val="none" w:sz="0" w:space="0" w:color="auto"/>
                        <w:left w:val="none" w:sz="0" w:space="0" w:color="auto"/>
                        <w:bottom w:val="none" w:sz="0" w:space="0" w:color="auto"/>
                        <w:right w:val="none" w:sz="0" w:space="0" w:color="auto"/>
                      </w:divBdr>
                      <w:divsChild>
                        <w:div w:id="1039361512">
                          <w:marLeft w:val="0"/>
                          <w:marRight w:val="0"/>
                          <w:marTop w:val="0"/>
                          <w:marBottom w:val="0"/>
                          <w:divBdr>
                            <w:top w:val="none" w:sz="0" w:space="0" w:color="auto"/>
                            <w:left w:val="none" w:sz="0" w:space="0" w:color="auto"/>
                            <w:bottom w:val="none" w:sz="0" w:space="0" w:color="auto"/>
                            <w:right w:val="none" w:sz="0" w:space="0" w:color="auto"/>
                          </w:divBdr>
                          <w:divsChild>
                            <w:div w:id="1223565045">
                              <w:marLeft w:val="0"/>
                              <w:marRight w:val="0"/>
                              <w:marTop w:val="0"/>
                              <w:marBottom w:val="0"/>
                              <w:divBdr>
                                <w:top w:val="none" w:sz="0" w:space="0" w:color="auto"/>
                                <w:left w:val="none" w:sz="0" w:space="0" w:color="auto"/>
                                <w:bottom w:val="none" w:sz="0" w:space="0" w:color="auto"/>
                                <w:right w:val="none" w:sz="0" w:space="0" w:color="auto"/>
                              </w:divBdr>
                              <w:divsChild>
                                <w:div w:id="609895951">
                                  <w:marLeft w:val="0"/>
                                  <w:marRight w:val="0"/>
                                  <w:marTop w:val="0"/>
                                  <w:marBottom w:val="0"/>
                                  <w:divBdr>
                                    <w:top w:val="none" w:sz="0" w:space="0" w:color="auto"/>
                                    <w:left w:val="none" w:sz="0" w:space="0" w:color="auto"/>
                                    <w:bottom w:val="none" w:sz="0" w:space="0" w:color="auto"/>
                                    <w:right w:val="none" w:sz="0" w:space="0" w:color="auto"/>
                                  </w:divBdr>
                                  <w:divsChild>
                                    <w:div w:id="423847944">
                                      <w:marLeft w:val="0"/>
                                      <w:marRight w:val="0"/>
                                      <w:marTop w:val="0"/>
                                      <w:marBottom w:val="0"/>
                                      <w:divBdr>
                                        <w:top w:val="none" w:sz="0" w:space="0" w:color="auto"/>
                                        <w:left w:val="none" w:sz="0" w:space="0" w:color="auto"/>
                                        <w:bottom w:val="none" w:sz="0" w:space="0" w:color="auto"/>
                                        <w:right w:val="none" w:sz="0" w:space="0" w:color="auto"/>
                                      </w:divBdr>
                                      <w:divsChild>
                                        <w:div w:id="786120281">
                                          <w:marLeft w:val="0"/>
                                          <w:marRight w:val="0"/>
                                          <w:marTop w:val="0"/>
                                          <w:marBottom w:val="0"/>
                                          <w:divBdr>
                                            <w:top w:val="none" w:sz="0" w:space="0" w:color="auto"/>
                                            <w:left w:val="none" w:sz="0" w:space="0" w:color="auto"/>
                                            <w:bottom w:val="none" w:sz="0" w:space="0" w:color="auto"/>
                                            <w:right w:val="none" w:sz="0" w:space="0" w:color="auto"/>
                                          </w:divBdr>
                                          <w:divsChild>
                                            <w:div w:id="894898008">
                                              <w:marLeft w:val="0"/>
                                              <w:marRight w:val="0"/>
                                              <w:marTop w:val="0"/>
                                              <w:marBottom w:val="0"/>
                                              <w:divBdr>
                                                <w:top w:val="none" w:sz="0" w:space="0" w:color="auto"/>
                                                <w:left w:val="none" w:sz="0" w:space="0" w:color="auto"/>
                                                <w:bottom w:val="none" w:sz="0" w:space="0" w:color="auto"/>
                                                <w:right w:val="none" w:sz="0" w:space="0" w:color="auto"/>
                                              </w:divBdr>
                                            </w:div>
                                          </w:divsChild>
                                        </w:div>
                                        <w:div w:id="824273758">
                                          <w:marLeft w:val="0"/>
                                          <w:marRight w:val="0"/>
                                          <w:marTop w:val="0"/>
                                          <w:marBottom w:val="0"/>
                                          <w:divBdr>
                                            <w:top w:val="none" w:sz="0" w:space="0" w:color="auto"/>
                                            <w:left w:val="none" w:sz="0" w:space="0" w:color="auto"/>
                                            <w:bottom w:val="none" w:sz="0" w:space="0" w:color="auto"/>
                                            <w:right w:val="none" w:sz="0" w:space="0" w:color="auto"/>
                                          </w:divBdr>
                                          <w:divsChild>
                                            <w:div w:id="17156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944449">
      <w:bodyDiv w:val="1"/>
      <w:marLeft w:val="0"/>
      <w:marRight w:val="0"/>
      <w:marTop w:val="0"/>
      <w:marBottom w:val="0"/>
      <w:divBdr>
        <w:top w:val="none" w:sz="0" w:space="0" w:color="auto"/>
        <w:left w:val="none" w:sz="0" w:space="0" w:color="auto"/>
        <w:bottom w:val="none" w:sz="0" w:space="0" w:color="auto"/>
        <w:right w:val="none" w:sz="0" w:space="0" w:color="auto"/>
      </w:divBdr>
    </w:div>
    <w:div w:id="21285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endar.carleton.ca/grad/courses/H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lendar.carleton.ca/undergrad/courses/H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upe4600.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leton.ca/deputyprovost/wp-content/uploads/CU-CUPE4600-Unit-2-Collective-Agreement-Final-December-18-2023.pdf" TargetMode="External"/><Relationship Id="rId5" Type="http://schemas.openxmlformats.org/officeDocument/2006/relationships/numbering" Target="numbering.xml"/><Relationship Id="rId15" Type="http://schemas.openxmlformats.org/officeDocument/2006/relationships/hyperlink" Target="https://carleton.ca/hr/labour-relations/academic-staff-agre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lene.moss@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0B131764DB248A3542C02135E2B96" ma:contentTypeVersion="5" ma:contentTypeDescription="Create a new document." ma:contentTypeScope="" ma:versionID="dc9dbafdb05d4352bfd3ba1f6ca0191e">
  <xsd:schema xmlns:xsd="http://www.w3.org/2001/XMLSchema" xmlns:xs="http://www.w3.org/2001/XMLSchema" xmlns:p="http://schemas.microsoft.com/office/2006/metadata/properties" xmlns:ns3="eb8d2a99-f5ee-4e22-a775-e5636dbe9da9" xmlns:ns4="548723e4-53e7-47c3-8f70-dced972a1aad" targetNamespace="http://schemas.microsoft.com/office/2006/metadata/properties" ma:root="true" ma:fieldsID="948d1951522514174847e7e4357c8a7b" ns3:_="" ns4:_="">
    <xsd:import namespace="eb8d2a99-f5ee-4e22-a775-e5636dbe9da9"/>
    <xsd:import namespace="548723e4-53e7-47c3-8f70-dced972a1a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2a99-f5ee-4e22-a775-e5636dbe9d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23e4-53e7-47c3-8f70-dced972a1a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86D12-E896-45C3-AD62-03DBD6F0DFB0}">
  <ds:schemaRefs>
    <ds:schemaRef ds:uri="http://schemas.microsoft.com/office/infopath/2007/PartnerControls"/>
    <ds:schemaRef ds:uri="http://schemas.microsoft.com/office/2006/metadata/properties"/>
    <ds:schemaRef ds:uri="http://www.w3.org/XML/1998/namespace"/>
    <ds:schemaRef ds:uri="eb8d2a99-f5ee-4e22-a775-e5636dbe9da9"/>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548723e4-53e7-47c3-8f70-dced972a1aad"/>
  </ds:schemaRefs>
</ds:datastoreItem>
</file>

<file path=customXml/itemProps2.xml><?xml version="1.0" encoding="utf-8"?>
<ds:datastoreItem xmlns:ds="http://schemas.openxmlformats.org/officeDocument/2006/customXml" ds:itemID="{A10FB2F3-71B7-4D33-AD14-972EA2235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2a99-f5ee-4e22-a775-e5636dbe9da9"/>
    <ds:schemaRef ds:uri="548723e4-53e7-47c3-8f70-dced972a1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251F7-65B5-45BC-9DED-6BFE706B45CD}">
  <ds:schemaRefs>
    <ds:schemaRef ds:uri="http://schemas.openxmlformats.org/officeDocument/2006/bibliography"/>
  </ds:schemaRefs>
</ds:datastoreItem>
</file>

<file path=customXml/itemProps4.xml><?xml version="1.0" encoding="utf-8"?>
<ds:datastoreItem xmlns:ds="http://schemas.openxmlformats.org/officeDocument/2006/customXml" ds:itemID="{D4ED46E2-8EDE-4D17-BA69-A0EEC64CE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2167</Words>
  <Characters>12353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Lisa_Hughes</dc:creator>
  <cp:lastModifiedBy>Tanya Schwartz</cp:lastModifiedBy>
  <cp:revision>2</cp:revision>
  <cp:lastPrinted>2016-04-12T20:24:00Z</cp:lastPrinted>
  <dcterms:created xsi:type="dcterms:W3CDTF">2024-04-24T15:01:00Z</dcterms:created>
  <dcterms:modified xsi:type="dcterms:W3CDTF">2024-04-24T15:01:00Z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0x0101006000B131764DB248A3542C02135E2B96</vt:lpwstr>
  </property>
</Properties>
</file>