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33518" w14:textId="61954466" w:rsidR="00422364" w:rsidRPr="000A35FB" w:rsidRDefault="00422364" w:rsidP="000A35FB">
      <w:pPr>
        <w:spacing w:after="0"/>
        <w:jc w:val="center"/>
        <w:rPr>
          <w:rFonts w:ascii="Times New Roman" w:hAnsi="Times New Roman" w:cs="Times New Roman"/>
          <w:b/>
          <w:smallCaps/>
          <w:sz w:val="32"/>
          <w:szCs w:val="28"/>
        </w:rPr>
      </w:pPr>
      <w:r w:rsidRPr="000A35FB">
        <w:rPr>
          <w:rFonts w:ascii="Times New Roman" w:hAnsi="Times New Roman" w:cs="Times New Roman"/>
          <w:b/>
          <w:smallCaps/>
          <w:sz w:val="32"/>
          <w:szCs w:val="28"/>
        </w:rPr>
        <w:t>Post- Baccalaureate Diploma</w:t>
      </w:r>
      <w:r w:rsidR="00167CB8" w:rsidRPr="000A35FB">
        <w:rPr>
          <w:rFonts w:ascii="Times New Roman" w:hAnsi="Times New Roman" w:cs="Times New Roman"/>
          <w:b/>
          <w:smallCaps/>
          <w:sz w:val="32"/>
          <w:szCs w:val="28"/>
        </w:rPr>
        <w:t xml:space="preserve"> in Cognitive Science</w:t>
      </w:r>
    </w:p>
    <w:p w14:paraId="4C76785E" w14:textId="77777777" w:rsidR="008D5848" w:rsidRPr="000A35FB" w:rsidRDefault="008D5848" w:rsidP="000A35FB">
      <w:pPr>
        <w:spacing w:after="0"/>
        <w:jc w:val="center"/>
        <w:rPr>
          <w:rFonts w:ascii="Times New Roman" w:hAnsi="Times New Roman" w:cs="Times New Roman"/>
          <w:b/>
          <w:sz w:val="28"/>
          <w:szCs w:val="28"/>
        </w:rPr>
      </w:pPr>
    </w:p>
    <w:p w14:paraId="4F031C28" w14:textId="3E957BBD" w:rsidR="007D213A" w:rsidRPr="007D213A" w:rsidRDefault="007D213A" w:rsidP="007D213A">
      <w:pPr>
        <w:rPr>
          <w:rFonts w:ascii="Times New Roman" w:hAnsi="Times New Roman" w:cs="Times New Roman"/>
          <w:b/>
          <w:sz w:val="24"/>
          <w:szCs w:val="24"/>
        </w:rPr>
      </w:pPr>
      <w:r w:rsidRPr="007D213A">
        <w:rPr>
          <w:rFonts w:ascii="Times New Roman" w:hAnsi="Times New Roman" w:cs="Times New Roman"/>
          <w:b/>
          <w:sz w:val="24"/>
          <w:szCs w:val="24"/>
        </w:rPr>
        <w:t xml:space="preserve">Welcome to Carleton </w:t>
      </w:r>
      <w:r>
        <w:rPr>
          <w:rFonts w:ascii="Times New Roman" w:hAnsi="Times New Roman" w:cs="Times New Roman"/>
          <w:b/>
          <w:sz w:val="24"/>
          <w:szCs w:val="24"/>
        </w:rPr>
        <w:t xml:space="preserve">and the </w:t>
      </w:r>
      <w:r w:rsidRPr="007D213A">
        <w:rPr>
          <w:rFonts w:ascii="Times New Roman" w:hAnsi="Times New Roman" w:cs="Times New Roman"/>
          <w:b/>
          <w:sz w:val="24"/>
          <w:szCs w:val="24"/>
        </w:rPr>
        <w:t>Post- Baccalaureate Diploma in Cognitive Science</w:t>
      </w:r>
      <w:r>
        <w:rPr>
          <w:rFonts w:ascii="Times New Roman" w:hAnsi="Times New Roman" w:cs="Times New Roman"/>
          <w:b/>
          <w:sz w:val="24"/>
          <w:szCs w:val="24"/>
        </w:rPr>
        <w:t>!</w:t>
      </w:r>
    </w:p>
    <w:p w14:paraId="62DB14CA" w14:textId="5BBCBBB6" w:rsidR="00062AE7" w:rsidRPr="000A35FB" w:rsidRDefault="000614BB" w:rsidP="00597C10">
      <w:pPr>
        <w:rPr>
          <w:rFonts w:ascii="Times New Roman" w:hAnsi="Times New Roman" w:cs="Times New Roman"/>
          <w:b/>
          <w:sz w:val="24"/>
          <w:szCs w:val="24"/>
          <w:u w:val="single"/>
        </w:rPr>
      </w:pPr>
      <w:r>
        <w:rPr>
          <w:rFonts w:ascii="Times New Roman" w:hAnsi="Times New Roman" w:cs="Times New Roman"/>
          <w:sz w:val="24"/>
          <w:szCs w:val="24"/>
        </w:rPr>
        <w:t>As per the current Calendar, y</w:t>
      </w:r>
      <w:r w:rsidR="00EE324A" w:rsidRPr="000A35FB">
        <w:rPr>
          <w:rFonts w:ascii="Times New Roman" w:hAnsi="Times New Roman" w:cs="Times New Roman"/>
          <w:sz w:val="24"/>
          <w:szCs w:val="24"/>
        </w:rPr>
        <w:t xml:space="preserve">ou </w:t>
      </w:r>
      <w:r w:rsidR="00167CB8" w:rsidRPr="000A35FB">
        <w:rPr>
          <w:rFonts w:ascii="Times New Roman" w:hAnsi="Times New Roman" w:cs="Times New Roman"/>
          <w:sz w:val="24"/>
          <w:szCs w:val="24"/>
        </w:rPr>
        <w:t xml:space="preserve">are required to </w:t>
      </w:r>
      <w:r w:rsidR="00EE324A" w:rsidRPr="000A35FB">
        <w:rPr>
          <w:rFonts w:ascii="Times New Roman" w:hAnsi="Times New Roman" w:cs="Times New Roman"/>
          <w:sz w:val="24"/>
          <w:szCs w:val="24"/>
        </w:rPr>
        <w:t>take the equivalent of 4</w:t>
      </w:r>
      <w:r w:rsidR="00597C10" w:rsidRPr="000A35FB">
        <w:rPr>
          <w:rFonts w:ascii="Times New Roman" w:hAnsi="Times New Roman" w:cs="Times New Roman"/>
          <w:sz w:val="24"/>
          <w:szCs w:val="24"/>
        </w:rPr>
        <w:t>.0 credits</w:t>
      </w:r>
      <w:r w:rsidR="00167CB8" w:rsidRPr="000A35FB">
        <w:rPr>
          <w:rFonts w:ascii="Times New Roman" w:hAnsi="Times New Roman" w:cs="Times New Roman"/>
          <w:sz w:val="24"/>
          <w:szCs w:val="24"/>
        </w:rPr>
        <w:t>,</w:t>
      </w:r>
      <w:r w:rsidR="00EE324A" w:rsidRPr="000A35FB">
        <w:rPr>
          <w:rFonts w:ascii="Times New Roman" w:hAnsi="Times New Roman" w:cs="Times New Roman"/>
          <w:sz w:val="24"/>
          <w:szCs w:val="24"/>
        </w:rPr>
        <w:t xml:space="preserve"> including advanced third</w:t>
      </w:r>
      <w:r w:rsidR="00167CB8" w:rsidRPr="000A35FB">
        <w:rPr>
          <w:rFonts w:ascii="Times New Roman" w:hAnsi="Times New Roman" w:cs="Times New Roman"/>
          <w:sz w:val="24"/>
          <w:szCs w:val="24"/>
        </w:rPr>
        <w:t>-</w:t>
      </w:r>
      <w:r w:rsidR="00EE324A" w:rsidRPr="000A35FB">
        <w:rPr>
          <w:rFonts w:ascii="Times New Roman" w:hAnsi="Times New Roman" w:cs="Times New Roman"/>
          <w:sz w:val="24"/>
          <w:szCs w:val="24"/>
        </w:rPr>
        <w:t xml:space="preserve"> and fourth</w:t>
      </w:r>
      <w:r w:rsidR="00167CB8" w:rsidRPr="000A35FB">
        <w:rPr>
          <w:rFonts w:ascii="Times New Roman" w:hAnsi="Times New Roman" w:cs="Times New Roman"/>
          <w:sz w:val="24"/>
          <w:szCs w:val="24"/>
        </w:rPr>
        <w:t>-</w:t>
      </w:r>
      <w:r w:rsidR="00EE324A" w:rsidRPr="000A35FB">
        <w:rPr>
          <w:rFonts w:ascii="Times New Roman" w:hAnsi="Times New Roman" w:cs="Times New Roman"/>
          <w:sz w:val="24"/>
          <w:szCs w:val="24"/>
        </w:rPr>
        <w:t>year courses</w:t>
      </w:r>
      <w:r w:rsidR="00167CB8" w:rsidRPr="000A35FB">
        <w:rPr>
          <w:rFonts w:ascii="Times New Roman" w:hAnsi="Times New Roman" w:cs="Times New Roman"/>
          <w:sz w:val="24"/>
          <w:szCs w:val="24"/>
        </w:rPr>
        <w:t>.</w:t>
      </w:r>
      <w:r w:rsidR="00B44FD1">
        <w:rPr>
          <w:rFonts w:ascii="Times New Roman" w:hAnsi="Times New Roman" w:cs="Times New Roman"/>
          <w:sz w:val="24"/>
          <w:szCs w:val="24"/>
        </w:rPr>
        <w:t xml:space="preserve"> More specifically, the requirements are:</w:t>
      </w:r>
    </w:p>
    <w:tbl>
      <w:tblPr>
        <w:tblW w:w="5000" w:type="pct"/>
        <w:tblCellMar>
          <w:top w:w="15" w:type="dxa"/>
          <w:left w:w="15" w:type="dxa"/>
          <w:bottom w:w="15" w:type="dxa"/>
          <w:right w:w="15" w:type="dxa"/>
        </w:tblCellMar>
        <w:tblLook w:val="04A0" w:firstRow="1" w:lastRow="0" w:firstColumn="1" w:lastColumn="0" w:noHBand="0" w:noVBand="1"/>
      </w:tblPr>
      <w:tblGrid>
        <w:gridCol w:w="3230"/>
        <w:gridCol w:w="5800"/>
        <w:gridCol w:w="330"/>
      </w:tblGrid>
      <w:tr w:rsidR="00495BF0" w:rsidRPr="001D1BE5" w14:paraId="59B3EF17" w14:textId="77777777" w:rsidTr="00062AE7">
        <w:tc>
          <w:tcPr>
            <w:tcW w:w="0" w:type="auto"/>
            <w:gridSpan w:val="2"/>
            <w:vAlign w:val="center"/>
            <w:hideMark/>
          </w:tcPr>
          <w:p w14:paraId="0ADDE6CC" w14:textId="77777777" w:rsidR="00062AE7" w:rsidRPr="001D1BE5" w:rsidRDefault="00062AE7" w:rsidP="00062AE7">
            <w:pPr>
              <w:spacing w:after="0" w:line="240" w:lineRule="auto"/>
              <w:rPr>
                <w:rFonts w:ascii="Times New Roman" w:eastAsia="Times New Roman" w:hAnsi="Times New Roman" w:cs="Times New Roman"/>
                <w:sz w:val="24"/>
                <w:szCs w:val="24"/>
              </w:rPr>
            </w:pPr>
            <w:r w:rsidRPr="001D1BE5">
              <w:rPr>
                <w:rFonts w:ascii="Times New Roman" w:eastAsia="Times New Roman" w:hAnsi="Times New Roman" w:cs="Times New Roman"/>
                <w:b/>
                <w:bCs/>
                <w:sz w:val="24"/>
                <w:szCs w:val="24"/>
              </w:rPr>
              <w:t>1.  1.0 credit in:</w:t>
            </w:r>
          </w:p>
        </w:tc>
        <w:tc>
          <w:tcPr>
            <w:tcW w:w="0" w:type="auto"/>
            <w:vAlign w:val="center"/>
            <w:hideMark/>
          </w:tcPr>
          <w:p w14:paraId="7DEBCA11" w14:textId="77777777" w:rsidR="00062AE7" w:rsidRPr="001D1BE5" w:rsidRDefault="00062AE7" w:rsidP="00062AE7">
            <w:pPr>
              <w:spacing w:after="0" w:line="240" w:lineRule="auto"/>
              <w:rPr>
                <w:rFonts w:ascii="Times New Roman" w:eastAsia="Times New Roman" w:hAnsi="Times New Roman" w:cs="Times New Roman"/>
                <w:sz w:val="24"/>
                <w:szCs w:val="24"/>
              </w:rPr>
            </w:pPr>
            <w:r w:rsidRPr="001D1BE5">
              <w:rPr>
                <w:rFonts w:ascii="Times New Roman" w:eastAsia="Times New Roman" w:hAnsi="Times New Roman" w:cs="Times New Roman"/>
                <w:sz w:val="24"/>
                <w:szCs w:val="24"/>
              </w:rPr>
              <w:t>1.0</w:t>
            </w:r>
          </w:p>
        </w:tc>
      </w:tr>
      <w:tr w:rsidR="00626176" w:rsidRPr="001D1BE5" w14:paraId="59AD6946" w14:textId="77777777" w:rsidTr="00062AE7">
        <w:tc>
          <w:tcPr>
            <w:tcW w:w="0" w:type="auto"/>
            <w:vAlign w:val="center"/>
            <w:hideMark/>
          </w:tcPr>
          <w:p w14:paraId="66E81FCB" w14:textId="77777777" w:rsidR="00062AE7" w:rsidRPr="001D1BE5" w:rsidRDefault="00E02128" w:rsidP="00062AE7">
            <w:pPr>
              <w:spacing w:after="0" w:line="240" w:lineRule="auto"/>
              <w:rPr>
                <w:rFonts w:ascii="Times New Roman" w:eastAsia="Times New Roman" w:hAnsi="Times New Roman" w:cs="Times New Roman"/>
                <w:sz w:val="24"/>
                <w:szCs w:val="24"/>
              </w:rPr>
            </w:pPr>
            <w:hyperlink r:id="rId7" w:tooltip="CGSC 3908" w:history="1">
              <w:r w:rsidR="00062AE7" w:rsidRPr="001D1BE5">
                <w:rPr>
                  <w:rFonts w:ascii="Times New Roman" w:eastAsia="Times New Roman" w:hAnsi="Times New Roman" w:cs="Times New Roman"/>
                  <w:color w:val="0000FF"/>
                  <w:sz w:val="24"/>
                  <w:szCs w:val="24"/>
                  <w:u w:val="single"/>
                </w:rPr>
                <w:t>CGSC 3908</w:t>
              </w:r>
            </w:hyperlink>
            <w:r w:rsidR="00062AE7" w:rsidRPr="001D1BE5">
              <w:rPr>
                <w:rFonts w:ascii="Times New Roman" w:eastAsia="Times New Roman" w:hAnsi="Times New Roman" w:cs="Times New Roman"/>
                <w:sz w:val="24"/>
                <w:szCs w:val="24"/>
              </w:rPr>
              <w:t> [0.5]</w:t>
            </w:r>
          </w:p>
        </w:tc>
        <w:tc>
          <w:tcPr>
            <w:tcW w:w="0" w:type="auto"/>
            <w:vAlign w:val="center"/>
            <w:hideMark/>
          </w:tcPr>
          <w:p w14:paraId="721891CC" w14:textId="77777777" w:rsidR="00062AE7" w:rsidRPr="001D1BE5" w:rsidRDefault="00062AE7" w:rsidP="00062AE7">
            <w:pPr>
              <w:spacing w:after="0" w:line="240" w:lineRule="auto"/>
              <w:rPr>
                <w:rFonts w:ascii="Times New Roman" w:eastAsia="Times New Roman" w:hAnsi="Times New Roman" w:cs="Times New Roman"/>
                <w:sz w:val="24"/>
                <w:szCs w:val="24"/>
              </w:rPr>
            </w:pPr>
            <w:r w:rsidRPr="001D1BE5">
              <w:rPr>
                <w:rFonts w:ascii="Times New Roman" w:eastAsia="Times New Roman" w:hAnsi="Times New Roman" w:cs="Times New Roman"/>
                <w:sz w:val="24"/>
                <w:szCs w:val="24"/>
              </w:rPr>
              <w:t>Honours Seminar in Cognitive Science</w:t>
            </w:r>
          </w:p>
        </w:tc>
        <w:tc>
          <w:tcPr>
            <w:tcW w:w="0" w:type="auto"/>
            <w:vAlign w:val="center"/>
            <w:hideMark/>
          </w:tcPr>
          <w:p w14:paraId="339E4442" w14:textId="77777777" w:rsidR="00062AE7" w:rsidRPr="001D1BE5" w:rsidRDefault="00062AE7" w:rsidP="00062AE7">
            <w:pPr>
              <w:spacing w:after="0" w:line="240" w:lineRule="auto"/>
              <w:rPr>
                <w:rFonts w:ascii="Times New Roman" w:eastAsia="Times New Roman" w:hAnsi="Times New Roman" w:cs="Times New Roman"/>
                <w:sz w:val="24"/>
                <w:szCs w:val="24"/>
              </w:rPr>
            </w:pPr>
          </w:p>
        </w:tc>
      </w:tr>
      <w:tr w:rsidR="00626176" w:rsidRPr="001D1BE5" w14:paraId="66BC4921" w14:textId="77777777" w:rsidTr="00062AE7">
        <w:tc>
          <w:tcPr>
            <w:tcW w:w="0" w:type="auto"/>
            <w:vAlign w:val="center"/>
            <w:hideMark/>
          </w:tcPr>
          <w:p w14:paraId="6CAC7F57" w14:textId="77777777" w:rsidR="00062AE7" w:rsidRPr="001D1BE5" w:rsidRDefault="00E02128" w:rsidP="00062AE7">
            <w:pPr>
              <w:spacing w:after="0" w:line="240" w:lineRule="auto"/>
              <w:rPr>
                <w:rFonts w:ascii="Times New Roman" w:eastAsia="Times New Roman" w:hAnsi="Times New Roman" w:cs="Times New Roman"/>
                <w:sz w:val="24"/>
                <w:szCs w:val="24"/>
              </w:rPr>
            </w:pPr>
            <w:hyperlink r:id="rId8" w:tooltip="CGSC 4001" w:history="1">
              <w:r w:rsidR="00062AE7" w:rsidRPr="001D1BE5">
                <w:rPr>
                  <w:rFonts w:ascii="Times New Roman" w:eastAsia="Times New Roman" w:hAnsi="Times New Roman" w:cs="Times New Roman"/>
                  <w:color w:val="0000FF"/>
                  <w:sz w:val="24"/>
                  <w:szCs w:val="24"/>
                  <w:u w:val="single"/>
                </w:rPr>
                <w:t>CGSC 4001</w:t>
              </w:r>
            </w:hyperlink>
            <w:r w:rsidR="00062AE7" w:rsidRPr="001D1BE5">
              <w:rPr>
                <w:rFonts w:ascii="Times New Roman" w:eastAsia="Times New Roman" w:hAnsi="Times New Roman" w:cs="Times New Roman"/>
                <w:sz w:val="24"/>
                <w:szCs w:val="24"/>
              </w:rPr>
              <w:t> [0.5]</w:t>
            </w:r>
          </w:p>
        </w:tc>
        <w:tc>
          <w:tcPr>
            <w:tcW w:w="0" w:type="auto"/>
            <w:vAlign w:val="center"/>
            <w:hideMark/>
          </w:tcPr>
          <w:p w14:paraId="309E0F70" w14:textId="77777777" w:rsidR="00062AE7" w:rsidRPr="001D1BE5" w:rsidRDefault="00062AE7" w:rsidP="00062AE7">
            <w:pPr>
              <w:spacing w:after="0" w:line="240" w:lineRule="auto"/>
              <w:rPr>
                <w:rFonts w:ascii="Times New Roman" w:eastAsia="Times New Roman" w:hAnsi="Times New Roman" w:cs="Times New Roman"/>
                <w:sz w:val="24"/>
                <w:szCs w:val="24"/>
              </w:rPr>
            </w:pPr>
            <w:r w:rsidRPr="001D1BE5">
              <w:rPr>
                <w:rFonts w:ascii="Times New Roman" w:eastAsia="Times New Roman" w:hAnsi="Times New Roman" w:cs="Times New Roman"/>
                <w:sz w:val="24"/>
                <w:szCs w:val="24"/>
              </w:rPr>
              <w:t>Artificial Intelligence for Cognitive Scientists</w:t>
            </w:r>
          </w:p>
        </w:tc>
        <w:tc>
          <w:tcPr>
            <w:tcW w:w="0" w:type="auto"/>
            <w:vAlign w:val="center"/>
            <w:hideMark/>
          </w:tcPr>
          <w:p w14:paraId="3AC305A4" w14:textId="77777777" w:rsidR="00062AE7" w:rsidRPr="001D1BE5" w:rsidRDefault="00062AE7" w:rsidP="00062AE7">
            <w:pPr>
              <w:spacing w:after="0" w:line="240" w:lineRule="auto"/>
              <w:rPr>
                <w:rFonts w:ascii="Times New Roman" w:eastAsia="Times New Roman" w:hAnsi="Times New Roman" w:cs="Times New Roman"/>
                <w:sz w:val="24"/>
                <w:szCs w:val="24"/>
              </w:rPr>
            </w:pPr>
          </w:p>
        </w:tc>
      </w:tr>
      <w:tr w:rsidR="00495BF0" w:rsidRPr="001D1BE5" w14:paraId="4051B1AF" w14:textId="77777777" w:rsidTr="00062AE7">
        <w:tc>
          <w:tcPr>
            <w:tcW w:w="0" w:type="auto"/>
            <w:gridSpan w:val="2"/>
            <w:vAlign w:val="center"/>
            <w:hideMark/>
          </w:tcPr>
          <w:p w14:paraId="604E6E0C" w14:textId="77777777" w:rsidR="00167CB8" w:rsidRPr="001D1BE5" w:rsidRDefault="00167CB8" w:rsidP="00062AE7">
            <w:pPr>
              <w:spacing w:after="0" w:line="240" w:lineRule="auto"/>
              <w:rPr>
                <w:rFonts w:ascii="Times New Roman" w:eastAsia="Times New Roman" w:hAnsi="Times New Roman" w:cs="Times New Roman"/>
                <w:b/>
                <w:bCs/>
                <w:sz w:val="24"/>
                <w:szCs w:val="24"/>
              </w:rPr>
            </w:pPr>
          </w:p>
          <w:p w14:paraId="366FD8B0" w14:textId="5E596959" w:rsidR="00167CB8" w:rsidRPr="001D1BE5" w:rsidRDefault="00062AE7" w:rsidP="00167CB8">
            <w:pPr>
              <w:spacing w:after="0" w:line="240" w:lineRule="auto"/>
              <w:rPr>
                <w:rFonts w:ascii="Times New Roman" w:eastAsia="Times New Roman" w:hAnsi="Times New Roman" w:cs="Times New Roman"/>
                <w:sz w:val="24"/>
                <w:szCs w:val="24"/>
              </w:rPr>
            </w:pPr>
            <w:r w:rsidRPr="001D1BE5">
              <w:rPr>
                <w:rFonts w:ascii="Times New Roman" w:eastAsia="Times New Roman" w:hAnsi="Times New Roman" w:cs="Times New Roman"/>
                <w:b/>
                <w:bCs/>
                <w:sz w:val="24"/>
                <w:szCs w:val="24"/>
              </w:rPr>
              <w:t>2.  1.5 credits in</w:t>
            </w:r>
            <w:r w:rsidRPr="001D1BE5">
              <w:rPr>
                <w:rFonts w:ascii="Times New Roman" w:eastAsia="Times New Roman" w:hAnsi="Times New Roman" w:cs="Times New Roman"/>
                <w:sz w:val="24"/>
                <w:szCs w:val="24"/>
              </w:rPr>
              <w:t xml:space="preserve"> CGSC at the 3000</w:t>
            </w:r>
            <w:r w:rsidR="002A615B" w:rsidRPr="001D1BE5">
              <w:rPr>
                <w:rFonts w:ascii="Times New Roman" w:eastAsia="Times New Roman" w:hAnsi="Times New Roman" w:cs="Times New Roman"/>
                <w:sz w:val="24"/>
                <w:szCs w:val="24"/>
              </w:rPr>
              <w:t>-</w:t>
            </w:r>
            <w:r w:rsidRPr="001D1BE5">
              <w:rPr>
                <w:rFonts w:ascii="Times New Roman" w:eastAsia="Times New Roman" w:hAnsi="Times New Roman" w:cs="Times New Roman"/>
                <w:sz w:val="24"/>
                <w:szCs w:val="24"/>
              </w:rPr>
              <w:t>level</w:t>
            </w:r>
          </w:p>
        </w:tc>
        <w:tc>
          <w:tcPr>
            <w:tcW w:w="0" w:type="auto"/>
            <w:vAlign w:val="center"/>
            <w:hideMark/>
          </w:tcPr>
          <w:p w14:paraId="7BD89ED1" w14:textId="77777777" w:rsidR="00062AE7" w:rsidRPr="001D1BE5" w:rsidRDefault="00062AE7" w:rsidP="00062AE7">
            <w:pPr>
              <w:spacing w:after="0" w:line="240" w:lineRule="auto"/>
              <w:rPr>
                <w:rFonts w:ascii="Times New Roman" w:eastAsia="Times New Roman" w:hAnsi="Times New Roman" w:cs="Times New Roman"/>
                <w:sz w:val="24"/>
                <w:szCs w:val="24"/>
              </w:rPr>
            </w:pPr>
            <w:r w:rsidRPr="001D1BE5">
              <w:rPr>
                <w:rFonts w:ascii="Times New Roman" w:eastAsia="Times New Roman" w:hAnsi="Times New Roman" w:cs="Times New Roman"/>
                <w:sz w:val="24"/>
                <w:szCs w:val="24"/>
              </w:rPr>
              <w:t>1.5</w:t>
            </w:r>
          </w:p>
        </w:tc>
      </w:tr>
      <w:tr w:rsidR="00495BF0" w:rsidRPr="001D1BE5" w14:paraId="7A04DF1B" w14:textId="77777777" w:rsidTr="00062AE7">
        <w:tc>
          <w:tcPr>
            <w:tcW w:w="0" w:type="auto"/>
            <w:gridSpan w:val="2"/>
            <w:vAlign w:val="center"/>
            <w:hideMark/>
          </w:tcPr>
          <w:p w14:paraId="191A66DC" w14:textId="77777777" w:rsidR="00167CB8" w:rsidRPr="001D1BE5" w:rsidRDefault="00167CB8" w:rsidP="00062AE7">
            <w:pPr>
              <w:spacing w:after="0" w:line="240" w:lineRule="auto"/>
              <w:rPr>
                <w:rFonts w:ascii="Times New Roman" w:eastAsia="Times New Roman" w:hAnsi="Times New Roman" w:cs="Times New Roman"/>
                <w:b/>
                <w:bCs/>
                <w:sz w:val="24"/>
                <w:szCs w:val="24"/>
              </w:rPr>
            </w:pPr>
          </w:p>
          <w:p w14:paraId="24E8C90F" w14:textId="77777777" w:rsidR="00062AE7" w:rsidRPr="001D1BE5" w:rsidRDefault="00062AE7" w:rsidP="00062AE7">
            <w:pPr>
              <w:spacing w:after="0" w:line="240" w:lineRule="auto"/>
              <w:rPr>
                <w:rFonts w:ascii="Times New Roman" w:eastAsia="Times New Roman" w:hAnsi="Times New Roman" w:cs="Times New Roman"/>
                <w:sz w:val="24"/>
                <w:szCs w:val="24"/>
              </w:rPr>
            </w:pPr>
            <w:r w:rsidRPr="001D1BE5">
              <w:rPr>
                <w:rFonts w:ascii="Times New Roman" w:eastAsia="Times New Roman" w:hAnsi="Times New Roman" w:cs="Times New Roman"/>
                <w:b/>
                <w:bCs/>
                <w:sz w:val="24"/>
                <w:szCs w:val="24"/>
              </w:rPr>
              <w:t>3.  1.5 credits from:</w:t>
            </w:r>
            <w:r w:rsidRPr="001D1BE5">
              <w:rPr>
                <w:rFonts w:ascii="Times New Roman" w:eastAsia="Times New Roman" w:hAnsi="Times New Roman" w:cs="Times New Roman"/>
                <w:sz w:val="24"/>
                <w:szCs w:val="24"/>
              </w:rPr>
              <w:t xml:space="preserve"> </w:t>
            </w:r>
          </w:p>
        </w:tc>
        <w:tc>
          <w:tcPr>
            <w:tcW w:w="0" w:type="auto"/>
            <w:vAlign w:val="center"/>
            <w:hideMark/>
          </w:tcPr>
          <w:p w14:paraId="117614B3" w14:textId="77777777" w:rsidR="00062AE7" w:rsidRPr="001D1BE5" w:rsidRDefault="00062AE7" w:rsidP="00062AE7">
            <w:pPr>
              <w:spacing w:after="0" w:line="240" w:lineRule="auto"/>
              <w:rPr>
                <w:rFonts w:ascii="Times New Roman" w:eastAsia="Times New Roman" w:hAnsi="Times New Roman" w:cs="Times New Roman"/>
                <w:sz w:val="24"/>
                <w:szCs w:val="24"/>
              </w:rPr>
            </w:pPr>
            <w:r w:rsidRPr="001D1BE5">
              <w:rPr>
                <w:rFonts w:ascii="Times New Roman" w:eastAsia="Times New Roman" w:hAnsi="Times New Roman" w:cs="Times New Roman"/>
                <w:sz w:val="24"/>
                <w:szCs w:val="24"/>
              </w:rPr>
              <w:t>1.5</w:t>
            </w:r>
          </w:p>
        </w:tc>
      </w:tr>
      <w:tr w:rsidR="00626176" w:rsidRPr="001D1BE5" w14:paraId="61654D61" w14:textId="77777777" w:rsidTr="00062AE7">
        <w:tc>
          <w:tcPr>
            <w:tcW w:w="0" w:type="auto"/>
            <w:vAlign w:val="center"/>
            <w:hideMark/>
          </w:tcPr>
          <w:p w14:paraId="27F004F9" w14:textId="77777777" w:rsidR="00062AE7" w:rsidRPr="001D1BE5" w:rsidRDefault="00E02128" w:rsidP="00062AE7">
            <w:pPr>
              <w:spacing w:after="0" w:line="240" w:lineRule="auto"/>
              <w:rPr>
                <w:rFonts w:ascii="Times New Roman" w:eastAsia="Times New Roman" w:hAnsi="Times New Roman" w:cs="Times New Roman"/>
                <w:sz w:val="24"/>
                <w:szCs w:val="24"/>
              </w:rPr>
            </w:pPr>
            <w:hyperlink r:id="rId9" w:tooltip="CGSC 4801" w:history="1">
              <w:r w:rsidR="00062AE7" w:rsidRPr="001D1BE5">
                <w:rPr>
                  <w:rFonts w:ascii="Times New Roman" w:eastAsia="Times New Roman" w:hAnsi="Times New Roman" w:cs="Times New Roman"/>
                  <w:color w:val="0000FF"/>
                  <w:sz w:val="24"/>
                  <w:szCs w:val="24"/>
                  <w:u w:val="single"/>
                </w:rPr>
                <w:t>CGSC 4801</w:t>
              </w:r>
            </w:hyperlink>
            <w:r w:rsidR="00062AE7" w:rsidRPr="001D1BE5">
              <w:rPr>
                <w:rFonts w:ascii="Times New Roman" w:eastAsia="Times New Roman" w:hAnsi="Times New Roman" w:cs="Times New Roman"/>
                <w:sz w:val="24"/>
                <w:szCs w:val="24"/>
              </w:rPr>
              <w:t> [0.5]</w:t>
            </w:r>
          </w:p>
        </w:tc>
        <w:tc>
          <w:tcPr>
            <w:tcW w:w="0" w:type="auto"/>
            <w:vAlign w:val="center"/>
            <w:hideMark/>
          </w:tcPr>
          <w:p w14:paraId="3DFB892B" w14:textId="77777777" w:rsidR="00062AE7" w:rsidRPr="001D1BE5" w:rsidRDefault="00062AE7" w:rsidP="00062AE7">
            <w:pPr>
              <w:spacing w:after="0" w:line="240" w:lineRule="auto"/>
              <w:rPr>
                <w:rFonts w:ascii="Times New Roman" w:eastAsia="Times New Roman" w:hAnsi="Times New Roman" w:cs="Times New Roman"/>
                <w:sz w:val="24"/>
                <w:szCs w:val="24"/>
              </w:rPr>
            </w:pPr>
            <w:r w:rsidRPr="001D1BE5">
              <w:rPr>
                <w:rFonts w:ascii="Times New Roman" w:eastAsia="Times New Roman" w:hAnsi="Times New Roman" w:cs="Times New Roman"/>
                <w:sz w:val="24"/>
                <w:szCs w:val="24"/>
              </w:rPr>
              <w:t>Independent Study</w:t>
            </w:r>
          </w:p>
        </w:tc>
        <w:tc>
          <w:tcPr>
            <w:tcW w:w="0" w:type="auto"/>
            <w:vAlign w:val="center"/>
            <w:hideMark/>
          </w:tcPr>
          <w:p w14:paraId="75C9FFC0" w14:textId="77777777" w:rsidR="00062AE7" w:rsidRPr="001D1BE5" w:rsidRDefault="00062AE7" w:rsidP="00062AE7">
            <w:pPr>
              <w:spacing w:after="0" w:line="240" w:lineRule="auto"/>
              <w:rPr>
                <w:rFonts w:ascii="Times New Roman" w:eastAsia="Times New Roman" w:hAnsi="Times New Roman" w:cs="Times New Roman"/>
                <w:sz w:val="24"/>
                <w:szCs w:val="24"/>
              </w:rPr>
            </w:pPr>
          </w:p>
        </w:tc>
      </w:tr>
      <w:tr w:rsidR="00626176" w:rsidRPr="001D1BE5" w14:paraId="65EFE250" w14:textId="77777777" w:rsidTr="00062AE7">
        <w:tc>
          <w:tcPr>
            <w:tcW w:w="0" w:type="auto"/>
            <w:vAlign w:val="center"/>
            <w:hideMark/>
          </w:tcPr>
          <w:p w14:paraId="065659FC" w14:textId="77777777" w:rsidR="00062AE7" w:rsidRPr="001D1BE5" w:rsidRDefault="00E02128" w:rsidP="00062AE7">
            <w:pPr>
              <w:spacing w:after="0" w:line="240" w:lineRule="auto"/>
              <w:rPr>
                <w:rFonts w:ascii="Times New Roman" w:eastAsia="Times New Roman" w:hAnsi="Times New Roman" w:cs="Times New Roman"/>
                <w:sz w:val="24"/>
                <w:szCs w:val="24"/>
              </w:rPr>
            </w:pPr>
            <w:hyperlink r:id="rId10" w:tooltip="CGSC 4802" w:history="1">
              <w:r w:rsidR="00062AE7" w:rsidRPr="001D1BE5">
                <w:rPr>
                  <w:rFonts w:ascii="Times New Roman" w:eastAsia="Times New Roman" w:hAnsi="Times New Roman" w:cs="Times New Roman"/>
                  <w:color w:val="0000FF"/>
                  <w:sz w:val="24"/>
                  <w:szCs w:val="24"/>
                  <w:u w:val="single"/>
                </w:rPr>
                <w:t>CGSC 4802</w:t>
              </w:r>
            </w:hyperlink>
            <w:r w:rsidR="00062AE7" w:rsidRPr="001D1BE5">
              <w:rPr>
                <w:rFonts w:ascii="Times New Roman" w:eastAsia="Times New Roman" w:hAnsi="Times New Roman" w:cs="Times New Roman"/>
                <w:sz w:val="24"/>
                <w:szCs w:val="24"/>
              </w:rPr>
              <w:t> [0.5]</w:t>
            </w:r>
          </w:p>
        </w:tc>
        <w:tc>
          <w:tcPr>
            <w:tcW w:w="0" w:type="auto"/>
            <w:vAlign w:val="center"/>
            <w:hideMark/>
          </w:tcPr>
          <w:p w14:paraId="39C6C08F" w14:textId="77777777" w:rsidR="00062AE7" w:rsidRPr="001D1BE5" w:rsidRDefault="00062AE7" w:rsidP="00062AE7">
            <w:pPr>
              <w:spacing w:after="0" w:line="240" w:lineRule="auto"/>
              <w:rPr>
                <w:rFonts w:ascii="Times New Roman" w:eastAsia="Times New Roman" w:hAnsi="Times New Roman" w:cs="Times New Roman"/>
                <w:sz w:val="24"/>
                <w:szCs w:val="24"/>
              </w:rPr>
            </w:pPr>
            <w:r w:rsidRPr="001D1BE5">
              <w:rPr>
                <w:rFonts w:ascii="Times New Roman" w:eastAsia="Times New Roman" w:hAnsi="Times New Roman" w:cs="Times New Roman"/>
                <w:sz w:val="24"/>
                <w:szCs w:val="24"/>
              </w:rPr>
              <w:t>Independent Study</w:t>
            </w:r>
          </w:p>
        </w:tc>
        <w:tc>
          <w:tcPr>
            <w:tcW w:w="0" w:type="auto"/>
            <w:vAlign w:val="center"/>
            <w:hideMark/>
          </w:tcPr>
          <w:p w14:paraId="18D607A4" w14:textId="77777777" w:rsidR="00062AE7" w:rsidRPr="001D1BE5" w:rsidRDefault="00062AE7" w:rsidP="00062AE7">
            <w:pPr>
              <w:spacing w:after="0" w:line="240" w:lineRule="auto"/>
              <w:rPr>
                <w:rFonts w:ascii="Times New Roman" w:eastAsia="Times New Roman" w:hAnsi="Times New Roman" w:cs="Times New Roman"/>
                <w:sz w:val="24"/>
                <w:szCs w:val="24"/>
              </w:rPr>
            </w:pPr>
          </w:p>
        </w:tc>
      </w:tr>
      <w:tr w:rsidR="00626176" w:rsidRPr="001D1BE5" w14:paraId="0DB8FD34" w14:textId="77777777" w:rsidTr="00062AE7">
        <w:tc>
          <w:tcPr>
            <w:tcW w:w="0" w:type="auto"/>
            <w:vAlign w:val="center"/>
            <w:hideMark/>
          </w:tcPr>
          <w:p w14:paraId="3EC9F8B2" w14:textId="77777777" w:rsidR="00062AE7" w:rsidRPr="001D1BE5" w:rsidRDefault="00E02128" w:rsidP="00062AE7">
            <w:pPr>
              <w:spacing w:after="0" w:line="240" w:lineRule="auto"/>
              <w:rPr>
                <w:rFonts w:ascii="Times New Roman" w:eastAsia="Times New Roman" w:hAnsi="Times New Roman" w:cs="Times New Roman"/>
                <w:sz w:val="24"/>
                <w:szCs w:val="24"/>
              </w:rPr>
            </w:pPr>
            <w:hyperlink r:id="rId11" w:tooltip="CGSC 4900" w:history="1">
              <w:r w:rsidR="00062AE7" w:rsidRPr="001D1BE5">
                <w:rPr>
                  <w:rFonts w:ascii="Times New Roman" w:eastAsia="Times New Roman" w:hAnsi="Times New Roman" w:cs="Times New Roman"/>
                  <w:color w:val="0000FF"/>
                  <w:sz w:val="24"/>
                  <w:szCs w:val="24"/>
                  <w:u w:val="single"/>
                </w:rPr>
                <w:t>CGSC 4900</w:t>
              </w:r>
            </w:hyperlink>
            <w:r w:rsidR="00062AE7" w:rsidRPr="001D1BE5">
              <w:rPr>
                <w:rFonts w:ascii="Times New Roman" w:eastAsia="Times New Roman" w:hAnsi="Times New Roman" w:cs="Times New Roman"/>
                <w:sz w:val="24"/>
                <w:szCs w:val="24"/>
              </w:rPr>
              <w:t> [0.5]</w:t>
            </w:r>
          </w:p>
        </w:tc>
        <w:tc>
          <w:tcPr>
            <w:tcW w:w="0" w:type="auto"/>
            <w:vAlign w:val="center"/>
            <w:hideMark/>
          </w:tcPr>
          <w:p w14:paraId="65569223" w14:textId="77777777" w:rsidR="00062AE7" w:rsidRPr="001D1BE5" w:rsidRDefault="00062AE7" w:rsidP="00062AE7">
            <w:pPr>
              <w:spacing w:after="0" w:line="240" w:lineRule="auto"/>
              <w:rPr>
                <w:rFonts w:ascii="Times New Roman" w:eastAsia="Times New Roman" w:hAnsi="Times New Roman" w:cs="Times New Roman"/>
                <w:sz w:val="24"/>
                <w:szCs w:val="24"/>
              </w:rPr>
            </w:pPr>
            <w:r w:rsidRPr="001D1BE5">
              <w:rPr>
                <w:rFonts w:ascii="Times New Roman" w:eastAsia="Times New Roman" w:hAnsi="Times New Roman" w:cs="Times New Roman"/>
                <w:sz w:val="24"/>
                <w:szCs w:val="24"/>
              </w:rPr>
              <w:t>Special Topics in Cognitive Science</w:t>
            </w:r>
          </w:p>
        </w:tc>
        <w:tc>
          <w:tcPr>
            <w:tcW w:w="0" w:type="auto"/>
            <w:vAlign w:val="center"/>
            <w:hideMark/>
          </w:tcPr>
          <w:p w14:paraId="453141E0" w14:textId="77777777" w:rsidR="00062AE7" w:rsidRPr="001D1BE5" w:rsidRDefault="00062AE7" w:rsidP="00062AE7">
            <w:pPr>
              <w:spacing w:after="0" w:line="240" w:lineRule="auto"/>
              <w:rPr>
                <w:rFonts w:ascii="Times New Roman" w:eastAsia="Times New Roman" w:hAnsi="Times New Roman" w:cs="Times New Roman"/>
                <w:sz w:val="24"/>
                <w:szCs w:val="24"/>
              </w:rPr>
            </w:pPr>
          </w:p>
        </w:tc>
      </w:tr>
      <w:tr w:rsidR="00626176" w:rsidRPr="001D1BE5" w14:paraId="42B6795C" w14:textId="77777777" w:rsidTr="00062AE7">
        <w:tc>
          <w:tcPr>
            <w:tcW w:w="0" w:type="auto"/>
            <w:vAlign w:val="center"/>
            <w:hideMark/>
          </w:tcPr>
          <w:p w14:paraId="0CD66AAB" w14:textId="77777777" w:rsidR="00062AE7" w:rsidRPr="001D1BE5" w:rsidRDefault="00E02128" w:rsidP="00062AE7">
            <w:pPr>
              <w:spacing w:after="0" w:line="240" w:lineRule="auto"/>
              <w:rPr>
                <w:rFonts w:ascii="Times New Roman" w:eastAsia="Times New Roman" w:hAnsi="Times New Roman" w:cs="Times New Roman"/>
                <w:sz w:val="24"/>
                <w:szCs w:val="24"/>
              </w:rPr>
            </w:pPr>
            <w:hyperlink r:id="rId12" w:tooltip="CGSC 4908" w:history="1">
              <w:r w:rsidR="00062AE7" w:rsidRPr="001D1BE5">
                <w:rPr>
                  <w:rFonts w:ascii="Times New Roman" w:eastAsia="Times New Roman" w:hAnsi="Times New Roman" w:cs="Times New Roman"/>
                  <w:color w:val="0000FF"/>
                  <w:sz w:val="24"/>
                  <w:szCs w:val="24"/>
                  <w:u w:val="single"/>
                </w:rPr>
                <w:t>CGSC 4908</w:t>
              </w:r>
            </w:hyperlink>
            <w:r w:rsidR="00062AE7" w:rsidRPr="001D1BE5">
              <w:rPr>
                <w:rFonts w:ascii="Times New Roman" w:eastAsia="Times New Roman" w:hAnsi="Times New Roman" w:cs="Times New Roman"/>
                <w:sz w:val="24"/>
                <w:szCs w:val="24"/>
              </w:rPr>
              <w:t> [1.0]</w:t>
            </w:r>
          </w:p>
        </w:tc>
        <w:tc>
          <w:tcPr>
            <w:tcW w:w="0" w:type="auto"/>
            <w:vAlign w:val="center"/>
            <w:hideMark/>
          </w:tcPr>
          <w:p w14:paraId="18C6CD22" w14:textId="77777777" w:rsidR="00062AE7" w:rsidRPr="001D1BE5" w:rsidRDefault="00062AE7" w:rsidP="00062AE7">
            <w:pPr>
              <w:spacing w:after="0" w:line="240" w:lineRule="auto"/>
              <w:rPr>
                <w:rFonts w:ascii="Times New Roman" w:eastAsia="Times New Roman" w:hAnsi="Times New Roman" w:cs="Times New Roman"/>
                <w:sz w:val="24"/>
                <w:szCs w:val="24"/>
              </w:rPr>
            </w:pPr>
            <w:r w:rsidRPr="001D1BE5">
              <w:rPr>
                <w:rFonts w:ascii="Times New Roman" w:eastAsia="Times New Roman" w:hAnsi="Times New Roman" w:cs="Times New Roman"/>
                <w:sz w:val="24"/>
                <w:szCs w:val="24"/>
              </w:rPr>
              <w:t>Honours Thesis</w:t>
            </w:r>
          </w:p>
        </w:tc>
        <w:tc>
          <w:tcPr>
            <w:tcW w:w="0" w:type="auto"/>
            <w:vAlign w:val="center"/>
            <w:hideMark/>
          </w:tcPr>
          <w:p w14:paraId="1DB84EDF" w14:textId="77777777" w:rsidR="00062AE7" w:rsidRPr="001D1BE5" w:rsidRDefault="00062AE7" w:rsidP="00062AE7">
            <w:pPr>
              <w:spacing w:after="0" w:line="240" w:lineRule="auto"/>
              <w:rPr>
                <w:rFonts w:ascii="Times New Roman" w:eastAsia="Times New Roman" w:hAnsi="Times New Roman" w:cs="Times New Roman"/>
                <w:sz w:val="24"/>
                <w:szCs w:val="24"/>
              </w:rPr>
            </w:pPr>
          </w:p>
        </w:tc>
      </w:tr>
      <w:tr w:rsidR="00626176" w:rsidRPr="001D1BE5" w14:paraId="3524227A" w14:textId="77777777" w:rsidTr="00062AE7">
        <w:tc>
          <w:tcPr>
            <w:tcW w:w="0" w:type="auto"/>
            <w:vAlign w:val="center"/>
            <w:hideMark/>
          </w:tcPr>
          <w:p w14:paraId="6D5A88AC" w14:textId="77777777" w:rsidR="00062AE7" w:rsidRPr="001D1BE5" w:rsidRDefault="00E02128" w:rsidP="00062AE7">
            <w:pPr>
              <w:spacing w:after="0" w:line="240" w:lineRule="auto"/>
              <w:rPr>
                <w:rFonts w:ascii="Times New Roman" w:eastAsia="Times New Roman" w:hAnsi="Times New Roman" w:cs="Times New Roman"/>
                <w:sz w:val="24"/>
                <w:szCs w:val="24"/>
              </w:rPr>
            </w:pPr>
            <w:hyperlink r:id="rId13" w:tooltip="CGSC 4909" w:history="1">
              <w:r w:rsidR="00062AE7" w:rsidRPr="001D1BE5">
                <w:rPr>
                  <w:rFonts w:ascii="Times New Roman" w:eastAsia="Times New Roman" w:hAnsi="Times New Roman" w:cs="Times New Roman"/>
                  <w:color w:val="0000FF"/>
                  <w:sz w:val="24"/>
                  <w:szCs w:val="24"/>
                  <w:u w:val="single"/>
                </w:rPr>
                <w:t>CGSC 4909</w:t>
              </w:r>
            </w:hyperlink>
            <w:r w:rsidR="00062AE7" w:rsidRPr="001D1BE5">
              <w:rPr>
                <w:rFonts w:ascii="Times New Roman" w:eastAsia="Times New Roman" w:hAnsi="Times New Roman" w:cs="Times New Roman"/>
                <w:sz w:val="24"/>
                <w:szCs w:val="24"/>
              </w:rPr>
              <w:t> [1.0]</w:t>
            </w:r>
          </w:p>
        </w:tc>
        <w:tc>
          <w:tcPr>
            <w:tcW w:w="0" w:type="auto"/>
            <w:vAlign w:val="center"/>
            <w:hideMark/>
          </w:tcPr>
          <w:p w14:paraId="453A2EE9" w14:textId="77777777" w:rsidR="00062AE7" w:rsidRPr="001D1BE5" w:rsidRDefault="00062AE7" w:rsidP="00062AE7">
            <w:pPr>
              <w:spacing w:after="0" w:line="240" w:lineRule="auto"/>
              <w:rPr>
                <w:rFonts w:ascii="Times New Roman" w:eastAsia="Times New Roman" w:hAnsi="Times New Roman" w:cs="Times New Roman"/>
                <w:sz w:val="24"/>
                <w:szCs w:val="24"/>
              </w:rPr>
            </w:pPr>
            <w:r w:rsidRPr="001D1BE5">
              <w:rPr>
                <w:rFonts w:ascii="Times New Roman" w:eastAsia="Times New Roman" w:hAnsi="Times New Roman" w:cs="Times New Roman"/>
                <w:sz w:val="24"/>
                <w:szCs w:val="24"/>
              </w:rPr>
              <w:t>Honours Project</w:t>
            </w:r>
          </w:p>
        </w:tc>
        <w:tc>
          <w:tcPr>
            <w:tcW w:w="0" w:type="auto"/>
            <w:vAlign w:val="center"/>
            <w:hideMark/>
          </w:tcPr>
          <w:p w14:paraId="6426875F" w14:textId="77777777" w:rsidR="00062AE7" w:rsidRPr="001D1BE5" w:rsidRDefault="00062AE7" w:rsidP="00062AE7">
            <w:pPr>
              <w:spacing w:after="0" w:line="240" w:lineRule="auto"/>
              <w:rPr>
                <w:rFonts w:ascii="Times New Roman" w:eastAsia="Times New Roman" w:hAnsi="Times New Roman" w:cs="Times New Roman"/>
                <w:sz w:val="24"/>
                <w:szCs w:val="24"/>
              </w:rPr>
            </w:pPr>
          </w:p>
        </w:tc>
      </w:tr>
      <w:tr w:rsidR="00495BF0" w:rsidRPr="001D1BE5" w14:paraId="0096E567" w14:textId="77777777" w:rsidTr="00062AE7">
        <w:tc>
          <w:tcPr>
            <w:tcW w:w="0" w:type="auto"/>
            <w:gridSpan w:val="2"/>
            <w:vAlign w:val="center"/>
            <w:hideMark/>
          </w:tcPr>
          <w:p w14:paraId="464B696D" w14:textId="77777777" w:rsidR="00062AE7" w:rsidRPr="001D1BE5" w:rsidRDefault="00062AE7" w:rsidP="00062AE7">
            <w:pPr>
              <w:spacing w:after="0" w:line="240" w:lineRule="auto"/>
              <w:rPr>
                <w:rFonts w:ascii="Times New Roman" w:eastAsia="Times New Roman" w:hAnsi="Times New Roman" w:cs="Times New Roman"/>
                <w:sz w:val="24"/>
                <w:szCs w:val="24"/>
              </w:rPr>
            </w:pPr>
            <w:r w:rsidRPr="001D1BE5">
              <w:rPr>
                <w:rFonts w:ascii="Times New Roman" w:eastAsia="Times New Roman" w:hAnsi="Times New Roman" w:cs="Times New Roman"/>
                <w:sz w:val="24"/>
                <w:szCs w:val="24"/>
              </w:rPr>
              <w:t>Total Credits</w:t>
            </w:r>
          </w:p>
        </w:tc>
        <w:tc>
          <w:tcPr>
            <w:tcW w:w="0" w:type="auto"/>
            <w:vAlign w:val="center"/>
            <w:hideMark/>
          </w:tcPr>
          <w:p w14:paraId="561862E6" w14:textId="77777777" w:rsidR="00062AE7" w:rsidRPr="001D1BE5" w:rsidRDefault="00062AE7" w:rsidP="00062AE7">
            <w:pPr>
              <w:spacing w:after="0" w:line="240" w:lineRule="auto"/>
              <w:rPr>
                <w:rFonts w:ascii="Times New Roman" w:eastAsia="Times New Roman" w:hAnsi="Times New Roman" w:cs="Times New Roman"/>
                <w:sz w:val="24"/>
                <w:szCs w:val="24"/>
              </w:rPr>
            </w:pPr>
            <w:r w:rsidRPr="001D1BE5">
              <w:rPr>
                <w:rFonts w:ascii="Times New Roman" w:eastAsia="Times New Roman" w:hAnsi="Times New Roman" w:cs="Times New Roman"/>
                <w:sz w:val="24"/>
                <w:szCs w:val="24"/>
              </w:rPr>
              <w:t>4.0</w:t>
            </w:r>
          </w:p>
        </w:tc>
      </w:tr>
      <w:tr w:rsidR="00495BF0" w:rsidRPr="001D1BE5" w14:paraId="796CB7D0" w14:textId="77777777" w:rsidTr="00B578D0">
        <w:tc>
          <w:tcPr>
            <w:tcW w:w="0" w:type="auto"/>
            <w:gridSpan w:val="2"/>
            <w:vAlign w:val="center"/>
          </w:tcPr>
          <w:p w14:paraId="3BE8592F" w14:textId="13059CFD" w:rsidR="00062AE7" w:rsidRPr="001D1BE5" w:rsidRDefault="00062AE7" w:rsidP="00062AE7">
            <w:pPr>
              <w:spacing w:after="0" w:line="240" w:lineRule="auto"/>
              <w:rPr>
                <w:rFonts w:ascii="Times New Roman" w:eastAsia="Times New Roman" w:hAnsi="Times New Roman" w:cs="Times New Roman"/>
                <w:sz w:val="24"/>
                <w:szCs w:val="24"/>
              </w:rPr>
            </w:pPr>
          </w:p>
          <w:p w14:paraId="5BB23FC2" w14:textId="77777777" w:rsidR="002A615B" w:rsidRPr="001D1BE5" w:rsidRDefault="002A615B" w:rsidP="00062AE7">
            <w:pPr>
              <w:spacing w:after="0" w:line="240" w:lineRule="auto"/>
              <w:rPr>
                <w:rFonts w:ascii="Times New Roman" w:eastAsia="Times New Roman" w:hAnsi="Times New Roman" w:cs="Times New Roman"/>
                <w:sz w:val="24"/>
                <w:szCs w:val="24"/>
              </w:rPr>
            </w:pPr>
          </w:p>
          <w:p w14:paraId="6044CD97" w14:textId="65E6C3E9" w:rsidR="002A615B" w:rsidRPr="001D1BE5" w:rsidRDefault="005616CC" w:rsidP="00062A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Potential Exceptions to Calendar Requirements.</w:t>
            </w:r>
          </w:p>
          <w:p w14:paraId="4A900B12" w14:textId="5B5D4CAE" w:rsidR="002A615B" w:rsidRDefault="005616CC" w:rsidP="00062A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616CC">
              <w:rPr>
                <w:rFonts w:ascii="Times New Roman" w:eastAsia="Times New Roman" w:hAnsi="Times New Roman" w:cs="Times New Roman"/>
                <w:i/>
                <w:sz w:val="24"/>
                <w:szCs w:val="24"/>
              </w:rPr>
              <w:t>Requirement 2</w:t>
            </w:r>
            <w:r>
              <w:rPr>
                <w:rFonts w:ascii="Times New Roman" w:eastAsia="Times New Roman" w:hAnsi="Times New Roman" w:cs="Times New Roman"/>
                <w:sz w:val="24"/>
                <w:szCs w:val="24"/>
              </w:rPr>
              <w:t xml:space="preserve">: </w:t>
            </w:r>
            <w:r w:rsidR="002A615B" w:rsidRPr="001D1BE5">
              <w:rPr>
                <w:rFonts w:ascii="Times New Roman" w:eastAsia="Times New Roman" w:hAnsi="Times New Roman" w:cs="Times New Roman"/>
                <w:sz w:val="24"/>
                <w:szCs w:val="24"/>
              </w:rPr>
              <w:t>You may</w:t>
            </w:r>
            <w:r w:rsidR="003A0DD6">
              <w:rPr>
                <w:rFonts w:ascii="Times New Roman" w:eastAsia="Times New Roman" w:hAnsi="Times New Roman" w:cs="Times New Roman"/>
                <w:sz w:val="24"/>
                <w:szCs w:val="24"/>
              </w:rPr>
              <w:t xml:space="preserve"> be able to</w:t>
            </w:r>
            <w:r w:rsidR="002A615B" w:rsidRPr="001D1BE5">
              <w:rPr>
                <w:rFonts w:ascii="Times New Roman" w:eastAsia="Times New Roman" w:hAnsi="Times New Roman" w:cs="Times New Roman"/>
                <w:sz w:val="24"/>
                <w:szCs w:val="24"/>
              </w:rPr>
              <w:t xml:space="preserve"> take CGSC 2001 </w:t>
            </w:r>
            <w:r w:rsidR="009D485E">
              <w:rPr>
                <w:rFonts w:ascii="Times New Roman" w:eastAsia="Times New Roman" w:hAnsi="Times New Roman" w:cs="Times New Roman"/>
                <w:sz w:val="24"/>
                <w:szCs w:val="24"/>
              </w:rPr>
              <w:t xml:space="preserve">(Introduction to Cognitive Science) </w:t>
            </w:r>
            <w:r w:rsidR="002A615B" w:rsidRPr="001D1BE5">
              <w:rPr>
                <w:rFonts w:ascii="Times New Roman" w:eastAsia="Times New Roman" w:hAnsi="Times New Roman" w:cs="Times New Roman"/>
                <w:sz w:val="24"/>
                <w:szCs w:val="24"/>
              </w:rPr>
              <w:t>to count toward Requirement #2.  If you do decide to take this course, we encourage you take it in your first semester.</w:t>
            </w:r>
            <w:r w:rsidR="003A0DD6">
              <w:rPr>
                <w:rFonts w:ascii="Times New Roman" w:eastAsia="Times New Roman" w:hAnsi="Times New Roman" w:cs="Times New Roman"/>
                <w:sz w:val="24"/>
                <w:szCs w:val="24"/>
              </w:rPr>
              <w:t xml:space="preserve"> </w:t>
            </w:r>
            <w:r w:rsidR="002132F6" w:rsidRPr="001D1BE5">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rPr>
              <w:t xml:space="preserve">substitution </w:t>
            </w:r>
            <w:r w:rsidR="002132F6" w:rsidRPr="001D1BE5">
              <w:rPr>
                <w:rFonts w:ascii="Times New Roman" w:eastAsia="Times New Roman" w:hAnsi="Times New Roman" w:cs="Times New Roman"/>
                <w:sz w:val="24"/>
                <w:szCs w:val="24"/>
              </w:rPr>
              <w:t xml:space="preserve">must be approved by the Undergraduate Supervisor in Cognitive Science </w:t>
            </w:r>
            <w:r w:rsidR="002132F6" w:rsidRPr="00B81269">
              <w:rPr>
                <w:rFonts w:ascii="Times New Roman" w:eastAsia="Times New Roman" w:hAnsi="Times New Roman" w:cs="Times New Roman"/>
                <w:i/>
                <w:sz w:val="24"/>
                <w:szCs w:val="24"/>
              </w:rPr>
              <w:t>in advance</w:t>
            </w:r>
            <w:r w:rsidR="002132F6" w:rsidRPr="001D1BE5">
              <w:rPr>
                <w:rFonts w:ascii="Times New Roman" w:eastAsia="Times New Roman" w:hAnsi="Times New Roman" w:cs="Times New Roman"/>
                <w:sz w:val="24"/>
                <w:szCs w:val="24"/>
              </w:rPr>
              <w:t xml:space="preserve"> of registering for the course.</w:t>
            </w:r>
          </w:p>
          <w:p w14:paraId="7797CD9A" w14:textId="2AF0E4C6" w:rsidR="009D485E" w:rsidRPr="001D1BE5" w:rsidRDefault="009D485E" w:rsidP="00062A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616CC" w:rsidRPr="005616CC">
              <w:rPr>
                <w:rFonts w:ascii="Times New Roman" w:eastAsia="Times New Roman" w:hAnsi="Times New Roman" w:cs="Times New Roman"/>
                <w:i/>
                <w:sz w:val="24"/>
                <w:szCs w:val="24"/>
              </w:rPr>
              <w:t>Requirement 2</w:t>
            </w:r>
            <w:r w:rsidR="005616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w:t>
            </w:r>
            <w:r w:rsidR="007579A0">
              <w:rPr>
                <w:rFonts w:ascii="Times New Roman" w:eastAsia="Times New Roman" w:hAnsi="Times New Roman" w:cs="Times New Roman"/>
                <w:sz w:val="24"/>
                <w:szCs w:val="24"/>
              </w:rPr>
              <w:t>certain circumstances</w:t>
            </w:r>
            <w:r>
              <w:rPr>
                <w:rFonts w:ascii="Times New Roman" w:eastAsia="Times New Roman" w:hAnsi="Times New Roman" w:cs="Times New Roman"/>
                <w:sz w:val="24"/>
                <w:szCs w:val="24"/>
              </w:rPr>
              <w:t>, we may allow PBD students to take CGSC 2002 (</w:t>
            </w:r>
            <w:r w:rsidR="007579A0">
              <w:rPr>
                <w:rFonts w:ascii="Times New Roman" w:eastAsia="Times New Roman" w:hAnsi="Times New Roman" w:cs="Times New Roman"/>
                <w:sz w:val="24"/>
                <w:szCs w:val="24"/>
              </w:rPr>
              <w:t>Theories and Methods in Cognitive Science)</w:t>
            </w:r>
            <w:r w:rsidR="00715E89">
              <w:rPr>
                <w:rFonts w:ascii="Times New Roman" w:eastAsia="Times New Roman" w:hAnsi="Times New Roman" w:cs="Times New Roman"/>
                <w:sz w:val="24"/>
                <w:szCs w:val="24"/>
              </w:rPr>
              <w:t xml:space="preserve"> to count toward Requirement #2</w:t>
            </w:r>
            <w:r>
              <w:rPr>
                <w:rFonts w:ascii="Times New Roman" w:eastAsia="Times New Roman" w:hAnsi="Times New Roman" w:cs="Times New Roman"/>
                <w:sz w:val="24"/>
                <w:szCs w:val="24"/>
              </w:rPr>
              <w:t xml:space="preserve">. </w:t>
            </w:r>
            <w:r w:rsidR="00763F15" w:rsidRPr="001D1BE5">
              <w:rPr>
                <w:rFonts w:ascii="Times New Roman" w:eastAsia="Times New Roman" w:hAnsi="Times New Roman" w:cs="Times New Roman"/>
                <w:sz w:val="24"/>
                <w:szCs w:val="24"/>
              </w:rPr>
              <w:t xml:space="preserve">This </w:t>
            </w:r>
            <w:r w:rsidR="005616CC">
              <w:rPr>
                <w:rFonts w:ascii="Times New Roman" w:eastAsia="Times New Roman" w:hAnsi="Times New Roman" w:cs="Times New Roman"/>
                <w:sz w:val="24"/>
                <w:szCs w:val="24"/>
              </w:rPr>
              <w:t xml:space="preserve">substitution </w:t>
            </w:r>
            <w:r w:rsidR="00763F15" w:rsidRPr="001D1BE5">
              <w:rPr>
                <w:rFonts w:ascii="Times New Roman" w:eastAsia="Times New Roman" w:hAnsi="Times New Roman" w:cs="Times New Roman"/>
                <w:sz w:val="24"/>
                <w:szCs w:val="24"/>
              </w:rPr>
              <w:t xml:space="preserve">must be approved by the Undergraduate Supervisor in Cognitive Science </w:t>
            </w:r>
            <w:r w:rsidR="00763F15" w:rsidRPr="00B81269">
              <w:rPr>
                <w:rFonts w:ascii="Times New Roman" w:eastAsia="Times New Roman" w:hAnsi="Times New Roman" w:cs="Times New Roman"/>
                <w:i/>
                <w:sz w:val="24"/>
                <w:szCs w:val="24"/>
              </w:rPr>
              <w:t>in advance</w:t>
            </w:r>
            <w:r w:rsidR="00763F15" w:rsidRPr="001D1BE5">
              <w:rPr>
                <w:rFonts w:ascii="Times New Roman" w:eastAsia="Times New Roman" w:hAnsi="Times New Roman" w:cs="Times New Roman"/>
                <w:sz w:val="24"/>
                <w:szCs w:val="24"/>
              </w:rPr>
              <w:t xml:space="preserve"> of registering for the course.</w:t>
            </w:r>
          </w:p>
          <w:p w14:paraId="40F7A035" w14:textId="768544DC" w:rsidR="002A615B" w:rsidRPr="001D1BE5" w:rsidRDefault="002A615B" w:rsidP="00062AE7">
            <w:pPr>
              <w:spacing w:after="0" w:line="240" w:lineRule="auto"/>
              <w:rPr>
                <w:rFonts w:ascii="Times New Roman" w:eastAsia="Times New Roman" w:hAnsi="Times New Roman" w:cs="Times New Roman"/>
                <w:sz w:val="24"/>
                <w:szCs w:val="24"/>
              </w:rPr>
            </w:pPr>
            <w:r w:rsidRPr="001D1BE5">
              <w:rPr>
                <w:rFonts w:ascii="Times New Roman" w:eastAsia="Times New Roman" w:hAnsi="Times New Roman" w:cs="Times New Roman"/>
                <w:sz w:val="24"/>
                <w:szCs w:val="24"/>
              </w:rPr>
              <w:t xml:space="preserve">• </w:t>
            </w:r>
            <w:r w:rsidR="005616CC" w:rsidRPr="005616CC">
              <w:rPr>
                <w:rFonts w:ascii="Times New Roman" w:eastAsia="Times New Roman" w:hAnsi="Times New Roman" w:cs="Times New Roman"/>
                <w:i/>
                <w:sz w:val="24"/>
                <w:szCs w:val="24"/>
              </w:rPr>
              <w:t>Requirement 3</w:t>
            </w:r>
            <w:r w:rsidR="005616CC">
              <w:rPr>
                <w:rFonts w:ascii="Times New Roman" w:eastAsia="Times New Roman" w:hAnsi="Times New Roman" w:cs="Times New Roman"/>
                <w:sz w:val="24"/>
                <w:szCs w:val="24"/>
              </w:rPr>
              <w:t xml:space="preserve">: </w:t>
            </w:r>
            <w:r w:rsidR="00A767C5">
              <w:rPr>
                <w:rFonts w:ascii="Times New Roman" w:eastAsia="Times New Roman" w:hAnsi="Times New Roman" w:cs="Times New Roman"/>
                <w:sz w:val="24"/>
                <w:szCs w:val="24"/>
              </w:rPr>
              <w:t>In certain circumstances, we may allow PBD students</w:t>
            </w:r>
            <w:r w:rsidRPr="001D1BE5">
              <w:rPr>
                <w:rFonts w:ascii="Times New Roman" w:eastAsia="Times New Roman" w:hAnsi="Times New Roman" w:cs="Times New Roman"/>
                <w:sz w:val="24"/>
                <w:szCs w:val="24"/>
              </w:rPr>
              <w:t xml:space="preserve"> to take a different 4000-level CGSC course (0.5 credits), </w:t>
            </w:r>
            <w:r w:rsidR="00A767C5">
              <w:rPr>
                <w:rFonts w:ascii="Times New Roman" w:eastAsia="Times New Roman" w:hAnsi="Times New Roman" w:cs="Times New Roman"/>
                <w:sz w:val="24"/>
                <w:szCs w:val="24"/>
              </w:rPr>
              <w:t>a</w:t>
            </w:r>
            <w:r w:rsidRPr="001D1BE5">
              <w:rPr>
                <w:rFonts w:ascii="Times New Roman" w:eastAsia="Times New Roman" w:hAnsi="Times New Roman" w:cs="Times New Roman"/>
                <w:sz w:val="24"/>
                <w:szCs w:val="24"/>
              </w:rPr>
              <w:t xml:space="preserve"> 3000-level CGSC course (0.5 credits)</w:t>
            </w:r>
            <w:r w:rsidR="00A767C5">
              <w:rPr>
                <w:rFonts w:ascii="Times New Roman" w:eastAsia="Times New Roman" w:hAnsi="Times New Roman" w:cs="Times New Roman"/>
                <w:sz w:val="24"/>
                <w:szCs w:val="24"/>
              </w:rPr>
              <w:t>, or another appropriate 3000-</w:t>
            </w:r>
            <w:r w:rsidR="000A6411">
              <w:rPr>
                <w:rFonts w:ascii="Times New Roman" w:eastAsia="Times New Roman" w:hAnsi="Times New Roman" w:cs="Times New Roman"/>
                <w:sz w:val="24"/>
                <w:szCs w:val="24"/>
              </w:rPr>
              <w:t xml:space="preserve"> or 4000-</w:t>
            </w:r>
            <w:r w:rsidR="00A767C5">
              <w:rPr>
                <w:rFonts w:ascii="Times New Roman" w:eastAsia="Times New Roman" w:hAnsi="Times New Roman" w:cs="Times New Roman"/>
                <w:sz w:val="24"/>
                <w:szCs w:val="24"/>
              </w:rPr>
              <w:t>level course</w:t>
            </w:r>
            <w:r w:rsidR="00E4481E">
              <w:rPr>
                <w:rFonts w:ascii="Times New Roman" w:eastAsia="Times New Roman" w:hAnsi="Times New Roman" w:cs="Times New Roman"/>
                <w:sz w:val="24"/>
                <w:szCs w:val="24"/>
              </w:rPr>
              <w:t xml:space="preserve"> (e.g., in linguistics or psychology)</w:t>
            </w:r>
            <w:r w:rsidRPr="001D1BE5">
              <w:rPr>
                <w:rFonts w:ascii="Times New Roman" w:eastAsia="Times New Roman" w:hAnsi="Times New Roman" w:cs="Times New Roman"/>
                <w:sz w:val="24"/>
                <w:szCs w:val="24"/>
              </w:rPr>
              <w:t xml:space="preserve"> to count toward Requirement #3.  This </w:t>
            </w:r>
            <w:r w:rsidR="005616CC">
              <w:rPr>
                <w:rFonts w:ascii="Times New Roman" w:eastAsia="Times New Roman" w:hAnsi="Times New Roman" w:cs="Times New Roman"/>
                <w:sz w:val="24"/>
                <w:szCs w:val="24"/>
              </w:rPr>
              <w:t xml:space="preserve">substitution </w:t>
            </w:r>
            <w:r w:rsidRPr="001D1BE5">
              <w:rPr>
                <w:rFonts w:ascii="Times New Roman" w:eastAsia="Times New Roman" w:hAnsi="Times New Roman" w:cs="Times New Roman"/>
                <w:sz w:val="24"/>
                <w:szCs w:val="24"/>
              </w:rPr>
              <w:t xml:space="preserve">must be approved by the Undergraduate Supervisor in Cognitive Science </w:t>
            </w:r>
            <w:r w:rsidRPr="00EF5000">
              <w:rPr>
                <w:rFonts w:ascii="Times New Roman" w:eastAsia="Times New Roman" w:hAnsi="Times New Roman" w:cs="Times New Roman"/>
                <w:i/>
                <w:sz w:val="24"/>
                <w:szCs w:val="24"/>
              </w:rPr>
              <w:t>in advance</w:t>
            </w:r>
            <w:r w:rsidRPr="001D1BE5">
              <w:rPr>
                <w:rFonts w:ascii="Times New Roman" w:eastAsia="Times New Roman" w:hAnsi="Times New Roman" w:cs="Times New Roman"/>
                <w:sz w:val="24"/>
                <w:szCs w:val="24"/>
              </w:rPr>
              <w:t xml:space="preserve"> of registering for the course.</w:t>
            </w:r>
            <w:r w:rsidR="00C60E0B">
              <w:rPr>
                <w:rFonts w:ascii="Times New Roman" w:eastAsia="Times New Roman" w:hAnsi="Times New Roman" w:cs="Times New Roman"/>
                <w:sz w:val="24"/>
                <w:szCs w:val="24"/>
              </w:rPr>
              <w:t xml:space="preserve"> Further, for courses in other departments, students must </w:t>
            </w:r>
            <w:r w:rsidR="000B1245">
              <w:rPr>
                <w:rFonts w:ascii="Times New Roman" w:eastAsia="Times New Roman" w:hAnsi="Times New Roman" w:cs="Times New Roman"/>
                <w:sz w:val="24"/>
                <w:szCs w:val="24"/>
              </w:rPr>
              <w:t xml:space="preserve">also </w:t>
            </w:r>
            <w:r w:rsidR="00C60E0B">
              <w:rPr>
                <w:rFonts w:ascii="Times New Roman" w:eastAsia="Times New Roman" w:hAnsi="Times New Roman" w:cs="Times New Roman"/>
                <w:sz w:val="24"/>
                <w:szCs w:val="24"/>
              </w:rPr>
              <w:t xml:space="preserve">meet the course pre-requisites. </w:t>
            </w:r>
          </w:p>
          <w:p w14:paraId="37EB5DB6" w14:textId="77777777" w:rsidR="002A615B" w:rsidRPr="001D1BE5" w:rsidRDefault="002A615B" w:rsidP="00062AE7">
            <w:pPr>
              <w:spacing w:after="0" w:line="240" w:lineRule="auto"/>
              <w:rPr>
                <w:rFonts w:ascii="Times New Roman" w:eastAsia="Times New Roman" w:hAnsi="Times New Roman" w:cs="Times New Roman"/>
                <w:sz w:val="24"/>
                <w:szCs w:val="24"/>
              </w:rPr>
            </w:pPr>
          </w:p>
        </w:tc>
        <w:tc>
          <w:tcPr>
            <w:tcW w:w="0" w:type="auto"/>
            <w:vAlign w:val="center"/>
            <w:hideMark/>
          </w:tcPr>
          <w:p w14:paraId="5B76D8EC" w14:textId="77777777" w:rsidR="00062AE7" w:rsidRPr="001D1BE5" w:rsidRDefault="00062AE7" w:rsidP="00062AE7">
            <w:pPr>
              <w:spacing w:after="0" w:line="240" w:lineRule="auto"/>
              <w:rPr>
                <w:rFonts w:ascii="Times New Roman" w:eastAsia="Times New Roman" w:hAnsi="Times New Roman" w:cs="Times New Roman"/>
                <w:sz w:val="24"/>
                <w:szCs w:val="24"/>
              </w:rPr>
            </w:pPr>
          </w:p>
        </w:tc>
      </w:tr>
      <w:tr w:rsidR="00495BF0" w:rsidRPr="001D1BE5" w14:paraId="14612E98" w14:textId="77777777" w:rsidTr="00B578D0">
        <w:tc>
          <w:tcPr>
            <w:tcW w:w="0" w:type="auto"/>
            <w:gridSpan w:val="2"/>
            <w:vAlign w:val="center"/>
          </w:tcPr>
          <w:p w14:paraId="5AD49DD9" w14:textId="77777777" w:rsidR="009428E7" w:rsidRPr="001D1BE5" w:rsidRDefault="009428E7" w:rsidP="00062AE7">
            <w:pPr>
              <w:spacing w:after="0" w:line="240" w:lineRule="auto"/>
              <w:rPr>
                <w:rFonts w:ascii="Times New Roman" w:eastAsia="Times New Roman" w:hAnsi="Times New Roman" w:cs="Times New Roman"/>
                <w:b/>
                <w:sz w:val="24"/>
                <w:szCs w:val="24"/>
                <w:u w:val="single"/>
              </w:rPr>
            </w:pPr>
          </w:p>
          <w:p w14:paraId="29B86E44" w14:textId="77777777" w:rsidR="00495BF0" w:rsidRPr="001D1BE5" w:rsidRDefault="00495BF0" w:rsidP="00062AE7">
            <w:pPr>
              <w:spacing w:after="0" w:line="240" w:lineRule="auto"/>
              <w:rPr>
                <w:rFonts w:ascii="Times New Roman" w:eastAsia="Times New Roman" w:hAnsi="Times New Roman" w:cs="Times New Roman"/>
                <w:b/>
                <w:sz w:val="24"/>
                <w:szCs w:val="24"/>
                <w:u w:val="single"/>
              </w:rPr>
            </w:pPr>
            <w:r w:rsidRPr="001D1BE5">
              <w:rPr>
                <w:rFonts w:ascii="Times New Roman" w:eastAsia="Times New Roman" w:hAnsi="Times New Roman" w:cs="Times New Roman"/>
                <w:b/>
                <w:sz w:val="24"/>
                <w:szCs w:val="24"/>
                <w:u w:val="single"/>
              </w:rPr>
              <w:t>Choosing Courses</w:t>
            </w:r>
          </w:p>
          <w:p w14:paraId="236AF7C7" w14:textId="77777777" w:rsidR="00495BF0" w:rsidRPr="001D1BE5" w:rsidRDefault="00495BF0" w:rsidP="00062AE7">
            <w:pPr>
              <w:spacing w:after="0" w:line="240" w:lineRule="auto"/>
              <w:rPr>
                <w:rFonts w:ascii="Times New Roman" w:eastAsia="Times New Roman" w:hAnsi="Times New Roman" w:cs="Times New Roman"/>
                <w:sz w:val="24"/>
                <w:szCs w:val="24"/>
              </w:rPr>
            </w:pPr>
          </w:p>
          <w:p w14:paraId="59B0554C" w14:textId="7C0C1220" w:rsidR="00495BF0" w:rsidRPr="001D1BE5" w:rsidRDefault="005616CC" w:rsidP="005616CC">
            <w:pPr>
              <w:spacing w:after="0" w:line="240" w:lineRule="auto"/>
              <w:rPr>
                <w:rFonts w:ascii="Times New Roman" w:eastAsia="Times New Roman" w:hAnsi="Times New Roman" w:cs="Times New Roman"/>
                <w:sz w:val="24"/>
                <w:szCs w:val="24"/>
              </w:rPr>
            </w:pPr>
            <w:r w:rsidRPr="005616CC">
              <w:rPr>
                <w:rFonts w:ascii="Times New Roman" w:eastAsia="Times New Roman" w:hAnsi="Times New Roman" w:cs="Times New Roman"/>
                <w:b/>
                <w:sz w:val="24"/>
                <w:szCs w:val="24"/>
              </w:rPr>
              <w:t xml:space="preserve">We strongly recommend that you </w:t>
            </w:r>
            <w:r>
              <w:rPr>
                <w:rFonts w:ascii="Times New Roman" w:eastAsia="Times New Roman" w:hAnsi="Times New Roman" w:cs="Times New Roman"/>
                <w:b/>
                <w:sz w:val="24"/>
                <w:szCs w:val="24"/>
              </w:rPr>
              <w:t>discuss your course selection with the</w:t>
            </w:r>
            <w:r w:rsidRPr="005616C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U</w:t>
            </w:r>
            <w:r w:rsidRPr="005616CC">
              <w:rPr>
                <w:rFonts w:ascii="Times New Roman" w:eastAsia="Times New Roman" w:hAnsi="Times New Roman" w:cs="Times New Roman"/>
                <w:b/>
                <w:sz w:val="24"/>
                <w:szCs w:val="24"/>
              </w:rPr>
              <w:t xml:space="preserve">ndergraduate </w:t>
            </w:r>
            <w:r>
              <w:rPr>
                <w:rFonts w:ascii="Times New Roman" w:eastAsia="Times New Roman" w:hAnsi="Times New Roman" w:cs="Times New Roman"/>
                <w:b/>
                <w:sz w:val="24"/>
                <w:szCs w:val="24"/>
              </w:rPr>
              <w:t>Office in</w:t>
            </w:r>
            <w:r w:rsidRPr="005616CC">
              <w:rPr>
                <w:rFonts w:ascii="Times New Roman" w:eastAsia="Times New Roman" w:hAnsi="Times New Roman" w:cs="Times New Roman"/>
                <w:b/>
                <w:sz w:val="24"/>
                <w:szCs w:val="24"/>
              </w:rPr>
              <w:t xml:space="preserve"> Cognitive Science before finalizing your </w:t>
            </w:r>
            <w:r>
              <w:rPr>
                <w:rFonts w:ascii="Times New Roman" w:eastAsia="Times New Roman" w:hAnsi="Times New Roman" w:cs="Times New Roman"/>
                <w:b/>
                <w:sz w:val="24"/>
                <w:szCs w:val="24"/>
              </w:rPr>
              <w:t>registration</w:t>
            </w:r>
            <w:r w:rsidRPr="005616CC">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495BF0" w:rsidRPr="001D1BE5">
              <w:rPr>
                <w:rFonts w:ascii="Times New Roman" w:eastAsia="Times New Roman" w:hAnsi="Times New Roman" w:cs="Times New Roman"/>
                <w:sz w:val="24"/>
                <w:szCs w:val="24"/>
              </w:rPr>
              <w:t xml:space="preserve">When creating your schedule, it is important to take into consideration that certain courses are only offered once per year, and serve as prerequisites to other required courses. It is recommended that you </w:t>
            </w:r>
            <w:r w:rsidR="00495BF0" w:rsidRPr="001D1BE5">
              <w:rPr>
                <w:rFonts w:ascii="Times New Roman" w:eastAsia="Times New Roman" w:hAnsi="Times New Roman" w:cs="Times New Roman"/>
                <w:sz w:val="24"/>
                <w:szCs w:val="24"/>
              </w:rPr>
              <w:lastRenderedPageBreak/>
              <w:t>take CGSC 3908 and CGSC 40</w:t>
            </w:r>
            <w:r w:rsidR="00626176" w:rsidRPr="001D1BE5">
              <w:rPr>
                <w:rFonts w:ascii="Times New Roman" w:eastAsia="Times New Roman" w:hAnsi="Times New Roman" w:cs="Times New Roman"/>
                <w:sz w:val="24"/>
                <w:szCs w:val="24"/>
              </w:rPr>
              <w:t>01 in the Fall term</w:t>
            </w:r>
            <w:r w:rsidR="00C3704A" w:rsidRPr="001D1BE5">
              <w:rPr>
                <w:rFonts w:ascii="Times New Roman" w:eastAsia="Times New Roman" w:hAnsi="Times New Roman" w:cs="Times New Roman"/>
                <w:sz w:val="24"/>
                <w:szCs w:val="24"/>
              </w:rPr>
              <w:t xml:space="preserve"> (</w:t>
            </w:r>
            <w:r w:rsidR="00EB5478" w:rsidRPr="001D1BE5">
              <w:rPr>
                <w:rFonts w:ascii="Times New Roman" w:eastAsia="Times New Roman" w:hAnsi="Times New Roman" w:cs="Times New Roman"/>
                <w:sz w:val="24"/>
                <w:szCs w:val="24"/>
              </w:rPr>
              <w:t xml:space="preserve">note that </w:t>
            </w:r>
            <w:r w:rsidR="00C3704A" w:rsidRPr="001D1BE5">
              <w:rPr>
                <w:rFonts w:ascii="Times New Roman" w:eastAsia="Times New Roman" w:hAnsi="Times New Roman" w:cs="Times New Roman"/>
                <w:sz w:val="24"/>
                <w:szCs w:val="24"/>
              </w:rPr>
              <w:t>CGSC 4001 is typically</w:t>
            </w:r>
            <w:r w:rsidR="00626176" w:rsidRPr="001D1BE5">
              <w:rPr>
                <w:rFonts w:ascii="Times New Roman" w:eastAsia="Times New Roman" w:hAnsi="Times New Roman" w:cs="Times New Roman"/>
                <w:sz w:val="24"/>
                <w:szCs w:val="24"/>
              </w:rPr>
              <w:t xml:space="preserve"> only offered once per academic year</w:t>
            </w:r>
            <w:r w:rsidR="00C3704A" w:rsidRPr="001D1BE5">
              <w:rPr>
                <w:rFonts w:ascii="Times New Roman" w:eastAsia="Times New Roman" w:hAnsi="Times New Roman" w:cs="Times New Roman"/>
                <w:sz w:val="24"/>
                <w:szCs w:val="24"/>
              </w:rPr>
              <w:t>)</w:t>
            </w:r>
            <w:r w:rsidR="00626176" w:rsidRPr="001D1BE5">
              <w:rPr>
                <w:rFonts w:ascii="Times New Roman" w:eastAsia="Times New Roman" w:hAnsi="Times New Roman" w:cs="Times New Roman"/>
                <w:sz w:val="24"/>
                <w:szCs w:val="24"/>
              </w:rPr>
              <w:t xml:space="preserve">.  </w:t>
            </w:r>
          </w:p>
        </w:tc>
        <w:tc>
          <w:tcPr>
            <w:tcW w:w="0" w:type="auto"/>
            <w:vAlign w:val="center"/>
          </w:tcPr>
          <w:p w14:paraId="5CC533CD" w14:textId="77777777" w:rsidR="009428E7" w:rsidRPr="001D1BE5" w:rsidRDefault="009428E7" w:rsidP="00062AE7">
            <w:pPr>
              <w:spacing w:after="0" w:line="240" w:lineRule="auto"/>
              <w:rPr>
                <w:rFonts w:ascii="Times New Roman" w:eastAsia="Times New Roman" w:hAnsi="Times New Roman" w:cs="Times New Roman"/>
                <w:sz w:val="24"/>
                <w:szCs w:val="24"/>
              </w:rPr>
            </w:pPr>
          </w:p>
        </w:tc>
      </w:tr>
      <w:tr w:rsidR="00626176" w:rsidRPr="001D1BE5" w14:paraId="5D7233D2" w14:textId="77777777" w:rsidTr="00B578D0">
        <w:trPr>
          <w:gridAfter w:val="1"/>
        </w:trPr>
        <w:tc>
          <w:tcPr>
            <w:tcW w:w="0" w:type="auto"/>
            <w:vAlign w:val="center"/>
          </w:tcPr>
          <w:p w14:paraId="6F453F01" w14:textId="77777777" w:rsidR="008744C2" w:rsidRPr="001D1BE5" w:rsidRDefault="008744C2" w:rsidP="00AD1087">
            <w:pPr>
              <w:spacing w:after="0" w:line="240" w:lineRule="auto"/>
              <w:rPr>
                <w:rFonts w:ascii="Times New Roman" w:eastAsia="Times New Roman" w:hAnsi="Times New Roman" w:cs="Times New Roman"/>
                <w:sz w:val="24"/>
                <w:szCs w:val="24"/>
              </w:rPr>
            </w:pPr>
          </w:p>
        </w:tc>
        <w:tc>
          <w:tcPr>
            <w:tcW w:w="0" w:type="auto"/>
            <w:vAlign w:val="center"/>
            <w:hideMark/>
          </w:tcPr>
          <w:p w14:paraId="4E8EF5A2" w14:textId="77777777" w:rsidR="00062AE7" w:rsidRPr="001D1BE5" w:rsidRDefault="00062AE7" w:rsidP="00062AE7">
            <w:pPr>
              <w:spacing w:after="0" w:line="240" w:lineRule="auto"/>
              <w:rPr>
                <w:rFonts w:ascii="Times New Roman" w:eastAsia="Times New Roman" w:hAnsi="Times New Roman" w:cs="Times New Roman"/>
                <w:sz w:val="24"/>
                <w:szCs w:val="24"/>
              </w:rPr>
            </w:pPr>
          </w:p>
        </w:tc>
      </w:tr>
    </w:tbl>
    <w:p w14:paraId="013AF5AE" w14:textId="77777777" w:rsidR="00E32E2C" w:rsidRPr="008047A1" w:rsidRDefault="009428E7" w:rsidP="009428E7">
      <w:pPr>
        <w:jc w:val="both"/>
        <w:rPr>
          <w:rFonts w:ascii="Times New Roman" w:hAnsi="Times New Roman" w:cs="Times New Roman"/>
          <w:b/>
          <w:sz w:val="24"/>
          <w:szCs w:val="24"/>
          <w:u w:val="single"/>
        </w:rPr>
      </w:pPr>
      <w:r w:rsidRPr="008047A1">
        <w:rPr>
          <w:rFonts w:ascii="Times New Roman" w:hAnsi="Times New Roman" w:cs="Times New Roman"/>
          <w:b/>
          <w:sz w:val="24"/>
          <w:szCs w:val="24"/>
          <w:u w:val="single"/>
        </w:rPr>
        <w:t>CGSC 4908</w:t>
      </w:r>
      <w:r w:rsidR="00AD1087" w:rsidRPr="008047A1">
        <w:rPr>
          <w:rFonts w:ascii="Times New Roman" w:hAnsi="Times New Roman" w:cs="Times New Roman"/>
          <w:b/>
          <w:sz w:val="24"/>
          <w:szCs w:val="24"/>
          <w:u w:val="single"/>
        </w:rPr>
        <w:t>: Honours Thesis</w:t>
      </w:r>
    </w:p>
    <w:p w14:paraId="4DEFC763" w14:textId="3CEA8F2E" w:rsidR="009428E7" w:rsidRPr="008047A1" w:rsidRDefault="009428E7" w:rsidP="00AD1087">
      <w:pPr>
        <w:spacing w:line="240" w:lineRule="auto"/>
        <w:jc w:val="both"/>
        <w:rPr>
          <w:rFonts w:ascii="Times New Roman" w:hAnsi="Times New Roman" w:cs="Times New Roman"/>
          <w:sz w:val="24"/>
          <w:szCs w:val="24"/>
        </w:rPr>
      </w:pPr>
      <w:r w:rsidRPr="008047A1">
        <w:rPr>
          <w:rFonts w:ascii="Times New Roman" w:hAnsi="Times New Roman" w:cs="Times New Roman"/>
          <w:sz w:val="24"/>
          <w:szCs w:val="24"/>
        </w:rPr>
        <w:t xml:space="preserve">If you choose to enroll in CGSC 4908, you are </w:t>
      </w:r>
      <w:r w:rsidR="00AD1087" w:rsidRPr="008047A1">
        <w:rPr>
          <w:rFonts w:ascii="Times New Roman" w:hAnsi="Times New Roman" w:cs="Times New Roman"/>
          <w:sz w:val="24"/>
          <w:szCs w:val="24"/>
        </w:rPr>
        <w:t>required to find a Thesis Supervisor</w:t>
      </w:r>
      <w:r w:rsidRPr="008047A1">
        <w:rPr>
          <w:rFonts w:ascii="Times New Roman" w:hAnsi="Times New Roman" w:cs="Times New Roman"/>
          <w:sz w:val="24"/>
          <w:szCs w:val="24"/>
        </w:rPr>
        <w:t xml:space="preserve">. </w:t>
      </w:r>
      <w:r w:rsidR="00F35555" w:rsidRPr="008047A1">
        <w:rPr>
          <w:rFonts w:ascii="Times New Roman" w:hAnsi="Times New Roman" w:cs="Times New Roman"/>
          <w:sz w:val="24"/>
          <w:szCs w:val="24"/>
        </w:rPr>
        <w:t xml:space="preserve">We encourage students to begin to find a thesis supervisor </w:t>
      </w:r>
      <w:r w:rsidR="00F35555" w:rsidRPr="008047A1">
        <w:rPr>
          <w:rFonts w:ascii="Times New Roman" w:hAnsi="Times New Roman" w:cs="Times New Roman"/>
          <w:b/>
          <w:sz w:val="24"/>
          <w:szCs w:val="24"/>
        </w:rPr>
        <w:t>as soon as possible</w:t>
      </w:r>
      <w:r w:rsidR="00F35555" w:rsidRPr="008047A1">
        <w:rPr>
          <w:rFonts w:ascii="Times New Roman" w:hAnsi="Times New Roman" w:cs="Times New Roman"/>
          <w:sz w:val="24"/>
          <w:szCs w:val="24"/>
        </w:rPr>
        <w:t>.</w:t>
      </w:r>
      <w:r w:rsidR="007F3DD0" w:rsidRPr="008047A1">
        <w:rPr>
          <w:rFonts w:ascii="Times New Roman" w:hAnsi="Times New Roman" w:cs="Times New Roman"/>
          <w:sz w:val="24"/>
          <w:szCs w:val="24"/>
        </w:rPr>
        <w:t xml:space="preserve"> </w:t>
      </w:r>
    </w:p>
    <w:p w14:paraId="1B4BC8E5" w14:textId="77777777" w:rsidR="00CA5EEC" w:rsidRDefault="0093412B" w:rsidP="00EF5000">
      <w:pPr>
        <w:spacing w:after="0" w:line="240" w:lineRule="auto"/>
        <w:rPr>
          <w:rFonts w:ascii="Times New Roman" w:hAnsi="Times New Roman" w:cs="Times New Roman"/>
          <w:sz w:val="24"/>
          <w:szCs w:val="24"/>
        </w:rPr>
      </w:pPr>
      <w:r w:rsidRPr="004D4D70">
        <w:rPr>
          <w:rFonts w:ascii="Times New Roman" w:hAnsi="Times New Roman" w:cs="Times New Roman"/>
          <w:sz w:val="24"/>
          <w:szCs w:val="24"/>
        </w:rPr>
        <w:t xml:space="preserve">It is important that you investigate the research areas of potential </w:t>
      </w:r>
      <w:r w:rsidR="00AD1087" w:rsidRPr="004D4D70">
        <w:rPr>
          <w:rFonts w:ascii="Times New Roman" w:hAnsi="Times New Roman" w:cs="Times New Roman"/>
          <w:sz w:val="24"/>
          <w:szCs w:val="24"/>
        </w:rPr>
        <w:t xml:space="preserve">supervisors, talk to other students, and then contact and meet with potential supervisors. Students can approach any faculty member at Carleton as a potential supervisor. Adjunct faculty members can also supervise, however a co-supervisor from the Institute of Cognitive Science is required as well. </w:t>
      </w:r>
      <w:r w:rsidR="00D37616">
        <w:rPr>
          <w:rFonts w:ascii="Times New Roman" w:hAnsi="Times New Roman" w:cs="Times New Roman"/>
          <w:sz w:val="24"/>
          <w:szCs w:val="24"/>
        </w:rPr>
        <w:t xml:space="preserve"> </w:t>
      </w:r>
    </w:p>
    <w:p w14:paraId="7566E037" w14:textId="77777777" w:rsidR="000B46CE" w:rsidRDefault="000B46CE" w:rsidP="00EF5000">
      <w:pPr>
        <w:spacing w:after="0" w:line="240" w:lineRule="auto"/>
        <w:rPr>
          <w:rFonts w:ascii="Times New Roman" w:hAnsi="Times New Roman" w:cs="Times New Roman"/>
          <w:sz w:val="24"/>
          <w:szCs w:val="24"/>
        </w:rPr>
      </w:pPr>
    </w:p>
    <w:p w14:paraId="02C0FD22" w14:textId="4566B13D" w:rsidR="00AD1087" w:rsidRDefault="00D37616" w:rsidP="00EF50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can find </w:t>
      </w:r>
      <w:r w:rsidR="00E3791D">
        <w:rPr>
          <w:rFonts w:ascii="Times New Roman" w:hAnsi="Times New Roman" w:cs="Times New Roman"/>
          <w:sz w:val="24"/>
          <w:szCs w:val="24"/>
        </w:rPr>
        <w:t xml:space="preserve">information about </w:t>
      </w:r>
      <w:r>
        <w:rPr>
          <w:rFonts w:ascii="Times New Roman" w:hAnsi="Times New Roman" w:cs="Times New Roman"/>
          <w:sz w:val="24"/>
          <w:szCs w:val="24"/>
        </w:rPr>
        <w:t xml:space="preserve">faculty members in Cognitive Science here: </w:t>
      </w:r>
      <w:hyperlink r:id="rId14" w:history="1">
        <w:r w:rsidR="0068646A" w:rsidRPr="00671E13">
          <w:rPr>
            <w:rStyle w:val="Hyperlink"/>
            <w:rFonts w:ascii="Times New Roman" w:hAnsi="Times New Roman" w:cs="Times New Roman"/>
            <w:sz w:val="24"/>
            <w:szCs w:val="24"/>
          </w:rPr>
          <w:t>https://carleton.ca/ics/staff-and-faculty/</w:t>
        </w:r>
      </w:hyperlink>
      <w:r w:rsidR="0068646A">
        <w:rPr>
          <w:rFonts w:ascii="Times New Roman" w:hAnsi="Times New Roman" w:cs="Times New Roman"/>
          <w:sz w:val="24"/>
          <w:szCs w:val="24"/>
        </w:rPr>
        <w:t xml:space="preserve"> </w:t>
      </w:r>
    </w:p>
    <w:p w14:paraId="06B48AC8" w14:textId="77777777" w:rsidR="000B46CE" w:rsidRPr="004D4D70" w:rsidRDefault="000B46CE" w:rsidP="00EF5000">
      <w:pPr>
        <w:spacing w:after="0" w:line="240" w:lineRule="auto"/>
        <w:rPr>
          <w:rFonts w:ascii="Times New Roman" w:hAnsi="Times New Roman" w:cs="Times New Roman"/>
          <w:sz w:val="24"/>
          <w:szCs w:val="24"/>
        </w:rPr>
      </w:pPr>
    </w:p>
    <w:p w14:paraId="40BBA9F7" w14:textId="77777777" w:rsidR="00AD1087" w:rsidRPr="004D4D70" w:rsidRDefault="00AD1087" w:rsidP="00EF5000">
      <w:pPr>
        <w:spacing w:after="0" w:line="240" w:lineRule="auto"/>
        <w:jc w:val="both"/>
        <w:rPr>
          <w:rFonts w:ascii="Times New Roman" w:hAnsi="Times New Roman" w:cs="Times New Roman"/>
          <w:sz w:val="24"/>
          <w:szCs w:val="24"/>
        </w:rPr>
      </w:pPr>
      <w:r w:rsidRPr="004D4D70">
        <w:rPr>
          <w:rFonts w:ascii="Times New Roman" w:hAnsi="Times New Roman" w:cs="Times New Roman"/>
          <w:sz w:val="24"/>
          <w:szCs w:val="24"/>
        </w:rPr>
        <w:t xml:space="preserve">For more information on finding a Thesis Supervisor, please visit:                    </w:t>
      </w:r>
    </w:p>
    <w:p w14:paraId="7A742D70" w14:textId="77777777" w:rsidR="00AD1087" w:rsidRPr="004D4D70" w:rsidRDefault="00E02128" w:rsidP="00EF5000">
      <w:pPr>
        <w:spacing w:after="0" w:line="240" w:lineRule="auto"/>
        <w:jc w:val="both"/>
        <w:rPr>
          <w:rFonts w:ascii="Times New Roman" w:hAnsi="Times New Roman" w:cs="Times New Roman"/>
          <w:sz w:val="24"/>
          <w:szCs w:val="24"/>
        </w:rPr>
      </w:pPr>
      <w:hyperlink r:id="rId15" w:history="1">
        <w:r w:rsidR="00AD1087" w:rsidRPr="004D4D70">
          <w:rPr>
            <w:rStyle w:val="Hyperlink"/>
            <w:rFonts w:ascii="Times New Roman" w:hAnsi="Times New Roman" w:cs="Times New Roman"/>
            <w:sz w:val="24"/>
            <w:szCs w:val="24"/>
          </w:rPr>
          <w:t>https://carleton.ca/ics/wp-content/uploads/CGSC-4908-Jan-31-2017.pdf</w:t>
        </w:r>
      </w:hyperlink>
      <w:r w:rsidR="00AD1087" w:rsidRPr="004D4D70">
        <w:rPr>
          <w:rFonts w:ascii="Times New Roman" w:hAnsi="Times New Roman" w:cs="Times New Roman"/>
          <w:sz w:val="24"/>
          <w:szCs w:val="24"/>
        </w:rPr>
        <w:t xml:space="preserve"> </w:t>
      </w:r>
    </w:p>
    <w:p w14:paraId="1082CD16" w14:textId="77777777" w:rsidR="000B46CE" w:rsidRDefault="000B46CE" w:rsidP="00EF5000">
      <w:pPr>
        <w:spacing w:after="0" w:line="240" w:lineRule="auto"/>
        <w:rPr>
          <w:rFonts w:ascii="Times New Roman" w:hAnsi="Times New Roman" w:cs="Times New Roman"/>
          <w:sz w:val="24"/>
          <w:szCs w:val="24"/>
        </w:rPr>
      </w:pPr>
    </w:p>
    <w:p w14:paraId="3B6778F9" w14:textId="0A2FBCA8" w:rsidR="001D1BE5" w:rsidRPr="004D4D70" w:rsidRDefault="00AD1087" w:rsidP="00EF5000">
      <w:pPr>
        <w:spacing w:after="0" w:line="240" w:lineRule="auto"/>
        <w:rPr>
          <w:rFonts w:ascii="Times New Roman" w:hAnsi="Times New Roman" w:cs="Times New Roman"/>
          <w:sz w:val="24"/>
          <w:szCs w:val="24"/>
        </w:rPr>
      </w:pPr>
      <w:r w:rsidRPr="004D4D70">
        <w:rPr>
          <w:rFonts w:ascii="Times New Roman" w:hAnsi="Times New Roman" w:cs="Times New Roman"/>
          <w:sz w:val="24"/>
          <w:szCs w:val="24"/>
        </w:rPr>
        <w:t xml:space="preserve">Once you have secured a thesis advisor, you are required to fill out an </w:t>
      </w:r>
      <w:hyperlink r:id="rId16" w:history="1">
        <w:r w:rsidRPr="004D4D70">
          <w:rPr>
            <w:rStyle w:val="Hyperlink"/>
            <w:rFonts w:ascii="Times New Roman" w:hAnsi="Times New Roman" w:cs="Times New Roman"/>
            <w:sz w:val="24"/>
            <w:szCs w:val="24"/>
          </w:rPr>
          <w:t>Honours Thesis Contract</w:t>
        </w:r>
        <w:r w:rsidR="00383068">
          <w:rPr>
            <w:rStyle w:val="Hyperlink"/>
            <w:rFonts w:ascii="Times New Roman" w:hAnsi="Times New Roman" w:cs="Times New Roman"/>
            <w:sz w:val="24"/>
            <w:szCs w:val="24"/>
          </w:rPr>
          <w:t xml:space="preserve"> before you can register for the course.</w:t>
        </w:r>
        <w:r w:rsidRPr="004D4D70">
          <w:rPr>
            <w:rStyle w:val="Hyperlink"/>
            <w:rFonts w:ascii="Times New Roman" w:hAnsi="Times New Roman" w:cs="Times New Roman"/>
            <w:sz w:val="24"/>
            <w:szCs w:val="24"/>
          </w:rPr>
          <w:t xml:space="preserve"> </w:t>
        </w:r>
      </w:hyperlink>
      <w:r w:rsidR="004A0BF3">
        <w:rPr>
          <w:rFonts w:ascii="Times New Roman" w:hAnsi="Times New Roman" w:cs="Times New Roman"/>
          <w:sz w:val="24"/>
          <w:szCs w:val="24"/>
        </w:rPr>
        <w:t xml:space="preserve"> Note that s</w:t>
      </w:r>
      <w:r w:rsidR="006C5F52" w:rsidRPr="004D4D70">
        <w:rPr>
          <w:rFonts w:ascii="Times New Roman" w:hAnsi="Times New Roman" w:cs="Times New Roman"/>
          <w:sz w:val="24"/>
          <w:szCs w:val="24"/>
        </w:rPr>
        <w:t xml:space="preserve">tudents </w:t>
      </w:r>
      <w:r w:rsidR="001D1BE5" w:rsidRPr="004D4D70">
        <w:rPr>
          <w:rFonts w:ascii="Times New Roman" w:hAnsi="Times New Roman" w:cs="Times New Roman"/>
          <w:sz w:val="24"/>
          <w:szCs w:val="24"/>
        </w:rPr>
        <w:t>cannot take both CGSC 4908 and CGSC 4909.</w:t>
      </w:r>
      <w:bookmarkStart w:id="0" w:name="_GoBack"/>
      <w:bookmarkEnd w:id="0"/>
    </w:p>
    <w:p w14:paraId="5600282F" w14:textId="466F6AF8" w:rsidR="00AD1087" w:rsidRPr="004D4D70" w:rsidRDefault="00AD1087" w:rsidP="00AD1087">
      <w:pPr>
        <w:spacing w:line="240" w:lineRule="auto"/>
        <w:jc w:val="both"/>
        <w:rPr>
          <w:rFonts w:ascii="Times New Roman" w:hAnsi="Times New Roman" w:cs="Times New Roman"/>
          <w:sz w:val="24"/>
          <w:szCs w:val="24"/>
        </w:rPr>
      </w:pPr>
    </w:p>
    <w:p w14:paraId="5F126EB6" w14:textId="77777777" w:rsidR="00AD1087" w:rsidRPr="001027A4" w:rsidRDefault="00AD1087" w:rsidP="00AD1087">
      <w:pPr>
        <w:jc w:val="both"/>
        <w:rPr>
          <w:rFonts w:ascii="Times New Roman" w:hAnsi="Times New Roman" w:cs="Times New Roman"/>
          <w:b/>
          <w:sz w:val="24"/>
          <w:szCs w:val="24"/>
          <w:u w:val="single"/>
        </w:rPr>
      </w:pPr>
      <w:r w:rsidRPr="001027A4">
        <w:rPr>
          <w:rFonts w:ascii="Times New Roman" w:hAnsi="Times New Roman" w:cs="Times New Roman"/>
          <w:b/>
          <w:sz w:val="24"/>
          <w:szCs w:val="24"/>
          <w:u w:val="single"/>
        </w:rPr>
        <w:t>CGSC 4909: Honours Project</w:t>
      </w:r>
    </w:p>
    <w:p w14:paraId="612E1B93" w14:textId="6A06523B" w:rsidR="00AD1087" w:rsidRDefault="00AD1087" w:rsidP="001027A4">
      <w:pPr>
        <w:rPr>
          <w:rFonts w:ascii="Times New Roman" w:hAnsi="Times New Roman" w:cs="Times New Roman"/>
          <w:sz w:val="24"/>
          <w:szCs w:val="24"/>
        </w:rPr>
      </w:pPr>
      <w:r w:rsidRPr="001027A4">
        <w:rPr>
          <w:rFonts w:ascii="Times New Roman" w:hAnsi="Times New Roman" w:cs="Times New Roman"/>
          <w:sz w:val="24"/>
          <w:szCs w:val="24"/>
        </w:rPr>
        <w:t xml:space="preserve">CGSC 4909 is </w:t>
      </w:r>
      <w:r w:rsidR="00495BF0" w:rsidRPr="001027A4">
        <w:rPr>
          <w:rFonts w:ascii="Times New Roman" w:hAnsi="Times New Roman" w:cs="Times New Roman"/>
          <w:sz w:val="24"/>
          <w:szCs w:val="24"/>
        </w:rPr>
        <w:t xml:space="preserve">a new course offered with Cognitive Science. </w:t>
      </w:r>
      <w:r w:rsidR="00F7452D" w:rsidRPr="001027A4">
        <w:rPr>
          <w:rFonts w:ascii="Times New Roman" w:hAnsi="Times New Roman" w:cs="Times New Roman"/>
          <w:sz w:val="24"/>
          <w:szCs w:val="24"/>
        </w:rPr>
        <w:t>Like the</w:t>
      </w:r>
      <w:r w:rsidR="00495BF0" w:rsidRPr="001027A4">
        <w:rPr>
          <w:rFonts w:ascii="Times New Roman" w:hAnsi="Times New Roman" w:cs="Times New Roman"/>
          <w:sz w:val="24"/>
          <w:szCs w:val="24"/>
        </w:rPr>
        <w:t xml:space="preserve"> Honours Thesis, </w:t>
      </w:r>
      <w:r w:rsidR="00F7452D" w:rsidRPr="001027A4">
        <w:rPr>
          <w:rFonts w:ascii="Times New Roman" w:hAnsi="Times New Roman" w:cs="Times New Roman"/>
          <w:sz w:val="24"/>
          <w:szCs w:val="24"/>
        </w:rPr>
        <w:t xml:space="preserve">this course </w:t>
      </w:r>
      <w:r w:rsidR="00495BF0" w:rsidRPr="001027A4">
        <w:rPr>
          <w:rFonts w:ascii="Times New Roman" w:hAnsi="Times New Roman" w:cs="Times New Roman"/>
          <w:sz w:val="24"/>
          <w:szCs w:val="24"/>
        </w:rPr>
        <w:t>will allow students the opportunity to conduct research</w:t>
      </w:r>
      <w:r w:rsidR="00F7452D" w:rsidRPr="001027A4">
        <w:rPr>
          <w:rFonts w:ascii="Times New Roman" w:hAnsi="Times New Roman" w:cs="Times New Roman"/>
          <w:sz w:val="24"/>
          <w:szCs w:val="24"/>
        </w:rPr>
        <w:t xml:space="preserve">. However, it will take place in class-based format and the research topics will be </w:t>
      </w:r>
      <w:r w:rsidR="00C11FA9" w:rsidRPr="001027A4">
        <w:rPr>
          <w:rFonts w:ascii="Times New Roman" w:hAnsi="Times New Roman" w:cs="Times New Roman"/>
          <w:sz w:val="24"/>
          <w:szCs w:val="24"/>
        </w:rPr>
        <w:t xml:space="preserve">set by the Instructor of the course. </w:t>
      </w:r>
      <w:r w:rsidR="00812C74" w:rsidRPr="001027A4">
        <w:rPr>
          <w:rFonts w:ascii="Times New Roman" w:hAnsi="Times New Roman" w:cs="Times New Roman"/>
          <w:sz w:val="24"/>
          <w:szCs w:val="24"/>
        </w:rPr>
        <w:t>Students cannot take both CGSC 4908 and CGSC 4909.</w:t>
      </w:r>
      <w:r w:rsidR="00066F5C">
        <w:rPr>
          <w:rFonts w:ascii="Times New Roman" w:hAnsi="Times New Roman" w:cs="Times New Roman"/>
          <w:sz w:val="24"/>
          <w:szCs w:val="24"/>
        </w:rPr>
        <w:t xml:space="preserve"> </w:t>
      </w:r>
    </w:p>
    <w:p w14:paraId="7C086B39" w14:textId="7E29BEF7" w:rsidR="00066F5C" w:rsidRPr="001027A4" w:rsidRDefault="00066F5C" w:rsidP="001027A4">
      <w:pPr>
        <w:rPr>
          <w:rFonts w:ascii="Times New Roman" w:hAnsi="Times New Roman" w:cs="Times New Roman"/>
          <w:sz w:val="24"/>
          <w:szCs w:val="24"/>
        </w:rPr>
      </w:pPr>
      <w:r>
        <w:rPr>
          <w:rFonts w:ascii="Times New Roman" w:hAnsi="Times New Roman" w:cs="Times New Roman"/>
          <w:sz w:val="24"/>
          <w:szCs w:val="24"/>
        </w:rPr>
        <w:t>[more specific description will be added once Nadiya has it prepared]</w:t>
      </w:r>
    </w:p>
    <w:p w14:paraId="1BB7709A" w14:textId="332ADD97" w:rsidR="002D453B" w:rsidRDefault="002D453B" w:rsidP="001027A4">
      <w:pPr>
        <w:spacing w:line="240" w:lineRule="auto"/>
        <w:rPr>
          <w:rFonts w:ascii="Times New Roman" w:hAnsi="Times New Roman" w:cs="Times New Roman"/>
          <w:sz w:val="24"/>
          <w:szCs w:val="24"/>
        </w:rPr>
      </w:pPr>
    </w:p>
    <w:p w14:paraId="3F4FDE59" w14:textId="57EAAF45" w:rsidR="00391B4D" w:rsidRDefault="00391B4D" w:rsidP="001027A4">
      <w:pPr>
        <w:spacing w:line="240" w:lineRule="auto"/>
        <w:rPr>
          <w:rFonts w:ascii="Times New Roman" w:hAnsi="Times New Roman" w:cs="Times New Roman"/>
          <w:b/>
          <w:sz w:val="24"/>
          <w:szCs w:val="24"/>
          <w:u w:val="single"/>
        </w:rPr>
      </w:pPr>
      <w:r w:rsidRPr="001027A4">
        <w:rPr>
          <w:rFonts w:ascii="Times New Roman" w:hAnsi="Times New Roman" w:cs="Times New Roman"/>
          <w:b/>
          <w:sz w:val="24"/>
          <w:szCs w:val="24"/>
          <w:u w:val="single"/>
        </w:rPr>
        <w:t xml:space="preserve">Independent </w:t>
      </w:r>
      <w:r w:rsidR="00704E67">
        <w:rPr>
          <w:rFonts w:ascii="Times New Roman" w:hAnsi="Times New Roman" w:cs="Times New Roman"/>
          <w:b/>
          <w:sz w:val="24"/>
          <w:szCs w:val="24"/>
          <w:u w:val="single"/>
        </w:rPr>
        <w:t>S</w:t>
      </w:r>
      <w:r w:rsidR="00704E67" w:rsidRPr="001027A4">
        <w:rPr>
          <w:rFonts w:ascii="Times New Roman" w:hAnsi="Times New Roman" w:cs="Times New Roman"/>
          <w:b/>
          <w:sz w:val="24"/>
          <w:szCs w:val="24"/>
          <w:u w:val="single"/>
        </w:rPr>
        <w:t>tudies</w:t>
      </w:r>
      <w:r>
        <w:rPr>
          <w:rFonts w:ascii="Times New Roman" w:hAnsi="Times New Roman" w:cs="Times New Roman"/>
          <w:b/>
          <w:sz w:val="24"/>
          <w:szCs w:val="24"/>
          <w:u w:val="single"/>
        </w:rPr>
        <w:t xml:space="preserve">: </w:t>
      </w:r>
      <w:r w:rsidR="00704E67">
        <w:rPr>
          <w:rFonts w:ascii="Times New Roman" w:hAnsi="Times New Roman" w:cs="Times New Roman"/>
          <w:b/>
          <w:sz w:val="24"/>
          <w:szCs w:val="24"/>
          <w:u w:val="single"/>
        </w:rPr>
        <w:t xml:space="preserve">CGSC </w:t>
      </w:r>
      <w:r>
        <w:rPr>
          <w:rFonts w:ascii="Times New Roman" w:hAnsi="Times New Roman" w:cs="Times New Roman"/>
          <w:b/>
          <w:sz w:val="24"/>
          <w:szCs w:val="24"/>
          <w:u w:val="single"/>
        </w:rPr>
        <w:t>4801</w:t>
      </w:r>
      <w:r w:rsidR="00704E67">
        <w:rPr>
          <w:rFonts w:ascii="Times New Roman" w:hAnsi="Times New Roman" w:cs="Times New Roman"/>
          <w:b/>
          <w:sz w:val="24"/>
          <w:szCs w:val="24"/>
          <w:u w:val="single"/>
        </w:rPr>
        <w:t xml:space="preserve"> and CGSC </w:t>
      </w:r>
      <w:r>
        <w:rPr>
          <w:rFonts w:ascii="Times New Roman" w:hAnsi="Times New Roman" w:cs="Times New Roman"/>
          <w:b/>
          <w:sz w:val="24"/>
          <w:szCs w:val="24"/>
          <w:u w:val="single"/>
        </w:rPr>
        <w:t>4802</w:t>
      </w:r>
    </w:p>
    <w:p w14:paraId="5BEAE19C" w14:textId="08C65E03" w:rsidR="00391B4D" w:rsidRDefault="00391B4D" w:rsidP="001027A4">
      <w:pPr>
        <w:spacing w:line="240" w:lineRule="auto"/>
        <w:rPr>
          <w:rFonts w:ascii="Times New Roman" w:hAnsi="Times New Roman" w:cs="Times New Roman"/>
          <w:sz w:val="24"/>
          <w:szCs w:val="24"/>
        </w:rPr>
      </w:pPr>
      <w:r w:rsidRPr="001027A4">
        <w:rPr>
          <w:rFonts w:ascii="Times New Roman" w:hAnsi="Times New Roman" w:cs="Times New Roman"/>
          <w:sz w:val="24"/>
          <w:szCs w:val="24"/>
        </w:rPr>
        <w:t>Students in their fourth year of Cognitive Science have the option to</w:t>
      </w:r>
      <w:r>
        <w:rPr>
          <w:rFonts w:ascii="Times New Roman" w:hAnsi="Times New Roman" w:cs="Times New Roman"/>
          <w:sz w:val="24"/>
          <w:szCs w:val="24"/>
        </w:rPr>
        <w:t xml:space="preserve"> pursue an</w:t>
      </w:r>
      <w:r w:rsidRPr="001027A4">
        <w:rPr>
          <w:rFonts w:ascii="Times New Roman" w:hAnsi="Times New Roman" w:cs="Times New Roman"/>
          <w:sz w:val="24"/>
          <w:szCs w:val="24"/>
        </w:rPr>
        <w:t xml:space="preserve"> independent study.</w:t>
      </w:r>
      <w:r>
        <w:rPr>
          <w:rFonts w:ascii="Times New Roman" w:hAnsi="Times New Roman" w:cs="Times New Roman"/>
          <w:sz w:val="24"/>
          <w:szCs w:val="24"/>
        </w:rPr>
        <w:t xml:space="preserve"> </w:t>
      </w:r>
      <w:r w:rsidRPr="001027A4">
        <w:rPr>
          <w:rFonts w:ascii="Times New Roman" w:hAnsi="Times New Roman" w:cs="Times New Roman"/>
          <w:sz w:val="24"/>
          <w:szCs w:val="24"/>
        </w:rPr>
        <w:t xml:space="preserve"> </w:t>
      </w:r>
      <w:r>
        <w:rPr>
          <w:rFonts w:ascii="Times New Roman" w:hAnsi="Times New Roman" w:cs="Times New Roman"/>
          <w:sz w:val="24"/>
          <w:szCs w:val="24"/>
        </w:rPr>
        <w:t xml:space="preserve">Those who wish to pursue this are required to find a Supervisor </w:t>
      </w:r>
      <w:r w:rsidR="00E90FC3">
        <w:rPr>
          <w:rFonts w:ascii="Times New Roman" w:hAnsi="Times New Roman" w:cs="Times New Roman"/>
          <w:sz w:val="24"/>
          <w:szCs w:val="24"/>
        </w:rPr>
        <w:t xml:space="preserve">in order to take the course. Registration in the course will only be granted once the proposed topic is approved by the Supervisor. </w:t>
      </w:r>
    </w:p>
    <w:p w14:paraId="3D1153E9" w14:textId="3BEDF726" w:rsidR="00E90FC3" w:rsidRDefault="00E90FC3" w:rsidP="001027A4">
      <w:pPr>
        <w:spacing w:line="240" w:lineRule="auto"/>
        <w:rPr>
          <w:rFonts w:ascii="Times New Roman" w:hAnsi="Times New Roman" w:cs="Times New Roman"/>
          <w:sz w:val="24"/>
          <w:szCs w:val="24"/>
        </w:rPr>
      </w:pPr>
      <w:r>
        <w:rPr>
          <w:rFonts w:ascii="Times New Roman" w:hAnsi="Times New Roman" w:cs="Times New Roman"/>
          <w:sz w:val="24"/>
          <w:szCs w:val="24"/>
        </w:rPr>
        <w:t xml:space="preserve">Once you have secured a Supervisor, you are required to fill out an </w:t>
      </w:r>
      <w:hyperlink r:id="rId17" w:history="1">
        <w:r w:rsidRPr="00E90FC3">
          <w:rPr>
            <w:rStyle w:val="Hyperlink"/>
            <w:rFonts w:ascii="Times New Roman" w:hAnsi="Times New Roman" w:cs="Times New Roman"/>
            <w:sz w:val="24"/>
            <w:szCs w:val="24"/>
          </w:rPr>
          <w:t>Application for Independent Study</w:t>
        </w:r>
      </w:hyperlink>
      <w:r>
        <w:rPr>
          <w:rFonts w:ascii="Times New Roman" w:hAnsi="Times New Roman" w:cs="Times New Roman"/>
          <w:sz w:val="24"/>
          <w:szCs w:val="24"/>
        </w:rPr>
        <w:t xml:space="preserve">. </w:t>
      </w:r>
    </w:p>
    <w:p w14:paraId="332F3111" w14:textId="347A1EDC" w:rsidR="005E16D9" w:rsidRDefault="005E16D9" w:rsidP="001027A4">
      <w:pPr>
        <w:spacing w:line="240" w:lineRule="auto"/>
        <w:rPr>
          <w:rFonts w:ascii="Times New Roman" w:hAnsi="Times New Roman" w:cs="Times New Roman"/>
          <w:sz w:val="24"/>
          <w:szCs w:val="24"/>
        </w:rPr>
      </w:pPr>
    </w:p>
    <w:p w14:paraId="4BFEB4EA" w14:textId="77777777" w:rsidR="005E16D9" w:rsidRPr="001027A4" w:rsidRDefault="005E16D9" w:rsidP="001027A4">
      <w:pPr>
        <w:spacing w:line="240" w:lineRule="auto"/>
        <w:rPr>
          <w:rFonts w:ascii="Times New Roman" w:hAnsi="Times New Roman" w:cs="Times New Roman"/>
          <w:sz w:val="24"/>
          <w:szCs w:val="24"/>
        </w:rPr>
      </w:pPr>
    </w:p>
    <w:sectPr w:rsidR="005E16D9" w:rsidRPr="001027A4">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EE2BE" w14:textId="77777777" w:rsidR="00E02128" w:rsidRDefault="00E02128" w:rsidP="005E16D9">
      <w:pPr>
        <w:spacing w:after="0" w:line="240" w:lineRule="auto"/>
      </w:pPr>
      <w:r>
        <w:separator/>
      </w:r>
    </w:p>
  </w:endnote>
  <w:endnote w:type="continuationSeparator" w:id="0">
    <w:p w14:paraId="6E558878" w14:textId="77777777" w:rsidR="00E02128" w:rsidRDefault="00E02128" w:rsidP="005E1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B0604" w14:textId="68E08073" w:rsidR="005E16D9" w:rsidRPr="005E16D9" w:rsidRDefault="005E16D9" w:rsidP="005E16D9">
    <w:pPr>
      <w:pStyle w:val="Footer"/>
      <w:jc w:val="right"/>
      <w:rPr>
        <w:rFonts w:ascii="Times New Roman" w:hAnsi="Times New Roman" w:cs="Times New Roman"/>
        <w:sz w:val="20"/>
        <w:szCs w:val="20"/>
        <w:lang w:val="en-CA"/>
      </w:rPr>
    </w:pPr>
    <w:r w:rsidRPr="005E16D9">
      <w:rPr>
        <w:rFonts w:ascii="Times New Roman" w:hAnsi="Times New Roman" w:cs="Times New Roman"/>
        <w:sz w:val="20"/>
        <w:szCs w:val="20"/>
        <w:lang w:val="en-CA"/>
      </w:rPr>
      <w:t>May 15,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7467F" w14:textId="77777777" w:rsidR="00E02128" w:rsidRDefault="00E02128" w:rsidP="005E16D9">
      <w:pPr>
        <w:spacing w:after="0" w:line="240" w:lineRule="auto"/>
      </w:pPr>
      <w:r>
        <w:separator/>
      </w:r>
    </w:p>
  </w:footnote>
  <w:footnote w:type="continuationSeparator" w:id="0">
    <w:p w14:paraId="6D55F422" w14:textId="77777777" w:rsidR="00E02128" w:rsidRDefault="00E02128" w:rsidP="005E16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746F4"/>
    <w:multiLevelType w:val="hybridMultilevel"/>
    <w:tmpl w:val="EBD4A9BC"/>
    <w:lvl w:ilvl="0" w:tplc="938623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AB43AE"/>
    <w:multiLevelType w:val="hybridMultilevel"/>
    <w:tmpl w:val="557CC866"/>
    <w:lvl w:ilvl="0" w:tplc="938623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364"/>
    <w:rsid w:val="000614BB"/>
    <w:rsid w:val="00062AE7"/>
    <w:rsid w:val="00066F5C"/>
    <w:rsid w:val="00090085"/>
    <w:rsid w:val="000A35FB"/>
    <w:rsid w:val="000A6411"/>
    <w:rsid w:val="000B1245"/>
    <w:rsid w:val="000B46CE"/>
    <w:rsid w:val="000D649A"/>
    <w:rsid w:val="001027A4"/>
    <w:rsid w:val="00162DCA"/>
    <w:rsid w:val="00167CB8"/>
    <w:rsid w:val="0018066F"/>
    <w:rsid w:val="001D1BE5"/>
    <w:rsid w:val="002132F6"/>
    <w:rsid w:val="00217C51"/>
    <w:rsid w:val="002A615B"/>
    <w:rsid w:val="002D453B"/>
    <w:rsid w:val="002E752A"/>
    <w:rsid w:val="002F5290"/>
    <w:rsid w:val="00383068"/>
    <w:rsid w:val="00391B4D"/>
    <w:rsid w:val="003A0DD6"/>
    <w:rsid w:val="00422364"/>
    <w:rsid w:val="00482550"/>
    <w:rsid w:val="00495BF0"/>
    <w:rsid w:val="004A0BF3"/>
    <w:rsid w:val="004D4D70"/>
    <w:rsid w:val="00554AA7"/>
    <w:rsid w:val="005616CC"/>
    <w:rsid w:val="00597C10"/>
    <w:rsid w:val="005E16D9"/>
    <w:rsid w:val="00626176"/>
    <w:rsid w:val="00645734"/>
    <w:rsid w:val="0068646A"/>
    <w:rsid w:val="006C5F52"/>
    <w:rsid w:val="00704E67"/>
    <w:rsid w:val="00715E89"/>
    <w:rsid w:val="00723F5F"/>
    <w:rsid w:val="007579A0"/>
    <w:rsid w:val="00763F15"/>
    <w:rsid w:val="0078561D"/>
    <w:rsid w:val="007D213A"/>
    <w:rsid w:val="007F3DD0"/>
    <w:rsid w:val="008047A1"/>
    <w:rsid w:val="00812C74"/>
    <w:rsid w:val="008744C2"/>
    <w:rsid w:val="008C5498"/>
    <w:rsid w:val="008D5848"/>
    <w:rsid w:val="0093412B"/>
    <w:rsid w:val="009428E7"/>
    <w:rsid w:val="00967049"/>
    <w:rsid w:val="009A7B28"/>
    <w:rsid w:val="009D485E"/>
    <w:rsid w:val="00A0718E"/>
    <w:rsid w:val="00A737EB"/>
    <w:rsid w:val="00A767C5"/>
    <w:rsid w:val="00AD1087"/>
    <w:rsid w:val="00B2122E"/>
    <w:rsid w:val="00B44FD1"/>
    <w:rsid w:val="00B505BB"/>
    <w:rsid w:val="00B578D0"/>
    <w:rsid w:val="00C11FA9"/>
    <w:rsid w:val="00C3704A"/>
    <w:rsid w:val="00C57FD3"/>
    <w:rsid w:val="00C60E0B"/>
    <w:rsid w:val="00C76FB4"/>
    <w:rsid w:val="00CA5EEC"/>
    <w:rsid w:val="00CA7418"/>
    <w:rsid w:val="00CF300C"/>
    <w:rsid w:val="00D24E37"/>
    <w:rsid w:val="00D37616"/>
    <w:rsid w:val="00DC5773"/>
    <w:rsid w:val="00DD316E"/>
    <w:rsid w:val="00E02128"/>
    <w:rsid w:val="00E32E2C"/>
    <w:rsid w:val="00E3791D"/>
    <w:rsid w:val="00E4481E"/>
    <w:rsid w:val="00E90FC3"/>
    <w:rsid w:val="00EA05EF"/>
    <w:rsid w:val="00EB5478"/>
    <w:rsid w:val="00EC5D88"/>
    <w:rsid w:val="00EE324A"/>
    <w:rsid w:val="00EF5000"/>
    <w:rsid w:val="00F35555"/>
    <w:rsid w:val="00F74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E1A977"/>
  <w15:docId w15:val="{4E45C2B2-723A-2841-97A8-D1502906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FD3"/>
    <w:pPr>
      <w:ind w:left="720"/>
      <w:contextualSpacing/>
    </w:pPr>
  </w:style>
  <w:style w:type="character" w:styleId="Hyperlink">
    <w:name w:val="Hyperlink"/>
    <w:basedOn w:val="DefaultParagraphFont"/>
    <w:uiPriority w:val="99"/>
    <w:unhideWhenUsed/>
    <w:rsid w:val="00062AE7"/>
    <w:rPr>
      <w:color w:val="0000FF"/>
      <w:u w:val="single"/>
    </w:rPr>
  </w:style>
  <w:style w:type="character" w:styleId="Strong">
    <w:name w:val="Strong"/>
    <w:basedOn w:val="DefaultParagraphFont"/>
    <w:uiPriority w:val="22"/>
    <w:qFormat/>
    <w:rsid w:val="00062AE7"/>
    <w:rPr>
      <w:b/>
      <w:bCs/>
    </w:rPr>
  </w:style>
  <w:style w:type="character" w:customStyle="1" w:styleId="courselistcomment">
    <w:name w:val="courselistcomment"/>
    <w:basedOn w:val="DefaultParagraphFont"/>
    <w:rsid w:val="00062AE7"/>
  </w:style>
  <w:style w:type="paragraph" w:styleId="NormalWeb">
    <w:name w:val="Normal (Web)"/>
    <w:basedOn w:val="Normal"/>
    <w:uiPriority w:val="99"/>
    <w:unhideWhenUsed/>
    <w:rsid w:val="00CF300C"/>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D1087"/>
    <w:rPr>
      <w:color w:val="954F72" w:themeColor="followedHyperlink"/>
      <w:u w:val="single"/>
    </w:rPr>
  </w:style>
  <w:style w:type="paragraph" w:styleId="BalloonText">
    <w:name w:val="Balloon Text"/>
    <w:basedOn w:val="Normal"/>
    <w:link w:val="BalloonTextChar"/>
    <w:uiPriority w:val="99"/>
    <w:semiHidden/>
    <w:unhideWhenUsed/>
    <w:rsid w:val="00167CB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7CB8"/>
    <w:rPr>
      <w:rFonts w:ascii="Times New Roman" w:hAnsi="Times New Roman" w:cs="Times New Roman"/>
      <w:sz w:val="18"/>
      <w:szCs w:val="18"/>
    </w:rPr>
  </w:style>
  <w:style w:type="paragraph" w:styleId="Revision">
    <w:name w:val="Revision"/>
    <w:hidden/>
    <w:uiPriority w:val="99"/>
    <w:semiHidden/>
    <w:rsid w:val="00167CB8"/>
    <w:pPr>
      <w:spacing w:after="0" w:line="240" w:lineRule="auto"/>
    </w:pPr>
  </w:style>
  <w:style w:type="paragraph" w:styleId="Header">
    <w:name w:val="header"/>
    <w:basedOn w:val="Normal"/>
    <w:link w:val="HeaderChar"/>
    <w:uiPriority w:val="99"/>
    <w:unhideWhenUsed/>
    <w:rsid w:val="005E1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6D9"/>
  </w:style>
  <w:style w:type="paragraph" w:styleId="Footer">
    <w:name w:val="footer"/>
    <w:basedOn w:val="Normal"/>
    <w:link w:val="FooterChar"/>
    <w:uiPriority w:val="99"/>
    <w:unhideWhenUsed/>
    <w:rsid w:val="005E1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7214">
      <w:bodyDiv w:val="1"/>
      <w:marLeft w:val="0"/>
      <w:marRight w:val="0"/>
      <w:marTop w:val="0"/>
      <w:marBottom w:val="0"/>
      <w:divBdr>
        <w:top w:val="none" w:sz="0" w:space="0" w:color="auto"/>
        <w:left w:val="none" w:sz="0" w:space="0" w:color="auto"/>
        <w:bottom w:val="none" w:sz="0" w:space="0" w:color="auto"/>
        <w:right w:val="none" w:sz="0" w:space="0" w:color="auto"/>
      </w:divBdr>
    </w:div>
    <w:div w:id="612325020">
      <w:bodyDiv w:val="1"/>
      <w:marLeft w:val="0"/>
      <w:marRight w:val="0"/>
      <w:marTop w:val="0"/>
      <w:marBottom w:val="0"/>
      <w:divBdr>
        <w:top w:val="none" w:sz="0" w:space="0" w:color="auto"/>
        <w:left w:val="none" w:sz="0" w:space="0" w:color="auto"/>
        <w:bottom w:val="none" w:sz="0" w:space="0" w:color="auto"/>
        <w:right w:val="none" w:sz="0" w:space="0" w:color="auto"/>
      </w:divBdr>
      <w:divsChild>
        <w:div w:id="1917785440">
          <w:marLeft w:val="0"/>
          <w:marRight w:val="0"/>
          <w:marTop w:val="0"/>
          <w:marBottom w:val="0"/>
          <w:divBdr>
            <w:top w:val="none" w:sz="0" w:space="0" w:color="auto"/>
            <w:left w:val="none" w:sz="0" w:space="0" w:color="auto"/>
            <w:bottom w:val="none" w:sz="0" w:space="0" w:color="auto"/>
            <w:right w:val="none" w:sz="0" w:space="0" w:color="auto"/>
          </w:divBdr>
          <w:divsChild>
            <w:div w:id="208273851">
              <w:marLeft w:val="0"/>
              <w:marRight w:val="0"/>
              <w:marTop w:val="0"/>
              <w:marBottom w:val="0"/>
              <w:divBdr>
                <w:top w:val="none" w:sz="0" w:space="0" w:color="auto"/>
                <w:left w:val="none" w:sz="0" w:space="0" w:color="auto"/>
                <w:bottom w:val="none" w:sz="0" w:space="0" w:color="auto"/>
                <w:right w:val="none" w:sz="0" w:space="0" w:color="auto"/>
              </w:divBdr>
              <w:divsChild>
                <w:div w:id="97483378">
                  <w:marLeft w:val="0"/>
                  <w:marRight w:val="0"/>
                  <w:marTop w:val="0"/>
                  <w:marBottom w:val="0"/>
                  <w:divBdr>
                    <w:top w:val="none" w:sz="0" w:space="0" w:color="auto"/>
                    <w:left w:val="none" w:sz="0" w:space="0" w:color="auto"/>
                    <w:bottom w:val="none" w:sz="0" w:space="0" w:color="auto"/>
                    <w:right w:val="none" w:sz="0" w:space="0" w:color="auto"/>
                  </w:divBdr>
                  <w:divsChild>
                    <w:div w:id="441461009">
                      <w:marLeft w:val="0"/>
                      <w:marRight w:val="0"/>
                      <w:marTop w:val="0"/>
                      <w:marBottom w:val="0"/>
                      <w:divBdr>
                        <w:top w:val="none" w:sz="0" w:space="0" w:color="auto"/>
                        <w:left w:val="none" w:sz="0" w:space="0" w:color="auto"/>
                        <w:bottom w:val="none" w:sz="0" w:space="0" w:color="auto"/>
                        <w:right w:val="none" w:sz="0" w:space="0" w:color="auto"/>
                      </w:divBdr>
                      <w:divsChild>
                        <w:div w:id="1884754719">
                          <w:marLeft w:val="0"/>
                          <w:marRight w:val="0"/>
                          <w:marTop w:val="0"/>
                          <w:marBottom w:val="0"/>
                          <w:divBdr>
                            <w:top w:val="none" w:sz="0" w:space="0" w:color="auto"/>
                            <w:left w:val="none" w:sz="0" w:space="0" w:color="auto"/>
                            <w:bottom w:val="none" w:sz="0" w:space="0" w:color="auto"/>
                            <w:right w:val="none" w:sz="0" w:space="0" w:color="auto"/>
                          </w:divBdr>
                          <w:divsChild>
                            <w:div w:id="1373725015">
                              <w:marLeft w:val="0"/>
                              <w:marRight w:val="0"/>
                              <w:marTop w:val="0"/>
                              <w:marBottom w:val="0"/>
                              <w:divBdr>
                                <w:top w:val="none" w:sz="0" w:space="0" w:color="auto"/>
                                <w:left w:val="none" w:sz="0" w:space="0" w:color="auto"/>
                                <w:bottom w:val="none" w:sz="0" w:space="0" w:color="auto"/>
                                <w:right w:val="none" w:sz="0" w:space="0" w:color="auto"/>
                              </w:divBdr>
                              <w:divsChild>
                                <w:div w:id="456727753">
                                  <w:marLeft w:val="300"/>
                                  <w:marRight w:val="0"/>
                                  <w:marTop w:val="0"/>
                                  <w:marBottom w:val="0"/>
                                  <w:divBdr>
                                    <w:top w:val="none" w:sz="0" w:space="0" w:color="auto"/>
                                    <w:left w:val="none" w:sz="0" w:space="0" w:color="auto"/>
                                    <w:bottom w:val="none" w:sz="0" w:space="0" w:color="auto"/>
                                    <w:right w:val="none" w:sz="0" w:space="0" w:color="auto"/>
                                  </w:divBdr>
                                </w:div>
                                <w:div w:id="516117691">
                                  <w:marLeft w:val="300"/>
                                  <w:marRight w:val="0"/>
                                  <w:marTop w:val="0"/>
                                  <w:marBottom w:val="0"/>
                                  <w:divBdr>
                                    <w:top w:val="none" w:sz="0" w:space="0" w:color="auto"/>
                                    <w:left w:val="none" w:sz="0" w:space="0" w:color="auto"/>
                                    <w:bottom w:val="none" w:sz="0" w:space="0" w:color="auto"/>
                                    <w:right w:val="none" w:sz="0" w:space="0" w:color="auto"/>
                                  </w:divBdr>
                                </w:div>
                                <w:div w:id="780146527">
                                  <w:marLeft w:val="300"/>
                                  <w:marRight w:val="0"/>
                                  <w:marTop w:val="0"/>
                                  <w:marBottom w:val="0"/>
                                  <w:divBdr>
                                    <w:top w:val="none" w:sz="0" w:space="0" w:color="auto"/>
                                    <w:left w:val="none" w:sz="0" w:space="0" w:color="auto"/>
                                    <w:bottom w:val="none" w:sz="0" w:space="0" w:color="auto"/>
                                    <w:right w:val="none" w:sz="0" w:space="0" w:color="auto"/>
                                  </w:divBdr>
                                </w:div>
                                <w:div w:id="825557198">
                                  <w:marLeft w:val="300"/>
                                  <w:marRight w:val="0"/>
                                  <w:marTop w:val="0"/>
                                  <w:marBottom w:val="0"/>
                                  <w:divBdr>
                                    <w:top w:val="none" w:sz="0" w:space="0" w:color="auto"/>
                                    <w:left w:val="none" w:sz="0" w:space="0" w:color="auto"/>
                                    <w:bottom w:val="none" w:sz="0" w:space="0" w:color="auto"/>
                                    <w:right w:val="none" w:sz="0" w:space="0" w:color="auto"/>
                                  </w:divBdr>
                                </w:div>
                                <w:div w:id="1369721952">
                                  <w:marLeft w:val="300"/>
                                  <w:marRight w:val="0"/>
                                  <w:marTop w:val="0"/>
                                  <w:marBottom w:val="0"/>
                                  <w:divBdr>
                                    <w:top w:val="none" w:sz="0" w:space="0" w:color="auto"/>
                                    <w:left w:val="none" w:sz="0" w:space="0" w:color="auto"/>
                                    <w:bottom w:val="none" w:sz="0" w:space="0" w:color="auto"/>
                                    <w:right w:val="none" w:sz="0" w:space="0" w:color="auto"/>
                                  </w:divBdr>
                                </w:div>
                                <w:div w:id="1557351487">
                                  <w:marLeft w:val="300"/>
                                  <w:marRight w:val="0"/>
                                  <w:marTop w:val="0"/>
                                  <w:marBottom w:val="0"/>
                                  <w:divBdr>
                                    <w:top w:val="none" w:sz="0" w:space="0" w:color="auto"/>
                                    <w:left w:val="none" w:sz="0" w:space="0" w:color="auto"/>
                                    <w:bottom w:val="none" w:sz="0" w:space="0" w:color="auto"/>
                                    <w:right w:val="none" w:sz="0" w:space="0" w:color="auto"/>
                                  </w:divBdr>
                                </w:div>
                                <w:div w:id="194179436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148447">
      <w:bodyDiv w:val="1"/>
      <w:marLeft w:val="0"/>
      <w:marRight w:val="0"/>
      <w:marTop w:val="0"/>
      <w:marBottom w:val="0"/>
      <w:divBdr>
        <w:top w:val="none" w:sz="0" w:space="0" w:color="auto"/>
        <w:left w:val="none" w:sz="0" w:space="0" w:color="auto"/>
        <w:bottom w:val="none" w:sz="0" w:space="0" w:color="auto"/>
        <w:right w:val="none" w:sz="0" w:space="0" w:color="auto"/>
      </w:divBdr>
      <w:divsChild>
        <w:div w:id="1712802539">
          <w:marLeft w:val="0"/>
          <w:marRight w:val="0"/>
          <w:marTop w:val="0"/>
          <w:marBottom w:val="0"/>
          <w:divBdr>
            <w:top w:val="none" w:sz="0" w:space="0" w:color="auto"/>
            <w:left w:val="none" w:sz="0" w:space="0" w:color="auto"/>
            <w:bottom w:val="none" w:sz="0" w:space="0" w:color="auto"/>
            <w:right w:val="none" w:sz="0" w:space="0" w:color="auto"/>
          </w:divBdr>
          <w:divsChild>
            <w:div w:id="1170367177">
              <w:marLeft w:val="0"/>
              <w:marRight w:val="0"/>
              <w:marTop w:val="0"/>
              <w:marBottom w:val="0"/>
              <w:divBdr>
                <w:top w:val="none" w:sz="0" w:space="0" w:color="auto"/>
                <w:left w:val="none" w:sz="0" w:space="0" w:color="auto"/>
                <w:bottom w:val="none" w:sz="0" w:space="0" w:color="auto"/>
                <w:right w:val="none" w:sz="0" w:space="0" w:color="auto"/>
              </w:divBdr>
              <w:divsChild>
                <w:div w:id="94716688">
                  <w:marLeft w:val="0"/>
                  <w:marRight w:val="0"/>
                  <w:marTop w:val="0"/>
                  <w:marBottom w:val="0"/>
                  <w:divBdr>
                    <w:top w:val="none" w:sz="0" w:space="0" w:color="auto"/>
                    <w:left w:val="none" w:sz="0" w:space="0" w:color="auto"/>
                    <w:bottom w:val="none" w:sz="0" w:space="0" w:color="auto"/>
                    <w:right w:val="none" w:sz="0" w:space="0" w:color="auto"/>
                  </w:divBdr>
                  <w:divsChild>
                    <w:div w:id="1381708857">
                      <w:marLeft w:val="0"/>
                      <w:marRight w:val="0"/>
                      <w:marTop w:val="0"/>
                      <w:marBottom w:val="0"/>
                      <w:divBdr>
                        <w:top w:val="none" w:sz="0" w:space="0" w:color="auto"/>
                        <w:left w:val="none" w:sz="0" w:space="0" w:color="auto"/>
                        <w:bottom w:val="none" w:sz="0" w:space="0" w:color="auto"/>
                        <w:right w:val="none" w:sz="0" w:space="0" w:color="auto"/>
                      </w:divBdr>
                      <w:divsChild>
                        <w:div w:id="1451893207">
                          <w:marLeft w:val="0"/>
                          <w:marRight w:val="0"/>
                          <w:marTop w:val="0"/>
                          <w:marBottom w:val="0"/>
                          <w:divBdr>
                            <w:top w:val="none" w:sz="0" w:space="0" w:color="auto"/>
                            <w:left w:val="none" w:sz="0" w:space="0" w:color="auto"/>
                            <w:bottom w:val="none" w:sz="0" w:space="0" w:color="auto"/>
                            <w:right w:val="none" w:sz="0" w:space="0" w:color="auto"/>
                          </w:divBdr>
                          <w:divsChild>
                            <w:div w:id="159123188">
                              <w:marLeft w:val="0"/>
                              <w:marRight w:val="0"/>
                              <w:marTop w:val="0"/>
                              <w:marBottom w:val="0"/>
                              <w:divBdr>
                                <w:top w:val="none" w:sz="0" w:space="0" w:color="auto"/>
                                <w:left w:val="none" w:sz="0" w:space="0" w:color="auto"/>
                                <w:bottom w:val="none" w:sz="0" w:space="0" w:color="auto"/>
                                <w:right w:val="none" w:sz="0" w:space="0" w:color="auto"/>
                              </w:divBdr>
                              <w:divsChild>
                                <w:div w:id="116266145">
                                  <w:marLeft w:val="300"/>
                                  <w:marRight w:val="0"/>
                                  <w:marTop w:val="0"/>
                                  <w:marBottom w:val="0"/>
                                  <w:divBdr>
                                    <w:top w:val="none" w:sz="0" w:space="0" w:color="auto"/>
                                    <w:left w:val="none" w:sz="0" w:space="0" w:color="auto"/>
                                    <w:bottom w:val="none" w:sz="0" w:space="0" w:color="auto"/>
                                    <w:right w:val="none" w:sz="0" w:space="0" w:color="auto"/>
                                  </w:divBdr>
                                </w:div>
                                <w:div w:id="204752632">
                                  <w:marLeft w:val="300"/>
                                  <w:marRight w:val="0"/>
                                  <w:marTop w:val="0"/>
                                  <w:marBottom w:val="0"/>
                                  <w:divBdr>
                                    <w:top w:val="none" w:sz="0" w:space="0" w:color="auto"/>
                                    <w:left w:val="none" w:sz="0" w:space="0" w:color="auto"/>
                                    <w:bottom w:val="none" w:sz="0" w:space="0" w:color="auto"/>
                                    <w:right w:val="none" w:sz="0" w:space="0" w:color="auto"/>
                                  </w:divBdr>
                                </w:div>
                                <w:div w:id="371615579">
                                  <w:marLeft w:val="300"/>
                                  <w:marRight w:val="0"/>
                                  <w:marTop w:val="0"/>
                                  <w:marBottom w:val="0"/>
                                  <w:divBdr>
                                    <w:top w:val="none" w:sz="0" w:space="0" w:color="auto"/>
                                    <w:left w:val="none" w:sz="0" w:space="0" w:color="auto"/>
                                    <w:bottom w:val="none" w:sz="0" w:space="0" w:color="auto"/>
                                    <w:right w:val="none" w:sz="0" w:space="0" w:color="auto"/>
                                  </w:divBdr>
                                </w:div>
                                <w:div w:id="833422880">
                                  <w:marLeft w:val="300"/>
                                  <w:marRight w:val="0"/>
                                  <w:marTop w:val="0"/>
                                  <w:marBottom w:val="0"/>
                                  <w:divBdr>
                                    <w:top w:val="none" w:sz="0" w:space="0" w:color="auto"/>
                                    <w:left w:val="none" w:sz="0" w:space="0" w:color="auto"/>
                                    <w:bottom w:val="none" w:sz="0" w:space="0" w:color="auto"/>
                                    <w:right w:val="none" w:sz="0" w:space="0" w:color="auto"/>
                                  </w:divBdr>
                                </w:div>
                                <w:div w:id="1184322103">
                                  <w:marLeft w:val="300"/>
                                  <w:marRight w:val="0"/>
                                  <w:marTop w:val="0"/>
                                  <w:marBottom w:val="0"/>
                                  <w:divBdr>
                                    <w:top w:val="none" w:sz="0" w:space="0" w:color="auto"/>
                                    <w:left w:val="none" w:sz="0" w:space="0" w:color="auto"/>
                                    <w:bottom w:val="none" w:sz="0" w:space="0" w:color="auto"/>
                                    <w:right w:val="none" w:sz="0" w:space="0" w:color="auto"/>
                                  </w:divBdr>
                                </w:div>
                                <w:div w:id="1196694008">
                                  <w:marLeft w:val="300"/>
                                  <w:marRight w:val="0"/>
                                  <w:marTop w:val="0"/>
                                  <w:marBottom w:val="0"/>
                                  <w:divBdr>
                                    <w:top w:val="none" w:sz="0" w:space="0" w:color="auto"/>
                                    <w:left w:val="none" w:sz="0" w:space="0" w:color="auto"/>
                                    <w:bottom w:val="none" w:sz="0" w:space="0" w:color="auto"/>
                                    <w:right w:val="none" w:sz="0" w:space="0" w:color="auto"/>
                                  </w:divBdr>
                                </w:div>
                                <w:div w:id="191470340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lendar.carleton.ca/search/?P=CGSC%204001" TargetMode="External"/><Relationship Id="rId13" Type="http://schemas.openxmlformats.org/officeDocument/2006/relationships/hyperlink" Target="http://calendar.carleton.ca/search/?P=CGSC%204909"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alendar.carleton.ca/search/?P=CGSC%203908" TargetMode="External"/><Relationship Id="rId12" Type="http://schemas.openxmlformats.org/officeDocument/2006/relationships/hyperlink" Target="http://calendar.carleton.ca/search/?P=CGSC%204908" TargetMode="External"/><Relationship Id="rId17" Type="http://schemas.openxmlformats.org/officeDocument/2006/relationships/hyperlink" Target="https://carleton.ca/ics/wp-content/uploads/Application-for-Independent-Studies-1.pdf" TargetMode="External"/><Relationship Id="rId2" Type="http://schemas.openxmlformats.org/officeDocument/2006/relationships/styles" Target="styles.xml"/><Relationship Id="rId16" Type="http://schemas.openxmlformats.org/officeDocument/2006/relationships/hyperlink" Target="https://carleton.ca/ics/wp-content/uploads/CGSC-4908-HONOURS-THESIS-CONTRACT-updated-11-Oct-2017.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lendar.carleton.ca/search/?P=CGSC%204900" TargetMode="External"/><Relationship Id="rId5" Type="http://schemas.openxmlformats.org/officeDocument/2006/relationships/footnotes" Target="footnotes.xml"/><Relationship Id="rId15" Type="http://schemas.openxmlformats.org/officeDocument/2006/relationships/hyperlink" Target="https://carleton.ca/ics/wp-content/uploads/CGSC-4908-Jan-31-2017.pdf" TargetMode="External"/><Relationship Id="rId10" Type="http://schemas.openxmlformats.org/officeDocument/2006/relationships/hyperlink" Target="http://calendar.carleton.ca/search/?P=CGSC%20480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alendar.carleton.ca/search/?P=CGSC%204801" TargetMode="External"/><Relationship Id="rId14" Type="http://schemas.openxmlformats.org/officeDocument/2006/relationships/hyperlink" Target="https://carleton.ca/ics/staff-and-facul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Lett</dc:creator>
  <cp:keywords/>
  <dc:description/>
  <cp:lastModifiedBy>Microsoft Office User</cp:lastModifiedBy>
  <cp:revision>4</cp:revision>
  <dcterms:created xsi:type="dcterms:W3CDTF">2018-05-15T13:42:00Z</dcterms:created>
  <dcterms:modified xsi:type="dcterms:W3CDTF">2018-05-15T13:49:00Z</dcterms:modified>
</cp:coreProperties>
</file>