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677C8" w14:textId="0B2B7257" w:rsidR="00A53C34" w:rsidRDefault="00204C36" w:rsidP="00204C36">
      <w:r w:rsidRPr="00C36302">
        <w:t>Carleton University</w:t>
      </w:r>
      <w:r w:rsidR="002A46FA">
        <w:tab/>
      </w:r>
      <w:r w:rsidR="002A46FA">
        <w:tab/>
      </w:r>
      <w:r w:rsidR="002A46FA">
        <w:tab/>
      </w:r>
      <w:r w:rsidR="002A46FA">
        <w:tab/>
      </w:r>
      <w:r w:rsidR="002A46FA">
        <w:tab/>
      </w:r>
      <w:r w:rsidR="002A46FA">
        <w:tab/>
      </w:r>
      <w:r w:rsidR="002A46FA">
        <w:tab/>
        <w:t xml:space="preserve"> </w:t>
      </w:r>
      <w:r w:rsidR="002A4421">
        <w:t>Fall 2020</w:t>
      </w:r>
    </w:p>
    <w:p w14:paraId="570E1C1B" w14:textId="77777777" w:rsidR="00204C36" w:rsidRPr="00C36302" w:rsidRDefault="00B467B7" w:rsidP="00204C36">
      <w:r>
        <w:t xml:space="preserve">Department of Political </w:t>
      </w:r>
      <w:r w:rsidR="00204C36" w:rsidRPr="00C36302">
        <w:t>Science</w:t>
      </w:r>
    </w:p>
    <w:p w14:paraId="53591997" w14:textId="77777777" w:rsidR="00204C36" w:rsidRPr="00C36302" w:rsidRDefault="00204C36" w:rsidP="00204C36"/>
    <w:p w14:paraId="1C379145" w14:textId="7BA037F2" w:rsidR="00204C36" w:rsidRPr="005D4BA1" w:rsidRDefault="00204C36" w:rsidP="00204C36">
      <w:pPr>
        <w:jc w:val="center"/>
        <w:rPr>
          <w:b/>
        </w:rPr>
      </w:pPr>
      <w:r w:rsidRPr="005D4BA1">
        <w:rPr>
          <w:b/>
        </w:rPr>
        <w:t xml:space="preserve">PSCI </w:t>
      </w:r>
      <w:r w:rsidR="00B84FA5" w:rsidRPr="005D4BA1">
        <w:rPr>
          <w:b/>
        </w:rPr>
        <w:t>4819/LACS 48</w:t>
      </w:r>
      <w:r w:rsidR="00615711" w:rsidRPr="005D4BA1">
        <w:rPr>
          <w:b/>
        </w:rPr>
        <w:t>19</w:t>
      </w:r>
    </w:p>
    <w:p w14:paraId="6F6B16F2" w14:textId="77777777" w:rsidR="00615711" w:rsidRPr="005D4BA1" w:rsidRDefault="00615711" w:rsidP="00204C36">
      <w:pPr>
        <w:jc w:val="center"/>
        <w:rPr>
          <w:b/>
        </w:rPr>
      </w:pPr>
      <w:r w:rsidRPr="005D4BA1">
        <w:rPr>
          <w:b/>
        </w:rPr>
        <w:t>Latin America in the World</w:t>
      </w:r>
    </w:p>
    <w:p w14:paraId="3E1F7956" w14:textId="72367014" w:rsidR="00204C36" w:rsidRPr="005D4BA1" w:rsidRDefault="005D4BA1" w:rsidP="00204C36">
      <w:pPr>
        <w:jc w:val="center"/>
        <w:rPr>
          <w:b/>
        </w:rPr>
      </w:pPr>
      <w:r w:rsidRPr="005D4BA1">
        <w:rPr>
          <w:b/>
        </w:rPr>
        <w:t xml:space="preserve">Tuesdays </w:t>
      </w:r>
      <w:r w:rsidR="00615711" w:rsidRPr="005D4BA1">
        <w:rPr>
          <w:b/>
        </w:rPr>
        <w:t>14</w:t>
      </w:r>
      <w:r w:rsidR="00204C36" w:rsidRPr="005D4BA1">
        <w:rPr>
          <w:b/>
        </w:rPr>
        <w:t xml:space="preserve">:35 p.m. – </w:t>
      </w:r>
      <w:r w:rsidR="00D2480A" w:rsidRPr="005D4BA1">
        <w:rPr>
          <w:b/>
        </w:rPr>
        <w:t>17</w:t>
      </w:r>
      <w:r w:rsidR="008B52D1" w:rsidRPr="005D4BA1">
        <w:rPr>
          <w:b/>
        </w:rPr>
        <w:t>:2</w:t>
      </w:r>
      <w:r w:rsidR="00204C36" w:rsidRPr="005D4BA1">
        <w:rPr>
          <w:b/>
        </w:rPr>
        <w:t xml:space="preserve">5 p.m. </w:t>
      </w:r>
    </w:p>
    <w:p w14:paraId="707BD33E" w14:textId="77777777" w:rsidR="002A4421" w:rsidRPr="00C36302" w:rsidRDefault="002A4421" w:rsidP="002A4421">
      <w:pPr>
        <w:jc w:val="center"/>
        <w:rPr>
          <w:b/>
        </w:rPr>
      </w:pPr>
      <w:r w:rsidRPr="005D4BA1">
        <w:rPr>
          <w:b/>
        </w:rPr>
        <w:t>Blended format (part synchronous, part asynchronous</w:t>
      </w:r>
      <w:r>
        <w:rPr>
          <w:b/>
        </w:rPr>
        <w:t>)</w:t>
      </w:r>
    </w:p>
    <w:p w14:paraId="5963DEB1" w14:textId="77777777" w:rsidR="002A4421" w:rsidRPr="00C36302" w:rsidRDefault="002A4421" w:rsidP="002A4421"/>
    <w:p w14:paraId="122A012D" w14:textId="3F21EDFF" w:rsidR="002A4421" w:rsidRPr="00C36302" w:rsidRDefault="006D5462" w:rsidP="00204C36">
      <w:pPr>
        <w:jc w:val="center"/>
        <w:rPr>
          <w:b/>
        </w:rPr>
      </w:pPr>
      <w:r>
        <w:rPr>
          <w:b/>
        </w:rPr>
        <w:t xml:space="preserve"> </w:t>
      </w:r>
    </w:p>
    <w:p w14:paraId="0EF2E7C5" w14:textId="39764B89" w:rsidR="00B636FF" w:rsidRPr="00C36302" w:rsidRDefault="00B636FF"/>
    <w:p w14:paraId="17B231D5" w14:textId="77777777" w:rsidR="00204C36" w:rsidRPr="00C36302" w:rsidRDefault="00BA2627">
      <w:r w:rsidRPr="00C36302">
        <w:rPr>
          <w:b/>
        </w:rPr>
        <w:t>Instructor:</w:t>
      </w:r>
      <w:r w:rsidRPr="00C36302">
        <w:rPr>
          <w:b/>
        </w:rPr>
        <w:tab/>
      </w:r>
      <w:r w:rsidRPr="00C36302">
        <w:t>Laura Macdonald</w:t>
      </w:r>
      <w:r w:rsidRPr="00C36302">
        <w:tab/>
      </w:r>
      <w:r w:rsidRPr="00C36302">
        <w:tab/>
      </w:r>
    </w:p>
    <w:p w14:paraId="25325AAE" w14:textId="48A6C0F2" w:rsidR="00AB3CED" w:rsidRDefault="00BA2627">
      <w:r w:rsidRPr="00C36302">
        <w:rPr>
          <w:b/>
        </w:rPr>
        <w:t>Office Hours:</w:t>
      </w:r>
      <w:r w:rsidR="00AB3CED">
        <w:t xml:space="preserve"> Thursdays </w:t>
      </w:r>
      <w:r w:rsidR="007F1CA9" w:rsidRPr="007F1CA9">
        <w:rPr>
          <w:highlight w:val="yellow"/>
        </w:rPr>
        <w:t>3</w:t>
      </w:r>
      <w:r w:rsidR="00AB3CED" w:rsidRPr="007F1CA9">
        <w:rPr>
          <w:highlight w:val="yellow"/>
        </w:rPr>
        <w:t>:30 to 4:30 pm</w:t>
      </w:r>
      <w:r w:rsidR="00AB3CED">
        <w:t xml:space="preserve"> (or by appointment) - on Big Blue Button (on </w:t>
      </w:r>
      <w:proofErr w:type="spellStart"/>
      <w:r w:rsidR="00AB3CED">
        <w:t>CULearn</w:t>
      </w:r>
      <w:proofErr w:type="spellEnd"/>
      <w:r w:rsidR="00AB3CED">
        <w:t>)</w:t>
      </w:r>
    </w:p>
    <w:p w14:paraId="77BEF492" w14:textId="05A4FAB3" w:rsidR="00BA2627" w:rsidRPr="00AB3CED" w:rsidRDefault="00BA2627">
      <w:r w:rsidRPr="008C775D">
        <w:rPr>
          <w:b/>
        </w:rPr>
        <w:t xml:space="preserve">E-mail:       </w:t>
      </w:r>
      <w:r w:rsidR="00B636FF" w:rsidRPr="008C775D">
        <w:rPr>
          <w:b/>
        </w:rPr>
        <w:tab/>
      </w:r>
      <w:hyperlink r:id="rId7" w:history="1">
        <w:r w:rsidR="00A53C34" w:rsidRPr="00501BD3">
          <w:rPr>
            <w:rStyle w:val="Hyperlink"/>
          </w:rPr>
          <w:t>Laura.Macdonald@carleton.ca</w:t>
        </w:r>
      </w:hyperlink>
      <w:r w:rsidR="00B03AFA" w:rsidRPr="008C775D">
        <w:rPr>
          <w:rStyle w:val="Hyperlink"/>
        </w:rPr>
        <w:t xml:space="preserve">  </w:t>
      </w:r>
    </w:p>
    <w:p w14:paraId="73B97DF8" w14:textId="77777777" w:rsidR="00BA2627" w:rsidRPr="008C775D" w:rsidRDefault="00BA2627">
      <w:pPr>
        <w:rPr>
          <w:b/>
        </w:rPr>
      </w:pPr>
    </w:p>
    <w:p w14:paraId="2E2299E4" w14:textId="77777777" w:rsidR="00BA2627" w:rsidRPr="00C36302" w:rsidRDefault="00BA2627">
      <w:r w:rsidRPr="00C36302">
        <w:rPr>
          <w:b/>
        </w:rPr>
        <w:t>Overview</w:t>
      </w:r>
      <w:r w:rsidRPr="00C36302">
        <w:t>:</w:t>
      </w:r>
    </w:p>
    <w:p w14:paraId="2DE887E2" w14:textId="77777777" w:rsidR="007862A4" w:rsidRDefault="007862A4"/>
    <w:p w14:paraId="52DE686C" w14:textId="293D20A3" w:rsidR="00CF7358" w:rsidRPr="00EF675C" w:rsidRDefault="008F2028">
      <w:r>
        <w:t>How d</w:t>
      </w:r>
      <w:r w:rsidR="00CF7358">
        <w:t>o Latin American states and citizens interact with each other and the world? Are the countries of Latin America still subject to the whims of Washington, or are they able to act independently both within the Western Hemisphere and the global system? How ha</w:t>
      </w:r>
      <w:r w:rsidR="00AB3CED">
        <w:t>s</w:t>
      </w:r>
      <w:r w:rsidR="00CF7358">
        <w:t xml:space="preserve"> globalization affected Latin America’s involvement in the global economic system? These are some of the questions addressed in this course.</w:t>
      </w:r>
      <w:r w:rsidR="00A018B3">
        <w:t xml:space="preserve"> The COVID-19 crisis is posing a huge challenge to the countries of the region who had made considerable progress in reducing levels of poverty, increasing their independence and influence in the world, and developing new forms of regional governance and cooperation</w:t>
      </w:r>
      <w:r w:rsidR="00A018B3" w:rsidRPr="00EF675C">
        <w:t xml:space="preserve">. </w:t>
      </w:r>
      <w:r w:rsidR="009B0BE7" w:rsidRPr="00EF675C">
        <w:t>W</w:t>
      </w:r>
      <w:r w:rsidR="00A018B3" w:rsidRPr="00EF675C">
        <w:t>e will look at the impact of the COVID crisis and how Latin America is confronting it.</w:t>
      </w:r>
    </w:p>
    <w:p w14:paraId="10503F1C" w14:textId="77777777" w:rsidR="00CF7358" w:rsidRPr="00EF675C" w:rsidRDefault="00CF7358"/>
    <w:p w14:paraId="038B9A4C" w14:textId="43A57864" w:rsidR="00CF7358" w:rsidRPr="00AB3CED" w:rsidRDefault="00CF7358">
      <w:pPr>
        <w:rPr>
          <w:b/>
          <w:bCs/>
        </w:rPr>
      </w:pPr>
      <w:r w:rsidRPr="00EF675C">
        <w:rPr>
          <w:b/>
          <w:bCs/>
        </w:rPr>
        <w:t>Learning Outcomes:</w:t>
      </w:r>
    </w:p>
    <w:p w14:paraId="1DAAFC80" w14:textId="77777777" w:rsidR="00CF7358" w:rsidRDefault="00CF7358"/>
    <w:p w14:paraId="3E086F84" w14:textId="0DD13DAC" w:rsidR="00CF7358" w:rsidRDefault="00CF7358">
      <w:r>
        <w:t>Upon completion of this course students will be able to:</w:t>
      </w:r>
    </w:p>
    <w:p w14:paraId="64AAF6F7" w14:textId="1E9834C3" w:rsidR="00CF7358" w:rsidRDefault="00CF7358" w:rsidP="00CF7358">
      <w:pPr>
        <w:pStyle w:val="ListParagraph"/>
        <w:numPr>
          <w:ilvl w:val="0"/>
          <w:numId w:val="15"/>
        </w:numPr>
      </w:pPr>
      <w:r>
        <w:t>Explain and analyse the historical trajectory of Latin American states and civil society actors’ engagement with other parts of the hemisphere and the world;</w:t>
      </w:r>
    </w:p>
    <w:p w14:paraId="4AF11AA6" w14:textId="66231859" w:rsidR="00CF7358" w:rsidRDefault="00CF7358" w:rsidP="00CF7358">
      <w:pPr>
        <w:pStyle w:val="ListParagraph"/>
        <w:numPr>
          <w:ilvl w:val="0"/>
          <w:numId w:val="15"/>
        </w:numPr>
      </w:pPr>
      <w:r>
        <w:t>Interpret and discuss the competing pressures driving intra-Latin American relations;</w:t>
      </w:r>
    </w:p>
    <w:p w14:paraId="502CEA3D" w14:textId="6622B961" w:rsidR="00CF7358" w:rsidRDefault="00CF7358" w:rsidP="00CF7358">
      <w:pPr>
        <w:pStyle w:val="ListParagraph"/>
        <w:numPr>
          <w:ilvl w:val="0"/>
          <w:numId w:val="15"/>
        </w:numPr>
      </w:pPr>
      <w:r>
        <w:t>Analyse the relevance of distinct theoretical traditions in the study of global politics to studying Latin America’s role in the world;</w:t>
      </w:r>
    </w:p>
    <w:p w14:paraId="021E795E" w14:textId="5D2E9ADA" w:rsidR="00CF7358" w:rsidRDefault="00CF7358" w:rsidP="00CF7358">
      <w:pPr>
        <w:pStyle w:val="ListParagraph"/>
        <w:numPr>
          <w:ilvl w:val="0"/>
          <w:numId w:val="15"/>
        </w:numPr>
      </w:pPr>
      <w:r>
        <w:t>Identify and assess the different approaches that Latin American countries and citizens are using to address the challenges of the regional and global system;</w:t>
      </w:r>
    </w:p>
    <w:p w14:paraId="0FDA67EE" w14:textId="057521C5" w:rsidR="00CF7358" w:rsidRDefault="00CF7358" w:rsidP="00CF7358">
      <w:pPr>
        <w:pStyle w:val="ListParagraph"/>
        <w:numPr>
          <w:ilvl w:val="0"/>
          <w:numId w:val="15"/>
        </w:numPr>
      </w:pPr>
      <w:r>
        <w:t>Apply the insight gained from the course readings and discussion to undertake a research project on an issue related to the course material.</w:t>
      </w:r>
    </w:p>
    <w:p w14:paraId="799D4493" w14:textId="4213B137" w:rsidR="005677D5" w:rsidRDefault="005677D5" w:rsidP="005677D5"/>
    <w:p w14:paraId="08826C8A" w14:textId="5E8BDAF5" w:rsidR="005677D5" w:rsidRDefault="005677D5" w:rsidP="005677D5">
      <w:r>
        <w:t>Readings:</w:t>
      </w:r>
    </w:p>
    <w:p w14:paraId="365BD7AD" w14:textId="7C6DC62F" w:rsidR="005677D5" w:rsidRDefault="005677D5" w:rsidP="005677D5"/>
    <w:p w14:paraId="6317E243" w14:textId="186A9833" w:rsidR="005677D5" w:rsidRPr="00B76134" w:rsidRDefault="005677D5" w:rsidP="005677D5">
      <w:r w:rsidRPr="00EA5816">
        <w:t xml:space="preserve">All readings will be available through Ares on </w:t>
      </w:r>
      <w:proofErr w:type="spellStart"/>
      <w:r w:rsidRPr="00EA5816">
        <w:t>CULearn</w:t>
      </w:r>
      <w:proofErr w:type="spellEnd"/>
      <w:r w:rsidRPr="00EA5816">
        <w:t xml:space="preserve"> or on the course </w:t>
      </w:r>
      <w:proofErr w:type="spellStart"/>
      <w:r w:rsidRPr="00EA5816">
        <w:t>CULearn</w:t>
      </w:r>
      <w:proofErr w:type="spellEnd"/>
      <w:r w:rsidRPr="00EA5816">
        <w:t xml:space="preserve"> website.</w:t>
      </w:r>
      <w:r>
        <w:t xml:space="preserve"> There is no req</w:t>
      </w:r>
      <w:r w:rsidR="00B76134">
        <w:t>u</w:t>
      </w:r>
      <w:r>
        <w:t xml:space="preserve">ired text for this course. </w:t>
      </w:r>
      <w:r w:rsidR="00B76134">
        <w:t xml:space="preserve">If you feel you do not have a sufficient background on Latin America, you may wish to order this text: Joseph Tulchin, </w:t>
      </w:r>
      <w:r w:rsidR="00B76134">
        <w:rPr>
          <w:i/>
          <w:iCs/>
        </w:rPr>
        <w:t xml:space="preserve">Latin America in International Politics: Challenging US Hegemony, </w:t>
      </w:r>
      <w:r w:rsidR="00B76134">
        <w:t xml:space="preserve">Boulder: Lynne </w:t>
      </w:r>
      <w:proofErr w:type="spellStart"/>
      <w:r w:rsidR="00B76134">
        <w:t>Rienner</w:t>
      </w:r>
      <w:proofErr w:type="spellEnd"/>
      <w:r w:rsidR="00B76134">
        <w:t>, 2016.</w:t>
      </w:r>
    </w:p>
    <w:p w14:paraId="2650097F" w14:textId="2F88F148" w:rsidR="005677D5" w:rsidRDefault="00400DF0" w:rsidP="005677D5">
      <w:hyperlink r:id="rId8" w:history="1">
        <w:r w:rsidR="00B76134" w:rsidRPr="003D50C7">
          <w:rPr>
            <w:rStyle w:val="Hyperlink"/>
          </w:rPr>
          <w:t>http://search.proquest.com/openview/f950160cb1167d68f32fb78a3f5e8092/1?pq-origsite=gscholar&amp;cbl=26564</w:t>
        </w:r>
      </w:hyperlink>
    </w:p>
    <w:p w14:paraId="3E55D1EC" w14:textId="339D229C" w:rsidR="00B76134" w:rsidRDefault="00B76134" w:rsidP="005677D5"/>
    <w:p w14:paraId="2E459124" w14:textId="77777777" w:rsidR="00B76134" w:rsidRPr="00C2008F" w:rsidRDefault="00B76134" w:rsidP="005677D5"/>
    <w:p w14:paraId="2685EFED" w14:textId="7146211D" w:rsidR="00B76134" w:rsidRPr="00EF675C" w:rsidRDefault="00B76134" w:rsidP="00B76134">
      <w:pPr>
        <w:spacing w:after="100" w:afterAutospacing="1"/>
        <w:rPr>
          <w:color w:val="000000" w:themeColor="text1"/>
        </w:rPr>
      </w:pPr>
      <w:r w:rsidRPr="00EF675C">
        <w:rPr>
          <w:b/>
          <w:bCs/>
          <w:color w:val="000000" w:themeColor="text1"/>
          <w:u w:val="single"/>
        </w:rPr>
        <w:t>Zoom etiquette for PSCI 4819/LACS 4819</w:t>
      </w:r>
    </w:p>
    <w:p w14:paraId="7B521CDA" w14:textId="77777777" w:rsidR="00B76134" w:rsidRPr="00EF675C" w:rsidRDefault="00B76134" w:rsidP="00B76134">
      <w:pPr>
        <w:numPr>
          <w:ilvl w:val="0"/>
          <w:numId w:val="20"/>
        </w:numPr>
        <w:spacing w:before="100" w:beforeAutospacing="1" w:after="100" w:afterAutospacing="1"/>
        <w:rPr>
          <w:color w:val="000000" w:themeColor="text1"/>
        </w:rPr>
      </w:pPr>
      <w:r w:rsidRPr="00EF675C">
        <w:rPr>
          <w:color w:val="000000" w:themeColor="text1"/>
        </w:rPr>
        <w:t>Please join the meeting with a </w:t>
      </w:r>
      <w:proofErr w:type="gramStart"/>
      <w:r w:rsidRPr="00EF675C">
        <w:rPr>
          <w:color w:val="000000" w:themeColor="text1"/>
          <w:u w:val="single"/>
        </w:rPr>
        <w:t>user name</w:t>
      </w:r>
      <w:proofErr w:type="gramEnd"/>
      <w:r w:rsidRPr="00EF675C">
        <w:rPr>
          <w:color w:val="000000" w:themeColor="text1"/>
          <w:u w:val="single"/>
        </w:rPr>
        <w:t xml:space="preserve"> that your instructor and other class members can recognize</w:t>
      </w:r>
      <w:r w:rsidRPr="00EF675C">
        <w:rPr>
          <w:color w:val="000000" w:themeColor="text1"/>
        </w:rPr>
        <w:t> (if possible, your real name). If this is not possible, please inform the instructor in advance.</w:t>
      </w:r>
    </w:p>
    <w:p w14:paraId="1829DB85" w14:textId="7F922E08" w:rsidR="00B76134" w:rsidRPr="00EF675C" w:rsidRDefault="00B76134" w:rsidP="00B76134">
      <w:pPr>
        <w:numPr>
          <w:ilvl w:val="0"/>
          <w:numId w:val="20"/>
        </w:numPr>
        <w:spacing w:before="100" w:beforeAutospacing="1" w:after="100" w:afterAutospacing="1"/>
        <w:rPr>
          <w:color w:val="000000" w:themeColor="text1"/>
        </w:rPr>
      </w:pPr>
      <w:r w:rsidRPr="00EF675C">
        <w:rPr>
          <w:color w:val="000000" w:themeColor="text1"/>
        </w:rPr>
        <w:t>Please join the meeting from the Zoom app. Call-in information is provided as a backup for emergency situations only.</w:t>
      </w:r>
    </w:p>
    <w:p w14:paraId="25FCF16D" w14:textId="73C6BAA3" w:rsidR="00B76134" w:rsidRPr="00EF675C" w:rsidRDefault="00B76134" w:rsidP="00B76134">
      <w:pPr>
        <w:numPr>
          <w:ilvl w:val="0"/>
          <w:numId w:val="20"/>
        </w:numPr>
        <w:spacing w:before="100" w:beforeAutospacing="1" w:after="100" w:afterAutospacing="1"/>
        <w:rPr>
          <w:color w:val="000000" w:themeColor="text1"/>
        </w:rPr>
      </w:pPr>
      <w:r w:rsidRPr="00EF675C">
        <w:rPr>
          <w:color w:val="000000" w:themeColor="text1"/>
        </w:rPr>
        <w:t>Do not share the links with anyone beyond this class</w:t>
      </w:r>
    </w:p>
    <w:p w14:paraId="18D74EC4" w14:textId="77777777" w:rsidR="00B76134" w:rsidRPr="00EF675C" w:rsidRDefault="00B76134" w:rsidP="00B76134">
      <w:pPr>
        <w:numPr>
          <w:ilvl w:val="0"/>
          <w:numId w:val="20"/>
        </w:numPr>
        <w:spacing w:before="100" w:beforeAutospacing="1" w:after="100" w:afterAutospacing="1"/>
        <w:rPr>
          <w:color w:val="000000" w:themeColor="text1"/>
        </w:rPr>
      </w:pPr>
      <w:r w:rsidRPr="00EF675C">
        <w:rPr>
          <w:color w:val="000000" w:themeColor="text1"/>
        </w:rPr>
        <w:t>If possible, join the meeting from a location with </w:t>
      </w:r>
      <w:r w:rsidRPr="00EF675C">
        <w:rPr>
          <w:color w:val="000000" w:themeColor="text1"/>
          <w:u w:val="single"/>
        </w:rPr>
        <w:t>strong internet connection and little background noise</w:t>
      </w:r>
      <w:r w:rsidRPr="00EF675C">
        <w:rPr>
          <w:color w:val="000000" w:themeColor="text1"/>
        </w:rPr>
        <w:t>. </w:t>
      </w:r>
    </w:p>
    <w:p w14:paraId="16F579B1" w14:textId="08276B5C" w:rsidR="00B76134" w:rsidRDefault="00B76134" w:rsidP="00B76134">
      <w:pPr>
        <w:numPr>
          <w:ilvl w:val="0"/>
          <w:numId w:val="20"/>
        </w:numPr>
        <w:spacing w:before="100" w:beforeAutospacing="1" w:after="100" w:afterAutospacing="1"/>
        <w:rPr>
          <w:color w:val="000000" w:themeColor="text1"/>
        </w:rPr>
      </w:pPr>
      <w:r w:rsidRPr="00CD3BE9">
        <w:rPr>
          <w:color w:val="000000" w:themeColor="text1"/>
        </w:rPr>
        <w:t>If possible, please </w:t>
      </w:r>
      <w:r w:rsidRPr="00CD3BE9">
        <w:rPr>
          <w:color w:val="000000" w:themeColor="text1"/>
          <w:u w:val="single"/>
        </w:rPr>
        <w:t>turn on your webcam</w:t>
      </w:r>
      <w:r w:rsidRPr="00CD3BE9">
        <w:rPr>
          <w:color w:val="000000" w:themeColor="text1"/>
        </w:rPr>
        <w:t>. This will help making our seminar more interactive. </w:t>
      </w:r>
    </w:p>
    <w:p w14:paraId="6B4E688F" w14:textId="3E3591CF" w:rsidR="00FF67BF" w:rsidRPr="00CD3BE9" w:rsidRDefault="00FF67BF" w:rsidP="00B76134">
      <w:pPr>
        <w:numPr>
          <w:ilvl w:val="0"/>
          <w:numId w:val="20"/>
        </w:numPr>
        <w:spacing w:before="100" w:beforeAutospacing="1" w:after="100" w:afterAutospacing="1"/>
        <w:rPr>
          <w:color w:val="000000" w:themeColor="text1"/>
        </w:rPr>
      </w:pPr>
      <w:r>
        <w:rPr>
          <w:color w:val="000000" w:themeColor="text1"/>
        </w:rPr>
        <w:t xml:space="preserve">Dress appropriately as for a regular in-person class </w:t>
      </w:r>
    </w:p>
    <w:p w14:paraId="624A2F86" w14:textId="77777777" w:rsidR="00B76134" w:rsidRPr="00537F82" w:rsidRDefault="00B76134" w:rsidP="00B76134">
      <w:pPr>
        <w:numPr>
          <w:ilvl w:val="0"/>
          <w:numId w:val="20"/>
        </w:numPr>
        <w:spacing w:before="100" w:beforeAutospacing="1" w:after="100" w:afterAutospacing="1"/>
        <w:rPr>
          <w:color w:val="000000" w:themeColor="text1"/>
          <w:highlight w:val="yellow"/>
        </w:rPr>
      </w:pPr>
      <w:r w:rsidRPr="00537F82">
        <w:rPr>
          <w:color w:val="000000" w:themeColor="text1"/>
          <w:highlight w:val="yellow"/>
        </w:rPr>
        <w:t>Participation will occur through </w:t>
      </w:r>
      <w:r w:rsidRPr="00537F82">
        <w:rPr>
          <w:color w:val="000000" w:themeColor="text1"/>
          <w:highlight w:val="yellow"/>
          <w:u w:val="single"/>
        </w:rPr>
        <w:t>oral communication only</w:t>
      </w:r>
      <w:r w:rsidRPr="00537F82">
        <w:rPr>
          <w:color w:val="000000" w:themeColor="text1"/>
          <w:highlight w:val="yellow"/>
        </w:rPr>
        <w:t>, not through the chat function.</w:t>
      </w:r>
    </w:p>
    <w:p w14:paraId="530E18AC" w14:textId="77777777" w:rsidR="00B76134" w:rsidRPr="00EF675C" w:rsidRDefault="00B76134" w:rsidP="00B76134">
      <w:pPr>
        <w:numPr>
          <w:ilvl w:val="0"/>
          <w:numId w:val="20"/>
        </w:numPr>
        <w:spacing w:before="100" w:beforeAutospacing="1" w:after="100" w:afterAutospacing="1"/>
        <w:rPr>
          <w:color w:val="000000" w:themeColor="text1"/>
        </w:rPr>
      </w:pPr>
      <w:r w:rsidRPr="00EF675C">
        <w:rPr>
          <w:color w:val="000000" w:themeColor="text1"/>
        </w:rPr>
        <w:t>Seminar sessions </w:t>
      </w:r>
      <w:r w:rsidRPr="00EF675C">
        <w:rPr>
          <w:color w:val="000000" w:themeColor="text1"/>
          <w:u w:val="single"/>
        </w:rPr>
        <w:t>will not be recorded</w:t>
      </w:r>
      <w:r w:rsidRPr="00EF675C">
        <w:rPr>
          <w:color w:val="000000" w:themeColor="text1"/>
        </w:rPr>
        <w:t>. Zoom's recording function will be disabled for participants. You are not permitted to produce your own recordings unless this has been explicitly approved as a PMC accommodation.</w:t>
      </w:r>
    </w:p>
    <w:p w14:paraId="5ED55506" w14:textId="046850A2" w:rsidR="00B76134" w:rsidRDefault="00B76134" w:rsidP="00B76134">
      <w:pPr>
        <w:numPr>
          <w:ilvl w:val="0"/>
          <w:numId w:val="20"/>
        </w:numPr>
        <w:spacing w:before="100" w:beforeAutospacing="1" w:after="100" w:afterAutospacing="1"/>
        <w:rPr>
          <w:color w:val="000000" w:themeColor="text1"/>
        </w:rPr>
      </w:pPr>
      <w:r w:rsidRPr="00EF675C">
        <w:rPr>
          <w:color w:val="000000" w:themeColor="text1"/>
        </w:rPr>
        <w:t>You will be </w:t>
      </w:r>
      <w:r w:rsidRPr="00EF675C">
        <w:rPr>
          <w:color w:val="000000" w:themeColor="text1"/>
          <w:u w:val="single"/>
        </w:rPr>
        <w:t>unable to share your screen</w:t>
      </w:r>
      <w:r w:rsidRPr="00EF675C">
        <w:rPr>
          <w:color w:val="000000" w:themeColor="text1"/>
        </w:rPr>
        <w:t> unless you receive explicit permission from the instructor.</w:t>
      </w:r>
    </w:p>
    <w:p w14:paraId="751E1108" w14:textId="77777777" w:rsidR="00FF67BF" w:rsidRPr="00CD3BE9" w:rsidRDefault="00FF67BF" w:rsidP="00FF67BF">
      <w:pPr>
        <w:pStyle w:val="ListParagraph"/>
        <w:numPr>
          <w:ilvl w:val="0"/>
          <w:numId w:val="20"/>
        </w:numPr>
        <w:spacing w:after="360"/>
        <w:rPr>
          <w:color w:val="2C2D30"/>
        </w:rPr>
      </w:pPr>
      <w:r w:rsidRPr="00CD3BE9">
        <w:rPr>
          <w:color w:val="2C2D30"/>
        </w:rPr>
        <w:t> If you want to speak, physically raise your hand or use the “raise hand” feature that is available at the bottom center of your screen.</w:t>
      </w:r>
    </w:p>
    <w:p w14:paraId="73132A24" w14:textId="67403EFD" w:rsidR="00FF67BF" w:rsidRPr="00CD3BE9" w:rsidRDefault="00FF67BF" w:rsidP="00FF67BF">
      <w:pPr>
        <w:pStyle w:val="ListParagraph"/>
        <w:numPr>
          <w:ilvl w:val="0"/>
          <w:numId w:val="20"/>
        </w:numPr>
        <w:spacing w:after="360"/>
        <w:rPr>
          <w:color w:val="2C2D30"/>
        </w:rPr>
      </w:pPr>
      <w:r w:rsidRPr="00CD3BE9">
        <w:rPr>
          <w:color w:val="2C2D30"/>
        </w:rPr>
        <w:t>You can ask questions and make comments silently if desired using the “Chat” feature (also on the bottom and center of your screen) – but it may take me a few minutes to notice these.</w:t>
      </w:r>
      <w:r w:rsidR="000A1AF2">
        <w:rPr>
          <w:color w:val="2C2D30"/>
        </w:rPr>
        <w:t xml:space="preserve"> All chats will be posted </w:t>
      </w:r>
      <w:r w:rsidR="00563A95">
        <w:rPr>
          <w:color w:val="2C2D30"/>
        </w:rPr>
        <w:t>publicly</w:t>
      </w:r>
      <w:r w:rsidR="000A1AF2">
        <w:rPr>
          <w:color w:val="2C2D30"/>
        </w:rPr>
        <w:t>, you can’t chat privately with other classmates.</w:t>
      </w:r>
    </w:p>
    <w:p w14:paraId="02ACBD14" w14:textId="26C3F2FE" w:rsidR="00FF67BF" w:rsidRPr="00FF67BF" w:rsidRDefault="00FF67BF" w:rsidP="00CD3BE9">
      <w:pPr>
        <w:pStyle w:val="ListParagraph"/>
        <w:numPr>
          <w:ilvl w:val="0"/>
          <w:numId w:val="20"/>
        </w:numPr>
      </w:pPr>
      <w:r w:rsidRPr="00CD3BE9">
        <w:rPr>
          <w:color w:val="2C2D30"/>
          <w:shd w:val="clear" w:color="auto" w:fill="FFFFFF"/>
        </w:rPr>
        <w:t>Be sure that there is nothing visually distracting (e.</w:t>
      </w:r>
      <w:hyperlink r:id="rId9" w:tooltip="Psychology Today looks at g" w:history="1">
        <w:r w:rsidRPr="007F1CA9">
          <w:rPr>
            <w:rStyle w:val="Hyperlink"/>
            <w:color w:val="000000" w:themeColor="text1"/>
          </w:rPr>
          <w:t>g</w:t>
        </w:r>
      </w:hyperlink>
      <w:r w:rsidRPr="007F1CA9">
        <w:rPr>
          <w:color w:val="000000" w:themeColor="text1"/>
          <w:shd w:val="clear" w:color="auto" w:fill="FFFFFF"/>
        </w:rPr>
        <w:t xml:space="preserve">., </w:t>
      </w:r>
      <w:r w:rsidRPr="00CD3BE9">
        <w:rPr>
          <w:color w:val="2C2D30"/>
          <w:shd w:val="clear" w:color="auto" w:fill="FFFFFF"/>
        </w:rPr>
        <w:t>cars or people going by) or inappropriate in the background.</w:t>
      </w:r>
    </w:p>
    <w:p w14:paraId="1052A22A" w14:textId="68AC4BB6" w:rsidR="00FF67BF" w:rsidRPr="00CD3BE9" w:rsidRDefault="00FF67BF" w:rsidP="00CD3BE9">
      <w:pPr>
        <w:pStyle w:val="ListParagraph"/>
        <w:numPr>
          <w:ilvl w:val="0"/>
          <w:numId w:val="20"/>
        </w:numPr>
        <w:spacing w:after="360"/>
        <w:rPr>
          <w:color w:val="2C2D30"/>
        </w:rPr>
      </w:pPr>
      <w:r w:rsidRPr="00CD3BE9">
        <w:rPr>
          <w:color w:val="2C2D30"/>
          <w:shd w:val="clear" w:color="auto" w:fill="FFFFFF"/>
        </w:rPr>
        <w:t xml:space="preserve"> Be mindful of your background lighting. If you are sitting in front of a window, you may be completely darkened by the light coming through the window. Your overhead light also might need to be turned off or dimmed as well.</w:t>
      </w:r>
    </w:p>
    <w:p w14:paraId="243DAFBE" w14:textId="34E17A75" w:rsidR="00615711" w:rsidRPr="00CD3BE9" w:rsidRDefault="00B76134" w:rsidP="00CD3BE9">
      <w:pPr>
        <w:pStyle w:val="ListParagraph"/>
        <w:numPr>
          <w:ilvl w:val="0"/>
          <w:numId w:val="20"/>
        </w:numPr>
        <w:spacing w:after="360"/>
        <w:rPr>
          <w:b/>
          <w:bCs/>
          <w:color w:val="000000" w:themeColor="text1"/>
        </w:rPr>
      </w:pPr>
      <w:r w:rsidRPr="00CD3BE9">
        <w:rPr>
          <w:color w:val="000000" w:themeColor="text1"/>
        </w:rPr>
        <w:t>All other rules for </w:t>
      </w:r>
      <w:r w:rsidRPr="00CD3BE9">
        <w:rPr>
          <w:color w:val="000000" w:themeColor="text1"/>
          <w:u w:val="single"/>
        </w:rPr>
        <w:t>collegial and respectful scholarly interaction</w:t>
      </w:r>
      <w:r w:rsidRPr="00CD3BE9">
        <w:rPr>
          <w:color w:val="000000" w:themeColor="text1"/>
        </w:rPr>
        <w:t> in seminar settings apply in the same way as they would apply in face-to-face seminars.</w:t>
      </w:r>
    </w:p>
    <w:p w14:paraId="290CD755" w14:textId="77777777" w:rsidR="00615711" w:rsidRDefault="00615711" w:rsidP="00615711">
      <w:pPr>
        <w:widowControl w:val="0"/>
        <w:autoSpaceDE w:val="0"/>
        <w:autoSpaceDN w:val="0"/>
        <w:adjustRightInd w:val="0"/>
        <w:rPr>
          <w:b/>
          <w:bCs/>
          <w:color w:val="000000"/>
        </w:rPr>
      </w:pPr>
    </w:p>
    <w:p w14:paraId="7B6D5880" w14:textId="77777777" w:rsidR="00615711" w:rsidRPr="00EF675C" w:rsidRDefault="00615711" w:rsidP="00615711">
      <w:pPr>
        <w:widowControl w:val="0"/>
        <w:autoSpaceDE w:val="0"/>
        <w:autoSpaceDN w:val="0"/>
        <w:adjustRightInd w:val="0"/>
        <w:rPr>
          <w:b/>
          <w:bCs/>
          <w:color w:val="000000"/>
        </w:rPr>
      </w:pPr>
      <w:r w:rsidRPr="00EF675C">
        <w:rPr>
          <w:b/>
          <w:bCs/>
          <w:color w:val="000000"/>
        </w:rPr>
        <w:t>Evaluation Summary:</w:t>
      </w:r>
    </w:p>
    <w:p w14:paraId="2CE914DF" w14:textId="77777777" w:rsidR="00615711" w:rsidRPr="00EF675C" w:rsidRDefault="00615711" w:rsidP="00615711">
      <w:pPr>
        <w:widowControl w:val="0"/>
        <w:autoSpaceDE w:val="0"/>
        <w:autoSpaceDN w:val="0"/>
        <w:adjustRightInd w:val="0"/>
        <w:rPr>
          <w:b/>
          <w:bCs/>
          <w:color w:val="000000"/>
        </w:rPr>
      </w:pPr>
    </w:p>
    <w:p w14:paraId="6D659EC4" w14:textId="4AD402BB" w:rsidR="00B545B7" w:rsidRPr="00EF675C" w:rsidRDefault="00B545B7" w:rsidP="00C2008F">
      <w:pPr>
        <w:widowControl w:val="0"/>
        <w:autoSpaceDE w:val="0"/>
        <w:autoSpaceDN w:val="0"/>
        <w:adjustRightInd w:val="0"/>
        <w:ind w:left="720" w:hanging="720"/>
        <w:rPr>
          <w:bCs/>
          <w:color w:val="000000"/>
        </w:rPr>
      </w:pPr>
      <w:r w:rsidRPr="00EF675C">
        <w:rPr>
          <w:bCs/>
          <w:color w:val="000000"/>
        </w:rPr>
        <w:t>Introduce yourself:</w:t>
      </w:r>
      <w:r w:rsidRPr="00EF675C">
        <w:rPr>
          <w:bCs/>
          <w:color w:val="000000"/>
        </w:rPr>
        <w:tab/>
      </w:r>
      <w:r w:rsidRPr="00EF675C">
        <w:rPr>
          <w:bCs/>
          <w:color w:val="000000"/>
        </w:rPr>
        <w:tab/>
      </w:r>
      <w:r w:rsidRPr="00EF675C">
        <w:rPr>
          <w:bCs/>
          <w:color w:val="000000"/>
        </w:rPr>
        <w:tab/>
      </w:r>
      <w:r w:rsidRPr="00EF675C">
        <w:rPr>
          <w:bCs/>
          <w:color w:val="000000"/>
        </w:rPr>
        <w:tab/>
      </w:r>
      <w:r w:rsidRPr="00EF675C">
        <w:rPr>
          <w:bCs/>
          <w:color w:val="000000"/>
        </w:rPr>
        <w:tab/>
      </w:r>
      <w:r w:rsidRPr="00EF675C">
        <w:rPr>
          <w:bCs/>
          <w:color w:val="000000"/>
        </w:rPr>
        <w:tab/>
        <w:t xml:space="preserve"> </w:t>
      </w:r>
      <w:r w:rsidRPr="00EF675C">
        <w:rPr>
          <w:bCs/>
          <w:color w:val="000000"/>
        </w:rPr>
        <w:tab/>
        <w:t xml:space="preserve"> 5%</w:t>
      </w:r>
    </w:p>
    <w:p w14:paraId="278971E4" w14:textId="77777777" w:rsidR="00642C70" w:rsidRPr="00EF675C" w:rsidRDefault="00615711" w:rsidP="00642C70">
      <w:pPr>
        <w:widowControl w:val="0"/>
        <w:autoSpaceDE w:val="0"/>
        <w:autoSpaceDN w:val="0"/>
        <w:adjustRightInd w:val="0"/>
        <w:rPr>
          <w:bCs/>
          <w:color w:val="000000"/>
        </w:rPr>
      </w:pPr>
      <w:r w:rsidRPr="00EF675C">
        <w:rPr>
          <w:bCs/>
          <w:color w:val="000000"/>
        </w:rPr>
        <w:t xml:space="preserve">Weekly Attendance and </w:t>
      </w:r>
      <w:r w:rsidR="000D3B42" w:rsidRPr="00EF675C">
        <w:rPr>
          <w:bCs/>
          <w:color w:val="000000"/>
        </w:rPr>
        <w:t>Participation:</w:t>
      </w:r>
      <w:r w:rsidR="00A018B3" w:rsidRPr="00EF675C">
        <w:rPr>
          <w:bCs/>
          <w:color w:val="000000"/>
        </w:rPr>
        <w:t xml:space="preserve"> (in Zoom on-line classes </w:t>
      </w:r>
    </w:p>
    <w:p w14:paraId="2CD69D7D" w14:textId="2C86501D" w:rsidR="00B545B7" w:rsidRPr="00EF675C" w:rsidRDefault="00A018B3" w:rsidP="00D4785B">
      <w:pPr>
        <w:widowControl w:val="0"/>
        <w:autoSpaceDE w:val="0"/>
        <w:autoSpaceDN w:val="0"/>
        <w:adjustRightInd w:val="0"/>
        <w:rPr>
          <w:bCs/>
          <w:color w:val="000000"/>
        </w:rPr>
      </w:pPr>
      <w:r w:rsidRPr="00EF675C">
        <w:rPr>
          <w:bCs/>
          <w:color w:val="000000"/>
        </w:rPr>
        <w:t>(synchronous) and Discussion forums (asynchronous)</w:t>
      </w:r>
      <w:r w:rsidRPr="00EF675C">
        <w:rPr>
          <w:bCs/>
          <w:color w:val="000000"/>
        </w:rPr>
        <w:tab/>
      </w:r>
      <w:r w:rsidR="00642C70" w:rsidRPr="00EF675C">
        <w:rPr>
          <w:bCs/>
          <w:color w:val="000000"/>
        </w:rPr>
        <w:tab/>
        <w:t>20%</w:t>
      </w:r>
      <w:r w:rsidRPr="00EF675C">
        <w:rPr>
          <w:bCs/>
          <w:color w:val="000000"/>
        </w:rPr>
        <w:tab/>
      </w:r>
      <w:r w:rsidRPr="00EF675C">
        <w:rPr>
          <w:bCs/>
          <w:color w:val="000000"/>
        </w:rPr>
        <w:tab/>
      </w:r>
      <w:r w:rsidRPr="00EF675C">
        <w:rPr>
          <w:bCs/>
          <w:color w:val="000000"/>
        </w:rPr>
        <w:tab/>
      </w:r>
      <w:r w:rsidRPr="00EF675C">
        <w:rPr>
          <w:bCs/>
          <w:color w:val="000000"/>
        </w:rPr>
        <w:tab/>
      </w:r>
      <w:r w:rsidR="00642C70" w:rsidRPr="00EF675C">
        <w:rPr>
          <w:bCs/>
          <w:color w:val="000000"/>
        </w:rPr>
        <w:tab/>
      </w:r>
    </w:p>
    <w:p w14:paraId="03836A09" w14:textId="3E92FD30" w:rsidR="00615711" w:rsidRPr="00EF675C" w:rsidRDefault="00C9731C" w:rsidP="00D4785B">
      <w:pPr>
        <w:widowControl w:val="0"/>
        <w:autoSpaceDE w:val="0"/>
        <w:autoSpaceDN w:val="0"/>
        <w:adjustRightInd w:val="0"/>
        <w:rPr>
          <w:bCs/>
          <w:color w:val="000000"/>
        </w:rPr>
      </w:pPr>
      <w:r w:rsidRPr="00EF675C">
        <w:rPr>
          <w:bCs/>
          <w:color w:val="000000"/>
        </w:rPr>
        <w:t>Response papers</w:t>
      </w:r>
      <w:r w:rsidR="00B545B7" w:rsidRPr="00EF675C">
        <w:rPr>
          <w:bCs/>
          <w:color w:val="000000"/>
        </w:rPr>
        <w:t xml:space="preserve"> (</w:t>
      </w:r>
      <w:r w:rsidR="00642C70" w:rsidRPr="00EF675C">
        <w:rPr>
          <w:bCs/>
          <w:color w:val="000000"/>
        </w:rPr>
        <w:t>4</w:t>
      </w:r>
      <w:r w:rsidR="00B545B7" w:rsidRPr="00EF675C">
        <w:rPr>
          <w:bCs/>
          <w:color w:val="000000"/>
        </w:rPr>
        <w:t xml:space="preserve"> x 5%)</w:t>
      </w:r>
      <w:r w:rsidR="00CF7358" w:rsidRPr="00EF675C">
        <w:rPr>
          <w:bCs/>
          <w:color w:val="000000"/>
        </w:rPr>
        <w:t xml:space="preserve">: </w:t>
      </w:r>
      <w:r w:rsidR="00615711" w:rsidRPr="00EF675C">
        <w:rPr>
          <w:bCs/>
          <w:color w:val="000000"/>
        </w:rPr>
        <w:tab/>
      </w:r>
      <w:r w:rsidR="00615711" w:rsidRPr="00EF675C">
        <w:rPr>
          <w:bCs/>
          <w:color w:val="000000"/>
        </w:rPr>
        <w:tab/>
      </w:r>
      <w:r w:rsidR="00CF7358" w:rsidRPr="00EF675C">
        <w:rPr>
          <w:bCs/>
          <w:color w:val="000000"/>
        </w:rPr>
        <w:tab/>
      </w:r>
      <w:r w:rsidR="00615711" w:rsidRPr="00EF675C">
        <w:rPr>
          <w:bCs/>
          <w:color w:val="000000"/>
        </w:rPr>
        <w:tab/>
      </w:r>
      <w:r w:rsidR="00615711" w:rsidRPr="00EF675C">
        <w:rPr>
          <w:bCs/>
          <w:color w:val="000000"/>
        </w:rPr>
        <w:tab/>
      </w:r>
      <w:r w:rsidR="000D3B42" w:rsidRPr="00EF675C">
        <w:rPr>
          <w:bCs/>
          <w:color w:val="000000"/>
        </w:rPr>
        <w:tab/>
      </w:r>
      <w:r w:rsidR="00642C70" w:rsidRPr="00EF675C">
        <w:rPr>
          <w:bCs/>
          <w:color w:val="000000"/>
        </w:rPr>
        <w:t>20</w:t>
      </w:r>
      <w:r w:rsidR="00615711" w:rsidRPr="00EF675C">
        <w:rPr>
          <w:bCs/>
          <w:color w:val="000000"/>
        </w:rPr>
        <w:t>%</w:t>
      </w:r>
      <w:r w:rsidR="00642C70" w:rsidRPr="00EF675C">
        <w:rPr>
          <w:bCs/>
          <w:color w:val="000000"/>
        </w:rPr>
        <w:t xml:space="preserve"> </w:t>
      </w:r>
      <w:r w:rsidR="00642C70" w:rsidRPr="00EF675C">
        <w:rPr>
          <w:b/>
          <w:color w:val="000000"/>
        </w:rPr>
        <w:t>(see due dates below)</w:t>
      </w:r>
      <w:r w:rsidR="00615711" w:rsidRPr="00EF675C">
        <w:rPr>
          <w:bCs/>
          <w:color w:val="000000"/>
        </w:rPr>
        <w:t xml:space="preserve"> </w:t>
      </w:r>
    </w:p>
    <w:p w14:paraId="63879D48" w14:textId="7E7447AE" w:rsidR="00615711" w:rsidRPr="00EF675C" w:rsidRDefault="00642C70" w:rsidP="00C2008F">
      <w:pPr>
        <w:widowControl w:val="0"/>
        <w:autoSpaceDE w:val="0"/>
        <w:autoSpaceDN w:val="0"/>
        <w:adjustRightInd w:val="0"/>
        <w:ind w:left="720" w:hanging="720"/>
        <w:rPr>
          <w:bCs/>
          <w:color w:val="000000"/>
        </w:rPr>
      </w:pPr>
      <w:r w:rsidRPr="00EF675C">
        <w:rPr>
          <w:bCs/>
          <w:color w:val="000000"/>
        </w:rPr>
        <w:t xml:space="preserve">Policy </w:t>
      </w:r>
      <w:r w:rsidR="00B545B7" w:rsidRPr="00EF675C">
        <w:rPr>
          <w:bCs/>
          <w:color w:val="000000"/>
        </w:rPr>
        <w:t xml:space="preserve">Brief: </w:t>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B545B7" w:rsidRPr="00EF675C">
        <w:rPr>
          <w:bCs/>
          <w:color w:val="000000"/>
        </w:rPr>
        <w:tab/>
      </w:r>
      <w:r w:rsidRPr="00EF675C">
        <w:rPr>
          <w:bCs/>
          <w:color w:val="000000"/>
        </w:rPr>
        <w:tab/>
      </w:r>
      <w:r w:rsidR="00615711" w:rsidRPr="00EF675C">
        <w:rPr>
          <w:bCs/>
          <w:color w:val="000000"/>
        </w:rPr>
        <w:t>1</w:t>
      </w:r>
      <w:r w:rsidRPr="00EF675C">
        <w:rPr>
          <w:bCs/>
          <w:color w:val="000000"/>
        </w:rPr>
        <w:t>5</w:t>
      </w:r>
      <w:r w:rsidR="00615711" w:rsidRPr="00EF675C">
        <w:rPr>
          <w:bCs/>
          <w:color w:val="000000"/>
        </w:rPr>
        <w:t xml:space="preserve">% </w:t>
      </w:r>
      <w:r w:rsidR="00615711" w:rsidRPr="00EF675C">
        <w:rPr>
          <w:b/>
          <w:bCs/>
          <w:color w:val="000000"/>
        </w:rPr>
        <w:t>(due</w:t>
      </w:r>
      <w:r w:rsidRPr="00EF675C">
        <w:rPr>
          <w:b/>
          <w:bCs/>
          <w:color w:val="000000"/>
        </w:rPr>
        <w:t xml:space="preserve"> October </w:t>
      </w:r>
      <w:r w:rsidR="00CD3BE9">
        <w:rPr>
          <w:b/>
          <w:bCs/>
          <w:color w:val="000000"/>
        </w:rPr>
        <w:t>20</w:t>
      </w:r>
      <w:r w:rsidRPr="00EF675C">
        <w:rPr>
          <w:b/>
          <w:bCs/>
          <w:color w:val="000000"/>
          <w:vertAlign w:val="superscript"/>
        </w:rPr>
        <w:t>th</w:t>
      </w:r>
      <w:r w:rsidR="00615711" w:rsidRPr="00EF675C">
        <w:rPr>
          <w:b/>
          <w:bCs/>
          <w:color w:val="000000"/>
        </w:rPr>
        <w:t>)</w:t>
      </w:r>
    </w:p>
    <w:p w14:paraId="64A9ADF8" w14:textId="4750F615" w:rsidR="00615711" w:rsidRPr="009D43BA" w:rsidRDefault="00B545B7" w:rsidP="00C2008F">
      <w:pPr>
        <w:widowControl w:val="0"/>
        <w:autoSpaceDE w:val="0"/>
        <w:autoSpaceDN w:val="0"/>
        <w:adjustRightInd w:val="0"/>
        <w:ind w:left="720" w:hanging="720"/>
        <w:rPr>
          <w:bCs/>
          <w:color w:val="000000"/>
        </w:rPr>
      </w:pPr>
      <w:r w:rsidRPr="00EF675C">
        <w:rPr>
          <w:bCs/>
          <w:color w:val="000000"/>
        </w:rPr>
        <w:t>Take Home Exam</w:t>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15711" w:rsidRPr="00EF675C">
        <w:rPr>
          <w:bCs/>
          <w:color w:val="000000"/>
        </w:rPr>
        <w:tab/>
      </w:r>
      <w:r w:rsidR="00642C70" w:rsidRPr="00EF675C">
        <w:rPr>
          <w:bCs/>
          <w:color w:val="000000"/>
        </w:rPr>
        <w:t>40</w:t>
      </w:r>
      <w:r w:rsidRPr="00EF675C">
        <w:rPr>
          <w:bCs/>
          <w:color w:val="000000"/>
        </w:rPr>
        <w:t>%</w:t>
      </w:r>
      <w:r w:rsidR="00642C70" w:rsidRPr="00EF675C">
        <w:rPr>
          <w:bCs/>
          <w:color w:val="000000"/>
        </w:rPr>
        <w:t xml:space="preserve"> </w:t>
      </w:r>
      <w:r w:rsidR="00642C70" w:rsidRPr="00EF675C">
        <w:rPr>
          <w:b/>
          <w:color w:val="000000"/>
        </w:rPr>
        <w:t>(due December 23</w:t>
      </w:r>
      <w:r w:rsidR="00642C70" w:rsidRPr="00EF675C">
        <w:rPr>
          <w:b/>
          <w:color w:val="000000"/>
          <w:vertAlign w:val="superscript"/>
        </w:rPr>
        <w:t>rd</w:t>
      </w:r>
      <w:r w:rsidR="00642C70" w:rsidRPr="00EF675C">
        <w:rPr>
          <w:b/>
          <w:color w:val="000000"/>
        </w:rPr>
        <w:t>)</w:t>
      </w:r>
    </w:p>
    <w:p w14:paraId="5C83E2A0" w14:textId="77777777" w:rsidR="00615711" w:rsidRPr="009D43BA" w:rsidRDefault="00615711" w:rsidP="00C2008F">
      <w:pPr>
        <w:widowControl w:val="0"/>
        <w:autoSpaceDE w:val="0"/>
        <w:autoSpaceDN w:val="0"/>
        <w:adjustRightInd w:val="0"/>
        <w:ind w:left="720" w:hanging="720"/>
        <w:rPr>
          <w:bCs/>
          <w:color w:val="000000"/>
        </w:rPr>
      </w:pPr>
    </w:p>
    <w:p w14:paraId="597083FF" w14:textId="77777777" w:rsidR="00CD3BE9" w:rsidRDefault="00CD3BE9" w:rsidP="00C2008F">
      <w:pPr>
        <w:widowControl w:val="0"/>
        <w:autoSpaceDE w:val="0"/>
        <w:autoSpaceDN w:val="0"/>
        <w:adjustRightInd w:val="0"/>
        <w:ind w:hanging="720"/>
        <w:rPr>
          <w:b/>
          <w:color w:val="000000"/>
        </w:rPr>
      </w:pPr>
    </w:p>
    <w:p w14:paraId="183F2350" w14:textId="77777777" w:rsidR="00CD3BE9" w:rsidRDefault="00CD3BE9" w:rsidP="00CD3BE9">
      <w:pPr>
        <w:widowControl w:val="0"/>
        <w:autoSpaceDE w:val="0"/>
        <w:autoSpaceDN w:val="0"/>
        <w:adjustRightInd w:val="0"/>
        <w:rPr>
          <w:b/>
          <w:color w:val="000000"/>
        </w:rPr>
      </w:pPr>
    </w:p>
    <w:p w14:paraId="4A9A04AB" w14:textId="4C84A873" w:rsidR="00615711" w:rsidRDefault="00615711" w:rsidP="00CD3BE9">
      <w:pPr>
        <w:widowControl w:val="0"/>
        <w:autoSpaceDE w:val="0"/>
        <w:autoSpaceDN w:val="0"/>
        <w:adjustRightInd w:val="0"/>
        <w:rPr>
          <w:b/>
          <w:color w:val="000000"/>
        </w:rPr>
      </w:pPr>
      <w:r>
        <w:rPr>
          <w:b/>
          <w:color w:val="000000"/>
        </w:rPr>
        <w:lastRenderedPageBreak/>
        <w:t>Discussion of Evaluation Components:</w:t>
      </w:r>
    </w:p>
    <w:p w14:paraId="11B1E738" w14:textId="77777777" w:rsidR="00615711" w:rsidRPr="009D43BA" w:rsidRDefault="00615711" w:rsidP="00615711">
      <w:pPr>
        <w:widowControl w:val="0"/>
        <w:autoSpaceDE w:val="0"/>
        <w:autoSpaceDN w:val="0"/>
        <w:adjustRightInd w:val="0"/>
        <w:rPr>
          <w:b/>
          <w:color w:val="000000"/>
        </w:rPr>
      </w:pPr>
    </w:p>
    <w:p w14:paraId="61BFE2F0" w14:textId="54BE6C2B" w:rsidR="00FC2780" w:rsidRPr="00C2008F" w:rsidRDefault="00615711" w:rsidP="000F64F8">
      <w:pPr>
        <w:pStyle w:val="ListParagraph"/>
        <w:widowControl w:val="0"/>
        <w:numPr>
          <w:ilvl w:val="0"/>
          <w:numId w:val="24"/>
        </w:numPr>
        <w:autoSpaceDE w:val="0"/>
        <w:autoSpaceDN w:val="0"/>
        <w:adjustRightInd w:val="0"/>
        <w:ind w:left="1080"/>
        <w:rPr>
          <w:color w:val="000000"/>
        </w:rPr>
      </w:pPr>
      <w:r w:rsidRPr="00C2008F">
        <w:rPr>
          <w:b/>
          <w:color w:val="000000"/>
        </w:rPr>
        <w:t>Attendance and Participation</w:t>
      </w:r>
      <w:r w:rsidR="000D3B42" w:rsidRPr="00C2008F">
        <w:rPr>
          <w:b/>
          <w:color w:val="000000"/>
        </w:rPr>
        <w:t xml:space="preserve"> (20</w:t>
      </w:r>
      <w:r w:rsidR="00FC2780" w:rsidRPr="00C2008F">
        <w:rPr>
          <w:b/>
          <w:color w:val="000000"/>
        </w:rPr>
        <w:t>%)</w:t>
      </w:r>
      <w:r w:rsidRPr="00C2008F">
        <w:rPr>
          <w:b/>
          <w:color w:val="000000"/>
        </w:rPr>
        <w:t>:</w:t>
      </w:r>
      <w:r w:rsidRPr="00C2008F">
        <w:rPr>
          <w:color w:val="000000"/>
        </w:rPr>
        <w:t xml:space="preserve"> </w:t>
      </w:r>
    </w:p>
    <w:p w14:paraId="40AC7260" w14:textId="7CE79741" w:rsidR="00375804" w:rsidRDefault="00375804" w:rsidP="000F64F8">
      <w:pPr>
        <w:pStyle w:val="ListParagraph"/>
        <w:widowControl w:val="0"/>
        <w:autoSpaceDE w:val="0"/>
        <w:autoSpaceDN w:val="0"/>
        <w:adjustRightInd w:val="0"/>
        <w:ind w:left="0"/>
        <w:rPr>
          <w:color w:val="000000"/>
        </w:rPr>
      </w:pPr>
      <w:r>
        <w:rPr>
          <w:color w:val="000000"/>
        </w:rPr>
        <w:t xml:space="preserve">The main form of participation in this class is through weekly Zoom meetings of </w:t>
      </w:r>
      <w:r w:rsidR="00B545B7">
        <w:rPr>
          <w:color w:val="000000"/>
        </w:rPr>
        <w:t xml:space="preserve">2 to 2.5 </w:t>
      </w:r>
      <w:r>
        <w:rPr>
          <w:color w:val="000000"/>
        </w:rPr>
        <w:t>hours per week</w:t>
      </w:r>
      <w:r w:rsidR="009B0BE7">
        <w:rPr>
          <w:color w:val="000000"/>
        </w:rPr>
        <w:t>, which will take place during the regularly scheduled class time (Thursdays 2:35 to around 4:30 EDT – switches to EST November 01)</w:t>
      </w:r>
      <w:r>
        <w:rPr>
          <w:color w:val="000000"/>
        </w:rPr>
        <w:t xml:space="preserve">. </w:t>
      </w:r>
      <w:r w:rsidR="00B545B7">
        <w:rPr>
          <w:color w:val="000000"/>
        </w:rPr>
        <w:t>For</w:t>
      </w:r>
      <w:r>
        <w:rPr>
          <w:color w:val="000000"/>
        </w:rPr>
        <w:t xml:space="preserve"> some of this time, you will be divided into smaller groups for discussion of the readings and you will be given tasks to fulfill in those groups</w:t>
      </w:r>
      <w:r w:rsidR="009B0BE7">
        <w:rPr>
          <w:color w:val="000000"/>
        </w:rPr>
        <w:t xml:space="preserve"> </w:t>
      </w:r>
      <w:r>
        <w:rPr>
          <w:color w:val="000000"/>
        </w:rPr>
        <w:t xml:space="preserve">and will be regularly asked to report back to the main group. </w:t>
      </w:r>
    </w:p>
    <w:p w14:paraId="39F2DED2" w14:textId="77777777" w:rsidR="00B545B7" w:rsidRPr="00FC2780" w:rsidRDefault="00B545B7" w:rsidP="000F64F8">
      <w:pPr>
        <w:pStyle w:val="ListParagraph"/>
        <w:widowControl w:val="0"/>
        <w:autoSpaceDE w:val="0"/>
        <w:autoSpaceDN w:val="0"/>
        <w:adjustRightInd w:val="0"/>
        <w:ind w:left="0"/>
        <w:rPr>
          <w:color w:val="000000"/>
        </w:rPr>
      </w:pPr>
    </w:p>
    <w:p w14:paraId="2C665778" w14:textId="208418E9" w:rsidR="00375804" w:rsidRDefault="00375804" w:rsidP="000F64F8">
      <w:pPr>
        <w:widowControl w:val="0"/>
        <w:autoSpaceDE w:val="0"/>
        <w:autoSpaceDN w:val="0"/>
        <w:adjustRightInd w:val="0"/>
        <w:rPr>
          <w:color w:val="000000"/>
        </w:rPr>
      </w:pPr>
      <w:r>
        <w:rPr>
          <w:color w:val="000000"/>
        </w:rPr>
        <w:t>(Virtual) a</w:t>
      </w:r>
      <w:r w:rsidR="00615711" w:rsidRPr="00FC2780">
        <w:rPr>
          <w:color w:val="000000"/>
        </w:rPr>
        <w:t xml:space="preserve">ttendance is mandatory. Regular participation and willingness to engage in discussions, based on informed and respectful comments </w:t>
      </w:r>
      <w:r w:rsidR="00615711" w:rsidRPr="00FC2780">
        <w:rPr>
          <w:b/>
          <w:color w:val="000000"/>
        </w:rPr>
        <w:t>directly related to the readings</w:t>
      </w:r>
      <w:r w:rsidR="00615711" w:rsidRPr="00FC2780">
        <w:rPr>
          <w:color w:val="000000"/>
        </w:rPr>
        <w:t xml:space="preserve">, is a key component of this 4th year seminar course. To get a good grade and grasp of the subject, students need to carefully read the required readings, prepare weekly reading notes, including questions for discussions, and actively participate in discussions. Also note that raising good questions is important as making comments. Attendance will be recorded but counts for only 1/3 of your participation grade (i.e. 5% of the 15%). Marks will be deducted if you consistently </w:t>
      </w:r>
      <w:r>
        <w:rPr>
          <w:color w:val="000000"/>
        </w:rPr>
        <w:t xml:space="preserve">sign in </w:t>
      </w:r>
      <w:r w:rsidR="00615711" w:rsidRPr="00FC2780">
        <w:rPr>
          <w:color w:val="000000"/>
        </w:rPr>
        <w:t xml:space="preserve">late. Please let me know in advance (in person or by email) if you will be missing a class for urgent reasons (medical or family emergency, etc.). </w:t>
      </w:r>
    </w:p>
    <w:p w14:paraId="794A9956" w14:textId="77777777" w:rsidR="00B545B7" w:rsidRDefault="00B545B7" w:rsidP="000F64F8">
      <w:pPr>
        <w:widowControl w:val="0"/>
        <w:autoSpaceDE w:val="0"/>
        <w:autoSpaceDN w:val="0"/>
        <w:adjustRightInd w:val="0"/>
        <w:rPr>
          <w:rFonts w:ascii="Calibri" w:hAnsi="Calibri" w:cs="Calibri"/>
          <w:sz w:val="22"/>
          <w:szCs w:val="22"/>
        </w:rPr>
      </w:pPr>
    </w:p>
    <w:p w14:paraId="5E182BA8" w14:textId="60F3670E" w:rsidR="009B0BE7" w:rsidRPr="00CD3BE9" w:rsidRDefault="009B0BE7" w:rsidP="000F64F8">
      <w:pPr>
        <w:widowControl w:val="0"/>
        <w:autoSpaceDE w:val="0"/>
        <w:autoSpaceDN w:val="0"/>
        <w:adjustRightInd w:val="0"/>
      </w:pPr>
      <w:r w:rsidRPr="00EF675C">
        <w:t>In addition to synchronous participation during the Zoom class sessions, s</w:t>
      </w:r>
      <w:r w:rsidR="00B76134" w:rsidRPr="00EF675C">
        <w:t xml:space="preserve">tudents are also expected to post </w:t>
      </w:r>
      <w:r w:rsidR="00B76134" w:rsidRPr="00EF675C">
        <w:rPr>
          <w:b/>
          <w:bCs/>
          <w:i/>
          <w:iCs/>
        </w:rPr>
        <w:t xml:space="preserve">a minimum of </w:t>
      </w:r>
      <w:r w:rsidR="00B76134" w:rsidRPr="00EF675C">
        <w:t xml:space="preserve">twice each week in the online discussion </w:t>
      </w:r>
      <w:r w:rsidR="00B76134" w:rsidRPr="00EF675C">
        <w:rPr>
          <w:b/>
          <w:bCs/>
        </w:rPr>
        <w:t>forums</w:t>
      </w:r>
      <w:r w:rsidR="00EF675C" w:rsidRPr="00EF675C">
        <w:rPr>
          <w:b/>
          <w:bCs/>
        </w:rPr>
        <w:t xml:space="preserve"> beginning in Week 2.</w:t>
      </w:r>
      <w:r w:rsidR="00EF675C">
        <w:t xml:space="preserve"> </w:t>
      </w:r>
      <w:r w:rsidR="00B76134" w:rsidRPr="00EF675C">
        <w:t xml:space="preserve"> Students are encouraged to participate as much as possible in these forums – especially in response to questions posed by other students. The instructor will </w:t>
      </w:r>
      <w:r w:rsidR="000A1AF2">
        <w:t xml:space="preserve">also occasionally </w:t>
      </w:r>
      <w:r w:rsidR="00B76134" w:rsidRPr="00EF675C">
        <w:t>upload questions or addit</w:t>
      </w:r>
      <w:r w:rsidR="00B76134" w:rsidRPr="00C2008F">
        <w:t>ional materials to stimulate discussions</w:t>
      </w:r>
      <w:r w:rsidR="00B76134" w:rsidRPr="00CD3BE9">
        <w:t xml:space="preserve">. Students </w:t>
      </w:r>
      <w:r w:rsidR="000A1AF2" w:rsidRPr="00CD3BE9">
        <w:t xml:space="preserve">are expected to post comments and questions by the Wednesday of the week of that </w:t>
      </w:r>
      <w:proofErr w:type="gramStart"/>
      <w:r w:rsidR="000A1AF2" w:rsidRPr="00CD3BE9">
        <w:t>class, and</w:t>
      </w:r>
      <w:proofErr w:type="gramEnd"/>
      <w:r w:rsidR="000A1AF2" w:rsidRPr="00CD3BE9">
        <w:t xml:space="preserve"> </w:t>
      </w:r>
      <w:r w:rsidR="00B76134" w:rsidRPr="00CD3BE9">
        <w:t xml:space="preserve">are </w:t>
      </w:r>
      <w:r w:rsidR="00B76134" w:rsidRPr="00CD3BE9">
        <w:rPr>
          <w:i/>
          <w:iCs/>
        </w:rPr>
        <w:t xml:space="preserve">encouraged </w:t>
      </w:r>
      <w:r w:rsidR="00B76134" w:rsidRPr="00CD3BE9">
        <w:t>to complete their forum posts</w:t>
      </w:r>
      <w:r w:rsidR="000A1AF2" w:rsidRPr="00CD3BE9">
        <w:t xml:space="preserve"> with any comments on class discussions or other students’ posts </w:t>
      </w:r>
      <w:r w:rsidR="00B76134" w:rsidRPr="00CD3BE9">
        <w:t xml:space="preserve">in the </w:t>
      </w:r>
      <w:r w:rsidR="00B76134" w:rsidRPr="00CD3BE9">
        <w:rPr>
          <w:b/>
          <w:bCs/>
          <w:i/>
          <w:iCs/>
        </w:rPr>
        <w:t xml:space="preserve">90 minutes following </w:t>
      </w:r>
      <w:r w:rsidR="00B76134" w:rsidRPr="00CD3BE9">
        <w:t xml:space="preserve">the live </w:t>
      </w:r>
      <w:r w:rsidR="000A1AF2" w:rsidRPr="00CD3BE9">
        <w:t xml:space="preserve">Zoom </w:t>
      </w:r>
      <w:r w:rsidR="00B76134" w:rsidRPr="00CD3BE9">
        <w:t>sessions</w:t>
      </w:r>
      <w:r w:rsidR="000A1AF2" w:rsidRPr="00CD3BE9">
        <w:t xml:space="preserve">. </w:t>
      </w:r>
      <w:r w:rsidR="000A1AF2" w:rsidRPr="00CD3BE9">
        <w:rPr>
          <w:b/>
          <w:bCs/>
        </w:rPr>
        <w:t>W</w:t>
      </w:r>
      <w:r w:rsidR="00B76134" w:rsidRPr="00CD3BE9">
        <w:rPr>
          <w:b/>
          <w:bCs/>
        </w:rPr>
        <w:t>eekly forums will close at 11:59pm (EST) on Friday of each week</w:t>
      </w:r>
      <w:r w:rsidR="00B76134" w:rsidRPr="00CD3BE9">
        <w:t xml:space="preserve">. </w:t>
      </w:r>
    </w:p>
    <w:p w14:paraId="04769C39" w14:textId="636D2599" w:rsidR="00375804" w:rsidRPr="00C2008F" w:rsidRDefault="00375804" w:rsidP="00CD3BE9">
      <w:pPr>
        <w:pStyle w:val="ListParagraph"/>
        <w:numPr>
          <w:ilvl w:val="0"/>
          <w:numId w:val="24"/>
        </w:numPr>
        <w:spacing w:before="100" w:beforeAutospacing="1" w:after="100" w:afterAutospacing="1"/>
      </w:pPr>
      <w:r w:rsidRPr="00C2008F">
        <w:rPr>
          <w:b/>
          <w:bCs/>
        </w:rPr>
        <w:t>Introduce Yourself (5%)</w:t>
      </w:r>
      <w:r w:rsidRPr="00C2008F">
        <w:rPr>
          <w:i/>
          <w:iCs/>
        </w:rPr>
        <w:t xml:space="preserve"> </w:t>
      </w:r>
      <w:r w:rsidRPr="00C2008F">
        <w:t xml:space="preserve">– </w:t>
      </w:r>
      <w:r w:rsidRPr="00C2008F">
        <w:rPr>
          <w:b/>
          <w:bCs/>
        </w:rPr>
        <w:t xml:space="preserve">Due </w:t>
      </w:r>
      <w:r w:rsidR="00793C79" w:rsidRPr="00C2008F">
        <w:rPr>
          <w:b/>
          <w:bCs/>
        </w:rPr>
        <w:t>September 21</w:t>
      </w:r>
      <w:r w:rsidR="00793C79" w:rsidRPr="00C2008F">
        <w:rPr>
          <w:b/>
          <w:bCs/>
          <w:vertAlign w:val="superscript"/>
        </w:rPr>
        <w:t>st</w:t>
      </w:r>
      <w:r w:rsidR="00793C79" w:rsidRPr="00C2008F">
        <w:t xml:space="preserve"> by </w:t>
      </w:r>
      <w:r w:rsidRPr="00C2008F">
        <w:t xml:space="preserve">10:00 pm on </w:t>
      </w:r>
      <w:proofErr w:type="spellStart"/>
      <w:r w:rsidRPr="00C2008F">
        <w:t>CuLearn</w:t>
      </w:r>
      <w:proofErr w:type="spellEnd"/>
      <w:r w:rsidRPr="00C2008F">
        <w:t xml:space="preserve">. </w:t>
      </w:r>
    </w:p>
    <w:p w14:paraId="5553F7BE" w14:textId="77777777" w:rsidR="00375804" w:rsidRPr="00C2008F" w:rsidRDefault="00375804" w:rsidP="00375804">
      <w:pPr>
        <w:spacing w:before="100" w:beforeAutospacing="1" w:after="100" w:afterAutospacing="1"/>
      </w:pPr>
      <w:r w:rsidRPr="00C2008F">
        <w:t xml:space="preserve">Online courses can feel isolating and anonymous, so let’s get to know one another! Please post a short 200-word paragraph introducing yourself to your classmates in the “Introduce Yourself” discussion board on </w:t>
      </w:r>
      <w:proofErr w:type="spellStart"/>
      <w:r w:rsidRPr="00C2008F">
        <w:t>CuLearn</w:t>
      </w:r>
      <w:proofErr w:type="spellEnd"/>
      <w:r w:rsidRPr="00C2008F">
        <w:t xml:space="preserve">. Feel free to be creative. You are welcome to include a picture of yourself (or your pet!) in your post (but this is </w:t>
      </w:r>
      <w:r w:rsidRPr="00C2008F">
        <w:rPr>
          <w:b/>
          <w:bCs/>
          <w:i/>
          <w:iCs/>
        </w:rPr>
        <w:t xml:space="preserve">not </w:t>
      </w:r>
      <w:r w:rsidRPr="00C2008F">
        <w:t xml:space="preserve">mandatory). You are also </w:t>
      </w:r>
      <w:proofErr w:type="gramStart"/>
      <w:r w:rsidRPr="00C2008F">
        <w:t>welcome</w:t>
      </w:r>
      <w:proofErr w:type="gramEnd"/>
      <w:r w:rsidRPr="00C2008F">
        <w:t xml:space="preserve"> to record your introduction as a video rather than text. Your introduction should answer the following questions: </w:t>
      </w:r>
    </w:p>
    <w:p w14:paraId="24461233" w14:textId="2EADE975" w:rsidR="00B545B7" w:rsidRPr="00C2008F" w:rsidRDefault="00375804" w:rsidP="00375804">
      <w:pPr>
        <w:spacing w:before="100" w:beforeAutospacing="1" w:after="100" w:afterAutospacing="1"/>
        <w:rPr>
          <w:i/>
          <w:iCs/>
        </w:rPr>
      </w:pPr>
      <w:r w:rsidRPr="00C2008F">
        <w:rPr>
          <w:b/>
          <w:bCs/>
          <w:i/>
          <w:iCs/>
        </w:rPr>
        <w:t xml:space="preserve">Basic Info </w:t>
      </w:r>
      <w:r w:rsidRPr="00C2008F">
        <w:t xml:space="preserve">– Your preferred name, hometown, </w:t>
      </w:r>
      <w:r w:rsidR="00C9731C">
        <w:t xml:space="preserve">year of study </w:t>
      </w:r>
      <w:r w:rsidRPr="00C2008F">
        <w:t xml:space="preserve">and degree major. </w:t>
      </w:r>
    </w:p>
    <w:p w14:paraId="3D8E23E4" w14:textId="70666BE5" w:rsidR="00B545B7" w:rsidRPr="00C2008F" w:rsidRDefault="00375804" w:rsidP="00375804">
      <w:pPr>
        <w:spacing w:before="100" w:beforeAutospacing="1" w:after="100" w:afterAutospacing="1"/>
      </w:pPr>
      <w:r w:rsidRPr="00C2008F">
        <w:rPr>
          <w:b/>
          <w:bCs/>
          <w:i/>
          <w:iCs/>
        </w:rPr>
        <w:t xml:space="preserve">Course Info </w:t>
      </w:r>
      <w:r w:rsidRPr="00C2008F">
        <w:t xml:space="preserve">– Why are you taking this course? What topic are you most excited for? </w:t>
      </w:r>
      <w:r w:rsidR="00B545B7" w:rsidRPr="00C2008F">
        <w:t>What do you think you can contribute to the course?</w:t>
      </w:r>
    </w:p>
    <w:p w14:paraId="11542757" w14:textId="3DE9632A" w:rsidR="00375804" w:rsidRPr="00C2008F" w:rsidRDefault="00375804" w:rsidP="00375804">
      <w:pPr>
        <w:spacing w:before="100" w:beforeAutospacing="1" w:after="100" w:afterAutospacing="1"/>
      </w:pPr>
      <w:r w:rsidRPr="00C2008F">
        <w:rPr>
          <w:b/>
          <w:bCs/>
          <w:i/>
          <w:iCs/>
        </w:rPr>
        <w:t xml:space="preserve">Career/Life Goals </w:t>
      </w:r>
      <w:r w:rsidRPr="00C2008F">
        <w:t xml:space="preserve">– What do you want to do after university? What do you want to achieve? </w:t>
      </w:r>
      <w:r w:rsidRPr="00C2008F">
        <w:rPr>
          <w:b/>
          <w:bCs/>
          <w:i/>
          <w:iCs/>
        </w:rPr>
        <w:t xml:space="preserve">Fun Fact </w:t>
      </w:r>
      <w:r w:rsidRPr="00C2008F">
        <w:t xml:space="preserve">– Tell us a fun fact about yourself! </w:t>
      </w:r>
      <w:r w:rsidRPr="00C2008F">
        <w:rPr>
          <w:i/>
          <w:iCs/>
        </w:rPr>
        <w:t xml:space="preserve">i.e. in my spare time, I own and operate a private zoo full of exotic animals, like Tigers. </w:t>
      </w:r>
    </w:p>
    <w:p w14:paraId="15BD1894" w14:textId="387C93BF" w:rsidR="00B545B7" w:rsidRPr="00C2008F" w:rsidRDefault="00375804" w:rsidP="00C2008F">
      <w:pPr>
        <w:spacing w:before="100" w:beforeAutospacing="1" w:after="100" w:afterAutospacing="1"/>
      </w:pPr>
      <w:r w:rsidRPr="00C2008F">
        <w:t xml:space="preserve">This assignment is </w:t>
      </w:r>
      <w:r w:rsidRPr="00C2008F">
        <w:rPr>
          <w:b/>
          <w:bCs/>
        </w:rPr>
        <w:t>pass/fail</w:t>
      </w:r>
      <w:r w:rsidR="003B4957" w:rsidRPr="00C2008F">
        <w:rPr>
          <w:b/>
          <w:bCs/>
        </w:rPr>
        <w:t xml:space="preserve"> (i.e. 5% or 0%)</w:t>
      </w:r>
      <w:r w:rsidRPr="00C2008F">
        <w:t xml:space="preserve">. </w:t>
      </w:r>
    </w:p>
    <w:p w14:paraId="2F45938A" w14:textId="5BB6A1AC" w:rsidR="008F52F0" w:rsidRPr="00C2008F" w:rsidRDefault="008F52F0" w:rsidP="00CD3BE9">
      <w:pPr>
        <w:spacing w:before="100" w:beforeAutospacing="1" w:after="100" w:afterAutospacing="1"/>
        <w:ind w:firstLine="720"/>
        <w:rPr>
          <w:b/>
          <w:bCs/>
        </w:rPr>
      </w:pPr>
      <w:r w:rsidRPr="00C2008F">
        <w:rPr>
          <w:b/>
          <w:bCs/>
        </w:rPr>
        <w:lastRenderedPageBreak/>
        <w:t>3.</w:t>
      </w:r>
      <w:r w:rsidRPr="00C2008F">
        <w:rPr>
          <w:b/>
          <w:bCs/>
          <w:i/>
          <w:iCs/>
        </w:rPr>
        <w:t xml:space="preserve"> </w:t>
      </w:r>
      <w:r w:rsidRPr="00C2008F">
        <w:rPr>
          <w:b/>
          <w:bCs/>
        </w:rPr>
        <w:t>Response Papers</w:t>
      </w:r>
      <w:r w:rsidRPr="00C2008F">
        <w:rPr>
          <w:b/>
          <w:bCs/>
          <w:i/>
          <w:iCs/>
        </w:rPr>
        <w:t xml:space="preserve"> </w:t>
      </w:r>
      <w:r w:rsidRPr="00C2008F">
        <w:rPr>
          <w:b/>
          <w:bCs/>
        </w:rPr>
        <w:t>(4 x 5</w:t>
      </w:r>
      <w:r w:rsidR="00CD3BE9">
        <w:rPr>
          <w:b/>
          <w:bCs/>
        </w:rPr>
        <w:t xml:space="preserve">% </w:t>
      </w:r>
      <w:r w:rsidRPr="00C2008F">
        <w:rPr>
          <w:b/>
          <w:bCs/>
        </w:rPr>
        <w:t xml:space="preserve">= 20%) </w:t>
      </w:r>
    </w:p>
    <w:p w14:paraId="1B39CF5B" w14:textId="08D48A86" w:rsidR="008F52F0" w:rsidRPr="00C2008F" w:rsidRDefault="008F52F0" w:rsidP="008F52F0">
      <w:pPr>
        <w:spacing w:before="100" w:beforeAutospacing="1" w:after="100" w:afterAutospacing="1"/>
      </w:pPr>
      <w:r w:rsidRPr="00C2008F">
        <w:t xml:space="preserve">Students will write </w:t>
      </w:r>
      <w:r w:rsidR="00C9731C" w:rsidRPr="00C2008F">
        <w:rPr>
          <w:b/>
          <w:bCs/>
        </w:rPr>
        <w:t>four</w:t>
      </w:r>
      <w:r w:rsidRPr="00C2008F">
        <w:t xml:space="preserve"> </w:t>
      </w:r>
      <w:r w:rsidRPr="00C2008F">
        <w:rPr>
          <w:b/>
          <w:bCs/>
        </w:rPr>
        <w:t xml:space="preserve">one-page single-spaced </w:t>
      </w:r>
      <w:r w:rsidRPr="00C2008F">
        <w:t xml:space="preserve">response papers on </w:t>
      </w:r>
      <w:r w:rsidR="00C9731C" w:rsidRPr="00C2008F">
        <w:t xml:space="preserve">four </w:t>
      </w:r>
      <w:r w:rsidRPr="00C2008F">
        <w:t xml:space="preserve">different assigned readings from the course. The purpose of the response paper is for you to engage in an in-depth examination of an academic article by summarizing and assessing its contribution. </w:t>
      </w:r>
    </w:p>
    <w:p w14:paraId="13D48EB5" w14:textId="77777777" w:rsidR="008F52F0" w:rsidRPr="00C2008F" w:rsidRDefault="008F52F0" w:rsidP="008F52F0">
      <w:pPr>
        <w:spacing w:before="100" w:beforeAutospacing="1" w:after="100" w:afterAutospacing="1"/>
      </w:pPr>
      <w:r w:rsidRPr="00C2008F">
        <w:t xml:space="preserve">Each response paper will: </w:t>
      </w:r>
    </w:p>
    <w:p w14:paraId="5C737584" w14:textId="77777777" w:rsidR="008F52F0" w:rsidRPr="00C2008F" w:rsidRDefault="008F52F0" w:rsidP="008F52F0">
      <w:pPr>
        <w:numPr>
          <w:ilvl w:val="0"/>
          <w:numId w:val="25"/>
        </w:numPr>
        <w:spacing w:before="100" w:beforeAutospacing="1" w:after="100" w:afterAutospacing="1"/>
      </w:pPr>
      <w:r w:rsidRPr="00C2008F">
        <w:t xml:space="preserve">Identify the central thesis of the article </w:t>
      </w:r>
    </w:p>
    <w:p w14:paraId="27F080B7" w14:textId="74C57440" w:rsidR="00CD3BE9" w:rsidRPr="00CD3BE9" w:rsidRDefault="008F52F0" w:rsidP="00CD3BE9">
      <w:pPr>
        <w:numPr>
          <w:ilvl w:val="0"/>
          <w:numId w:val="25"/>
        </w:numPr>
        <w:spacing w:before="100" w:beforeAutospacing="1" w:after="100" w:afterAutospacing="1"/>
      </w:pPr>
      <w:r w:rsidRPr="00CD3BE9">
        <w:t xml:space="preserve">Summarize key arguments or concepts </w:t>
      </w:r>
    </w:p>
    <w:p w14:paraId="444A1D61" w14:textId="5609B83B" w:rsidR="00CD3BE9" w:rsidRPr="00CD3BE9" w:rsidRDefault="008F52F0" w:rsidP="00CD3BE9">
      <w:pPr>
        <w:numPr>
          <w:ilvl w:val="0"/>
          <w:numId w:val="25"/>
        </w:numPr>
        <w:spacing w:before="100" w:beforeAutospacing="1" w:after="100" w:afterAutospacing="1"/>
      </w:pPr>
      <w:r w:rsidRPr="00CD3BE9">
        <w:t>Assess one strength and one weakness of the article</w:t>
      </w:r>
    </w:p>
    <w:p w14:paraId="2E8B2D93" w14:textId="21DC5B70" w:rsidR="000A1AF2" w:rsidRPr="00CD3BE9" w:rsidRDefault="00CD3BE9" w:rsidP="00CD3BE9">
      <w:pPr>
        <w:pStyle w:val="ListParagraph"/>
        <w:numPr>
          <w:ilvl w:val="0"/>
          <w:numId w:val="25"/>
        </w:numPr>
      </w:pPr>
      <w:r w:rsidRPr="00CD3BE9">
        <w:t>Provide an overall evaluation of the article based on other readings for that week and/or your opinions on this issue</w:t>
      </w:r>
    </w:p>
    <w:p w14:paraId="0451C60A" w14:textId="43F5E6CA" w:rsidR="008F52F0" w:rsidRPr="00CD3BE9" w:rsidRDefault="008F52F0" w:rsidP="00C2008F">
      <w:pPr>
        <w:spacing w:before="100" w:beforeAutospacing="1" w:after="100" w:afterAutospacing="1"/>
        <w:rPr>
          <w:b/>
          <w:bCs/>
        </w:rPr>
      </w:pPr>
      <w:r w:rsidRPr="00CD3BE9">
        <w:t>Readings that are not eligible for response papers are marked with the an asterisk (*</w:t>
      </w:r>
      <w:proofErr w:type="gramStart"/>
      <w:r w:rsidRPr="00CD3BE9">
        <w:t>)  in</w:t>
      </w:r>
      <w:proofErr w:type="gramEnd"/>
      <w:r w:rsidRPr="00CD3BE9">
        <w:t xml:space="preserve"> the reading list below. </w:t>
      </w:r>
      <w:r w:rsidRPr="00CD3BE9">
        <w:rPr>
          <w:b/>
          <w:bCs/>
        </w:rPr>
        <w:t>Papers which are written</w:t>
      </w:r>
      <w:r w:rsidRPr="00C2008F">
        <w:rPr>
          <w:b/>
          <w:bCs/>
        </w:rPr>
        <w:t xml:space="preserve"> on ineligible readings will not be accepted. </w:t>
      </w:r>
      <w:r w:rsidRPr="00B27D44">
        <w:rPr>
          <w:b/>
          <w:bCs/>
        </w:rPr>
        <w:t>Papers are due at 8:30 a.m. on the day that the reading is discussed in class</w:t>
      </w:r>
      <w:r w:rsidRPr="00C2008F">
        <w:t xml:space="preserve">. </w:t>
      </w:r>
      <w:r w:rsidR="00FF3214">
        <w:t>One paper is to be submitted by</w:t>
      </w:r>
      <w:r w:rsidR="00C9731C" w:rsidRPr="00CD3BE9">
        <w:rPr>
          <w:b/>
          <w:bCs/>
        </w:rPr>
        <w:t xml:space="preserve"> </w:t>
      </w:r>
      <w:r w:rsidR="000A1AF2" w:rsidRPr="00FF3214">
        <w:rPr>
          <w:b/>
          <w:bCs/>
          <w:highlight w:val="yellow"/>
        </w:rPr>
        <w:t>September</w:t>
      </w:r>
      <w:r w:rsidR="00FF3214" w:rsidRPr="00FF3214">
        <w:rPr>
          <w:b/>
          <w:bCs/>
          <w:highlight w:val="yellow"/>
        </w:rPr>
        <w:t xml:space="preserve"> </w:t>
      </w:r>
      <w:r w:rsidR="00FF3214" w:rsidRPr="00B27D44">
        <w:rPr>
          <w:b/>
          <w:bCs/>
          <w:highlight w:val="yellow"/>
        </w:rPr>
        <w:t>29</w:t>
      </w:r>
      <w:r w:rsidR="00FF3214" w:rsidRPr="00B27D44">
        <w:rPr>
          <w:b/>
          <w:bCs/>
          <w:highlight w:val="yellow"/>
          <w:vertAlign w:val="superscript"/>
        </w:rPr>
        <w:t>th</w:t>
      </w:r>
      <w:r w:rsidR="00FF3214" w:rsidRPr="00B27D44">
        <w:rPr>
          <w:b/>
          <w:bCs/>
          <w:highlight w:val="yellow"/>
        </w:rPr>
        <w:t xml:space="preserve"> (</w:t>
      </w:r>
      <w:r w:rsidR="00B27D44" w:rsidRPr="00B27D44">
        <w:rPr>
          <w:b/>
          <w:bCs/>
          <w:highlight w:val="yellow"/>
        </w:rPr>
        <w:t>on an</w:t>
      </w:r>
      <w:r w:rsidR="00FF3214" w:rsidRPr="00B27D44">
        <w:rPr>
          <w:b/>
          <w:bCs/>
          <w:highlight w:val="yellow"/>
        </w:rPr>
        <w:t xml:space="preserve"> article from week 1 to 4</w:t>
      </w:r>
      <w:r w:rsidR="00B27D44" w:rsidRPr="00B27D44">
        <w:rPr>
          <w:b/>
          <w:bCs/>
          <w:highlight w:val="yellow"/>
        </w:rPr>
        <w:t xml:space="preserve"> inclusive</w:t>
      </w:r>
      <w:r w:rsidR="00FF3214" w:rsidRPr="00B27D44">
        <w:rPr>
          <w:b/>
          <w:bCs/>
          <w:highlight w:val="yellow"/>
        </w:rPr>
        <w:t>)</w:t>
      </w:r>
      <w:r w:rsidR="00C9731C" w:rsidRPr="00B27D44">
        <w:rPr>
          <w:b/>
          <w:bCs/>
          <w:highlight w:val="yellow"/>
        </w:rPr>
        <w:t>, one by October 13</w:t>
      </w:r>
      <w:r w:rsidR="00FF3214" w:rsidRPr="00B27D44">
        <w:rPr>
          <w:b/>
          <w:bCs/>
          <w:highlight w:val="yellow"/>
          <w:vertAlign w:val="superscript"/>
        </w:rPr>
        <w:t>th</w:t>
      </w:r>
      <w:r w:rsidR="00FF3214" w:rsidRPr="00B27D44">
        <w:rPr>
          <w:b/>
          <w:bCs/>
          <w:highlight w:val="yellow"/>
        </w:rPr>
        <w:t xml:space="preserve"> (for articles from weeks </w:t>
      </w:r>
      <w:r w:rsidR="00B27D44" w:rsidRPr="00B27D44">
        <w:rPr>
          <w:b/>
          <w:bCs/>
          <w:highlight w:val="yellow"/>
        </w:rPr>
        <w:t xml:space="preserve">4 or 5), </w:t>
      </w:r>
      <w:r w:rsidR="00C9731C" w:rsidRPr="00B27D44">
        <w:rPr>
          <w:b/>
          <w:bCs/>
          <w:highlight w:val="yellow"/>
        </w:rPr>
        <w:t>one by November 10</w:t>
      </w:r>
      <w:r w:rsidR="00C9731C" w:rsidRPr="00B27D44">
        <w:rPr>
          <w:b/>
          <w:bCs/>
          <w:highlight w:val="yellow"/>
          <w:vertAlign w:val="superscript"/>
        </w:rPr>
        <w:t>th</w:t>
      </w:r>
      <w:r w:rsidR="00B27D44" w:rsidRPr="00B27D44">
        <w:rPr>
          <w:b/>
          <w:bCs/>
          <w:highlight w:val="yellow"/>
        </w:rPr>
        <w:t xml:space="preserve"> (on an article from weeks 6 to 8 inclusive) </w:t>
      </w:r>
      <w:r w:rsidR="00C9731C" w:rsidRPr="00B27D44">
        <w:rPr>
          <w:b/>
          <w:bCs/>
          <w:highlight w:val="yellow"/>
        </w:rPr>
        <w:t>and the last one by December 1</w:t>
      </w:r>
      <w:r w:rsidR="00C9731C" w:rsidRPr="00B27D44">
        <w:rPr>
          <w:b/>
          <w:bCs/>
          <w:highlight w:val="yellow"/>
          <w:vertAlign w:val="superscript"/>
        </w:rPr>
        <w:t>st</w:t>
      </w:r>
      <w:r w:rsidR="00B27D44" w:rsidRPr="00B27D44">
        <w:rPr>
          <w:highlight w:val="yellow"/>
        </w:rPr>
        <w:t xml:space="preserve"> </w:t>
      </w:r>
      <w:r w:rsidR="00B27D44" w:rsidRPr="00B27D44">
        <w:rPr>
          <w:b/>
          <w:bCs/>
          <w:highlight w:val="yellow"/>
        </w:rPr>
        <w:t>(on an article from weeks 9 to 12).</w:t>
      </w:r>
    </w:p>
    <w:p w14:paraId="6409E39E" w14:textId="2A98B03D" w:rsidR="00CD3BE9" w:rsidRPr="00CD3BE9" w:rsidRDefault="00B545B7" w:rsidP="00CD3BE9">
      <w:pPr>
        <w:pStyle w:val="ListParagraph"/>
        <w:numPr>
          <w:ilvl w:val="0"/>
          <w:numId w:val="25"/>
        </w:numPr>
        <w:spacing w:before="100" w:beforeAutospacing="1" w:after="100" w:afterAutospacing="1"/>
        <w:rPr>
          <w:b/>
          <w:bCs/>
        </w:rPr>
      </w:pPr>
      <w:r w:rsidRPr="00CD3BE9">
        <w:rPr>
          <w:b/>
          <w:bCs/>
        </w:rPr>
        <w:t>Policy brief</w:t>
      </w:r>
      <w:r w:rsidR="00CD3BE9" w:rsidRPr="00CD3BE9">
        <w:rPr>
          <w:b/>
          <w:bCs/>
        </w:rPr>
        <w:t xml:space="preserve"> (due October 20</w:t>
      </w:r>
      <w:r w:rsidR="00CD3BE9" w:rsidRPr="00CD3BE9">
        <w:rPr>
          <w:b/>
          <w:bCs/>
          <w:vertAlign w:val="superscript"/>
        </w:rPr>
        <w:t>th</w:t>
      </w:r>
      <w:r w:rsidR="00CD3BE9" w:rsidRPr="00CD3BE9">
        <w:rPr>
          <w:b/>
          <w:bCs/>
        </w:rPr>
        <w:t>, due 15%):</w:t>
      </w:r>
    </w:p>
    <w:p w14:paraId="37F13B56" w14:textId="493A7E3E" w:rsidR="00B545B7" w:rsidRPr="00CD3BE9" w:rsidRDefault="00B545B7" w:rsidP="00CD3BE9">
      <w:pPr>
        <w:spacing w:before="100" w:beforeAutospacing="1" w:after="100" w:afterAutospacing="1"/>
        <w:rPr>
          <w:b/>
          <w:bCs/>
        </w:rPr>
      </w:pPr>
      <w:r w:rsidRPr="00C2008F">
        <w:t>Students will write a short policy brief (3-4 pages, single spaced) on a topic related to current eve</w:t>
      </w:r>
      <w:r w:rsidR="00642C70" w:rsidRPr="00C2008F">
        <w:t>nts in Latin America</w:t>
      </w:r>
      <w:r w:rsidRPr="00C2008F">
        <w:t xml:space="preserve">. Topics for this assignment have to be selected from a list provided on </w:t>
      </w:r>
      <w:proofErr w:type="spellStart"/>
      <w:r w:rsidRPr="00CD3BE9">
        <w:rPr>
          <w:i/>
          <w:iCs/>
        </w:rPr>
        <w:t>cuLearn</w:t>
      </w:r>
      <w:proofErr w:type="spellEnd"/>
      <w:r w:rsidRPr="00C2008F">
        <w:t xml:space="preserve">. Policy briefs take the form of a briefing note for a </w:t>
      </w:r>
      <w:r w:rsidR="00642C70" w:rsidRPr="00C2008F">
        <w:t xml:space="preserve">government official in the foreign affairs ministry of </w:t>
      </w:r>
      <w:r w:rsidR="003B4957" w:rsidRPr="00C2008F">
        <w:t xml:space="preserve">a Latin American </w:t>
      </w:r>
      <w:r w:rsidR="00642C70" w:rsidRPr="00C2008F">
        <w:t xml:space="preserve">country. I will provide a template on </w:t>
      </w:r>
      <w:proofErr w:type="spellStart"/>
      <w:r w:rsidR="00642C70" w:rsidRPr="00C2008F">
        <w:t>CULearn</w:t>
      </w:r>
      <w:proofErr w:type="spellEnd"/>
      <w:r w:rsidR="00642C70" w:rsidRPr="00C2008F">
        <w:t xml:space="preserve"> for the policy paper. </w:t>
      </w:r>
      <w:r w:rsidRPr="00C2008F">
        <w:t xml:space="preserve">Students must be prepared for a short, </w:t>
      </w:r>
      <w:proofErr w:type="gramStart"/>
      <w:r w:rsidRPr="00C2008F">
        <w:t>3-5 minute</w:t>
      </w:r>
      <w:proofErr w:type="gramEnd"/>
      <w:r w:rsidRPr="00C2008F">
        <w:t xml:space="preserve"> presentation on the topic of their policy brief or discussion paper during the online seminar sessions in the week of </w:t>
      </w:r>
      <w:r w:rsidR="003B4957" w:rsidRPr="00C2008F">
        <w:t>November 3</w:t>
      </w:r>
      <w:r w:rsidR="003B4957" w:rsidRPr="00CD3BE9">
        <w:rPr>
          <w:vertAlign w:val="superscript"/>
        </w:rPr>
        <w:t>rd</w:t>
      </w:r>
      <w:r w:rsidR="003B4957" w:rsidRPr="00C2008F">
        <w:t>.</w:t>
      </w:r>
    </w:p>
    <w:p w14:paraId="589C8638" w14:textId="6F945E63" w:rsidR="003B4957" w:rsidRPr="00C2008F" w:rsidRDefault="003B4957" w:rsidP="003B4957">
      <w:pPr>
        <w:spacing w:before="100" w:beforeAutospacing="1" w:after="100" w:afterAutospacing="1"/>
      </w:pPr>
      <w:r w:rsidRPr="00C2008F">
        <w:t xml:space="preserve">The objective of the </w:t>
      </w:r>
      <w:r w:rsidR="00C9731C">
        <w:t xml:space="preserve">Policy Brief </w:t>
      </w:r>
      <w:r w:rsidRPr="00C2008F">
        <w:t xml:space="preserve">is to inform the reader of the document about an important issue </w:t>
      </w:r>
      <w:r w:rsidR="009B0BE7" w:rsidRPr="00C2008F">
        <w:t>related to the international affairs of Latin America</w:t>
      </w:r>
      <w:r w:rsidRPr="00C2008F">
        <w:t xml:space="preserve">. Both pages of the </w:t>
      </w:r>
      <w:r w:rsidR="00C9731C">
        <w:t xml:space="preserve">brief </w:t>
      </w:r>
      <w:r w:rsidRPr="00C2008F">
        <w:t xml:space="preserve">should not include any footnotes. The endnotes, if any, should appear on the third page with the last page of the assignment used for listing bibliographical resources. </w:t>
      </w:r>
    </w:p>
    <w:p w14:paraId="07D5E91D" w14:textId="357D2698" w:rsidR="003B4957" w:rsidRPr="00C2008F" w:rsidRDefault="003B4957" w:rsidP="003B4957">
      <w:pPr>
        <w:spacing w:before="100" w:beforeAutospacing="1" w:after="100" w:afterAutospacing="1"/>
      </w:pPr>
      <w:r w:rsidRPr="00C2008F">
        <w:t xml:space="preserve">At least six references drawn from refereed journal articles, books or official government documents and reports should be used. </w:t>
      </w:r>
    </w:p>
    <w:p w14:paraId="074A96A3" w14:textId="364E3EB0" w:rsidR="00B545B7" w:rsidRPr="00C2008F" w:rsidRDefault="003B4957" w:rsidP="00C2008F">
      <w:pPr>
        <w:spacing w:before="100" w:beforeAutospacing="1" w:after="100" w:afterAutospacing="1"/>
      </w:pPr>
      <w:r w:rsidRPr="00C2008F">
        <w:t xml:space="preserve">The </w:t>
      </w:r>
      <w:r w:rsidR="00C9731C">
        <w:t xml:space="preserve">policy brief </w:t>
      </w:r>
      <w:r w:rsidRPr="00C2008F">
        <w:t xml:space="preserve">assignment will be graded on: (1) Succinctness: this is not an academic paper. This is a document aimed at informing one very busy, high-level </w:t>
      </w:r>
      <w:r w:rsidR="009B0BE7" w:rsidRPr="00C2008F">
        <w:t xml:space="preserve">government </w:t>
      </w:r>
      <w:r w:rsidRPr="00C2008F">
        <w:t>decision-maker about the key details of an important issue</w:t>
      </w:r>
      <w:r w:rsidR="00C9731C">
        <w:t>;</w:t>
      </w:r>
      <w:r w:rsidRPr="00C2008F">
        <w:t xml:space="preserve"> (2) Structure</w:t>
      </w:r>
      <w:r w:rsidR="00C9731C">
        <w:t>;</w:t>
      </w:r>
      <w:r w:rsidR="009B0BE7" w:rsidRPr="00C2008F">
        <w:t xml:space="preserve"> </w:t>
      </w:r>
      <w:r w:rsidRPr="00C2008F">
        <w:t xml:space="preserve">(3) </w:t>
      </w:r>
      <w:r w:rsidR="00C9731C">
        <w:t>Clarity, g</w:t>
      </w:r>
      <w:r w:rsidRPr="00C2008F">
        <w:t>rammar</w:t>
      </w:r>
      <w:r w:rsidR="009B0BE7" w:rsidRPr="00C2008F">
        <w:t xml:space="preserve"> and spelling</w:t>
      </w:r>
      <w:r w:rsidRPr="00C2008F">
        <w:t xml:space="preserve">. </w:t>
      </w:r>
    </w:p>
    <w:p w14:paraId="31BB423F" w14:textId="62C2D85C" w:rsidR="003B4957" w:rsidRPr="00C2008F" w:rsidRDefault="00C9731C" w:rsidP="00CD3BE9">
      <w:pPr>
        <w:pStyle w:val="NormalWeb"/>
        <w:ind w:left="720"/>
        <w:rPr>
          <w:rFonts w:ascii="Times New Roman" w:hAnsi="Times New Roman"/>
          <w:b/>
          <w:color w:val="000000"/>
          <w:sz w:val="24"/>
        </w:rPr>
      </w:pPr>
      <w:r>
        <w:rPr>
          <w:rFonts w:ascii="Times New Roman" w:hAnsi="Times New Roman"/>
          <w:b/>
          <w:color w:val="000000"/>
          <w:sz w:val="24"/>
        </w:rPr>
        <w:t>5</w:t>
      </w:r>
      <w:r w:rsidR="00B545B7" w:rsidRPr="00C2008F">
        <w:rPr>
          <w:rFonts w:ascii="Times New Roman" w:hAnsi="Times New Roman"/>
          <w:b/>
          <w:color w:val="000000"/>
          <w:sz w:val="24"/>
        </w:rPr>
        <w:t>. Take Home Exam</w:t>
      </w:r>
      <w:r w:rsidR="00CD3BE9">
        <w:rPr>
          <w:rFonts w:ascii="Times New Roman" w:hAnsi="Times New Roman"/>
          <w:b/>
          <w:color w:val="000000"/>
          <w:sz w:val="24"/>
        </w:rPr>
        <w:t xml:space="preserve"> – due December 23rd</w:t>
      </w:r>
    </w:p>
    <w:p w14:paraId="1D059EB6" w14:textId="245025E7" w:rsidR="00615711" w:rsidRPr="00C2008F" w:rsidRDefault="003B4957" w:rsidP="00C2008F">
      <w:pPr>
        <w:rPr>
          <w:color w:val="000000"/>
        </w:rPr>
      </w:pPr>
      <w:r w:rsidRPr="00C2008F">
        <w:t xml:space="preserve">Students will answer </w:t>
      </w:r>
      <w:r w:rsidR="00D4785B" w:rsidRPr="00C2008F">
        <w:t xml:space="preserve">2 or 3 </w:t>
      </w:r>
      <w:r w:rsidRPr="00C2008F">
        <w:t xml:space="preserve">essay questions based on </w:t>
      </w:r>
      <w:r w:rsidR="00D4785B" w:rsidRPr="00C2008F">
        <w:t xml:space="preserve">the </w:t>
      </w:r>
      <w:r w:rsidRPr="00C2008F">
        <w:t>course material. The exam is distributed on the last day of class and due on the last day of exams</w:t>
      </w:r>
      <w:r w:rsidR="00C9731C">
        <w:t xml:space="preserve">, to be submitted on </w:t>
      </w:r>
      <w:proofErr w:type="spellStart"/>
      <w:r w:rsidR="00C9731C">
        <w:t>CuLearn</w:t>
      </w:r>
      <w:proofErr w:type="spellEnd"/>
      <w:r w:rsidRPr="00C2008F">
        <w:t xml:space="preserve">. </w:t>
      </w:r>
      <w:r w:rsidR="00D4785B" w:rsidRPr="00C2008F">
        <w:t xml:space="preserve">The maximum length of the submitted exam should be 3500 words or around 14 pages, double spaced, Times New Roman, </w:t>
      </w:r>
      <w:proofErr w:type="gramStart"/>
      <w:r w:rsidR="00D4785B" w:rsidRPr="00C2008F">
        <w:t>12 point</w:t>
      </w:r>
      <w:proofErr w:type="gramEnd"/>
      <w:r w:rsidR="00D4785B" w:rsidRPr="00C2008F">
        <w:t xml:space="preserve"> font. The exam is open book. </w:t>
      </w:r>
    </w:p>
    <w:p w14:paraId="05C93F6C" w14:textId="77777777" w:rsidR="00615711" w:rsidRPr="00C2008F" w:rsidRDefault="00615711" w:rsidP="00615711">
      <w:pPr>
        <w:pStyle w:val="Default"/>
        <w:rPr>
          <w:b/>
          <w:bCs/>
        </w:rPr>
      </w:pPr>
    </w:p>
    <w:p w14:paraId="1492B71A" w14:textId="77777777" w:rsidR="00615711" w:rsidRPr="00C2008F" w:rsidRDefault="00615711" w:rsidP="00615711">
      <w:pPr>
        <w:pStyle w:val="Default"/>
      </w:pPr>
      <w:r w:rsidRPr="00C2008F">
        <w:rPr>
          <w:b/>
          <w:bCs/>
        </w:rPr>
        <w:t xml:space="preserve">Late Policy </w:t>
      </w:r>
    </w:p>
    <w:p w14:paraId="5B872202" w14:textId="41F7F511" w:rsidR="00615711" w:rsidRPr="00C2008F" w:rsidRDefault="00615711" w:rsidP="00615711">
      <w:pPr>
        <w:pStyle w:val="Default"/>
      </w:pPr>
      <w:r w:rsidRPr="00C2008F">
        <w:t>Assignments are due on the dates and in the way specified in the course outline</w:t>
      </w:r>
      <w:r w:rsidRPr="00C2008F">
        <w:rPr>
          <w:b/>
        </w:rPr>
        <w:t>. Late papers will be subject to a penalty of 2% a day including weekends</w:t>
      </w:r>
      <w:r w:rsidRPr="00C2008F">
        <w:t xml:space="preserve">. Assignments will not be accepted 10 days after the due date. No retroactive extensions will be permitted. Do not ask for an extension on the due date of the assignment. </w:t>
      </w:r>
      <w:r w:rsidR="009B0BE7" w:rsidRPr="00C2008F">
        <w:t xml:space="preserve">See discussion </w:t>
      </w:r>
    </w:p>
    <w:p w14:paraId="6A307E17" w14:textId="77777777" w:rsidR="00615711" w:rsidRPr="00C2008F" w:rsidRDefault="00615711" w:rsidP="00615711">
      <w:pPr>
        <w:pStyle w:val="Default"/>
      </w:pPr>
      <w:r w:rsidRPr="00C2008F">
        <w:t xml:space="preserve"> </w:t>
      </w:r>
    </w:p>
    <w:p w14:paraId="6162309D" w14:textId="77777777" w:rsidR="00615711" w:rsidRPr="00C2008F" w:rsidRDefault="00615711" w:rsidP="00615711">
      <w:pPr>
        <w:pStyle w:val="Default"/>
      </w:pPr>
      <w:r w:rsidRPr="00C2008F">
        <w:rPr>
          <w:b/>
          <w:bCs/>
        </w:rPr>
        <w:t xml:space="preserve">Policies on Assignments: </w:t>
      </w:r>
    </w:p>
    <w:p w14:paraId="42F99246" w14:textId="17814187" w:rsidR="00615711" w:rsidRPr="00C2008F" w:rsidRDefault="00615711">
      <w:pPr>
        <w:rPr>
          <w:b/>
        </w:rPr>
      </w:pPr>
      <w:r w:rsidRPr="00C2008F">
        <w:t xml:space="preserve">All assignments in this course must be 12 </w:t>
      </w:r>
      <w:proofErr w:type="spellStart"/>
      <w:r w:rsidRPr="00C2008F">
        <w:t>pt</w:t>
      </w:r>
      <w:proofErr w:type="spellEnd"/>
      <w:r w:rsidRPr="00C2008F">
        <w:t xml:space="preserve"> font, double-spaced and have standard one-inch margins. They should be free of spelling and grammatical errors. They must include appropriate citations and bibliography. Assignments that do not have any citations from academic sources will be returned to the student ungraded. You must use consistently a recognized citation format</w:t>
      </w:r>
      <w:r w:rsidR="009B0BE7" w:rsidRPr="00C2008F">
        <w:t xml:space="preserve"> (I prefer author-date in-text citation style).</w:t>
      </w:r>
      <w:r w:rsidRPr="00C2008F">
        <w:t xml:space="preserve"> </w:t>
      </w:r>
    </w:p>
    <w:p w14:paraId="3BC619A1" w14:textId="77777777" w:rsidR="00BA2627" w:rsidRPr="00C2008F" w:rsidRDefault="00BA2627"/>
    <w:p w14:paraId="39D20164" w14:textId="77777777" w:rsidR="00BA2627" w:rsidRPr="00C2008F" w:rsidRDefault="00BA2627">
      <w:pPr>
        <w:rPr>
          <w:b/>
        </w:rPr>
      </w:pPr>
      <w:r w:rsidRPr="00C2008F">
        <w:rPr>
          <w:b/>
        </w:rPr>
        <w:t>Useful Websites:</w:t>
      </w:r>
    </w:p>
    <w:p w14:paraId="488C333E" w14:textId="77777777" w:rsidR="00BA2627" w:rsidRPr="00FC2780" w:rsidRDefault="00BA2627">
      <w:r w:rsidRPr="00C2008F">
        <w:t>Latin America Network Information Center</w:t>
      </w:r>
      <w:r w:rsidRPr="00FC2780">
        <w:t xml:space="preserve"> at the University of Texas, Austin:</w:t>
      </w:r>
    </w:p>
    <w:p w14:paraId="4596AA2A" w14:textId="77777777" w:rsidR="00BA2627" w:rsidRPr="00FC2780" w:rsidRDefault="00BA2627">
      <w:r w:rsidRPr="00FC2780">
        <w:rPr>
          <w:rStyle w:val="Hyperlink"/>
        </w:rPr>
        <w:t>http://www.lanic.utexas.edu</w:t>
      </w:r>
      <w:r w:rsidR="00D919CF" w:rsidRPr="00FC2780">
        <w:rPr>
          <w:rStyle w:val="Hyperlink"/>
        </w:rPr>
        <w:t>.</w:t>
      </w:r>
    </w:p>
    <w:p w14:paraId="400AE287" w14:textId="77777777" w:rsidR="00BA2627" w:rsidRPr="00FC2780" w:rsidRDefault="00BA2627">
      <w:r w:rsidRPr="00FC2780">
        <w:t>Political Database of the Americas at Georgetown University</w:t>
      </w:r>
    </w:p>
    <w:p w14:paraId="7CA123A4" w14:textId="77777777" w:rsidR="00BA2627" w:rsidRPr="00FC2780" w:rsidRDefault="00BA2627">
      <w:r w:rsidRPr="00FC2780">
        <w:rPr>
          <w:rStyle w:val="Hyperlink"/>
        </w:rPr>
        <w:t>http://www.georgetown.edu/LatAmerPolitical/home.html</w:t>
      </w:r>
      <w:r w:rsidRPr="00FC2780">
        <w:t>.</w:t>
      </w:r>
    </w:p>
    <w:p w14:paraId="4CE1392C" w14:textId="77777777" w:rsidR="00BA2627" w:rsidRPr="00FC2780" w:rsidRDefault="00BA2627">
      <w:r w:rsidRPr="00FC2780">
        <w:t>United Nations Economic Commission for Latin America</w:t>
      </w:r>
    </w:p>
    <w:p w14:paraId="775B2AB7" w14:textId="77777777" w:rsidR="00BA2627" w:rsidRPr="00FC2780" w:rsidRDefault="00BA2627">
      <w:r w:rsidRPr="00FC2780">
        <w:rPr>
          <w:rStyle w:val="Hyperlink"/>
        </w:rPr>
        <w:t>www.eclac.org.cl</w:t>
      </w:r>
    </w:p>
    <w:p w14:paraId="7F82B798" w14:textId="77777777" w:rsidR="00BA2627" w:rsidRPr="00FC2780" w:rsidRDefault="00BA2627">
      <w:r w:rsidRPr="00FC2780">
        <w:t>Organization of American States</w:t>
      </w:r>
    </w:p>
    <w:p w14:paraId="54CA5201" w14:textId="77777777" w:rsidR="00B636FF" w:rsidRPr="00FC2780" w:rsidRDefault="00400DF0">
      <w:pPr>
        <w:rPr>
          <w:rStyle w:val="Hyperlink"/>
        </w:rPr>
      </w:pPr>
      <w:hyperlink r:id="rId10" w:history="1">
        <w:r w:rsidR="00B636FF" w:rsidRPr="00FC2780">
          <w:rPr>
            <w:rStyle w:val="Hyperlink"/>
          </w:rPr>
          <w:t>www.oas.org</w:t>
        </w:r>
      </w:hyperlink>
    </w:p>
    <w:p w14:paraId="70B8E014" w14:textId="77777777" w:rsidR="00B636FF" w:rsidRPr="00FC2780" w:rsidRDefault="00B636FF">
      <w:pPr>
        <w:rPr>
          <w:rStyle w:val="Hyperlink"/>
          <w:color w:val="auto"/>
          <w:u w:val="none"/>
        </w:rPr>
      </w:pPr>
      <w:r w:rsidRPr="00FC2780">
        <w:rPr>
          <w:rStyle w:val="Hyperlink"/>
          <w:color w:val="auto"/>
          <w:u w:val="none"/>
        </w:rPr>
        <w:t>Washington Office on Latin America</w:t>
      </w:r>
    </w:p>
    <w:p w14:paraId="7F7958CC" w14:textId="77777777" w:rsidR="00EF2833" w:rsidRPr="00FC2780" w:rsidRDefault="00400DF0">
      <w:pPr>
        <w:rPr>
          <w:color w:val="0000FF"/>
          <w:u w:val="single"/>
        </w:rPr>
      </w:pPr>
      <w:hyperlink r:id="rId11" w:history="1">
        <w:r w:rsidR="00EF2833" w:rsidRPr="00FC2780">
          <w:rPr>
            <w:rStyle w:val="Hyperlink"/>
          </w:rPr>
          <w:t>www.wola.org</w:t>
        </w:r>
      </w:hyperlink>
    </w:p>
    <w:p w14:paraId="2D11AAA0" w14:textId="77777777" w:rsidR="00EF2833" w:rsidRDefault="00EF2833"/>
    <w:p w14:paraId="68AD54A1" w14:textId="77777777" w:rsidR="00BA2627" w:rsidRPr="00C36302" w:rsidRDefault="00BA2627">
      <w:pPr>
        <w:jc w:val="center"/>
        <w:rPr>
          <w:b/>
        </w:rPr>
      </w:pPr>
      <w:r w:rsidRPr="00C36302">
        <w:rPr>
          <w:b/>
        </w:rPr>
        <w:t>READING LIST</w:t>
      </w:r>
    </w:p>
    <w:p w14:paraId="5C94952E" w14:textId="77777777" w:rsidR="00BA2627" w:rsidRPr="00C36302" w:rsidRDefault="00BA2627">
      <w:pPr>
        <w:jc w:val="center"/>
        <w:rPr>
          <w:b/>
        </w:rPr>
      </w:pPr>
      <w:r w:rsidRPr="00C36302">
        <w:rPr>
          <w:b/>
        </w:rPr>
        <w:t>Part I:  Introduction and Historical Background</w:t>
      </w:r>
    </w:p>
    <w:p w14:paraId="4B2BE6BE" w14:textId="77777777" w:rsidR="00BA2627" w:rsidRPr="00C36302" w:rsidRDefault="00BA2627"/>
    <w:p w14:paraId="5F6CE9CE" w14:textId="0799EED8" w:rsidR="001213DD" w:rsidRPr="00C2008F" w:rsidRDefault="00A53C34">
      <w:pPr>
        <w:rPr>
          <w:b/>
          <w:lang w:val="en-US"/>
        </w:rPr>
      </w:pPr>
      <w:r w:rsidRPr="00647E26">
        <w:rPr>
          <w:b/>
        </w:rPr>
        <w:t xml:space="preserve">Week 1 </w:t>
      </w:r>
      <w:r w:rsidR="005D4BA1" w:rsidRPr="00CC53BD">
        <w:rPr>
          <w:b/>
        </w:rPr>
        <w:t>– September 15</w:t>
      </w:r>
      <w:r w:rsidR="005D4BA1" w:rsidRPr="005677D5">
        <w:rPr>
          <w:b/>
          <w:vertAlign w:val="superscript"/>
        </w:rPr>
        <w:t>th</w:t>
      </w:r>
      <w:r w:rsidR="005D4BA1" w:rsidRPr="005677D5">
        <w:rPr>
          <w:b/>
        </w:rPr>
        <w:t xml:space="preserve"> </w:t>
      </w:r>
      <w:r w:rsidR="00BA2627" w:rsidRPr="005677D5">
        <w:rPr>
          <w:b/>
        </w:rPr>
        <w:t xml:space="preserve">– Introduction to the course </w:t>
      </w:r>
      <w:r w:rsidR="001213DD" w:rsidRPr="00C2008F">
        <w:br/>
      </w:r>
    </w:p>
    <w:p w14:paraId="55A469DA" w14:textId="210607B6" w:rsidR="0094317F" w:rsidRPr="005677D5" w:rsidRDefault="00A01672" w:rsidP="00BB14F8">
      <w:pPr>
        <w:rPr>
          <w:color w:val="000000"/>
          <w:shd w:val="clear" w:color="auto" w:fill="FFFFFF"/>
        </w:rPr>
      </w:pPr>
      <w:r w:rsidRPr="00647E26">
        <w:rPr>
          <w:color w:val="000000"/>
          <w:shd w:val="clear" w:color="auto" w:fill="FFFFFF"/>
        </w:rPr>
        <w:t xml:space="preserve">Arlene B. Tickner “Hearing Latin American Voices in International Relations Studies,” </w:t>
      </w:r>
      <w:r w:rsidRPr="00CC53BD">
        <w:rPr>
          <w:i/>
          <w:color w:val="000000"/>
          <w:shd w:val="clear" w:color="auto" w:fill="FFFFFF"/>
        </w:rPr>
        <w:t xml:space="preserve">International Studies Perspectives, </w:t>
      </w:r>
      <w:r w:rsidRPr="005677D5">
        <w:rPr>
          <w:color w:val="000000"/>
          <w:shd w:val="clear" w:color="auto" w:fill="FFFFFF"/>
        </w:rPr>
        <w:t>Vol. 4, no. 4, 2003, 325-350.</w:t>
      </w:r>
    </w:p>
    <w:p w14:paraId="47A0AC93" w14:textId="1BC8FF59" w:rsidR="00671A02" w:rsidRPr="005677D5" w:rsidRDefault="00671A02" w:rsidP="00671A02">
      <w:pPr>
        <w:widowControl w:val="0"/>
        <w:autoSpaceDE w:val="0"/>
        <w:autoSpaceDN w:val="0"/>
        <w:adjustRightInd w:val="0"/>
        <w:rPr>
          <w:lang w:eastAsia="en-CA"/>
        </w:rPr>
      </w:pPr>
    </w:p>
    <w:p w14:paraId="53FD48B0" w14:textId="6E5B460D" w:rsidR="00671A02" w:rsidRPr="00647E26" w:rsidRDefault="00BB14F8" w:rsidP="00671A02">
      <w:pPr>
        <w:widowControl w:val="0"/>
        <w:autoSpaceDE w:val="0"/>
        <w:autoSpaceDN w:val="0"/>
        <w:adjustRightInd w:val="0"/>
        <w:rPr>
          <w:lang w:eastAsia="en-CA"/>
        </w:rPr>
      </w:pPr>
      <w:r w:rsidRPr="005677D5">
        <w:rPr>
          <w:lang w:eastAsia="en-CA"/>
        </w:rPr>
        <w:t xml:space="preserve">Joseph S. Tulchin, </w:t>
      </w:r>
      <w:r w:rsidR="00671A02" w:rsidRPr="005677D5">
        <w:rPr>
          <w:i/>
          <w:lang w:eastAsia="en-CA"/>
        </w:rPr>
        <w:t>Latin America in International Politics</w:t>
      </w:r>
      <w:r w:rsidRPr="005677D5">
        <w:rPr>
          <w:i/>
          <w:lang w:eastAsia="en-CA"/>
        </w:rPr>
        <w:t>: Challenging US Hegemony</w:t>
      </w:r>
      <w:r w:rsidRPr="005677D5">
        <w:rPr>
          <w:lang w:eastAsia="en-CA"/>
        </w:rPr>
        <w:t xml:space="preserve">, </w:t>
      </w:r>
      <w:r w:rsidR="00671A02" w:rsidRPr="005677D5">
        <w:rPr>
          <w:lang w:eastAsia="en-CA"/>
        </w:rPr>
        <w:t>Boulder, CO: Lynne</w:t>
      </w:r>
      <w:r w:rsidRPr="005677D5">
        <w:rPr>
          <w:lang w:eastAsia="en-CA"/>
        </w:rPr>
        <w:t xml:space="preserve"> </w:t>
      </w:r>
      <w:proofErr w:type="spellStart"/>
      <w:r w:rsidRPr="005677D5">
        <w:rPr>
          <w:lang w:eastAsia="en-CA"/>
        </w:rPr>
        <w:t>Rienner</w:t>
      </w:r>
      <w:proofErr w:type="spellEnd"/>
      <w:r w:rsidRPr="005677D5">
        <w:rPr>
          <w:lang w:eastAsia="en-CA"/>
        </w:rPr>
        <w:t xml:space="preserve">, </w:t>
      </w:r>
      <w:r w:rsidR="005677D5">
        <w:rPr>
          <w:lang w:eastAsia="en-CA"/>
        </w:rPr>
        <w:t xml:space="preserve">2016, </w:t>
      </w:r>
      <w:r w:rsidRPr="005677D5">
        <w:rPr>
          <w:lang w:eastAsia="en-CA"/>
        </w:rPr>
        <w:t xml:space="preserve">Chapter </w:t>
      </w:r>
      <w:r w:rsidR="005677D5">
        <w:rPr>
          <w:lang w:eastAsia="en-CA"/>
        </w:rPr>
        <w:t>O</w:t>
      </w:r>
      <w:r w:rsidRPr="00647E26">
        <w:rPr>
          <w:lang w:eastAsia="en-CA"/>
        </w:rPr>
        <w:t>ne</w:t>
      </w:r>
      <w:r w:rsidR="005677D5">
        <w:rPr>
          <w:lang w:eastAsia="en-CA"/>
        </w:rPr>
        <w:t xml:space="preserve">, </w:t>
      </w:r>
      <w:r w:rsidRPr="00647E26">
        <w:rPr>
          <w:lang w:eastAsia="en-CA"/>
        </w:rPr>
        <w:t>1-18.</w:t>
      </w:r>
    </w:p>
    <w:p w14:paraId="3634ECD8" w14:textId="276EE8D8" w:rsidR="00EE5BCA" w:rsidRPr="00647E26" w:rsidRDefault="00EE5BCA" w:rsidP="00671A02">
      <w:pPr>
        <w:widowControl w:val="0"/>
        <w:autoSpaceDE w:val="0"/>
        <w:autoSpaceDN w:val="0"/>
        <w:adjustRightInd w:val="0"/>
        <w:rPr>
          <w:lang w:eastAsia="en-CA"/>
        </w:rPr>
      </w:pPr>
    </w:p>
    <w:p w14:paraId="64E78028" w14:textId="3E9B5157" w:rsidR="00EE5BCA" w:rsidRPr="00C2008F" w:rsidRDefault="00EE5BCA" w:rsidP="00671A02">
      <w:pPr>
        <w:widowControl w:val="0"/>
        <w:autoSpaceDE w:val="0"/>
        <w:autoSpaceDN w:val="0"/>
        <w:adjustRightInd w:val="0"/>
        <w:rPr>
          <w:lang w:eastAsia="en-CA"/>
        </w:rPr>
      </w:pPr>
      <w:r w:rsidRPr="00C2008F">
        <w:rPr>
          <w:lang w:eastAsia="en-CA"/>
        </w:rPr>
        <w:t>Andrés Malamud, “Latin America and the World: Dependency, Decoupling, Disp</w:t>
      </w:r>
      <w:r w:rsidR="00A92DF7">
        <w:rPr>
          <w:lang w:eastAsia="en-CA"/>
        </w:rPr>
        <w:t>e</w:t>
      </w:r>
      <w:r w:rsidRPr="00C2008F">
        <w:rPr>
          <w:lang w:eastAsia="en-CA"/>
        </w:rPr>
        <w:t xml:space="preserve">rsion,” in </w:t>
      </w:r>
      <w:r w:rsidRPr="00C2008F">
        <w:rPr>
          <w:shd w:val="clear" w:color="auto" w:fill="CAE7FF"/>
        </w:rPr>
        <w:t>Michael Shifter and Bruno Benet</w:t>
      </w:r>
      <w:r w:rsidR="005677D5" w:rsidRPr="00C2008F">
        <w:rPr>
          <w:shd w:val="clear" w:color="auto" w:fill="CAE7FF"/>
        </w:rPr>
        <w:t>t</w:t>
      </w:r>
      <w:r w:rsidRPr="00C2008F">
        <w:rPr>
          <w:shd w:val="clear" w:color="auto" w:fill="CAE7FF"/>
        </w:rPr>
        <w:t xml:space="preserve">i, </w:t>
      </w:r>
      <w:r w:rsidRPr="00C2008F">
        <w:rPr>
          <w:i/>
          <w:iCs/>
          <w:shd w:val="clear" w:color="auto" w:fill="CAE7FF"/>
        </w:rPr>
        <w:t xml:space="preserve">Unfulfilled Promises: Latin America Today, </w:t>
      </w:r>
      <w:r w:rsidRPr="00C2008F">
        <w:rPr>
          <w:shd w:val="clear" w:color="auto" w:fill="CAE7FF"/>
        </w:rPr>
        <w:t>Washington: Inter-American Dialogue, 2019, 101-121.</w:t>
      </w:r>
    </w:p>
    <w:p w14:paraId="10BEA898" w14:textId="77777777" w:rsidR="002D58BC" w:rsidRPr="00647E26" w:rsidRDefault="002D58BC" w:rsidP="00671A02">
      <w:pPr>
        <w:widowControl w:val="0"/>
        <w:autoSpaceDE w:val="0"/>
        <w:autoSpaceDN w:val="0"/>
        <w:adjustRightInd w:val="0"/>
        <w:rPr>
          <w:lang w:eastAsia="en-CA"/>
        </w:rPr>
      </w:pPr>
    </w:p>
    <w:p w14:paraId="24ECE116" w14:textId="77777777" w:rsidR="007862A4" w:rsidRPr="00647E26" w:rsidRDefault="007862A4" w:rsidP="00353F2D">
      <w:pPr>
        <w:ind w:left="720"/>
      </w:pPr>
    </w:p>
    <w:p w14:paraId="628A1D02" w14:textId="5C649E3F" w:rsidR="00A53C34" w:rsidRPr="00647E26" w:rsidRDefault="00A53C34" w:rsidP="00615711">
      <w:pPr>
        <w:rPr>
          <w:b/>
        </w:rPr>
      </w:pPr>
      <w:r w:rsidRPr="00647E26">
        <w:rPr>
          <w:b/>
        </w:rPr>
        <w:t xml:space="preserve">Week 2 </w:t>
      </w:r>
      <w:r w:rsidR="005D4BA1" w:rsidRPr="00647E26">
        <w:rPr>
          <w:b/>
        </w:rPr>
        <w:t>–</w:t>
      </w:r>
      <w:r w:rsidRPr="00647E26">
        <w:rPr>
          <w:b/>
        </w:rPr>
        <w:t xml:space="preserve"> </w:t>
      </w:r>
      <w:r w:rsidR="005D4BA1" w:rsidRPr="00647E26">
        <w:rPr>
          <w:b/>
        </w:rPr>
        <w:t>September 22</w:t>
      </w:r>
      <w:r w:rsidR="005D4BA1" w:rsidRPr="00647E26">
        <w:rPr>
          <w:b/>
          <w:vertAlign w:val="superscript"/>
        </w:rPr>
        <w:t>nd</w:t>
      </w:r>
      <w:r w:rsidR="005D4BA1" w:rsidRPr="00647E26">
        <w:rPr>
          <w:b/>
        </w:rPr>
        <w:t xml:space="preserve"> </w:t>
      </w:r>
      <w:r w:rsidR="00604A7F" w:rsidRPr="00647E26">
        <w:rPr>
          <w:b/>
        </w:rPr>
        <w:t xml:space="preserve">- History of Latin America in the </w:t>
      </w:r>
      <w:r w:rsidR="004E23D0" w:rsidRPr="00647E26">
        <w:rPr>
          <w:b/>
        </w:rPr>
        <w:t>Global System</w:t>
      </w:r>
    </w:p>
    <w:p w14:paraId="268F2E70" w14:textId="77777777" w:rsidR="00CB7C67" w:rsidRPr="00C2008F" w:rsidRDefault="00CB7C67" w:rsidP="00CB7C67">
      <w:pPr>
        <w:widowControl w:val="0"/>
        <w:autoSpaceDE w:val="0"/>
        <w:autoSpaceDN w:val="0"/>
        <w:adjustRightInd w:val="0"/>
        <w:rPr>
          <w:lang w:eastAsia="en-CA"/>
        </w:rPr>
      </w:pPr>
    </w:p>
    <w:p w14:paraId="303619F9" w14:textId="1B782AA1" w:rsidR="00CB7C67" w:rsidRPr="00B76134" w:rsidRDefault="00CB7C67" w:rsidP="00CB7C67">
      <w:pPr>
        <w:widowControl w:val="0"/>
        <w:autoSpaceDE w:val="0"/>
        <w:autoSpaceDN w:val="0"/>
        <w:adjustRightInd w:val="0"/>
        <w:rPr>
          <w:lang w:eastAsia="en-CA"/>
        </w:rPr>
      </w:pPr>
      <w:r w:rsidRPr="00647E26">
        <w:rPr>
          <w:lang w:eastAsia="en-CA"/>
        </w:rPr>
        <w:t xml:space="preserve">Mark T. </w:t>
      </w:r>
      <w:proofErr w:type="spellStart"/>
      <w:r w:rsidRPr="00647E26">
        <w:rPr>
          <w:lang w:eastAsia="en-CA"/>
        </w:rPr>
        <w:t>Gilderhus</w:t>
      </w:r>
      <w:proofErr w:type="spellEnd"/>
      <w:r w:rsidRPr="00647E26">
        <w:rPr>
          <w:lang w:eastAsia="en-CA"/>
        </w:rPr>
        <w:t xml:space="preserve">, "The Monroe doctrine: meanings and implications." </w:t>
      </w:r>
      <w:r w:rsidRPr="00CC53BD">
        <w:rPr>
          <w:i/>
          <w:lang w:eastAsia="en-CA"/>
        </w:rPr>
        <w:t xml:space="preserve">Presidential Studies </w:t>
      </w:r>
      <w:proofErr w:type="gramStart"/>
      <w:r w:rsidRPr="00CC53BD">
        <w:rPr>
          <w:i/>
          <w:lang w:eastAsia="en-CA"/>
        </w:rPr>
        <w:t>Quarterly</w:t>
      </w:r>
      <w:r w:rsidRPr="005677D5">
        <w:rPr>
          <w:lang w:eastAsia="en-CA"/>
        </w:rPr>
        <w:t xml:space="preserve">  vol.</w:t>
      </w:r>
      <w:proofErr w:type="gramEnd"/>
      <w:r w:rsidRPr="005677D5">
        <w:rPr>
          <w:lang w:eastAsia="en-CA"/>
        </w:rPr>
        <w:t xml:space="preserve"> 36, no. 1, 2006,  5-16.</w:t>
      </w:r>
    </w:p>
    <w:p w14:paraId="767F7278" w14:textId="6C0824F3" w:rsidR="00225F92" w:rsidRPr="00B76134" w:rsidRDefault="00225F92" w:rsidP="00225F92">
      <w:pPr>
        <w:pStyle w:val="NormalWeb"/>
        <w:rPr>
          <w:rFonts w:ascii="Times New Roman" w:hAnsi="Times New Roman"/>
          <w:sz w:val="24"/>
        </w:rPr>
      </w:pPr>
      <w:r w:rsidRPr="00B76134">
        <w:rPr>
          <w:rFonts w:ascii="Times New Roman" w:hAnsi="Times New Roman"/>
          <w:sz w:val="24"/>
        </w:rPr>
        <w:t xml:space="preserve">Jeanne Kirkpatrick, “U.S. Security and Latin America.” </w:t>
      </w:r>
      <w:r w:rsidRPr="00B76134">
        <w:rPr>
          <w:rFonts w:ascii="Times New Roman" w:hAnsi="Times New Roman"/>
          <w:i/>
          <w:iCs/>
          <w:sz w:val="24"/>
        </w:rPr>
        <w:t>Commentary</w:t>
      </w:r>
      <w:r w:rsidRPr="00B76134">
        <w:rPr>
          <w:rFonts w:ascii="Times New Roman" w:hAnsi="Times New Roman"/>
          <w:sz w:val="24"/>
        </w:rPr>
        <w:t xml:space="preserve">, </w:t>
      </w:r>
      <w:r w:rsidR="00CB7C67" w:rsidRPr="00B76134">
        <w:rPr>
          <w:rFonts w:ascii="Times New Roman" w:hAnsi="Times New Roman"/>
          <w:sz w:val="24"/>
        </w:rPr>
        <w:t xml:space="preserve">Vol. 7, issue 1, </w:t>
      </w:r>
      <w:r w:rsidRPr="00B76134">
        <w:rPr>
          <w:rFonts w:ascii="Times New Roman" w:hAnsi="Times New Roman"/>
          <w:sz w:val="24"/>
        </w:rPr>
        <w:t xml:space="preserve">January 1981, 29-40. </w:t>
      </w:r>
    </w:p>
    <w:p w14:paraId="408CAA41" w14:textId="59B48172" w:rsidR="0082726B" w:rsidRPr="00647E26" w:rsidRDefault="0082726B" w:rsidP="00225F92">
      <w:pPr>
        <w:pStyle w:val="NormalWeb"/>
        <w:rPr>
          <w:rFonts w:ascii="Times New Roman" w:hAnsi="Times New Roman"/>
          <w:sz w:val="24"/>
        </w:rPr>
      </w:pPr>
      <w:r w:rsidRPr="00375804">
        <w:rPr>
          <w:rFonts w:ascii="Times New Roman" w:hAnsi="Times New Roman"/>
          <w:sz w:val="24"/>
        </w:rPr>
        <w:lastRenderedPageBreak/>
        <w:t xml:space="preserve">Greg Grandin, </w:t>
      </w:r>
      <w:r w:rsidRPr="00647E26">
        <w:rPr>
          <w:rFonts w:ascii="Times New Roman" w:hAnsi="Times New Roman"/>
          <w:i/>
          <w:sz w:val="24"/>
        </w:rPr>
        <w:t>Empire’s Workshop</w:t>
      </w:r>
      <w:r w:rsidR="00A97BCC" w:rsidRPr="00647E26">
        <w:rPr>
          <w:rFonts w:ascii="Times New Roman" w:hAnsi="Times New Roman"/>
          <w:i/>
          <w:sz w:val="24"/>
        </w:rPr>
        <w:t xml:space="preserve">: Latin America, the United States and the Rise of the New Imperialism, </w:t>
      </w:r>
      <w:r w:rsidR="00A97BCC" w:rsidRPr="00647E26">
        <w:rPr>
          <w:rFonts w:ascii="Times New Roman" w:hAnsi="Times New Roman"/>
          <w:sz w:val="24"/>
        </w:rPr>
        <w:t>New York: Henry Holt &amp; Company, Chapter 1, 11-52.</w:t>
      </w:r>
    </w:p>
    <w:p w14:paraId="3E173137" w14:textId="65F07C4E" w:rsidR="001213DD" w:rsidRPr="00C2008F" w:rsidRDefault="001213DD" w:rsidP="001213DD">
      <w:pPr>
        <w:pStyle w:val="NormalWeb"/>
        <w:spacing w:before="0" w:beforeAutospacing="0" w:after="0" w:afterAutospacing="0"/>
        <w:textAlignment w:val="baseline"/>
        <w:rPr>
          <w:rFonts w:ascii="Times New Roman" w:hAnsi="Times New Roman"/>
          <w:sz w:val="24"/>
        </w:rPr>
      </w:pPr>
      <w:r w:rsidRPr="00C2008F">
        <w:rPr>
          <w:rFonts w:ascii="Times New Roman" w:hAnsi="Times New Roman"/>
          <w:sz w:val="24"/>
        </w:rPr>
        <w:t xml:space="preserve">Tom Long, </w:t>
      </w:r>
      <w:r w:rsidR="00EE5BCA" w:rsidRPr="00C2008F">
        <w:rPr>
          <w:rFonts w:ascii="Times New Roman" w:hAnsi="Times New Roman" w:hint="eastAsia"/>
          <w:sz w:val="24"/>
        </w:rPr>
        <w:t>“</w:t>
      </w:r>
      <w:r w:rsidRPr="00C2008F">
        <w:rPr>
          <w:rFonts w:ascii="Times New Roman" w:hAnsi="Times New Roman"/>
          <w:sz w:val="24"/>
        </w:rPr>
        <w:t>Latin America and the liberal international order: an agenda for research,</w:t>
      </w:r>
      <w:r w:rsidR="00EE5BCA" w:rsidRPr="00C2008F">
        <w:rPr>
          <w:rFonts w:ascii="Times New Roman" w:hAnsi="Times New Roman" w:hint="eastAsia"/>
          <w:sz w:val="24"/>
        </w:rPr>
        <w:t>”</w:t>
      </w:r>
      <w:r w:rsidRPr="00C2008F">
        <w:rPr>
          <w:rStyle w:val="apple-converted-space"/>
          <w:rFonts w:ascii="Times New Roman" w:hAnsi="Times New Roman" w:hint="eastAsia"/>
          <w:sz w:val="24"/>
        </w:rPr>
        <w:t> </w:t>
      </w:r>
      <w:r w:rsidRPr="00C2008F">
        <w:rPr>
          <w:rStyle w:val="Emphasis"/>
          <w:rFonts w:ascii="Times New Roman" w:hAnsi="Times New Roman"/>
          <w:sz w:val="24"/>
          <w:bdr w:val="none" w:sz="0" w:space="0" w:color="auto" w:frame="1"/>
        </w:rPr>
        <w:t>International Affairs</w:t>
      </w:r>
      <w:r w:rsidRPr="00C2008F">
        <w:rPr>
          <w:rFonts w:ascii="Times New Roman" w:hAnsi="Times New Roman"/>
          <w:sz w:val="24"/>
        </w:rPr>
        <w:t>, 94</w:t>
      </w:r>
      <w:r w:rsidR="00EE5BCA" w:rsidRPr="00C2008F">
        <w:rPr>
          <w:rFonts w:ascii="Times New Roman" w:hAnsi="Times New Roman"/>
          <w:sz w:val="24"/>
        </w:rPr>
        <w:t xml:space="preserve">: </w:t>
      </w:r>
      <w:r w:rsidRPr="00C2008F">
        <w:rPr>
          <w:rFonts w:ascii="Times New Roman" w:hAnsi="Times New Roman"/>
          <w:sz w:val="24"/>
        </w:rPr>
        <w:t>6, 2018, 1371</w:t>
      </w:r>
      <w:r w:rsidRPr="00C2008F">
        <w:rPr>
          <w:rFonts w:ascii="Times New Roman" w:hAnsi="Times New Roman" w:hint="eastAsia"/>
          <w:sz w:val="24"/>
        </w:rPr>
        <w:t>–</w:t>
      </w:r>
      <w:r w:rsidRPr="00C2008F">
        <w:rPr>
          <w:rFonts w:ascii="Times New Roman" w:hAnsi="Times New Roman"/>
          <w:sz w:val="24"/>
        </w:rPr>
        <w:t>1390,</w:t>
      </w:r>
      <w:r w:rsidRPr="00C2008F">
        <w:rPr>
          <w:rStyle w:val="apple-converted-space"/>
          <w:rFonts w:ascii="Times New Roman" w:hAnsi="Times New Roman" w:hint="eastAsia"/>
          <w:sz w:val="24"/>
        </w:rPr>
        <w:t> </w:t>
      </w:r>
      <w:hyperlink r:id="rId12" w:history="1">
        <w:r w:rsidRPr="00C2008F">
          <w:rPr>
            <w:rStyle w:val="Hyperlink"/>
            <w:rFonts w:ascii="Times New Roman" w:hAnsi="Times New Roman"/>
            <w:color w:val="006FB7"/>
            <w:sz w:val="24"/>
            <w:bdr w:val="none" w:sz="0" w:space="0" w:color="auto" w:frame="1"/>
          </w:rPr>
          <w:t>https://doi.org/10.1093/ia/iiy188</w:t>
        </w:r>
      </w:hyperlink>
    </w:p>
    <w:p w14:paraId="52774FBD" w14:textId="70A27D47" w:rsidR="00A018B3" w:rsidRDefault="00A018B3" w:rsidP="001213DD">
      <w:pPr>
        <w:pStyle w:val="NormalWeb"/>
        <w:spacing w:before="0" w:beforeAutospacing="0" w:after="0" w:afterAutospacing="0"/>
        <w:textAlignment w:val="baseline"/>
        <w:rPr>
          <w:rFonts w:ascii="Times New Roman" w:hAnsi="Times New Roman"/>
          <w:sz w:val="24"/>
        </w:rPr>
      </w:pPr>
    </w:p>
    <w:p w14:paraId="24ACEFC6" w14:textId="46BC9DA8" w:rsidR="00C2008F" w:rsidRPr="00C2008F" w:rsidRDefault="00C2008F" w:rsidP="001213DD">
      <w:pPr>
        <w:pStyle w:val="NormalWeb"/>
        <w:spacing w:before="0" w:beforeAutospacing="0" w:after="0" w:afterAutospacing="0"/>
        <w:textAlignment w:val="baseline"/>
        <w:rPr>
          <w:rFonts w:ascii="Times New Roman" w:hAnsi="Times New Roman"/>
          <w:b/>
          <w:bCs/>
          <w:sz w:val="24"/>
        </w:rPr>
      </w:pPr>
    </w:p>
    <w:p w14:paraId="5B24489A" w14:textId="77777777" w:rsidR="00A018B3" w:rsidRPr="00C2008F" w:rsidRDefault="00A018B3" w:rsidP="001213DD">
      <w:pPr>
        <w:pStyle w:val="NormalWeb"/>
        <w:spacing w:before="0" w:beforeAutospacing="0" w:after="0" w:afterAutospacing="0"/>
        <w:textAlignment w:val="baseline"/>
        <w:rPr>
          <w:rFonts w:ascii="Times New Roman" w:hAnsi="Times New Roman"/>
          <w:sz w:val="24"/>
        </w:rPr>
      </w:pPr>
    </w:p>
    <w:p w14:paraId="1AC7ECFD" w14:textId="77777777" w:rsidR="001213DD" w:rsidRPr="00C2008F" w:rsidRDefault="001213DD" w:rsidP="001213DD">
      <w:pPr>
        <w:pStyle w:val="z-BottomofForm"/>
        <w:rPr>
          <w:rFonts w:ascii="Times New Roman" w:hAnsi="Times New Roman" w:cs="Times New Roman"/>
          <w:sz w:val="24"/>
          <w:szCs w:val="24"/>
        </w:rPr>
      </w:pPr>
      <w:r w:rsidRPr="00C2008F">
        <w:rPr>
          <w:rFonts w:ascii="Times New Roman" w:hAnsi="Times New Roman" w:cs="Times New Roman"/>
          <w:sz w:val="24"/>
          <w:szCs w:val="24"/>
        </w:rPr>
        <w:t>Bottom of Form</w:t>
      </w:r>
    </w:p>
    <w:p w14:paraId="70B85DC1" w14:textId="457B236A" w:rsidR="00773D28" w:rsidRPr="00375804" w:rsidRDefault="00A53C34">
      <w:pPr>
        <w:rPr>
          <w:b/>
        </w:rPr>
      </w:pPr>
      <w:r w:rsidRPr="00B76134">
        <w:rPr>
          <w:b/>
        </w:rPr>
        <w:t xml:space="preserve">Week 3 </w:t>
      </w:r>
      <w:r w:rsidR="005D4BA1" w:rsidRPr="00B76134">
        <w:rPr>
          <w:b/>
        </w:rPr>
        <w:t>– September 29</w:t>
      </w:r>
      <w:r w:rsidR="005D4BA1" w:rsidRPr="00B76134">
        <w:rPr>
          <w:b/>
          <w:vertAlign w:val="superscript"/>
        </w:rPr>
        <w:t>th</w:t>
      </w:r>
      <w:r w:rsidR="005D4BA1" w:rsidRPr="00B76134">
        <w:rPr>
          <w:b/>
        </w:rPr>
        <w:t xml:space="preserve"> </w:t>
      </w:r>
      <w:r w:rsidR="00BA2627" w:rsidRPr="00B76134">
        <w:rPr>
          <w:b/>
        </w:rPr>
        <w:t xml:space="preserve">– </w:t>
      </w:r>
      <w:r w:rsidR="004E23D0" w:rsidRPr="00B76134">
        <w:rPr>
          <w:b/>
        </w:rPr>
        <w:t>Th</w:t>
      </w:r>
      <w:r w:rsidR="002C3CCE" w:rsidRPr="00B76134">
        <w:rPr>
          <w:b/>
        </w:rPr>
        <w:t>eoretical F</w:t>
      </w:r>
      <w:r w:rsidR="004E23D0" w:rsidRPr="00B76134">
        <w:rPr>
          <w:b/>
        </w:rPr>
        <w:t>rameworks</w:t>
      </w:r>
      <w:r w:rsidR="00225F92" w:rsidRPr="00B76134">
        <w:rPr>
          <w:b/>
        </w:rPr>
        <w:t xml:space="preserve"> and the Inter-American System</w:t>
      </w:r>
    </w:p>
    <w:p w14:paraId="08AA0E31" w14:textId="77777777" w:rsidR="00823428" w:rsidRPr="00C2008F" w:rsidRDefault="00823428" w:rsidP="00823428">
      <w:pPr>
        <w:widowControl w:val="0"/>
        <w:autoSpaceDE w:val="0"/>
        <w:autoSpaceDN w:val="0"/>
        <w:adjustRightInd w:val="0"/>
        <w:rPr>
          <w:color w:val="000000"/>
          <w:lang w:eastAsia="en-CA"/>
        </w:rPr>
      </w:pPr>
    </w:p>
    <w:p w14:paraId="39F50ABF" w14:textId="678C50BE" w:rsidR="00823428" w:rsidRPr="005677D5" w:rsidRDefault="002C3CCE" w:rsidP="00823428">
      <w:pPr>
        <w:widowControl w:val="0"/>
        <w:autoSpaceDE w:val="0"/>
        <w:autoSpaceDN w:val="0"/>
        <w:adjustRightInd w:val="0"/>
        <w:rPr>
          <w:color w:val="000000"/>
          <w:lang w:eastAsia="en-CA"/>
        </w:rPr>
      </w:pPr>
      <w:r w:rsidRPr="00647E26">
        <w:rPr>
          <w:color w:val="000000"/>
          <w:lang w:eastAsia="en-CA"/>
        </w:rPr>
        <w:t xml:space="preserve">Raúl Bernal-Meza, </w:t>
      </w:r>
      <w:r w:rsidR="00823428" w:rsidRPr="00CC53BD">
        <w:rPr>
          <w:color w:val="000000"/>
          <w:lang w:eastAsia="en-CA"/>
        </w:rPr>
        <w:t xml:space="preserve">“Contemporary Latin American Thinking on International Relations: Theoretical, Conceptual, and Methodological Contributions” </w:t>
      </w:r>
      <w:proofErr w:type="spellStart"/>
      <w:r w:rsidR="00823428" w:rsidRPr="00C2008F">
        <w:rPr>
          <w:i/>
          <w:iCs/>
          <w:color w:val="000000"/>
          <w:lang w:eastAsia="en-CA"/>
        </w:rPr>
        <w:t>Revista</w:t>
      </w:r>
      <w:proofErr w:type="spellEnd"/>
      <w:r w:rsidR="00823428" w:rsidRPr="00C2008F">
        <w:rPr>
          <w:i/>
          <w:iCs/>
          <w:color w:val="000000"/>
          <w:lang w:eastAsia="en-CA"/>
        </w:rPr>
        <w:t xml:space="preserve"> </w:t>
      </w:r>
      <w:proofErr w:type="spellStart"/>
      <w:r w:rsidR="00823428" w:rsidRPr="00C2008F">
        <w:rPr>
          <w:i/>
          <w:iCs/>
          <w:color w:val="000000"/>
          <w:lang w:eastAsia="en-CA"/>
        </w:rPr>
        <w:t>Brasileira</w:t>
      </w:r>
      <w:proofErr w:type="spellEnd"/>
      <w:r w:rsidR="00823428" w:rsidRPr="00C2008F">
        <w:rPr>
          <w:i/>
          <w:iCs/>
          <w:color w:val="000000"/>
          <w:lang w:eastAsia="en-CA"/>
        </w:rPr>
        <w:t xml:space="preserve"> de </w:t>
      </w:r>
      <w:proofErr w:type="spellStart"/>
      <w:r w:rsidR="00823428" w:rsidRPr="00C2008F">
        <w:rPr>
          <w:i/>
          <w:iCs/>
          <w:color w:val="000000"/>
          <w:lang w:eastAsia="en-CA"/>
        </w:rPr>
        <w:t>Política</w:t>
      </w:r>
      <w:proofErr w:type="spellEnd"/>
      <w:r w:rsidR="00823428" w:rsidRPr="00C2008F">
        <w:rPr>
          <w:i/>
          <w:iCs/>
          <w:color w:val="000000"/>
          <w:lang w:eastAsia="en-CA"/>
        </w:rPr>
        <w:t xml:space="preserve"> </w:t>
      </w:r>
      <w:proofErr w:type="spellStart"/>
      <w:r w:rsidR="00823428" w:rsidRPr="00C2008F">
        <w:rPr>
          <w:i/>
          <w:iCs/>
          <w:color w:val="000000"/>
          <w:lang w:eastAsia="en-CA"/>
        </w:rPr>
        <w:t>Internacional</w:t>
      </w:r>
      <w:proofErr w:type="spellEnd"/>
      <w:r w:rsidR="00A92DF7">
        <w:rPr>
          <w:i/>
          <w:iCs/>
          <w:color w:val="000000"/>
          <w:lang w:eastAsia="en-CA"/>
        </w:rPr>
        <w:t>,</w:t>
      </w:r>
      <w:r w:rsidR="00823428" w:rsidRPr="00C2008F">
        <w:rPr>
          <w:i/>
          <w:iCs/>
          <w:color w:val="000000"/>
          <w:lang w:eastAsia="en-CA"/>
        </w:rPr>
        <w:t xml:space="preserve"> </w:t>
      </w:r>
      <w:r w:rsidR="00823428" w:rsidRPr="00647E26">
        <w:rPr>
          <w:color w:val="000000"/>
          <w:lang w:eastAsia="en-CA"/>
        </w:rPr>
        <w:t>vol. 59, no</w:t>
      </w:r>
      <w:r w:rsidR="00823428" w:rsidRPr="000F64F8">
        <w:rPr>
          <w:color w:val="000000" w:themeColor="text1"/>
          <w:lang w:eastAsia="en-CA"/>
        </w:rPr>
        <w:t>. 1, 2016, http://dx.doi.org/10.1590/0034-7329201600105</w:t>
      </w:r>
    </w:p>
    <w:p w14:paraId="263FBABA" w14:textId="1135C638" w:rsidR="0092424F" w:rsidRPr="00B76134" w:rsidRDefault="00823428" w:rsidP="0092424F">
      <w:pPr>
        <w:pStyle w:val="NormalWeb"/>
        <w:rPr>
          <w:rFonts w:ascii="Times New Roman" w:hAnsi="Times New Roman"/>
          <w:sz w:val="24"/>
        </w:rPr>
      </w:pPr>
      <w:r w:rsidRPr="005677D5">
        <w:rPr>
          <w:rFonts w:ascii="Times New Roman" w:hAnsi="Times New Roman"/>
          <w:sz w:val="24"/>
        </w:rPr>
        <w:t xml:space="preserve">William I. </w:t>
      </w:r>
      <w:r w:rsidR="0092424F" w:rsidRPr="005677D5">
        <w:rPr>
          <w:rFonts w:ascii="Times New Roman" w:hAnsi="Times New Roman"/>
          <w:sz w:val="24"/>
        </w:rPr>
        <w:t>Robinso</w:t>
      </w:r>
      <w:r w:rsidR="0092424F" w:rsidRPr="00B76134">
        <w:rPr>
          <w:rFonts w:ascii="Times New Roman" w:hAnsi="Times New Roman"/>
          <w:sz w:val="24"/>
        </w:rPr>
        <w:t>n,</w:t>
      </w:r>
      <w:r w:rsidRPr="00B76134">
        <w:rPr>
          <w:rFonts w:ascii="Times New Roman" w:hAnsi="Times New Roman"/>
          <w:sz w:val="24"/>
        </w:rPr>
        <w:t xml:space="preserve"> </w:t>
      </w:r>
      <w:r w:rsidR="0092424F" w:rsidRPr="00B76134">
        <w:rPr>
          <w:rFonts w:ascii="Times New Roman" w:hAnsi="Times New Roman"/>
          <w:sz w:val="24"/>
        </w:rPr>
        <w:t xml:space="preserve">The transnational state and the BRICS: a global capitalism perspective, </w:t>
      </w:r>
      <w:r w:rsidR="0092424F" w:rsidRPr="00B76134">
        <w:rPr>
          <w:rFonts w:ascii="Times New Roman" w:hAnsi="Times New Roman"/>
          <w:i/>
          <w:iCs/>
          <w:sz w:val="24"/>
        </w:rPr>
        <w:t>Third World Quarterly</w:t>
      </w:r>
      <w:r w:rsidR="0092424F" w:rsidRPr="00B76134">
        <w:rPr>
          <w:rFonts w:ascii="Times New Roman" w:hAnsi="Times New Roman"/>
          <w:sz w:val="24"/>
        </w:rPr>
        <w:t xml:space="preserve">, Vol. 36, No. 1, </w:t>
      </w:r>
      <w:r w:rsidRPr="00B76134">
        <w:rPr>
          <w:rFonts w:ascii="Times New Roman" w:hAnsi="Times New Roman"/>
          <w:sz w:val="24"/>
        </w:rPr>
        <w:t xml:space="preserve">2015, </w:t>
      </w:r>
      <w:r w:rsidR="0092424F" w:rsidRPr="00B76134">
        <w:rPr>
          <w:rFonts w:ascii="Times New Roman" w:hAnsi="Times New Roman"/>
          <w:sz w:val="24"/>
        </w:rPr>
        <w:t>1–21</w:t>
      </w:r>
      <w:r w:rsidR="002C3CCE" w:rsidRPr="00B76134">
        <w:rPr>
          <w:rFonts w:ascii="Times New Roman" w:hAnsi="Times New Roman"/>
          <w:sz w:val="24"/>
        </w:rPr>
        <w:t>.</w:t>
      </w:r>
      <w:r w:rsidR="0092424F" w:rsidRPr="00B76134">
        <w:rPr>
          <w:rFonts w:ascii="Times New Roman" w:hAnsi="Times New Roman"/>
          <w:sz w:val="24"/>
        </w:rPr>
        <w:t xml:space="preserve"> </w:t>
      </w:r>
    </w:p>
    <w:p w14:paraId="1EF3FD42" w14:textId="42635BC5" w:rsidR="001908FB" w:rsidRPr="00647E26" w:rsidRDefault="00823428" w:rsidP="00823428">
      <w:r w:rsidRPr="00B76134">
        <w:rPr>
          <w:color w:val="2A2A2A"/>
          <w:shd w:val="clear" w:color="auto" w:fill="FFFFFF"/>
        </w:rPr>
        <w:t>Tom Long, “</w:t>
      </w:r>
      <w:r w:rsidR="00B70059" w:rsidRPr="00B76134">
        <w:rPr>
          <w:color w:val="2A2A2A"/>
          <w:shd w:val="clear" w:color="auto" w:fill="FFFFFF"/>
        </w:rPr>
        <w:t>Small States, Great Power? Gaining Influence Through Intrinsic, Derivative, and Collective Power,</w:t>
      </w:r>
      <w:r w:rsidRPr="00375804">
        <w:rPr>
          <w:color w:val="2A2A2A"/>
          <w:shd w:val="clear" w:color="auto" w:fill="FFFFFF"/>
        </w:rPr>
        <w:t>”</w:t>
      </w:r>
      <w:r w:rsidR="00B70059" w:rsidRPr="00647E26">
        <w:rPr>
          <w:rStyle w:val="apple-converted-space"/>
          <w:color w:val="2A2A2A"/>
          <w:shd w:val="clear" w:color="auto" w:fill="FFFFFF"/>
        </w:rPr>
        <w:t> </w:t>
      </w:r>
      <w:r w:rsidR="00B70059" w:rsidRPr="00647E26">
        <w:rPr>
          <w:rStyle w:val="Emphasis"/>
          <w:color w:val="2A2A2A"/>
          <w:bdr w:val="none" w:sz="0" w:space="0" w:color="auto" w:frame="1"/>
        </w:rPr>
        <w:t>International Studies Review</w:t>
      </w:r>
      <w:r w:rsidRPr="00647E26">
        <w:rPr>
          <w:color w:val="2A2A2A"/>
          <w:shd w:val="clear" w:color="auto" w:fill="FFFFFF"/>
        </w:rPr>
        <w:t>, Vol.</w:t>
      </w:r>
      <w:r w:rsidR="00B70059" w:rsidRPr="00647E26">
        <w:rPr>
          <w:color w:val="2A2A2A"/>
          <w:shd w:val="clear" w:color="auto" w:fill="FFFFFF"/>
        </w:rPr>
        <w:t xml:space="preserve"> 19, Issue 2, 2017, 185–205</w:t>
      </w:r>
      <w:r w:rsidR="00FC2780" w:rsidRPr="00647E26">
        <w:rPr>
          <w:color w:val="2A2A2A"/>
          <w:shd w:val="clear" w:color="auto" w:fill="FFFFFF"/>
        </w:rPr>
        <w:t>.</w:t>
      </w:r>
    </w:p>
    <w:p w14:paraId="5E2E2B94" w14:textId="1F5EFEC7" w:rsidR="00057EB1" w:rsidRPr="00647E26" w:rsidRDefault="00823428" w:rsidP="0092424F">
      <w:pPr>
        <w:pStyle w:val="NormalWeb"/>
        <w:rPr>
          <w:rFonts w:ascii="Times New Roman" w:hAnsi="Times New Roman"/>
          <w:sz w:val="24"/>
        </w:rPr>
      </w:pPr>
      <w:r w:rsidRPr="00647E26">
        <w:rPr>
          <w:rFonts w:ascii="Times New Roman" w:hAnsi="Times New Roman"/>
          <w:sz w:val="24"/>
        </w:rPr>
        <w:t>Cristóbal Kay</w:t>
      </w:r>
      <w:r w:rsidR="0092424F" w:rsidRPr="00647E26">
        <w:rPr>
          <w:rFonts w:ascii="Times New Roman" w:hAnsi="Times New Roman"/>
          <w:sz w:val="24"/>
        </w:rPr>
        <w:t xml:space="preserve"> and </w:t>
      </w:r>
      <w:r w:rsidRPr="00647E26">
        <w:rPr>
          <w:rFonts w:ascii="Times New Roman" w:hAnsi="Times New Roman"/>
          <w:sz w:val="24"/>
        </w:rPr>
        <w:t xml:space="preserve">R.N. </w:t>
      </w:r>
      <w:r w:rsidR="0092424F" w:rsidRPr="00647E26">
        <w:rPr>
          <w:rFonts w:ascii="Times New Roman" w:hAnsi="Times New Roman"/>
          <w:sz w:val="24"/>
        </w:rPr>
        <w:t xml:space="preserve">Gwynne, </w:t>
      </w:r>
      <w:r w:rsidRPr="00647E26">
        <w:rPr>
          <w:rFonts w:ascii="Times New Roman" w:hAnsi="Times New Roman"/>
          <w:sz w:val="24"/>
        </w:rPr>
        <w:t>“</w:t>
      </w:r>
      <w:r w:rsidR="0092424F" w:rsidRPr="00647E26">
        <w:rPr>
          <w:rFonts w:ascii="Times New Roman" w:hAnsi="Times New Roman"/>
          <w:sz w:val="24"/>
        </w:rPr>
        <w:t>Relevance of Structuralist and Dependency Theories in the Neoliberal Period: A Latin American Perspective</w:t>
      </w:r>
      <w:r w:rsidRPr="00647E26">
        <w:rPr>
          <w:rFonts w:ascii="Times New Roman" w:hAnsi="Times New Roman"/>
          <w:sz w:val="24"/>
        </w:rPr>
        <w:t>,” in</w:t>
      </w:r>
      <w:r w:rsidRPr="00C2008F">
        <w:rPr>
          <w:rFonts w:ascii="Times New Roman" w:hAnsi="Times New Roman"/>
          <w:i/>
          <w:iCs/>
          <w:sz w:val="24"/>
        </w:rPr>
        <w:t xml:space="preserve"> </w:t>
      </w:r>
      <w:r w:rsidRPr="00647E26">
        <w:rPr>
          <w:rFonts w:ascii="Times New Roman" w:hAnsi="Times New Roman"/>
          <w:sz w:val="24"/>
        </w:rPr>
        <w:t xml:space="preserve">R.L. Harris and M.J. </w:t>
      </w:r>
      <w:proofErr w:type="spellStart"/>
      <w:r w:rsidRPr="00647E26">
        <w:rPr>
          <w:rFonts w:ascii="Times New Roman" w:hAnsi="Times New Roman"/>
          <w:sz w:val="24"/>
        </w:rPr>
        <w:t>Seid</w:t>
      </w:r>
      <w:proofErr w:type="spellEnd"/>
      <w:r w:rsidRPr="00647E26">
        <w:rPr>
          <w:rFonts w:ascii="Times New Roman" w:hAnsi="Times New Roman"/>
          <w:sz w:val="24"/>
        </w:rPr>
        <w:t xml:space="preserve"> (Eds). </w:t>
      </w:r>
      <w:r w:rsidR="0092424F" w:rsidRPr="00C2008F">
        <w:rPr>
          <w:rFonts w:ascii="Times New Roman" w:hAnsi="Times New Roman"/>
          <w:i/>
          <w:iCs/>
          <w:sz w:val="24"/>
        </w:rPr>
        <w:t>Critical Perspective on Globalization and Neoliberalism in the Developing Countries</w:t>
      </w:r>
      <w:r w:rsidR="00057EB1" w:rsidRPr="00C2008F">
        <w:rPr>
          <w:rFonts w:ascii="Times New Roman" w:hAnsi="Times New Roman"/>
          <w:i/>
          <w:iCs/>
          <w:sz w:val="24"/>
        </w:rPr>
        <w:t xml:space="preserve">, </w:t>
      </w:r>
      <w:r w:rsidR="0092424F" w:rsidRPr="00647E26">
        <w:rPr>
          <w:rFonts w:ascii="Times New Roman" w:hAnsi="Times New Roman"/>
          <w:sz w:val="24"/>
        </w:rPr>
        <w:t xml:space="preserve">The Netherlands: </w:t>
      </w:r>
      <w:proofErr w:type="spellStart"/>
      <w:r w:rsidR="0092424F" w:rsidRPr="00647E26">
        <w:rPr>
          <w:rFonts w:ascii="Times New Roman" w:hAnsi="Times New Roman"/>
          <w:sz w:val="24"/>
        </w:rPr>
        <w:t>Konin</w:t>
      </w:r>
      <w:r w:rsidRPr="00CC53BD">
        <w:rPr>
          <w:rFonts w:ascii="Times New Roman" w:hAnsi="Times New Roman"/>
          <w:sz w:val="24"/>
        </w:rPr>
        <w:t>klijke</w:t>
      </w:r>
      <w:proofErr w:type="spellEnd"/>
      <w:r w:rsidRPr="00CC53BD">
        <w:rPr>
          <w:rFonts w:ascii="Times New Roman" w:hAnsi="Times New Roman"/>
          <w:sz w:val="24"/>
        </w:rPr>
        <w:t xml:space="preserve"> Brill NV, Leiden, 2000. 49-70, a</w:t>
      </w:r>
      <w:r w:rsidR="00EF675C">
        <w:rPr>
          <w:rFonts w:ascii="Times New Roman" w:hAnsi="Times New Roman"/>
          <w:sz w:val="24"/>
        </w:rPr>
        <w:t xml:space="preserve">vailable </w:t>
      </w:r>
      <w:r w:rsidRPr="00CC53BD">
        <w:rPr>
          <w:rFonts w:ascii="Times New Roman" w:hAnsi="Times New Roman"/>
          <w:sz w:val="24"/>
        </w:rPr>
        <w:t xml:space="preserve">at: </w:t>
      </w:r>
      <w:hyperlink r:id="rId13" w:history="1">
        <w:r w:rsidR="00057EB1" w:rsidRPr="00CC53BD">
          <w:rPr>
            <w:rStyle w:val="Hyperlink"/>
            <w:rFonts w:ascii="Times New Roman" w:hAnsi="Times New Roman"/>
            <w:sz w:val="24"/>
          </w:rPr>
          <w:t>https://www.academia.edu/4598934/Relevance_of_Structuralist_and_Dependency_Theories_in_the_Neolibe</w:t>
        </w:r>
        <w:r w:rsidR="00057EB1" w:rsidRPr="005677D5">
          <w:rPr>
            <w:rStyle w:val="Hyperlink"/>
            <w:rFonts w:ascii="Times New Roman" w:hAnsi="Times New Roman"/>
            <w:sz w:val="24"/>
          </w:rPr>
          <w:t>ral_Period_A_Latin_American_Perspective</w:t>
        </w:r>
      </w:hyperlink>
    </w:p>
    <w:p w14:paraId="7DDD60E2" w14:textId="4CF90E39" w:rsidR="0092424F" w:rsidRDefault="00647E26" w:rsidP="00C2008F">
      <w:pPr>
        <w:rPr>
          <w:color w:val="2A2A2A"/>
          <w:shd w:val="clear" w:color="auto" w:fill="FFFFFF"/>
        </w:rPr>
      </w:pPr>
      <w:r w:rsidRPr="00647E26">
        <w:t xml:space="preserve">Lucy Taylor, </w:t>
      </w:r>
      <w:r w:rsidRPr="00CC53BD">
        <w:t>“</w:t>
      </w:r>
      <w:r w:rsidRPr="00C2008F">
        <w:t>Decolonizing International Relations: Perspectives from Latin America,</w:t>
      </w:r>
      <w:r w:rsidRPr="00C2008F">
        <w:rPr>
          <w:rFonts w:hint="eastAsia"/>
        </w:rPr>
        <w:t>”</w:t>
      </w:r>
      <w:r w:rsidRPr="00C2008F">
        <w:rPr>
          <w:i/>
          <w:iCs/>
        </w:rPr>
        <w:t xml:space="preserve"> International Studies Review, </w:t>
      </w:r>
      <w:r w:rsidRPr="00C2008F">
        <w:rPr>
          <w:color w:val="2A2A2A"/>
          <w:shd w:val="clear" w:color="auto" w:fill="FFFFFF"/>
        </w:rPr>
        <w:t>14: 3, 2012, 386–400.</w:t>
      </w:r>
    </w:p>
    <w:p w14:paraId="09A37288" w14:textId="5E6D8C5E" w:rsidR="00FF3214" w:rsidRDefault="00FF3214" w:rsidP="00C2008F">
      <w:pPr>
        <w:rPr>
          <w:color w:val="2A2A2A"/>
          <w:shd w:val="clear" w:color="auto" w:fill="FFFFFF"/>
        </w:rPr>
      </w:pPr>
    </w:p>
    <w:p w14:paraId="2BAEDE7F" w14:textId="6E9A7AA3" w:rsidR="00FF3214" w:rsidRDefault="00FF3214" w:rsidP="00C2008F">
      <w:pPr>
        <w:rPr>
          <w:color w:val="2A2A2A"/>
          <w:shd w:val="clear" w:color="auto" w:fill="FFFFFF"/>
        </w:rPr>
      </w:pPr>
      <w:r w:rsidRPr="007F1CA9">
        <w:rPr>
          <w:b/>
          <w:bCs/>
          <w:highlight w:val="yellow"/>
        </w:rPr>
        <w:t>Response paper #1 due by today</w:t>
      </w:r>
    </w:p>
    <w:p w14:paraId="55D74940" w14:textId="77777777" w:rsidR="006D5462" w:rsidRPr="00647E26" w:rsidRDefault="006D5462" w:rsidP="00C2008F"/>
    <w:p w14:paraId="510B361A" w14:textId="77777777" w:rsidR="00A5509C" w:rsidRPr="00647E26" w:rsidRDefault="00A5509C" w:rsidP="00E27A24"/>
    <w:p w14:paraId="79A740B9" w14:textId="63AD1DFE" w:rsidR="00041CF4" w:rsidRPr="00647E26" w:rsidRDefault="00A5509C" w:rsidP="00615711">
      <w:pPr>
        <w:rPr>
          <w:b/>
        </w:rPr>
      </w:pPr>
      <w:r w:rsidRPr="00647E26">
        <w:rPr>
          <w:b/>
        </w:rPr>
        <w:t>Week 4</w:t>
      </w:r>
      <w:r w:rsidR="00615711" w:rsidRPr="00647E26">
        <w:rPr>
          <w:b/>
        </w:rPr>
        <w:t xml:space="preserve"> </w:t>
      </w:r>
      <w:r w:rsidR="005D4BA1" w:rsidRPr="00647E26">
        <w:rPr>
          <w:b/>
        </w:rPr>
        <w:t>– October 6</w:t>
      </w:r>
      <w:r w:rsidR="005D4BA1" w:rsidRPr="00647E26">
        <w:rPr>
          <w:b/>
          <w:vertAlign w:val="superscript"/>
        </w:rPr>
        <w:t>th</w:t>
      </w:r>
      <w:r w:rsidR="005D4BA1" w:rsidRPr="00647E26">
        <w:rPr>
          <w:b/>
        </w:rPr>
        <w:t xml:space="preserve"> - </w:t>
      </w:r>
      <w:r w:rsidR="004E23D0" w:rsidRPr="00647E26">
        <w:rPr>
          <w:b/>
        </w:rPr>
        <w:t>US-Latin America Relations</w:t>
      </w:r>
    </w:p>
    <w:p w14:paraId="0E35A06D" w14:textId="77777777" w:rsidR="008169D0" w:rsidRPr="00647E26" w:rsidRDefault="008169D0" w:rsidP="00615711">
      <w:pPr>
        <w:rPr>
          <w:b/>
        </w:rPr>
      </w:pPr>
    </w:p>
    <w:p w14:paraId="54582E04" w14:textId="78C468C8" w:rsidR="00671A02" w:rsidRPr="00C2008F" w:rsidRDefault="00671A02" w:rsidP="00671A02">
      <w:pPr>
        <w:widowControl w:val="0"/>
        <w:autoSpaceDE w:val="0"/>
        <w:autoSpaceDN w:val="0"/>
        <w:adjustRightInd w:val="0"/>
        <w:rPr>
          <w:lang w:eastAsia="en-CA"/>
        </w:rPr>
      </w:pPr>
      <w:r w:rsidRPr="00C2008F">
        <w:rPr>
          <w:lang w:eastAsia="en-CA"/>
        </w:rPr>
        <w:t>Peter</w:t>
      </w:r>
      <w:r w:rsidR="00F71542" w:rsidRPr="00C2008F">
        <w:rPr>
          <w:lang w:eastAsia="en-CA"/>
        </w:rPr>
        <w:t xml:space="preserve"> Hakim, </w:t>
      </w:r>
      <w:r w:rsidRPr="00C2008F">
        <w:rPr>
          <w:lang w:eastAsia="en-CA"/>
        </w:rPr>
        <w:t xml:space="preserve">“Is Washington Losing Latin </w:t>
      </w:r>
      <w:proofErr w:type="gramStart"/>
      <w:r w:rsidRPr="00C2008F">
        <w:rPr>
          <w:lang w:eastAsia="en-CA"/>
        </w:rPr>
        <w:t>America</w:t>
      </w:r>
      <w:r w:rsidR="00FC2780" w:rsidRPr="00C2008F">
        <w:rPr>
          <w:lang w:eastAsia="en-CA"/>
        </w:rPr>
        <w:t>?</w:t>
      </w:r>
      <w:r w:rsidRPr="00C2008F">
        <w:rPr>
          <w:lang w:eastAsia="en-CA"/>
        </w:rPr>
        <w:t>,</w:t>
      </w:r>
      <w:proofErr w:type="gramEnd"/>
      <w:r w:rsidRPr="00C2008F">
        <w:rPr>
          <w:lang w:eastAsia="en-CA"/>
        </w:rPr>
        <w:t xml:space="preserve">” </w:t>
      </w:r>
      <w:r w:rsidRPr="00C2008F">
        <w:rPr>
          <w:i/>
          <w:lang w:eastAsia="en-CA"/>
        </w:rPr>
        <w:t>Foreign Affairs</w:t>
      </w:r>
      <w:r w:rsidRPr="00C2008F">
        <w:rPr>
          <w:lang w:eastAsia="en-CA"/>
        </w:rPr>
        <w:t xml:space="preserve"> </w:t>
      </w:r>
      <w:r w:rsidR="00F71542" w:rsidRPr="00C2008F">
        <w:rPr>
          <w:lang w:eastAsia="en-CA"/>
        </w:rPr>
        <w:t>vol. 85 no. 1, 2006</w:t>
      </w:r>
    </w:p>
    <w:p w14:paraId="55EA2984" w14:textId="6C7BE713" w:rsidR="00671A02" w:rsidRPr="00C2008F" w:rsidRDefault="000125CA" w:rsidP="00671A02">
      <w:pPr>
        <w:widowControl w:val="0"/>
        <w:autoSpaceDE w:val="0"/>
        <w:autoSpaceDN w:val="0"/>
        <w:adjustRightInd w:val="0"/>
        <w:rPr>
          <w:lang w:eastAsia="en-CA"/>
        </w:rPr>
      </w:pPr>
      <w:r w:rsidRPr="00C2008F">
        <w:rPr>
          <w:lang w:eastAsia="en-CA"/>
        </w:rPr>
        <w:t>(Jan/Feb) 39-53.</w:t>
      </w:r>
    </w:p>
    <w:p w14:paraId="35CFB899" w14:textId="2C2BB828" w:rsidR="00057EB1" w:rsidRPr="00C2008F" w:rsidRDefault="00057EB1" w:rsidP="00B851F5">
      <w:pPr>
        <w:pStyle w:val="NormalWeb"/>
        <w:rPr>
          <w:rFonts w:ascii="Times New Roman" w:hAnsi="Times New Roman"/>
          <w:i/>
          <w:iCs/>
          <w:sz w:val="24"/>
        </w:rPr>
      </w:pPr>
      <w:r w:rsidRPr="00647E26">
        <w:rPr>
          <w:rFonts w:ascii="Times New Roman" w:hAnsi="Times New Roman"/>
          <w:sz w:val="24"/>
        </w:rPr>
        <w:t xml:space="preserve">Carlos Oliva Campos and </w:t>
      </w:r>
      <w:r w:rsidRPr="00CC53BD">
        <w:rPr>
          <w:rFonts w:ascii="Times New Roman" w:hAnsi="Times New Roman"/>
          <w:sz w:val="24"/>
        </w:rPr>
        <w:t xml:space="preserve">Gary </w:t>
      </w:r>
      <w:r w:rsidRPr="005677D5">
        <w:rPr>
          <w:rFonts w:ascii="Times New Roman" w:hAnsi="Times New Roman"/>
          <w:sz w:val="24"/>
        </w:rPr>
        <w:t xml:space="preserve">Prevost, “The Trump Administration in Latin America: Continuity and Change, </w:t>
      </w:r>
      <w:r w:rsidRPr="005677D5">
        <w:rPr>
          <w:rFonts w:ascii="Times New Roman" w:hAnsi="Times New Roman"/>
          <w:i/>
          <w:iCs/>
          <w:sz w:val="24"/>
        </w:rPr>
        <w:t xml:space="preserve">International Journal of Cuban Studies, </w:t>
      </w:r>
      <w:r w:rsidRPr="00C2008F">
        <w:rPr>
          <w:rFonts w:ascii="Times New Roman" w:hAnsi="Times New Roman"/>
          <w:sz w:val="24"/>
        </w:rPr>
        <w:t>11: 1, 2019, 13-23.</w:t>
      </w:r>
    </w:p>
    <w:p w14:paraId="4F3BEBAE" w14:textId="529D0D2B" w:rsidR="00272782" w:rsidRPr="00C2008F" w:rsidRDefault="00A018B3" w:rsidP="00E4118E">
      <w:pPr>
        <w:widowControl w:val="0"/>
        <w:autoSpaceDE w:val="0"/>
        <w:autoSpaceDN w:val="0"/>
        <w:adjustRightInd w:val="0"/>
        <w:rPr>
          <w:lang w:eastAsia="en-CA"/>
        </w:rPr>
      </w:pPr>
      <w:proofErr w:type="spellStart"/>
      <w:r w:rsidRPr="00C2008F">
        <w:rPr>
          <w:lang w:eastAsia="en-CA"/>
        </w:rPr>
        <w:t>Quintijn</w:t>
      </w:r>
      <w:proofErr w:type="spellEnd"/>
      <w:r w:rsidRPr="00C2008F">
        <w:rPr>
          <w:lang w:eastAsia="en-CA"/>
        </w:rPr>
        <w:t xml:space="preserve"> B. Kay, “Subordinate-State Agency and US Hegemony: Colombian Consent versus Bolivian Dissent,” </w:t>
      </w:r>
      <w:r w:rsidR="00272782" w:rsidRPr="00C2008F">
        <w:rPr>
          <w:i/>
          <w:iCs/>
          <w:lang w:eastAsia="en-CA"/>
        </w:rPr>
        <w:t xml:space="preserve">International Studies Review, </w:t>
      </w:r>
      <w:r w:rsidR="00272782" w:rsidRPr="00C2008F">
        <w:rPr>
          <w:lang w:eastAsia="en-CA"/>
        </w:rPr>
        <w:t xml:space="preserve">2020, 0, 1-24, </w:t>
      </w:r>
      <w:proofErr w:type="spellStart"/>
      <w:r w:rsidR="00272782" w:rsidRPr="00C2008F">
        <w:rPr>
          <w:lang w:eastAsia="en-CA"/>
        </w:rPr>
        <w:t>doi</w:t>
      </w:r>
      <w:proofErr w:type="spellEnd"/>
      <w:r w:rsidR="00272782" w:rsidRPr="00C2008F">
        <w:rPr>
          <w:lang w:eastAsia="en-CA"/>
        </w:rPr>
        <w:t>: 10.1093/</w:t>
      </w:r>
      <w:proofErr w:type="spellStart"/>
      <w:r w:rsidR="00272782" w:rsidRPr="00C2008F">
        <w:rPr>
          <w:lang w:eastAsia="en-CA"/>
        </w:rPr>
        <w:t>isr</w:t>
      </w:r>
      <w:proofErr w:type="spellEnd"/>
      <w:r w:rsidR="00272782" w:rsidRPr="00C2008F">
        <w:rPr>
          <w:lang w:eastAsia="en-CA"/>
        </w:rPr>
        <w:t>/viaa025.</w:t>
      </w:r>
    </w:p>
    <w:p w14:paraId="1F95C81A" w14:textId="77777777" w:rsidR="00E4118E" w:rsidRPr="00C2008F" w:rsidRDefault="00E4118E" w:rsidP="00E4118E">
      <w:pPr>
        <w:widowControl w:val="0"/>
        <w:autoSpaceDE w:val="0"/>
        <w:autoSpaceDN w:val="0"/>
        <w:adjustRightInd w:val="0"/>
        <w:rPr>
          <w:lang w:eastAsia="en-CA"/>
        </w:rPr>
      </w:pPr>
    </w:p>
    <w:p w14:paraId="7E65A301" w14:textId="0F95894F" w:rsidR="00057EB1" w:rsidRPr="00C2008F" w:rsidRDefault="00057EB1" w:rsidP="00C0720E">
      <w:pPr>
        <w:widowControl w:val="0"/>
        <w:autoSpaceDE w:val="0"/>
        <w:autoSpaceDN w:val="0"/>
        <w:adjustRightInd w:val="0"/>
        <w:rPr>
          <w:lang w:eastAsia="en-CA"/>
        </w:rPr>
      </w:pPr>
      <w:r w:rsidRPr="00C2008F">
        <w:rPr>
          <w:bCs/>
          <w:color w:val="333333"/>
          <w:spacing w:val="-12"/>
        </w:rPr>
        <w:t xml:space="preserve">Michael J. Camilleri, “Evolution or Revolution? US Policy on Venezuela from Obama to Trump,” </w:t>
      </w:r>
      <w:proofErr w:type="spellStart"/>
      <w:r w:rsidRPr="00C2008F">
        <w:rPr>
          <w:bCs/>
          <w:i/>
          <w:iCs/>
          <w:color w:val="333333"/>
          <w:spacing w:val="-12"/>
        </w:rPr>
        <w:t>Pensamiento</w:t>
      </w:r>
      <w:proofErr w:type="spellEnd"/>
      <w:r w:rsidRPr="00C2008F">
        <w:rPr>
          <w:bCs/>
          <w:i/>
          <w:iCs/>
          <w:color w:val="333333"/>
          <w:spacing w:val="-12"/>
        </w:rPr>
        <w:t xml:space="preserve"> </w:t>
      </w:r>
      <w:proofErr w:type="spellStart"/>
      <w:r w:rsidRPr="00C2008F">
        <w:rPr>
          <w:bCs/>
          <w:i/>
          <w:iCs/>
          <w:color w:val="333333"/>
          <w:spacing w:val="-12"/>
        </w:rPr>
        <w:t>Propio</w:t>
      </w:r>
      <w:proofErr w:type="spellEnd"/>
      <w:r w:rsidRPr="00C2008F">
        <w:rPr>
          <w:bCs/>
          <w:i/>
          <w:iCs/>
          <w:color w:val="333333"/>
          <w:spacing w:val="-12"/>
        </w:rPr>
        <w:t xml:space="preserve">, </w:t>
      </w:r>
      <w:r w:rsidRPr="00C2008F">
        <w:rPr>
          <w:bCs/>
          <w:color w:val="333333"/>
          <w:spacing w:val="-12"/>
        </w:rPr>
        <w:t xml:space="preserve">47, 2018, </w:t>
      </w:r>
      <w:r w:rsidR="007447CB" w:rsidRPr="00C2008F">
        <w:rPr>
          <w:bCs/>
          <w:color w:val="333333"/>
          <w:spacing w:val="-12"/>
        </w:rPr>
        <w:t xml:space="preserve"> 189-203, </w:t>
      </w:r>
      <w:r w:rsidR="00EF675C">
        <w:rPr>
          <w:bCs/>
          <w:color w:val="333333"/>
          <w:spacing w:val="-12"/>
        </w:rPr>
        <w:t>a</w:t>
      </w:r>
      <w:r w:rsidRPr="00C2008F">
        <w:rPr>
          <w:bCs/>
          <w:color w:val="333333"/>
          <w:spacing w:val="-12"/>
        </w:rPr>
        <w:t xml:space="preserve">vailable at: </w:t>
      </w:r>
      <w:hyperlink r:id="rId14" w:history="1">
        <w:r w:rsidRPr="00C2008F">
          <w:rPr>
            <w:rStyle w:val="Hyperlink"/>
            <w:bCs/>
            <w:spacing w:val="-12"/>
          </w:rPr>
          <w:t>http://www.cries.org/wp-content/uploads/2018/09/012-CamilleriEdit.pdf</w:t>
        </w:r>
      </w:hyperlink>
    </w:p>
    <w:p w14:paraId="18424F64" w14:textId="727172B9" w:rsidR="00057EB1" w:rsidRPr="00647E26" w:rsidRDefault="00C9731C" w:rsidP="00E4118E">
      <w:pPr>
        <w:pStyle w:val="NormalWeb"/>
        <w:rPr>
          <w:rFonts w:ascii="Times New Roman" w:hAnsi="Times New Roman"/>
          <w:sz w:val="24"/>
        </w:rPr>
      </w:pPr>
      <w:r>
        <w:rPr>
          <w:rFonts w:ascii="Times New Roman" w:hAnsi="Times New Roman"/>
          <w:b/>
          <w:bCs/>
          <w:color w:val="333333"/>
          <w:spacing w:val="-12"/>
          <w:sz w:val="24"/>
        </w:rPr>
        <w:lastRenderedPageBreak/>
        <w:t>*</w:t>
      </w:r>
      <w:r w:rsidR="006B2E97" w:rsidRPr="00C2008F">
        <w:rPr>
          <w:rFonts w:ascii="Times New Roman" w:hAnsi="Times New Roman"/>
          <w:sz w:val="24"/>
        </w:rPr>
        <w:t xml:space="preserve">Danny </w:t>
      </w:r>
      <w:r w:rsidR="00057EB1" w:rsidRPr="00C2008F">
        <w:rPr>
          <w:rFonts w:ascii="Times New Roman" w:hAnsi="Times New Roman"/>
          <w:sz w:val="24"/>
        </w:rPr>
        <w:t>B</w:t>
      </w:r>
      <w:r w:rsidR="006B2E97" w:rsidRPr="00C2008F">
        <w:rPr>
          <w:rFonts w:ascii="Times New Roman" w:hAnsi="Times New Roman"/>
          <w:sz w:val="24"/>
        </w:rPr>
        <w:t xml:space="preserve">ehar, </w:t>
      </w:r>
      <w:r w:rsidR="00057EB1" w:rsidRPr="00C2008F">
        <w:rPr>
          <w:rFonts w:ascii="Times New Roman" w:hAnsi="Times New Roman"/>
          <w:sz w:val="24"/>
        </w:rPr>
        <w:t xml:space="preserve">Ted </w:t>
      </w:r>
      <w:proofErr w:type="spellStart"/>
      <w:r w:rsidR="00057EB1" w:rsidRPr="00C2008F">
        <w:rPr>
          <w:rFonts w:ascii="Times New Roman" w:hAnsi="Times New Roman"/>
          <w:sz w:val="24"/>
        </w:rPr>
        <w:t>Pikunas</w:t>
      </w:r>
      <w:proofErr w:type="spellEnd"/>
      <w:r w:rsidR="00057EB1" w:rsidRPr="00C2008F">
        <w:rPr>
          <w:rFonts w:ascii="Times New Roman" w:hAnsi="Times New Roman"/>
          <w:sz w:val="24"/>
        </w:rPr>
        <w:t xml:space="preserve"> and Harold </w:t>
      </w:r>
      <w:proofErr w:type="spellStart"/>
      <w:r w:rsidR="00057EB1" w:rsidRPr="00C2008F">
        <w:rPr>
          <w:rFonts w:ascii="Times New Roman" w:hAnsi="Times New Roman"/>
          <w:sz w:val="24"/>
        </w:rPr>
        <w:t>Trinkunas</w:t>
      </w:r>
      <w:proofErr w:type="spellEnd"/>
      <w:r w:rsidR="00057EB1" w:rsidRPr="00C2008F">
        <w:rPr>
          <w:rFonts w:ascii="Times New Roman" w:hAnsi="Times New Roman"/>
          <w:sz w:val="24"/>
        </w:rPr>
        <w:t xml:space="preserve">, “Venezuela: A Path out of Misery?” Brookings Institute, Policy Brief, October 2019,  </w:t>
      </w:r>
      <w:r w:rsidR="00EF675C">
        <w:rPr>
          <w:rFonts w:ascii="Times New Roman" w:hAnsi="Times New Roman"/>
          <w:sz w:val="24"/>
        </w:rPr>
        <w:t>a</w:t>
      </w:r>
      <w:r w:rsidR="00057EB1" w:rsidRPr="00C2008F">
        <w:rPr>
          <w:rFonts w:ascii="Times New Roman" w:hAnsi="Times New Roman"/>
          <w:sz w:val="24"/>
        </w:rPr>
        <w:t xml:space="preserve">vailable at: </w:t>
      </w:r>
      <w:hyperlink r:id="rId15" w:history="1">
        <w:r w:rsidR="00057EB1" w:rsidRPr="00C2008F">
          <w:rPr>
            <w:rStyle w:val="Hyperlink"/>
            <w:rFonts w:ascii="Times New Roman" w:hAnsi="Times New Roman"/>
            <w:sz w:val="24"/>
          </w:rPr>
          <w:t>https://is.muni.cz/el/fss/jaro2019/MVZ149/um/cetba/FP_20181023_venezuela.pdf</w:t>
        </w:r>
      </w:hyperlink>
    </w:p>
    <w:p w14:paraId="576012FE" w14:textId="77777777" w:rsidR="00B77A50" w:rsidRPr="00CC53BD" w:rsidRDefault="00B77A50" w:rsidP="00B77A50">
      <w:pPr>
        <w:rPr>
          <w:b/>
        </w:rPr>
      </w:pPr>
    </w:p>
    <w:p w14:paraId="07F0FD7E" w14:textId="77777777" w:rsidR="005677D5" w:rsidRPr="005677D5" w:rsidRDefault="00B77A50" w:rsidP="005677D5">
      <w:pPr>
        <w:rPr>
          <w:b/>
        </w:rPr>
      </w:pPr>
      <w:r w:rsidRPr="005677D5">
        <w:rPr>
          <w:b/>
        </w:rPr>
        <w:t>Week 5</w:t>
      </w:r>
      <w:r w:rsidR="00A35821" w:rsidRPr="005677D5">
        <w:rPr>
          <w:b/>
        </w:rPr>
        <w:t xml:space="preserve"> </w:t>
      </w:r>
      <w:r w:rsidR="001213DD" w:rsidRPr="005677D5">
        <w:rPr>
          <w:b/>
        </w:rPr>
        <w:t>–</w:t>
      </w:r>
      <w:r w:rsidR="00A35821" w:rsidRPr="005677D5">
        <w:rPr>
          <w:b/>
        </w:rPr>
        <w:t xml:space="preserve"> </w:t>
      </w:r>
      <w:r w:rsidR="001213DD" w:rsidRPr="005677D5">
        <w:rPr>
          <w:b/>
        </w:rPr>
        <w:t>October 13</w:t>
      </w:r>
      <w:r w:rsidR="001213DD" w:rsidRPr="005677D5">
        <w:rPr>
          <w:b/>
          <w:vertAlign w:val="superscript"/>
        </w:rPr>
        <w:t>th</w:t>
      </w:r>
      <w:r w:rsidR="005677D5" w:rsidRPr="005677D5">
        <w:rPr>
          <w:b/>
        </w:rPr>
        <w:t>- Other External Actors: China, Canada</w:t>
      </w:r>
    </w:p>
    <w:p w14:paraId="43397B2D" w14:textId="77777777" w:rsidR="005677D5" w:rsidRPr="005677D5" w:rsidRDefault="005677D5" w:rsidP="005677D5">
      <w:pPr>
        <w:rPr>
          <w:b/>
          <w:i/>
        </w:rPr>
      </w:pPr>
    </w:p>
    <w:p w14:paraId="0F37543A" w14:textId="77777777" w:rsidR="005677D5" w:rsidRPr="005D04EB" w:rsidRDefault="005677D5" w:rsidP="005677D5">
      <w:r w:rsidRPr="005677D5">
        <w:t xml:space="preserve">Laura Macdonald, “Canada in the Post-Hegemonic Hemisphere: Evaluating the Harper Government’s Americas Strategy,” </w:t>
      </w:r>
      <w:r w:rsidRPr="005677D5">
        <w:rPr>
          <w:i/>
        </w:rPr>
        <w:t>Studies in Political Economy</w:t>
      </w:r>
      <w:r w:rsidRPr="005677D5">
        <w:t>, vol. 97: no. 1, 2016, 1-17.</w:t>
      </w:r>
    </w:p>
    <w:p w14:paraId="58A6F79B" w14:textId="77777777" w:rsidR="005677D5" w:rsidRPr="005D04EB" w:rsidRDefault="005677D5" w:rsidP="005677D5">
      <w:pPr>
        <w:pStyle w:val="NormalWeb"/>
        <w:rPr>
          <w:rFonts w:ascii="Times New Roman" w:hAnsi="Times New Roman"/>
          <w:sz w:val="24"/>
        </w:rPr>
      </w:pPr>
      <w:r w:rsidRPr="00647E26">
        <w:rPr>
          <w:rFonts w:ascii="Times New Roman" w:hAnsi="Times New Roman"/>
          <w:sz w:val="24"/>
        </w:rPr>
        <w:t>T</w:t>
      </w:r>
      <w:r w:rsidRPr="00CC53BD">
        <w:rPr>
          <w:rFonts w:ascii="Times New Roman" w:hAnsi="Times New Roman"/>
          <w:sz w:val="24"/>
        </w:rPr>
        <w:t>odd Gordon and Jeffery R. Webber, “Imperialism and Resistance: Canadian Mining Comp</w:t>
      </w:r>
      <w:r w:rsidRPr="005677D5">
        <w:rPr>
          <w:rFonts w:ascii="Times New Roman" w:hAnsi="Times New Roman"/>
          <w:sz w:val="24"/>
        </w:rPr>
        <w:t xml:space="preserve">anies in Latin America,” in </w:t>
      </w:r>
      <w:r w:rsidRPr="005677D5">
        <w:rPr>
          <w:rFonts w:ascii="Times New Roman" w:hAnsi="Times New Roman"/>
          <w:i/>
          <w:sz w:val="24"/>
        </w:rPr>
        <w:t>Third World Quarterly</w:t>
      </w:r>
      <w:r w:rsidRPr="005677D5">
        <w:rPr>
          <w:rFonts w:ascii="Times New Roman" w:hAnsi="Times New Roman"/>
          <w:sz w:val="24"/>
        </w:rPr>
        <w:t xml:space="preserve">, </w:t>
      </w:r>
      <w:r w:rsidRPr="005D04EB">
        <w:rPr>
          <w:rFonts w:ascii="Times New Roman" w:hAnsi="Times New Roman"/>
          <w:sz w:val="24"/>
        </w:rPr>
        <w:t>29</w:t>
      </w:r>
      <w:r>
        <w:rPr>
          <w:rFonts w:ascii="Times New Roman" w:hAnsi="Times New Roman"/>
          <w:sz w:val="24"/>
        </w:rPr>
        <w:t>:</w:t>
      </w:r>
      <w:r w:rsidRPr="005D04EB">
        <w:rPr>
          <w:rFonts w:ascii="Times New Roman" w:hAnsi="Times New Roman"/>
          <w:sz w:val="24"/>
        </w:rPr>
        <w:t xml:space="preserve"> 1, 2008, 63-87. </w:t>
      </w:r>
    </w:p>
    <w:p w14:paraId="1875DA8A" w14:textId="77777777" w:rsidR="005677D5" w:rsidRPr="005D04EB" w:rsidRDefault="005677D5" w:rsidP="005677D5">
      <w:r w:rsidRPr="005D04EB">
        <w:t xml:space="preserve">Carol Wise and </w:t>
      </w:r>
      <w:r w:rsidRPr="000F64F8">
        <w:rPr>
          <w:color w:val="000000" w:themeColor="text1"/>
        </w:rPr>
        <w:t xml:space="preserve">Victoria </w:t>
      </w:r>
      <w:proofErr w:type="spellStart"/>
      <w:r w:rsidRPr="000F64F8">
        <w:rPr>
          <w:color w:val="000000" w:themeColor="text1"/>
        </w:rPr>
        <w:t>Chonn</w:t>
      </w:r>
      <w:proofErr w:type="spellEnd"/>
      <w:r w:rsidRPr="000F64F8">
        <w:rPr>
          <w:color w:val="000000" w:themeColor="text1"/>
        </w:rPr>
        <w:t xml:space="preserve"> Ching, “</w:t>
      </w:r>
      <w:r w:rsidRPr="000F64F8">
        <w:rPr>
          <w:color w:val="000000" w:themeColor="text1"/>
          <w:kern w:val="36"/>
        </w:rPr>
        <w:t xml:space="preserve">Conceptualizing China–Latin America relations in the twenty-first century: the boom, the bust, and the aftermath,” </w:t>
      </w:r>
      <w:r w:rsidRPr="000F64F8">
        <w:rPr>
          <w:i/>
          <w:iCs/>
          <w:color w:val="000000" w:themeColor="text1"/>
          <w:kern w:val="36"/>
        </w:rPr>
        <w:t xml:space="preserve">Pacific Review, </w:t>
      </w:r>
      <w:r w:rsidRPr="000F64F8">
        <w:rPr>
          <w:color w:val="000000" w:themeColor="text1"/>
          <w:kern w:val="36"/>
        </w:rPr>
        <w:t xml:space="preserve">2017, </w:t>
      </w:r>
      <w:r w:rsidRPr="000F64F8">
        <w:rPr>
          <w:color w:val="000000" w:themeColor="text1"/>
        </w:rPr>
        <w:t>DOI: 10.1080/09512748.2017.1408675</w:t>
      </w:r>
    </w:p>
    <w:p w14:paraId="7C4DA2D1" w14:textId="0D027692" w:rsidR="005677D5" w:rsidRPr="005677D5" w:rsidRDefault="005677D5" w:rsidP="005677D5">
      <w:pPr>
        <w:pStyle w:val="NormalWeb"/>
        <w:rPr>
          <w:rFonts w:ascii="Times New Roman" w:hAnsi="Times New Roman"/>
          <w:sz w:val="24"/>
        </w:rPr>
      </w:pPr>
      <w:proofErr w:type="spellStart"/>
      <w:r w:rsidRPr="005D04EB">
        <w:rPr>
          <w:rFonts w:ascii="Times New Roman" w:hAnsi="Times New Roman"/>
          <w:sz w:val="24"/>
        </w:rPr>
        <w:t>Antulio</w:t>
      </w:r>
      <w:proofErr w:type="spellEnd"/>
      <w:r w:rsidRPr="005D04EB">
        <w:rPr>
          <w:rFonts w:ascii="Times New Roman" w:hAnsi="Times New Roman"/>
          <w:sz w:val="24"/>
        </w:rPr>
        <w:t xml:space="preserve"> Rosales. “Deepening </w:t>
      </w:r>
      <w:proofErr w:type="spellStart"/>
      <w:r w:rsidRPr="005D04EB">
        <w:rPr>
          <w:rFonts w:ascii="Times New Roman" w:hAnsi="Times New Roman"/>
          <w:sz w:val="24"/>
        </w:rPr>
        <w:t>extractivism</w:t>
      </w:r>
      <w:proofErr w:type="spellEnd"/>
      <w:r w:rsidRPr="005D04EB">
        <w:rPr>
          <w:rFonts w:ascii="Times New Roman" w:hAnsi="Times New Roman"/>
          <w:sz w:val="24"/>
        </w:rPr>
        <w:t xml:space="preserve"> and </w:t>
      </w:r>
      <w:proofErr w:type="spellStart"/>
      <w:r w:rsidRPr="005D04EB">
        <w:rPr>
          <w:rFonts w:ascii="Times New Roman" w:hAnsi="Times New Roman"/>
          <w:sz w:val="24"/>
        </w:rPr>
        <w:t>rentierism</w:t>
      </w:r>
      <w:proofErr w:type="spellEnd"/>
      <w:r w:rsidRPr="005D04EB">
        <w:rPr>
          <w:rFonts w:ascii="Times New Roman" w:hAnsi="Times New Roman"/>
          <w:sz w:val="24"/>
        </w:rPr>
        <w:t xml:space="preserve">: China’s role in Venezuela’s Bolivarian developmental model,” </w:t>
      </w:r>
      <w:r w:rsidRPr="005D04EB">
        <w:rPr>
          <w:rFonts w:ascii="Times New Roman" w:hAnsi="Times New Roman"/>
          <w:i/>
          <w:iCs/>
          <w:sz w:val="24"/>
        </w:rPr>
        <w:t xml:space="preserve">Canadian Journal of Development Studies / Revue </w:t>
      </w:r>
      <w:proofErr w:type="spellStart"/>
      <w:r w:rsidRPr="005D04EB">
        <w:rPr>
          <w:rFonts w:ascii="Times New Roman" w:hAnsi="Times New Roman"/>
          <w:i/>
          <w:iCs/>
          <w:sz w:val="24"/>
        </w:rPr>
        <w:t>canadienne</w:t>
      </w:r>
      <w:proofErr w:type="spellEnd"/>
      <w:r w:rsidRPr="005D04EB">
        <w:rPr>
          <w:rFonts w:ascii="Times New Roman" w:hAnsi="Times New Roman"/>
          <w:i/>
          <w:iCs/>
          <w:sz w:val="24"/>
        </w:rPr>
        <w:t xml:space="preserve"> </w:t>
      </w:r>
      <w:proofErr w:type="spellStart"/>
      <w:r w:rsidRPr="005D04EB">
        <w:rPr>
          <w:rFonts w:ascii="Times New Roman" w:hAnsi="Times New Roman"/>
          <w:i/>
          <w:iCs/>
          <w:sz w:val="24"/>
        </w:rPr>
        <w:t>d'études</w:t>
      </w:r>
      <w:proofErr w:type="spellEnd"/>
      <w:r w:rsidRPr="005D04EB">
        <w:rPr>
          <w:rFonts w:ascii="Times New Roman" w:hAnsi="Times New Roman"/>
          <w:i/>
          <w:iCs/>
          <w:sz w:val="24"/>
        </w:rPr>
        <w:t xml:space="preserve"> du </w:t>
      </w:r>
      <w:proofErr w:type="spellStart"/>
      <w:r w:rsidRPr="005D04EB">
        <w:rPr>
          <w:rFonts w:ascii="Times New Roman" w:hAnsi="Times New Roman"/>
          <w:i/>
          <w:iCs/>
          <w:sz w:val="24"/>
        </w:rPr>
        <w:t>développement</w:t>
      </w:r>
      <w:proofErr w:type="spellEnd"/>
      <w:r w:rsidRPr="00647E26">
        <w:rPr>
          <w:rFonts w:ascii="Times New Roman" w:hAnsi="Times New Roman"/>
          <w:sz w:val="24"/>
        </w:rPr>
        <w:t xml:space="preserve">, 37:4, </w:t>
      </w:r>
      <w:r w:rsidRPr="00CC53BD">
        <w:rPr>
          <w:rFonts w:ascii="Times New Roman" w:hAnsi="Times New Roman"/>
          <w:sz w:val="24"/>
        </w:rPr>
        <w:t>2016</w:t>
      </w:r>
      <w:r w:rsidRPr="005677D5">
        <w:rPr>
          <w:rFonts w:ascii="Times New Roman" w:hAnsi="Times New Roman"/>
          <w:sz w:val="24"/>
        </w:rPr>
        <w:t xml:space="preserve">, 560-577. </w:t>
      </w:r>
    </w:p>
    <w:p w14:paraId="5893F0C7" w14:textId="71529238" w:rsidR="005677D5" w:rsidRDefault="00C9731C" w:rsidP="00C2008F">
      <w:pPr>
        <w:pStyle w:val="NormalWeb"/>
        <w:rPr>
          <w:rFonts w:ascii="Times New Roman" w:hAnsi="Times New Roman"/>
          <w:sz w:val="24"/>
        </w:rPr>
      </w:pPr>
      <w:r>
        <w:rPr>
          <w:rFonts w:ascii="Times New Roman" w:hAnsi="Times New Roman"/>
          <w:sz w:val="24"/>
        </w:rPr>
        <w:t>*</w:t>
      </w:r>
      <w:r w:rsidR="005677D5" w:rsidRPr="005677D5">
        <w:rPr>
          <w:rFonts w:ascii="Times New Roman" w:hAnsi="Times New Roman"/>
          <w:sz w:val="24"/>
        </w:rPr>
        <w:t xml:space="preserve">Andrea K. </w:t>
      </w:r>
      <w:proofErr w:type="spellStart"/>
      <w:r w:rsidR="005677D5" w:rsidRPr="005677D5">
        <w:rPr>
          <w:rFonts w:ascii="Times New Roman" w:hAnsi="Times New Roman"/>
          <w:sz w:val="24"/>
        </w:rPr>
        <w:t>Gerlak</w:t>
      </w:r>
      <w:proofErr w:type="spellEnd"/>
      <w:r w:rsidR="005677D5" w:rsidRPr="005677D5">
        <w:rPr>
          <w:rFonts w:ascii="Times New Roman" w:hAnsi="Times New Roman"/>
          <w:sz w:val="24"/>
        </w:rPr>
        <w:t xml:space="preserve">, Marcelo </w:t>
      </w:r>
      <w:proofErr w:type="spellStart"/>
      <w:r w:rsidR="005677D5" w:rsidRPr="005677D5">
        <w:rPr>
          <w:rFonts w:ascii="Times New Roman" w:hAnsi="Times New Roman"/>
          <w:sz w:val="24"/>
        </w:rPr>
        <w:t>Saguier</w:t>
      </w:r>
      <w:proofErr w:type="spellEnd"/>
      <w:r w:rsidR="005677D5" w:rsidRPr="005677D5">
        <w:rPr>
          <w:rFonts w:ascii="Times New Roman" w:hAnsi="Times New Roman"/>
          <w:sz w:val="24"/>
        </w:rPr>
        <w:t xml:space="preserve">, </w:t>
      </w:r>
      <w:r w:rsidR="005677D5" w:rsidRPr="005D04EB">
        <w:rPr>
          <w:rFonts w:ascii="Times New Roman" w:hAnsi="Times New Roman"/>
          <w:sz w:val="24"/>
        </w:rPr>
        <w:t>Megan Mills-</w:t>
      </w:r>
      <w:proofErr w:type="spellStart"/>
      <w:r w:rsidR="005677D5" w:rsidRPr="005D04EB">
        <w:rPr>
          <w:rFonts w:ascii="Times New Roman" w:hAnsi="Times New Roman"/>
          <w:sz w:val="24"/>
        </w:rPr>
        <w:t>Novoa</w:t>
      </w:r>
      <w:proofErr w:type="spellEnd"/>
      <w:r w:rsidR="005677D5" w:rsidRPr="005D04EB">
        <w:rPr>
          <w:rFonts w:ascii="Times New Roman" w:hAnsi="Times New Roman"/>
          <w:sz w:val="24"/>
        </w:rPr>
        <w:t xml:space="preserve">, Philip M. </w:t>
      </w:r>
      <w:proofErr w:type="spellStart"/>
      <w:r w:rsidR="005677D5" w:rsidRPr="005D04EB">
        <w:rPr>
          <w:rFonts w:ascii="Times New Roman" w:hAnsi="Times New Roman"/>
          <w:sz w:val="24"/>
        </w:rPr>
        <w:t>Farnside</w:t>
      </w:r>
      <w:proofErr w:type="spellEnd"/>
      <w:r w:rsidR="005677D5" w:rsidRPr="005D04EB">
        <w:rPr>
          <w:rFonts w:ascii="Times New Roman" w:hAnsi="Times New Roman"/>
          <w:sz w:val="24"/>
        </w:rPr>
        <w:t xml:space="preserve">, </w:t>
      </w:r>
      <w:proofErr w:type="spellStart"/>
      <w:r w:rsidR="005677D5" w:rsidRPr="005D04EB">
        <w:rPr>
          <w:rFonts w:ascii="Times New Roman" w:hAnsi="Times New Roman"/>
          <w:sz w:val="24"/>
        </w:rPr>
        <w:t>Tamee</w:t>
      </w:r>
      <w:proofErr w:type="spellEnd"/>
      <w:r w:rsidR="005677D5" w:rsidRPr="005D04EB">
        <w:rPr>
          <w:rFonts w:ascii="Times New Roman" w:hAnsi="Times New Roman"/>
          <w:sz w:val="24"/>
        </w:rPr>
        <w:t xml:space="preserve"> R. Albrecht, “Dams, Chinese Investments and EIAs, A Race to the Bottom in South America?” </w:t>
      </w:r>
      <w:proofErr w:type="spellStart"/>
      <w:r w:rsidR="005677D5" w:rsidRPr="005D04EB">
        <w:rPr>
          <w:rFonts w:ascii="Times New Roman" w:hAnsi="Times New Roman"/>
          <w:i/>
          <w:iCs/>
          <w:sz w:val="24"/>
        </w:rPr>
        <w:t>Ambio</w:t>
      </w:r>
      <w:proofErr w:type="spellEnd"/>
      <w:r w:rsidR="005677D5" w:rsidRPr="005D04EB">
        <w:rPr>
          <w:rFonts w:ascii="Times New Roman" w:hAnsi="Times New Roman"/>
          <w:i/>
          <w:iCs/>
          <w:sz w:val="24"/>
        </w:rPr>
        <w:t xml:space="preserve">, </w:t>
      </w:r>
      <w:r w:rsidR="005677D5" w:rsidRPr="005D04EB">
        <w:rPr>
          <w:rFonts w:ascii="Times New Roman" w:hAnsi="Times New Roman"/>
          <w:sz w:val="24"/>
        </w:rPr>
        <w:t>2019, 41:1, 156-164.</w:t>
      </w:r>
    </w:p>
    <w:p w14:paraId="07C06C60" w14:textId="6C3CB565" w:rsidR="00C2008F" w:rsidRPr="00C2008F" w:rsidRDefault="00C2008F" w:rsidP="00C2008F">
      <w:pPr>
        <w:pStyle w:val="NormalWeb"/>
        <w:spacing w:before="0" w:beforeAutospacing="0" w:after="0" w:afterAutospacing="0"/>
        <w:textAlignment w:val="baseline"/>
        <w:rPr>
          <w:rFonts w:ascii="Times New Roman" w:hAnsi="Times New Roman"/>
          <w:b/>
          <w:bCs/>
          <w:sz w:val="24"/>
        </w:rPr>
      </w:pPr>
      <w:r>
        <w:rPr>
          <w:rFonts w:ascii="Times New Roman" w:hAnsi="Times New Roman"/>
          <w:b/>
          <w:bCs/>
          <w:sz w:val="24"/>
        </w:rPr>
        <w:t>Response paper #2 due by today</w:t>
      </w:r>
    </w:p>
    <w:p w14:paraId="27266B59" w14:textId="77777777" w:rsidR="005677D5" w:rsidRDefault="005677D5" w:rsidP="005677D5">
      <w:pPr>
        <w:rPr>
          <w:b/>
          <w:vertAlign w:val="superscript"/>
        </w:rPr>
      </w:pPr>
    </w:p>
    <w:p w14:paraId="60B9F54C" w14:textId="328B87F2" w:rsidR="005677D5" w:rsidRPr="005D04EB" w:rsidRDefault="005677D5" w:rsidP="005677D5">
      <w:pPr>
        <w:rPr>
          <w:b/>
        </w:rPr>
      </w:pPr>
      <w:r w:rsidRPr="005677D5">
        <w:rPr>
          <w:b/>
        </w:rPr>
        <w:t>Week 6 – October 20</w:t>
      </w:r>
      <w:r w:rsidRPr="005677D5">
        <w:rPr>
          <w:b/>
          <w:vertAlign w:val="superscript"/>
        </w:rPr>
        <w:t>th</w:t>
      </w:r>
      <w:r w:rsidRPr="005677D5">
        <w:rPr>
          <w:b/>
        </w:rPr>
        <w:t xml:space="preserve"> - Comparative Foreign Policy of Brazil</w:t>
      </w:r>
      <w:r w:rsidRPr="005D04EB">
        <w:rPr>
          <w:b/>
        </w:rPr>
        <w:t>, Mexico, and other Latin American Powers</w:t>
      </w:r>
    </w:p>
    <w:p w14:paraId="59043EAC" w14:textId="77777777" w:rsidR="005677D5" w:rsidRPr="005D04EB" w:rsidRDefault="005677D5" w:rsidP="005677D5"/>
    <w:p w14:paraId="12E53310" w14:textId="77777777" w:rsidR="005677D5" w:rsidRPr="005D04EB" w:rsidRDefault="005677D5" w:rsidP="005677D5">
      <w:pPr>
        <w:widowControl w:val="0"/>
        <w:autoSpaceDE w:val="0"/>
        <w:autoSpaceDN w:val="0"/>
        <w:adjustRightInd w:val="0"/>
        <w:rPr>
          <w:color w:val="231F20"/>
          <w:lang w:eastAsia="en-CA"/>
        </w:rPr>
      </w:pPr>
      <w:proofErr w:type="spellStart"/>
      <w:r w:rsidRPr="005D04EB">
        <w:rPr>
          <w:color w:val="231F20"/>
          <w:lang w:eastAsia="en-CA"/>
        </w:rPr>
        <w:t>Guillherme</w:t>
      </w:r>
      <w:proofErr w:type="spellEnd"/>
      <w:r w:rsidRPr="005D04EB">
        <w:rPr>
          <w:color w:val="231F20"/>
          <w:lang w:eastAsia="en-CA"/>
        </w:rPr>
        <w:t xml:space="preserve"> </w:t>
      </w:r>
      <w:proofErr w:type="spellStart"/>
      <w:r w:rsidRPr="005D04EB">
        <w:rPr>
          <w:color w:val="231F20"/>
          <w:lang w:eastAsia="en-CA"/>
        </w:rPr>
        <w:t>Casarões</w:t>
      </w:r>
      <w:proofErr w:type="spellEnd"/>
      <w:r w:rsidRPr="005D04EB">
        <w:rPr>
          <w:color w:val="231F20"/>
          <w:lang w:eastAsia="en-CA"/>
        </w:rPr>
        <w:t xml:space="preserve">, “Leaving the Club without Slamming the Door: Brazil’s Return to Middle Power Status, in Paolo Esteves, Maria </w:t>
      </w:r>
      <w:proofErr w:type="spellStart"/>
      <w:r w:rsidRPr="005D04EB">
        <w:rPr>
          <w:color w:val="231F20"/>
          <w:lang w:eastAsia="en-CA"/>
        </w:rPr>
        <w:t>Gabrielsen</w:t>
      </w:r>
      <w:proofErr w:type="spellEnd"/>
      <w:r w:rsidRPr="005D04EB">
        <w:rPr>
          <w:color w:val="231F20"/>
          <w:lang w:eastAsia="en-CA"/>
        </w:rPr>
        <w:t xml:space="preserve"> </w:t>
      </w:r>
      <w:proofErr w:type="spellStart"/>
      <w:r w:rsidRPr="005D04EB">
        <w:rPr>
          <w:color w:val="231F20"/>
          <w:lang w:eastAsia="en-CA"/>
        </w:rPr>
        <w:t>Jumbert</w:t>
      </w:r>
      <w:proofErr w:type="spellEnd"/>
      <w:r w:rsidRPr="005D04EB">
        <w:rPr>
          <w:color w:val="231F20"/>
          <w:lang w:eastAsia="en-CA"/>
        </w:rPr>
        <w:t xml:space="preserve"> and Benjamin de Carvalho, eds, </w:t>
      </w:r>
      <w:r w:rsidRPr="005D04EB">
        <w:rPr>
          <w:i/>
          <w:iCs/>
          <w:color w:val="231F20"/>
          <w:lang w:eastAsia="en-CA"/>
        </w:rPr>
        <w:t xml:space="preserve">Status and the Rise of Brazil: Global Ambitions, Humanitarian Engagement and Global Challenges, </w:t>
      </w:r>
      <w:r w:rsidRPr="005D04EB">
        <w:rPr>
          <w:color w:val="231F20"/>
          <w:lang w:eastAsia="en-CA"/>
        </w:rPr>
        <w:t>Palgrave Macmillan, 2020, 89-110</w:t>
      </w:r>
    </w:p>
    <w:p w14:paraId="7DE4B9D6" w14:textId="77777777" w:rsidR="005677D5" w:rsidRPr="005D04EB" w:rsidRDefault="005677D5" w:rsidP="005677D5">
      <w:pPr>
        <w:widowControl w:val="0"/>
        <w:autoSpaceDE w:val="0"/>
        <w:autoSpaceDN w:val="0"/>
        <w:adjustRightInd w:val="0"/>
        <w:rPr>
          <w:color w:val="231F20"/>
          <w:lang w:eastAsia="en-CA"/>
        </w:rPr>
      </w:pPr>
    </w:p>
    <w:p w14:paraId="4ABA3C74" w14:textId="77777777" w:rsidR="005677D5" w:rsidRPr="00CC53BD" w:rsidRDefault="005677D5" w:rsidP="005677D5">
      <w:pPr>
        <w:widowControl w:val="0"/>
        <w:autoSpaceDE w:val="0"/>
        <w:autoSpaceDN w:val="0"/>
        <w:adjustRightInd w:val="0"/>
        <w:rPr>
          <w:color w:val="231F20"/>
          <w:lang w:eastAsia="en-CA"/>
        </w:rPr>
      </w:pPr>
      <w:r w:rsidRPr="005D04EB">
        <w:rPr>
          <w:color w:val="231F20"/>
          <w:lang w:eastAsia="en-CA"/>
        </w:rPr>
        <w:t xml:space="preserve">Andrés Serbin and Andrei Serbin Pont, “The Foreign Policy of the Bolivarian Republic of Venezuela: The Role and Legacy of Hugo Chávez,” </w:t>
      </w:r>
      <w:r w:rsidRPr="005D04EB">
        <w:rPr>
          <w:i/>
          <w:iCs/>
          <w:color w:val="231F20"/>
          <w:lang w:eastAsia="en-CA"/>
        </w:rPr>
        <w:t>Latin American Policy</w:t>
      </w:r>
      <w:r w:rsidRPr="00647E26">
        <w:rPr>
          <w:color w:val="231F20"/>
          <w:lang w:eastAsia="en-CA"/>
        </w:rPr>
        <w:t>—Volume 8, Number 2—Pages 232–248</w:t>
      </w:r>
    </w:p>
    <w:p w14:paraId="65AE15C4" w14:textId="77777777" w:rsidR="005677D5" w:rsidRPr="005D04EB" w:rsidRDefault="005677D5" w:rsidP="005677D5">
      <w:pPr>
        <w:widowControl w:val="0"/>
        <w:autoSpaceDE w:val="0"/>
        <w:autoSpaceDN w:val="0"/>
        <w:adjustRightInd w:val="0"/>
        <w:rPr>
          <w:color w:val="231F20"/>
          <w:lang w:eastAsia="en-CA"/>
        </w:rPr>
      </w:pPr>
    </w:p>
    <w:p w14:paraId="6285E20F" w14:textId="2DEB1EA4" w:rsidR="005677D5" w:rsidRPr="005D04EB" w:rsidRDefault="005677D5" w:rsidP="005677D5">
      <w:pPr>
        <w:widowControl w:val="0"/>
        <w:autoSpaceDE w:val="0"/>
        <w:autoSpaceDN w:val="0"/>
        <w:adjustRightInd w:val="0"/>
        <w:rPr>
          <w:rStyle w:val="nlmarticle-title"/>
          <w:color w:val="333333"/>
        </w:rPr>
      </w:pPr>
      <w:r w:rsidRPr="00647E26">
        <w:rPr>
          <w:rStyle w:val="nlmarticle-title"/>
          <w:color w:val="333333"/>
        </w:rPr>
        <w:t>Fabricio H. Chagas-Bastos</w:t>
      </w:r>
      <w:r w:rsidRPr="00CC53BD">
        <w:rPr>
          <w:rStyle w:val="nlmarticle-title"/>
          <w:color w:val="333333"/>
        </w:rPr>
        <w:t xml:space="preserve"> and Marcela </w:t>
      </w:r>
      <w:proofErr w:type="spellStart"/>
      <w:r w:rsidRPr="00CC53BD">
        <w:rPr>
          <w:rStyle w:val="nlmarticle-title"/>
          <w:color w:val="333333"/>
        </w:rPr>
        <w:t>Franzoni</w:t>
      </w:r>
      <w:proofErr w:type="spellEnd"/>
      <w:r w:rsidRPr="005677D5">
        <w:rPr>
          <w:rStyle w:val="nlmarticle-title"/>
          <w:color w:val="333333"/>
        </w:rPr>
        <w:t>, “Frustrated Emergence? Brazil and Mexico’s Coming of Age,</w:t>
      </w:r>
      <w:r w:rsidRPr="005D04EB">
        <w:rPr>
          <w:rStyle w:val="nlmarticle-title"/>
          <w:color w:val="333333"/>
        </w:rPr>
        <w:t xml:space="preserve">” </w:t>
      </w:r>
      <w:r w:rsidRPr="005D04EB">
        <w:rPr>
          <w:rStyle w:val="nlmarticle-title"/>
          <w:i/>
          <w:iCs/>
          <w:color w:val="333333"/>
        </w:rPr>
        <w:t xml:space="preserve">Rising Powers Quarterly, </w:t>
      </w:r>
      <w:r w:rsidRPr="005D04EB">
        <w:rPr>
          <w:rStyle w:val="nlmarticle-title"/>
          <w:color w:val="333333"/>
        </w:rPr>
        <w:t>4:4, 2019, 33-59.</w:t>
      </w:r>
    </w:p>
    <w:p w14:paraId="453E3BD4" w14:textId="77777777" w:rsidR="005677D5" w:rsidRPr="00CC53BD" w:rsidRDefault="005677D5" w:rsidP="005677D5">
      <w:pPr>
        <w:widowControl w:val="0"/>
        <w:autoSpaceDE w:val="0"/>
        <w:autoSpaceDN w:val="0"/>
        <w:adjustRightInd w:val="0"/>
        <w:rPr>
          <w:rStyle w:val="nlmarticle-title"/>
          <w:b/>
          <w:color w:val="333333"/>
        </w:rPr>
      </w:pPr>
    </w:p>
    <w:p w14:paraId="7F8A20CF" w14:textId="4DEED9EB" w:rsidR="005677D5" w:rsidRDefault="005677D5" w:rsidP="005677D5">
      <w:pPr>
        <w:widowControl w:val="0"/>
        <w:autoSpaceDE w:val="0"/>
        <w:autoSpaceDN w:val="0"/>
        <w:adjustRightInd w:val="0"/>
        <w:rPr>
          <w:color w:val="222222"/>
          <w:shd w:val="clear" w:color="auto" w:fill="FFFFFF"/>
        </w:rPr>
      </w:pPr>
      <w:r w:rsidRPr="005677D5">
        <w:rPr>
          <w:color w:val="222222"/>
          <w:shd w:val="clear" w:color="auto" w:fill="FFFFFF"/>
        </w:rPr>
        <w:t>Octavio Amorim Neto and Andrés Malamud. "What determines foreign policy in Latin America? Systemic versus domestic factors in Argentina, Brazil, and Mexico, 1946–2008." </w:t>
      </w:r>
      <w:r w:rsidRPr="005D04EB">
        <w:rPr>
          <w:i/>
          <w:iCs/>
          <w:color w:val="222222"/>
          <w:shd w:val="clear" w:color="auto" w:fill="FFFFFF"/>
        </w:rPr>
        <w:t>Latin American Politics and Society</w:t>
      </w:r>
      <w:r w:rsidRPr="005D04EB">
        <w:rPr>
          <w:color w:val="222222"/>
          <w:shd w:val="clear" w:color="auto" w:fill="FFFFFF"/>
        </w:rPr>
        <w:t> 57.4 (2015): 1-27</w:t>
      </w:r>
    </w:p>
    <w:p w14:paraId="5F2AE203" w14:textId="0B2D7E89" w:rsidR="00CD3BE9" w:rsidRDefault="00CD3BE9" w:rsidP="005677D5">
      <w:pPr>
        <w:widowControl w:val="0"/>
        <w:autoSpaceDE w:val="0"/>
        <w:autoSpaceDN w:val="0"/>
        <w:adjustRightInd w:val="0"/>
        <w:rPr>
          <w:color w:val="222222"/>
          <w:shd w:val="clear" w:color="auto" w:fill="FFFFFF"/>
        </w:rPr>
      </w:pPr>
    </w:p>
    <w:p w14:paraId="6B5C0165" w14:textId="4928C505" w:rsidR="00CD3BE9" w:rsidRPr="00CD3BE9" w:rsidRDefault="00CD3BE9" w:rsidP="005677D5">
      <w:pPr>
        <w:widowControl w:val="0"/>
        <w:autoSpaceDE w:val="0"/>
        <w:autoSpaceDN w:val="0"/>
        <w:adjustRightInd w:val="0"/>
        <w:rPr>
          <w:b/>
          <w:bCs/>
          <w:color w:val="222222"/>
          <w:shd w:val="clear" w:color="auto" w:fill="FFFFFF"/>
        </w:rPr>
      </w:pPr>
      <w:r>
        <w:rPr>
          <w:b/>
          <w:bCs/>
          <w:color w:val="222222"/>
          <w:shd w:val="clear" w:color="auto" w:fill="FFFFFF"/>
        </w:rPr>
        <w:t>POLICY BRIEF DUE TODAY</w:t>
      </w:r>
    </w:p>
    <w:p w14:paraId="27A02D30" w14:textId="77777777" w:rsidR="005677D5" w:rsidRPr="005D04EB" w:rsidRDefault="005677D5" w:rsidP="005677D5">
      <w:pPr>
        <w:widowControl w:val="0"/>
        <w:autoSpaceDE w:val="0"/>
        <w:autoSpaceDN w:val="0"/>
        <w:adjustRightInd w:val="0"/>
        <w:rPr>
          <w:color w:val="231F20"/>
          <w:lang w:eastAsia="en-CA"/>
        </w:rPr>
      </w:pPr>
    </w:p>
    <w:p w14:paraId="71199B82" w14:textId="77777777" w:rsidR="005677D5" w:rsidRPr="005D04EB" w:rsidRDefault="005677D5" w:rsidP="005677D5">
      <w:pPr>
        <w:rPr>
          <w:b/>
        </w:rPr>
      </w:pPr>
    </w:p>
    <w:p w14:paraId="07F30F9F" w14:textId="77777777" w:rsidR="005677D5" w:rsidRPr="005677D5" w:rsidRDefault="005677D5" w:rsidP="005677D5">
      <w:pPr>
        <w:widowControl w:val="0"/>
        <w:autoSpaceDE w:val="0"/>
        <w:autoSpaceDN w:val="0"/>
        <w:adjustRightInd w:val="0"/>
        <w:spacing w:after="240"/>
        <w:rPr>
          <w:b/>
        </w:rPr>
      </w:pPr>
      <w:r w:rsidRPr="005677D5">
        <w:rPr>
          <w:b/>
        </w:rPr>
        <w:t>October 27</w:t>
      </w:r>
      <w:r w:rsidRPr="005677D5">
        <w:rPr>
          <w:b/>
          <w:vertAlign w:val="superscript"/>
        </w:rPr>
        <w:t>th</w:t>
      </w:r>
      <w:r w:rsidRPr="005677D5">
        <w:rPr>
          <w:b/>
        </w:rPr>
        <w:t xml:space="preserve"> - READING WEEK - NO CLASSES!</w:t>
      </w:r>
    </w:p>
    <w:p w14:paraId="751F5514" w14:textId="0EC83FA5" w:rsidR="00B851F5" w:rsidRPr="000F64F8" w:rsidRDefault="005677D5" w:rsidP="0019437F">
      <w:pPr>
        <w:pStyle w:val="NormalWeb"/>
        <w:rPr>
          <w:rFonts w:ascii="Times New Roman" w:hAnsi="Times New Roman"/>
          <w:sz w:val="24"/>
        </w:rPr>
      </w:pPr>
      <w:r w:rsidRPr="00CD3BE9">
        <w:rPr>
          <w:b/>
          <w:sz w:val="24"/>
        </w:rPr>
        <w:t>Week 7 – November 3</w:t>
      </w:r>
      <w:r w:rsidRPr="00CD3BE9">
        <w:rPr>
          <w:b/>
          <w:sz w:val="24"/>
          <w:vertAlign w:val="superscript"/>
        </w:rPr>
        <w:t>rd</w:t>
      </w:r>
      <w:r w:rsidRPr="00CD3BE9">
        <w:rPr>
          <w:b/>
          <w:sz w:val="24"/>
        </w:rPr>
        <w:t xml:space="preserve"> </w:t>
      </w:r>
      <w:r w:rsidR="00B851F5" w:rsidRPr="000F64F8">
        <w:rPr>
          <w:rFonts w:ascii="Times New Roman" w:hAnsi="Times New Roman"/>
          <w:b/>
          <w:sz w:val="24"/>
        </w:rPr>
        <w:t>- Regionalism and International Economic Policy</w:t>
      </w:r>
    </w:p>
    <w:p w14:paraId="4F600D27" w14:textId="0C5B3B03" w:rsidR="00B851F5" w:rsidRPr="00B76134" w:rsidRDefault="00B851F5" w:rsidP="00B851F5">
      <w:pPr>
        <w:widowControl w:val="0"/>
        <w:autoSpaceDE w:val="0"/>
        <w:autoSpaceDN w:val="0"/>
        <w:adjustRightInd w:val="0"/>
        <w:rPr>
          <w:lang w:eastAsia="en-CA"/>
        </w:rPr>
      </w:pPr>
      <w:r w:rsidRPr="00B76134">
        <w:rPr>
          <w:lang w:eastAsia="en-CA"/>
        </w:rPr>
        <w:t xml:space="preserve">Pia </w:t>
      </w:r>
      <w:proofErr w:type="spellStart"/>
      <w:r w:rsidRPr="00B76134">
        <w:rPr>
          <w:lang w:eastAsia="en-CA"/>
        </w:rPr>
        <w:t>Riggirozzi</w:t>
      </w:r>
      <w:proofErr w:type="spellEnd"/>
      <w:r w:rsidRPr="00B76134">
        <w:rPr>
          <w:lang w:eastAsia="en-CA"/>
        </w:rPr>
        <w:t xml:space="preserve"> and Diana </w:t>
      </w:r>
      <w:proofErr w:type="spellStart"/>
      <w:r w:rsidRPr="00B76134">
        <w:rPr>
          <w:lang w:eastAsia="en-CA"/>
        </w:rPr>
        <w:t>Tussie</w:t>
      </w:r>
      <w:proofErr w:type="spellEnd"/>
      <w:r w:rsidRPr="00B76134">
        <w:rPr>
          <w:lang w:eastAsia="en-CA"/>
        </w:rPr>
        <w:t xml:space="preserve"> “The Rise of Post-Hegemonic Regionalism in</w:t>
      </w:r>
    </w:p>
    <w:p w14:paraId="32E581DC" w14:textId="77777777" w:rsidR="00B851F5" w:rsidRPr="00B76134" w:rsidRDefault="00B851F5" w:rsidP="00B851F5">
      <w:pPr>
        <w:widowControl w:val="0"/>
        <w:autoSpaceDE w:val="0"/>
        <w:autoSpaceDN w:val="0"/>
        <w:adjustRightInd w:val="0"/>
        <w:rPr>
          <w:i/>
          <w:lang w:eastAsia="en-CA"/>
        </w:rPr>
      </w:pPr>
      <w:r w:rsidRPr="00B76134">
        <w:rPr>
          <w:lang w:eastAsia="en-CA"/>
        </w:rPr>
        <w:t xml:space="preserve">Latin America,” in Pia </w:t>
      </w:r>
      <w:proofErr w:type="spellStart"/>
      <w:r w:rsidRPr="00B76134">
        <w:rPr>
          <w:lang w:eastAsia="en-CA"/>
        </w:rPr>
        <w:t>Riggirozzi</w:t>
      </w:r>
      <w:proofErr w:type="spellEnd"/>
      <w:r w:rsidRPr="00B76134">
        <w:rPr>
          <w:lang w:eastAsia="en-CA"/>
        </w:rPr>
        <w:t xml:space="preserve"> and Diana </w:t>
      </w:r>
      <w:proofErr w:type="spellStart"/>
      <w:r w:rsidRPr="00B76134">
        <w:rPr>
          <w:lang w:eastAsia="en-CA"/>
        </w:rPr>
        <w:t>Tussie</w:t>
      </w:r>
      <w:proofErr w:type="spellEnd"/>
      <w:r w:rsidRPr="00B76134">
        <w:rPr>
          <w:lang w:eastAsia="en-CA"/>
        </w:rPr>
        <w:t xml:space="preserve">, eds., </w:t>
      </w:r>
      <w:r w:rsidRPr="00B76134">
        <w:rPr>
          <w:i/>
          <w:lang w:eastAsia="en-CA"/>
        </w:rPr>
        <w:t>The Rise of Post-Hegemonic</w:t>
      </w:r>
    </w:p>
    <w:p w14:paraId="29B3B5F5" w14:textId="4E8A1025" w:rsidR="00B851F5" w:rsidRPr="00375804" w:rsidRDefault="00B851F5" w:rsidP="00B851F5">
      <w:pPr>
        <w:widowControl w:val="0"/>
        <w:autoSpaceDE w:val="0"/>
        <w:autoSpaceDN w:val="0"/>
        <w:adjustRightInd w:val="0"/>
        <w:rPr>
          <w:lang w:eastAsia="en-CA"/>
        </w:rPr>
      </w:pPr>
      <w:r w:rsidRPr="00375804">
        <w:rPr>
          <w:i/>
          <w:lang w:eastAsia="en-CA"/>
        </w:rPr>
        <w:t>Regionali</w:t>
      </w:r>
      <w:r w:rsidR="00F94364" w:rsidRPr="00375804">
        <w:rPr>
          <w:i/>
          <w:lang w:eastAsia="en-CA"/>
        </w:rPr>
        <w:t>sm: The Case of Latin America</w:t>
      </w:r>
      <w:r w:rsidR="00F94364" w:rsidRPr="00375804">
        <w:rPr>
          <w:lang w:eastAsia="en-CA"/>
        </w:rPr>
        <w:t>, London: Springer, 2012.</w:t>
      </w:r>
    </w:p>
    <w:p w14:paraId="009E5B5A" w14:textId="77777777" w:rsidR="0019437F" w:rsidRPr="00647E26" w:rsidRDefault="0019437F" w:rsidP="00B851F5">
      <w:pPr>
        <w:widowControl w:val="0"/>
        <w:autoSpaceDE w:val="0"/>
        <w:autoSpaceDN w:val="0"/>
        <w:adjustRightInd w:val="0"/>
        <w:rPr>
          <w:lang w:eastAsia="en-CA"/>
        </w:rPr>
      </w:pPr>
    </w:p>
    <w:p w14:paraId="6E583418" w14:textId="1E1D8666" w:rsidR="00B851F5" w:rsidRPr="00647E26" w:rsidRDefault="00F94364" w:rsidP="00B851F5">
      <w:pPr>
        <w:widowControl w:val="0"/>
        <w:autoSpaceDE w:val="0"/>
        <w:autoSpaceDN w:val="0"/>
        <w:adjustRightInd w:val="0"/>
        <w:rPr>
          <w:lang w:eastAsia="en-CA"/>
        </w:rPr>
      </w:pPr>
      <w:r w:rsidRPr="00647E26">
        <w:rPr>
          <w:lang w:eastAsia="en-CA"/>
        </w:rPr>
        <w:t xml:space="preserve">Andrés Malamud </w:t>
      </w:r>
      <w:r w:rsidR="00B851F5" w:rsidRPr="00647E26">
        <w:rPr>
          <w:lang w:eastAsia="en-CA"/>
        </w:rPr>
        <w:t xml:space="preserve">and Gian Luca </w:t>
      </w:r>
      <w:proofErr w:type="spellStart"/>
      <w:r w:rsidR="00B851F5" w:rsidRPr="00647E26">
        <w:rPr>
          <w:lang w:eastAsia="en-CA"/>
        </w:rPr>
        <w:t>Gardini</w:t>
      </w:r>
      <w:proofErr w:type="spellEnd"/>
      <w:r w:rsidR="00B851F5" w:rsidRPr="00647E26">
        <w:rPr>
          <w:lang w:eastAsia="en-CA"/>
        </w:rPr>
        <w:t>. "Has regionalism peaked? The Latin American</w:t>
      </w:r>
    </w:p>
    <w:p w14:paraId="48D3707C" w14:textId="6C84EB11" w:rsidR="00B851F5" w:rsidRPr="00647E26" w:rsidRDefault="00B851F5" w:rsidP="00B851F5">
      <w:pPr>
        <w:widowControl w:val="0"/>
        <w:autoSpaceDE w:val="0"/>
        <w:autoSpaceDN w:val="0"/>
        <w:adjustRightInd w:val="0"/>
        <w:rPr>
          <w:lang w:eastAsia="en-CA"/>
        </w:rPr>
      </w:pPr>
      <w:r w:rsidRPr="00647E26">
        <w:rPr>
          <w:lang w:eastAsia="en-CA"/>
        </w:rPr>
        <w:t xml:space="preserve">quagmire and its lessons." </w:t>
      </w:r>
      <w:r w:rsidRPr="00647E26">
        <w:rPr>
          <w:i/>
          <w:lang w:eastAsia="en-CA"/>
        </w:rPr>
        <w:t>The International Spectator</w:t>
      </w:r>
      <w:r w:rsidR="00F94364" w:rsidRPr="00647E26">
        <w:rPr>
          <w:lang w:eastAsia="en-CA"/>
        </w:rPr>
        <w:t xml:space="preserve"> vol. 47, no. 1, 2012, </w:t>
      </w:r>
      <w:r w:rsidRPr="00647E26">
        <w:rPr>
          <w:lang w:eastAsia="en-CA"/>
        </w:rPr>
        <w:t>116-133.</w:t>
      </w:r>
    </w:p>
    <w:p w14:paraId="655AEB09" w14:textId="77777777" w:rsidR="00F268C1" w:rsidRPr="00647E26" w:rsidRDefault="00F268C1" w:rsidP="00B851F5">
      <w:pPr>
        <w:widowControl w:val="0"/>
        <w:autoSpaceDE w:val="0"/>
        <w:autoSpaceDN w:val="0"/>
        <w:adjustRightInd w:val="0"/>
        <w:rPr>
          <w:lang w:eastAsia="en-CA"/>
        </w:rPr>
      </w:pPr>
    </w:p>
    <w:p w14:paraId="187E365E" w14:textId="582DEFE0" w:rsidR="00F268C1" w:rsidRPr="00647E26" w:rsidRDefault="00F268C1" w:rsidP="00B851F5">
      <w:pPr>
        <w:widowControl w:val="0"/>
        <w:autoSpaceDE w:val="0"/>
        <w:autoSpaceDN w:val="0"/>
        <w:adjustRightInd w:val="0"/>
        <w:rPr>
          <w:lang w:eastAsia="en-CA"/>
        </w:rPr>
      </w:pPr>
      <w:proofErr w:type="spellStart"/>
      <w:r w:rsidRPr="00C2008F">
        <w:rPr>
          <w:lang w:eastAsia="en-CA"/>
        </w:rPr>
        <w:t>Cintia</w:t>
      </w:r>
      <w:proofErr w:type="spellEnd"/>
      <w:r w:rsidRPr="00C2008F">
        <w:rPr>
          <w:lang w:eastAsia="en-CA"/>
        </w:rPr>
        <w:t xml:space="preserve"> </w:t>
      </w:r>
      <w:proofErr w:type="spellStart"/>
      <w:r w:rsidRPr="00C2008F">
        <w:rPr>
          <w:lang w:eastAsia="en-CA"/>
        </w:rPr>
        <w:t>Quiliconi</w:t>
      </w:r>
      <w:proofErr w:type="spellEnd"/>
      <w:r w:rsidRPr="00C2008F">
        <w:rPr>
          <w:lang w:eastAsia="en-CA"/>
        </w:rPr>
        <w:t>, “From Open Regionalism to Neo-</w:t>
      </w:r>
      <w:proofErr w:type="spellStart"/>
      <w:r w:rsidRPr="00C2008F">
        <w:rPr>
          <w:lang w:eastAsia="en-CA"/>
        </w:rPr>
        <w:t>extractivism</w:t>
      </w:r>
      <w:proofErr w:type="spellEnd"/>
      <w:r w:rsidRPr="00C2008F">
        <w:rPr>
          <w:lang w:eastAsia="en-CA"/>
        </w:rPr>
        <w:t xml:space="preserve">: a new Geography of Trade in Latin America”, in José </w:t>
      </w:r>
      <w:proofErr w:type="spellStart"/>
      <w:r w:rsidRPr="00C2008F">
        <w:rPr>
          <w:lang w:eastAsia="en-CA"/>
        </w:rPr>
        <w:t>Briceño</w:t>
      </w:r>
      <w:proofErr w:type="spellEnd"/>
      <w:r w:rsidRPr="00C2008F">
        <w:rPr>
          <w:lang w:eastAsia="en-CA"/>
        </w:rPr>
        <w:t xml:space="preserve">-Ruiz and Isidro Morales, eds., </w:t>
      </w:r>
      <w:r w:rsidRPr="00C2008F">
        <w:rPr>
          <w:i/>
          <w:iCs/>
          <w:lang w:eastAsia="en-CA"/>
        </w:rPr>
        <w:t xml:space="preserve">Post-Hegemonic Regionalism in the Americas? Toward a Pacific Atlantic Divide? </w:t>
      </w:r>
      <w:r w:rsidRPr="00C2008F">
        <w:rPr>
          <w:lang w:eastAsia="en-CA"/>
        </w:rPr>
        <w:t>London and New York: Routledge, 2017, 57-72.</w:t>
      </w:r>
    </w:p>
    <w:p w14:paraId="2D8D3E00" w14:textId="4EA1057B" w:rsidR="007447CB" w:rsidRDefault="007447CB" w:rsidP="0019437F">
      <w:pPr>
        <w:pStyle w:val="NormalWeb"/>
        <w:rPr>
          <w:rFonts w:ascii="Times New Roman" w:hAnsi="Times New Roman"/>
          <w:sz w:val="24"/>
        </w:rPr>
      </w:pPr>
      <w:r w:rsidRPr="00CC53BD">
        <w:rPr>
          <w:rFonts w:ascii="Times New Roman" w:hAnsi="Times New Roman"/>
          <w:sz w:val="24"/>
        </w:rPr>
        <w:t xml:space="preserve">Pablo </w:t>
      </w:r>
      <w:proofErr w:type="spellStart"/>
      <w:r w:rsidRPr="005677D5">
        <w:rPr>
          <w:rFonts w:ascii="Times New Roman" w:hAnsi="Times New Roman"/>
          <w:sz w:val="24"/>
        </w:rPr>
        <w:t>Nemiña</w:t>
      </w:r>
      <w:proofErr w:type="spellEnd"/>
      <w:r w:rsidRPr="005677D5">
        <w:rPr>
          <w:rFonts w:ascii="Times New Roman" w:hAnsi="Times New Roman"/>
          <w:sz w:val="24"/>
        </w:rPr>
        <w:t xml:space="preserve">, “Governing </w:t>
      </w:r>
      <w:r w:rsidR="005677D5">
        <w:rPr>
          <w:rFonts w:ascii="Times New Roman" w:hAnsi="Times New Roman"/>
          <w:sz w:val="24"/>
        </w:rPr>
        <w:t>D</w:t>
      </w:r>
      <w:r w:rsidRPr="005677D5">
        <w:rPr>
          <w:rFonts w:ascii="Times New Roman" w:hAnsi="Times New Roman"/>
          <w:sz w:val="24"/>
        </w:rPr>
        <w:t xml:space="preserve">ebt: South America and the IMF,” in </w:t>
      </w:r>
      <w:proofErr w:type="spellStart"/>
      <w:r w:rsidRPr="005677D5">
        <w:rPr>
          <w:rFonts w:ascii="Times New Roman" w:hAnsi="Times New Roman"/>
          <w:sz w:val="24"/>
        </w:rPr>
        <w:t>Pía</w:t>
      </w:r>
      <w:proofErr w:type="spellEnd"/>
      <w:r w:rsidRPr="005677D5">
        <w:rPr>
          <w:rFonts w:ascii="Times New Roman" w:hAnsi="Times New Roman"/>
          <w:sz w:val="24"/>
        </w:rPr>
        <w:t xml:space="preserve"> </w:t>
      </w:r>
      <w:proofErr w:type="spellStart"/>
      <w:r w:rsidRPr="005677D5">
        <w:rPr>
          <w:rFonts w:ascii="Times New Roman" w:hAnsi="Times New Roman"/>
          <w:sz w:val="24"/>
        </w:rPr>
        <w:t>Riggirozzi</w:t>
      </w:r>
      <w:proofErr w:type="spellEnd"/>
      <w:r w:rsidRPr="005677D5">
        <w:rPr>
          <w:rFonts w:ascii="Times New Roman" w:hAnsi="Times New Roman"/>
          <w:sz w:val="24"/>
        </w:rPr>
        <w:t xml:space="preserve"> and Christopher </w:t>
      </w:r>
      <w:proofErr w:type="spellStart"/>
      <w:r w:rsidRPr="005677D5">
        <w:rPr>
          <w:rFonts w:ascii="Times New Roman" w:hAnsi="Times New Roman"/>
          <w:sz w:val="24"/>
        </w:rPr>
        <w:t>Wylde</w:t>
      </w:r>
      <w:proofErr w:type="spellEnd"/>
      <w:r w:rsidRPr="005677D5">
        <w:rPr>
          <w:rFonts w:ascii="Times New Roman" w:hAnsi="Times New Roman"/>
          <w:sz w:val="24"/>
        </w:rPr>
        <w:t xml:space="preserve">, eds., </w:t>
      </w:r>
      <w:r w:rsidRPr="005677D5">
        <w:rPr>
          <w:rFonts w:ascii="Times New Roman" w:hAnsi="Times New Roman"/>
          <w:i/>
          <w:iCs/>
          <w:sz w:val="24"/>
        </w:rPr>
        <w:t xml:space="preserve">Handbook of South American Governance, </w:t>
      </w:r>
      <w:r w:rsidRPr="005677D5">
        <w:rPr>
          <w:rFonts w:ascii="Times New Roman" w:hAnsi="Times New Roman"/>
          <w:sz w:val="24"/>
        </w:rPr>
        <w:t xml:space="preserve">London and New York: Routledge, 2018, </w:t>
      </w:r>
      <w:r w:rsidRPr="00B76134">
        <w:rPr>
          <w:rFonts w:ascii="Times New Roman" w:hAnsi="Times New Roman"/>
          <w:sz w:val="24"/>
        </w:rPr>
        <w:t>124-136.</w:t>
      </w:r>
    </w:p>
    <w:p w14:paraId="125C1BB3" w14:textId="054B0E6F" w:rsidR="005677D5" w:rsidRPr="00C2008F" w:rsidRDefault="005677D5" w:rsidP="00C2008F">
      <w:r w:rsidRPr="00C2008F">
        <w:t>Zoe Phillips Williams, “</w:t>
      </w:r>
      <w:r w:rsidRPr="00C2008F">
        <w:rPr>
          <w:color w:val="000000"/>
          <w:kern w:val="36"/>
        </w:rPr>
        <w:t xml:space="preserve">Investor-State Arbitration in Domestic Mining Conflicts,” </w:t>
      </w:r>
      <w:r w:rsidRPr="00C2008F">
        <w:rPr>
          <w:i/>
          <w:iCs/>
          <w:color w:val="000000"/>
          <w:kern w:val="36"/>
        </w:rPr>
        <w:t xml:space="preserve">Global Environmental Politics, </w:t>
      </w:r>
      <w:r w:rsidRPr="00C2008F">
        <w:rPr>
          <w:rStyle w:val="articlevolume"/>
          <w:color w:val="000000"/>
        </w:rPr>
        <w:t xml:space="preserve">16: 4, 2016, </w:t>
      </w:r>
      <w:r w:rsidRPr="00C2008F">
        <w:rPr>
          <w:rStyle w:val="pagerange"/>
          <w:color w:val="000000"/>
        </w:rPr>
        <w:t>32-49</w:t>
      </w:r>
    </w:p>
    <w:p w14:paraId="0E0DAEE3" w14:textId="77777777" w:rsidR="003F6829" w:rsidRPr="00647E26" w:rsidRDefault="003F6829" w:rsidP="005677D5">
      <w:pPr>
        <w:rPr>
          <w:b/>
        </w:rPr>
      </w:pPr>
    </w:p>
    <w:p w14:paraId="2C0D32BA" w14:textId="77777777" w:rsidR="00E97B71" w:rsidRPr="00647E26" w:rsidRDefault="00E97B71" w:rsidP="00615711">
      <w:pPr>
        <w:rPr>
          <w:b/>
        </w:rPr>
      </w:pPr>
    </w:p>
    <w:p w14:paraId="42EB92CE" w14:textId="031B8A36" w:rsidR="005677D5" w:rsidRPr="005D04EB" w:rsidRDefault="00F94364" w:rsidP="005677D5">
      <w:r w:rsidRPr="00647E26">
        <w:rPr>
          <w:b/>
        </w:rPr>
        <w:t xml:space="preserve">Week 8 </w:t>
      </w:r>
      <w:r w:rsidR="001213DD" w:rsidRPr="00647E26">
        <w:rPr>
          <w:b/>
        </w:rPr>
        <w:t>–</w:t>
      </w:r>
      <w:r w:rsidR="008F2028" w:rsidRPr="00647E26">
        <w:rPr>
          <w:b/>
        </w:rPr>
        <w:t xml:space="preserve"> </w:t>
      </w:r>
      <w:r w:rsidR="001213DD" w:rsidRPr="00647E26">
        <w:rPr>
          <w:b/>
        </w:rPr>
        <w:t>November 10</w:t>
      </w:r>
      <w:r w:rsidR="001213DD" w:rsidRPr="00647E26">
        <w:rPr>
          <w:b/>
          <w:vertAlign w:val="superscript"/>
        </w:rPr>
        <w:t>th</w:t>
      </w:r>
      <w:r w:rsidR="001213DD" w:rsidRPr="00647E26">
        <w:rPr>
          <w:b/>
        </w:rPr>
        <w:t xml:space="preserve"> </w:t>
      </w:r>
      <w:r w:rsidR="005677D5" w:rsidRPr="005677D5">
        <w:rPr>
          <w:b/>
        </w:rPr>
        <w:t>- Migration</w:t>
      </w:r>
    </w:p>
    <w:p w14:paraId="626BB111" w14:textId="77777777" w:rsidR="005677D5" w:rsidRPr="00647E26" w:rsidRDefault="005677D5" w:rsidP="005677D5"/>
    <w:p w14:paraId="5874B6E9" w14:textId="77777777" w:rsidR="005677D5" w:rsidRPr="005D04EB" w:rsidRDefault="005677D5" w:rsidP="005677D5">
      <w:r w:rsidRPr="00CC53BD">
        <w:t>Alexandr</w:t>
      </w:r>
      <w:r w:rsidRPr="005677D5">
        <w:t xml:space="preserve">a </w:t>
      </w:r>
      <w:proofErr w:type="spellStart"/>
      <w:r w:rsidRPr="005677D5">
        <w:t>Délano</w:t>
      </w:r>
      <w:proofErr w:type="spellEnd"/>
      <w:r w:rsidRPr="005677D5">
        <w:t>, “Migration in the Americas,”</w:t>
      </w:r>
      <w:r w:rsidRPr="005D04EB">
        <w:t xml:space="preserve"> in Jorge I. Domínguez and Ana Covarrubias, </w:t>
      </w:r>
      <w:proofErr w:type="spellStart"/>
      <w:r w:rsidRPr="005D04EB">
        <w:rPr>
          <w:i/>
          <w:iCs/>
        </w:rPr>
        <w:t>Routlege</w:t>
      </w:r>
      <w:proofErr w:type="spellEnd"/>
      <w:r w:rsidRPr="005D04EB">
        <w:rPr>
          <w:i/>
          <w:iCs/>
        </w:rPr>
        <w:t xml:space="preserve"> Handbook of Latin America in the World, </w:t>
      </w:r>
      <w:r w:rsidRPr="005D04EB">
        <w:t>New York and London: Routledge, 2015, 404-419.</w:t>
      </w:r>
    </w:p>
    <w:p w14:paraId="1099EB67" w14:textId="77777777" w:rsidR="005677D5" w:rsidRPr="00EF675C" w:rsidRDefault="005677D5" w:rsidP="005677D5"/>
    <w:p w14:paraId="7BE89153" w14:textId="3A4F73E4" w:rsidR="005677D5" w:rsidRPr="00EF675C" w:rsidRDefault="00EF675C" w:rsidP="005677D5">
      <w:pPr>
        <w:rPr>
          <w:color w:val="000000"/>
          <w:spacing w:val="13"/>
        </w:rPr>
      </w:pPr>
      <w:r>
        <w:rPr>
          <w:u w:val="single"/>
        </w:rPr>
        <w:t>*</w:t>
      </w:r>
      <w:r>
        <w:rPr>
          <w:color w:val="000000"/>
          <w:spacing w:val="13"/>
        </w:rPr>
        <w:t xml:space="preserve">Luisa Feline </w:t>
      </w:r>
      <w:proofErr w:type="spellStart"/>
      <w:r>
        <w:rPr>
          <w:color w:val="000000"/>
          <w:spacing w:val="13"/>
        </w:rPr>
        <w:t>Freier</w:t>
      </w:r>
      <w:proofErr w:type="spellEnd"/>
      <w:r>
        <w:rPr>
          <w:color w:val="000000"/>
          <w:spacing w:val="13"/>
        </w:rPr>
        <w:t xml:space="preserve">, </w:t>
      </w:r>
      <w:r w:rsidR="005677D5" w:rsidRPr="00EF675C">
        <w:rPr>
          <w:color w:val="000000"/>
          <w:spacing w:val="13"/>
        </w:rPr>
        <w:t>“</w:t>
      </w:r>
      <w:r w:rsidR="005677D5" w:rsidRPr="00EF675C">
        <w:rPr>
          <w:color w:val="000000"/>
        </w:rPr>
        <w:t xml:space="preserve">Understanding the Venezuelan Displacement Crisis,” </w:t>
      </w:r>
      <w:r w:rsidR="005677D5" w:rsidRPr="00EF675C">
        <w:rPr>
          <w:i/>
          <w:iCs/>
          <w:color w:val="000000"/>
        </w:rPr>
        <w:t>E-International Relations</w:t>
      </w:r>
      <w:r w:rsidR="005677D5" w:rsidRPr="00EF675C">
        <w:rPr>
          <w:b/>
          <w:bCs/>
          <w:i/>
          <w:iCs/>
          <w:color w:val="000000"/>
        </w:rPr>
        <w:t xml:space="preserve">, </w:t>
      </w:r>
      <w:r w:rsidR="005677D5" w:rsidRPr="00EF675C">
        <w:rPr>
          <w:color w:val="000000"/>
        </w:rPr>
        <w:t>June 28, 2018, https://www.e-ir.info/2018/06/28/understanding-the-venezuelan-displacement-crises/</w:t>
      </w:r>
    </w:p>
    <w:p w14:paraId="241C2539" w14:textId="77777777" w:rsidR="005677D5" w:rsidRPr="005D04EB" w:rsidRDefault="005677D5" w:rsidP="005677D5">
      <w:pPr>
        <w:rPr>
          <w:b/>
        </w:rPr>
      </w:pPr>
    </w:p>
    <w:p w14:paraId="66CCD026" w14:textId="77777777" w:rsidR="005677D5" w:rsidRPr="005D04EB" w:rsidRDefault="005677D5" w:rsidP="005677D5">
      <w:pPr>
        <w:shd w:val="clear" w:color="auto" w:fill="FFFFFF"/>
        <w:spacing w:afterAutospacing="1"/>
        <w:rPr>
          <w:color w:val="333333"/>
        </w:rPr>
      </w:pPr>
      <w:r w:rsidRPr="005D04EB">
        <w:rPr>
          <w:color w:val="333333"/>
        </w:rPr>
        <w:t>Lisa McLean,  “A question that has no end: the politics of life and death in the search for disappeared migrants in Mexico, </w:t>
      </w:r>
      <w:r w:rsidRPr="005D04EB">
        <w:rPr>
          <w:i/>
          <w:iCs/>
          <w:color w:val="333333"/>
        </w:rPr>
        <w:t>Citizenship Studies</w:t>
      </w:r>
      <w:r w:rsidRPr="005D04EB">
        <w:rPr>
          <w:color w:val="333333"/>
        </w:rPr>
        <w:t>,” 2020, DOI: </w:t>
      </w:r>
      <w:hyperlink r:id="rId16" w:history="1">
        <w:r w:rsidRPr="005D04EB">
          <w:rPr>
            <w:color w:val="333333"/>
            <w:u w:val="single"/>
          </w:rPr>
          <w:t>10.1080/13621025.2020.1769027</w:t>
        </w:r>
      </w:hyperlink>
    </w:p>
    <w:p w14:paraId="5A5A36D7" w14:textId="665AD057" w:rsidR="005677D5" w:rsidRDefault="005677D5" w:rsidP="005677D5">
      <w:pPr>
        <w:rPr>
          <w:color w:val="333333"/>
          <w:shd w:val="clear" w:color="auto" w:fill="FCFCFC"/>
        </w:rPr>
      </w:pPr>
      <w:r w:rsidRPr="005D04EB">
        <w:rPr>
          <w:color w:val="333333"/>
          <w:shd w:val="clear" w:color="auto" w:fill="FCFCFC"/>
        </w:rPr>
        <w:t xml:space="preserve">Arthur Leigh Binford, “Assessing temporary foreign worker programs through the prism of Canada’s Seasonal Agricultural Worker Program: can they be </w:t>
      </w:r>
      <w:proofErr w:type="gramStart"/>
      <w:r w:rsidRPr="005D04EB">
        <w:rPr>
          <w:color w:val="333333"/>
          <w:shd w:val="clear" w:color="auto" w:fill="FCFCFC"/>
        </w:rPr>
        <w:t>reformed</w:t>
      </w:r>
      <w:proofErr w:type="gramEnd"/>
      <w:r w:rsidRPr="005D04EB">
        <w:rPr>
          <w:color w:val="333333"/>
          <w:shd w:val="clear" w:color="auto" w:fill="FCFCFC"/>
        </w:rPr>
        <w:t xml:space="preserve"> or should they be eliminated?”</w:t>
      </w:r>
      <w:r w:rsidRPr="005D04EB">
        <w:rPr>
          <w:rStyle w:val="apple-converted-space"/>
          <w:color w:val="333333"/>
          <w:shd w:val="clear" w:color="auto" w:fill="FCFCFC"/>
        </w:rPr>
        <w:t> </w:t>
      </w:r>
      <w:r w:rsidRPr="005D04EB">
        <w:rPr>
          <w:i/>
          <w:iCs/>
          <w:color w:val="333333"/>
        </w:rPr>
        <w:t>Dialect Anthropology</w:t>
      </w:r>
      <w:r w:rsidRPr="005D04EB">
        <w:rPr>
          <w:rStyle w:val="apple-converted-space"/>
          <w:color w:val="333333"/>
          <w:shd w:val="clear" w:color="auto" w:fill="FCFCFC"/>
        </w:rPr>
        <w:t> </w:t>
      </w:r>
      <w:r w:rsidRPr="005D04EB">
        <w:rPr>
          <w:color w:val="333333"/>
        </w:rPr>
        <w:t>43,</w:t>
      </w:r>
      <w:r w:rsidRPr="005D04EB">
        <w:rPr>
          <w:rStyle w:val="apple-converted-space"/>
          <w:color w:val="333333"/>
        </w:rPr>
        <w:t xml:space="preserve"> 2019, </w:t>
      </w:r>
      <w:r w:rsidRPr="005D04EB">
        <w:rPr>
          <w:color w:val="333333"/>
          <w:shd w:val="clear" w:color="auto" w:fill="FCFCFC"/>
        </w:rPr>
        <w:t xml:space="preserve">347–366. </w:t>
      </w:r>
      <w:hyperlink r:id="rId17" w:history="1">
        <w:r w:rsidR="00C2008F" w:rsidRPr="00FC56BA">
          <w:rPr>
            <w:rStyle w:val="Hyperlink"/>
            <w:shd w:val="clear" w:color="auto" w:fill="FCFCFC"/>
          </w:rPr>
          <w:t>https://doi.org/10.1007/s10624-019-09553-6</w:t>
        </w:r>
      </w:hyperlink>
    </w:p>
    <w:p w14:paraId="7900E278" w14:textId="44F78EF1" w:rsidR="00C2008F" w:rsidRDefault="00C2008F" w:rsidP="005677D5">
      <w:pPr>
        <w:rPr>
          <w:color w:val="333333"/>
          <w:shd w:val="clear" w:color="auto" w:fill="FCFCFC"/>
        </w:rPr>
      </w:pPr>
    </w:p>
    <w:p w14:paraId="1F592942" w14:textId="55A12D30" w:rsidR="00C2008F" w:rsidRPr="00C2008F" w:rsidRDefault="00C2008F" w:rsidP="00C2008F">
      <w:pPr>
        <w:pStyle w:val="NormalWeb"/>
        <w:spacing w:before="0" w:beforeAutospacing="0" w:after="0" w:afterAutospacing="0"/>
        <w:textAlignment w:val="baseline"/>
        <w:rPr>
          <w:rFonts w:ascii="Times New Roman" w:hAnsi="Times New Roman"/>
          <w:b/>
          <w:bCs/>
          <w:sz w:val="24"/>
        </w:rPr>
      </w:pPr>
      <w:r>
        <w:rPr>
          <w:rFonts w:ascii="Times New Roman" w:hAnsi="Times New Roman"/>
          <w:b/>
          <w:bCs/>
          <w:sz w:val="24"/>
        </w:rPr>
        <w:t>Response paper #3 due by today</w:t>
      </w:r>
    </w:p>
    <w:p w14:paraId="68339E9F" w14:textId="77777777" w:rsidR="00C2008F" w:rsidRPr="00647E26" w:rsidRDefault="00C2008F" w:rsidP="005677D5"/>
    <w:p w14:paraId="23B5F8F7" w14:textId="77777777" w:rsidR="00615711" w:rsidRPr="005677D5" w:rsidRDefault="00615711" w:rsidP="00354647">
      <w:pPr>
        <w:rPr>
          <w:b/>
        </w:rPr>
      </w:pPr>
    </w:p>
    <w:p w14:paraId="4C6D5255" w14:textId="4C240D3E" w:rsidR="00790A09" w:rsidRPr="00B76134" w:rsidRDefault="00F94364" w:rsidP="00790A09">
      <w:pPr>
        <w:rPr>
          <w:b/>
        </w:rPr>
      </w:pPr>
      <w:r w:rsidRPr="00B76134">
        <w:rPr>
          <w:b/>
        </w:rPr>
        <w:t xml:space="preserve">Week 9 </w:t>
      </w:r>
      <w:r w:rsidR="001213DD" w:rsidRPr="00B76134">
        <w:rPr>
          <w:b/>
        </w:rPr>
        <w:t>–</w:t>
      </w:r>
      <w:r w:rsidRPr="00B76134">
        <w:rPr>
          <w:b/>
        </w:rPr>
        <w:t xml:space="preserve"> </w:t>
      </w:r>
      <w:r w:rsidR="001213DD" w:rsidRPr="00B76134">
        <w:rPr>
          <w:b/>
        </w:rPr>
        <w:t>November 17</w:t>
      </w:r>
      <w:r w:rsidR="001213DD" w:rsidRPr="00B76134">
        <w:rPr>
          <w:b/>
          <w:vertAlign w:val="superscript"/>
        </w:rPr>
        <w:t>th</w:t>
      </w:r>
      <w:r w:rsidRPr="00B76134">
        <w:rPr>
          <w:b/>
        </w:rPr>
        <w:t xml:space="preserve"> </w:t>
      </w:r>
      <w:r w:rsidR="00790A09" w:rsidRPr="00B76134">
        <w:rPr>
          <w:b/>
        </w:rPr>
        <w:t xml:space="preserve">- Security/Border issues </w:t>
      </w:r>
    </w:p>
    <w:p w14:paraId="4E49AC37" w14:textId="77777777" w:rsidR="0094317F" w:rsidRPr="00B76134" w:rsidRDefault="0094317F" w:rsidP="00790A09">
      <w:pPr>
        <w:rPr>
          <w:b/>
        </w:rPr>
      </w:pPr>
    </w:p>
    <w:p w14:paraId="7B609E88" w14:textId="41756F7B" w:rsidR="0094317F" w:rsidRPr="00647E26" w:rsidRDefault="0094317F" w:rsidP="00790A09">
      <w:r w:rsidRPr="00375804">
        <w:t xml:space="preserve">Jean-Philippe </w:t>
      </w:r>
      <w:proofErr w:type="spellStart"/>
      <w:r w:rsidRPr="00375804">
        <w:t>Thérien</w:t>
      </w:r>
      <w:proofErr w:type="spellEnd"/>
      <w:r w:rsidRPr="00375804">
        <w:t xml:space="preserve">, Gordon Mace and Stefan </w:t>
      </w:r>
      <w:proofErr w:type="spellStart"/>
      <w:r w:rsidRPr="00375804">
        <w:t>Gagné</w:t>
      </w:r>
      <w:proofErr w:type="spellEnd"/>
      <w:r w:rsidRPr="00375804">
        <w:t>, “</w:t>
      </w:r>
      <w:r w:rsidR="00B851F5" w:rsidRPr="00647E26">
        <w:t>T</w:t>
      </w:r>
      <w:r w:rsidRPr="00647E26">
        <w:t xml:space="preserve">he changing dynamics of Inter-American Security,” </w:t>
      </w:r>
      <w:r w:rsidRPr="00647E26">
        <w:rPr>
          <w:i/>
        </w:rPr>
        <w:t xml:space="preserve">Latin American Policy, </w:t>
      </w:r>
      <w:r w:rsidRPr="00647E26">
        <w:t>vol. 3, no. 2, 147-163.</w:t>
      </w:r>
    </w:p>
    <w:p w14:paraId="25A5026F" w14:textId="77777777" w:rsidR="0094317F" w:rsidRPr="00647E26" w:rsidRDefault="0094317F" w:rsidP="00790A09"/>
    <w:p w14:paraId="1E71B51A" w14:textId="3003373F" w:rsidR="00272782" w:rsidRPr="00647E26" w:rsidRDefault="003E2EAC" w:rsidP="00790A09">
      <w:r w:rsidRPr="00647E26">
        <w:t xml:space="preserve">David R. Mares, “Interstate Security Issues in Latin America,” in Jorge I. Domínguez and Ana Covarrubias, eds, </w:t>
      </w:r>
      <w:r w:rsidR="00A92DF7" w:rsidRPr="00647E26">
        <w:rPr>
          <w:i/>
          <w:iCs/>
        </w:rPr>
        <w:t>Routledge</w:t>
      </w:r>
      <w:r w:rsidRPr="00647E26">
        <w:rPr>
          <w:i/>
          <w:iCs/>
        </w:rPr>
        <w:t xml:space="preserve"> Handbook of Latin America in the World, </w:t>
      </w:r>
      <w:r w:rsidRPr="00647E26">
        <w:t>New York and London: Routledge, 2015, 420-33.</w:t>
      </w:r>
    </w:p>
    <w:p w14:paraId="4290C39C" w14:textId="77777777" w:rsidR="003E2EAC" w:rsidRPr="00647E26" w:rsidRDefault="003E2EAC" w:rsidP="00790A09"/>
    <w:p w14:paraId="0B83D684" w14:textId="37146B0F" w:rsidR="00272782" w:rsidRPr="00C2008F" w:rsidRDefault="00272782" w:rsidP="00272782">
      <w:pPr>
        <w:rPr>
          <w:color w:val="181817"/>
          <w:shd w:val="clear" w:color="auto" w:fill="CAE7FF"/>
        </w:rPr>
      </w:pPr>
      <w:r w:rsidRPr="00C2008F">
        <w:rPr>
          <w:color w:val="181817"/>
          <w:shd w:val="clear" w:color="auto" w:fill="CAE7FF"/>
        </w:rPr>
        <w:t>Markus-Michael Müller, 2020. “Enter 9/11: Latin America and the Global War on Terror,”</w:t>
      </w:r>
      <w:r w:rsidRPr="00C2008F">
        <w:rPr>
          <w:rStyle w:val="apple-converted-space"/>
          <w:color w:val="181817"/>
          <w:shd w:val="clear" w:color="auto" w:fill="CAE7FF"/>
        </w:rPr>
        <w:t> </w:t>
      </w:r>
      <w:r w:rsidRPr="00C2008F">
        <w:rPr>
          <w:i/>
          <w:iCs/>
          <w:color w:val="181817"/>
          <w:bdr w:val="none" w:sz="0" w:space="0" w:color="auto" w:frame="1"/>
        </w:rPr>
        <w:t>Journal of Latin American Studies,</w:t>
      </w:r>
      <w:r w:rsidRPr="00C2008F">
        <w:rPr>
          <w:rStyle w:val="apple-converted-space"/>
          <w:color w:val="181817"/>
          <w:shd w:val="clear" w:color="auto" w:fill="CAE7FF"/>
        </w:rPr>
        <w:t> </w:t>
      </w:r>
      <w:r w:rsidRPr="00C2008F">
        <w:rPr>
          <w:color w:val="181817"/>
          <w:shd w:val="clear" w:color="auto" w:fill="CAE7FF"/>
        </w:rPr>
        <w:t>1-29. doi:10.1017/S0022216X20000565</w:t>
      </w:r>
    </w:p>
    <w:p w14:paraId="255BEF99" w14:textId="53038F8E" w:rsidR="00F268C1" w:rsidRPr="00C2008F" w:rsidRDefault="00F268C1" w:rsidP="00272782">
      <w:pPr>
        <w:rPr>
          <w:color w:val="181817"/>
          <w:shd w:val="clear" w:color="auto" w:fill="CAE7FF"/>
        </w:rPr>
      </w:pPr>
    </w:p>
    <w:p w14:paraId="4AA725A8" w14:textId="60F8BF10" w:rsidR="00F268C1" w:rsidRPr="00647E26" w:rsidRDefault="00F268C1" w:rsidP="00272782">
      <w:r w:rsidRPr="00C2008F">
        <w:rPr>
          <w:color w:val="181817"/>
          <w:shd w:val="clear" w:color="auto" w:fill="CAE7FF"/>
        </w:rPr>
        <w:t xml:space="preserve">Robert </w:t>
      </w:r>
      <w:proofErr w:type="spellStart"/>
      <w:r w:rsidRPr="00C2008F">
        <w:rPr>
          <w:color w:val="181817"/>
          <w:shd w:val="clear" w:color="auto" w:fill="CAE7FF"/>
        </w:rPr>
        <w:t>Muggah</w:t>
      </w:r>
      <w:proofErr w:type="spellEnd"/>
      <w:r w:rsidRPr="00C2008F">
        <w:rPr>
          <w:color w:val="181817"/>
          <w:shd w:val="clear" w:color="auto" w:fill="CAE7FF"/>
        </w:rPr>
        <w:t xml:space="preserve">, “Fighting Organized Crime in Latin America: Between </w:t>
      </w:r>
      <w:r w:rsidRPr="00C2008F">
        <w:rPr>
          <w:i/>
          <w:iCs/>
          <w:color w:val="181817"/>
          <w:shd w:val="clear" w:color="auto" w:fill="CAE7FF"/>
        </w:rPr>
        <w:t xml:space="preserve">Mano Dura </w:t>
      </w:r>
      <w:r w:rsidRPr="00C2008F">
        <w:rPr>
          <w:color w:val="181817"/>
          <w:shd w:val="clear" w:color="auto" w:fill="CAE7FF"/>
        </w:rPr>
        <w:t>and Citizen Security,” in Michael Shifter and Bruno Benet</w:t>
      </w:r>
      <w:r w:rsidR="00C9731C">
        <w:rPr>
          <w:color w:val="181817"/>
          <w:shd w:val="clear" w:color="auto" w:fill="CAE7FF"/>
        </w:rPr>
        <w:t>t</w:t>
      </w:r>
      <w:r w:rsidRPr="00C2008F">
        <w:rPr>
          <w:color w:val="181817"/>
          <w:shd w:val="clear" w:color="auto" w:fill="CAE7FF"/>
        </w:rPr>
        <w:t xml:space="preserve">i, </w:t>
      </w:r>
      <w:r w:rsidRPr="00C2008F">
        <w:rPr>
          <w:i/>
          <w:iCs/>
          <w:color w:val="181817"/>
          <w:shd w:val="clear" w:color="auto" w:fill="CAE7FF"/>
        </w:rPr>
        <w:t xml:space="preserve">Unfulfilled Promises: Latin America Today, </w:t>
      </w:r>
      <w:r w:rsidRPr="00C2008F">
        <w:rPr>
          <w:color w:val="181817"/>
          <w:shd w:val="clear" w:color="auto" w:fill="CAE7FF"/>
        </w:rPr>
        <w:t>Washington: Inter-American Dialogue, 2019, 27-52.</w:t>
      </w:r>
    </w:p>
    <w:p w14:paraId="4E704D32" w14:textId="7A6F258E" w:rsidR="005825EB" w:rsidRPr="005677D5" w:rsidRDefault="005825EB" w:rsidP="00790A09">
      <w:pPr>
        <w:pStyle w:val="NormalWeb"/>
        <w:rPr>
          <w:rFonts w:ascii="Times New Roman" w:hAnsi="Times New Roman"/>
          <w:sz w:val="24"/>
        </w:rPr>
      </w:pPr>
      <w:r w:rsidRPr="00647E26">
        <w:rPr>
          <w:rFonts w:ascii="Times New Roman" w:hAnsi="Times New Roman"/>
          <w:sz w:val="24"/>
        </w:rPr>
        <w:t xml:space="preserve">Kathleen Staudt, </w:t>
      </w:r>
      <w:r w:rsidRPr="00CC53BD">
        <w:rPr>
          <w:rFonts w:ascii="Times New Roman" w:hAnsi="Times New Roman"/>
          <w:sz w:val="24"/>
        </w:rPr>
        <w:t xml:space="preserve">“The Americas: </w:t>
      </w:r>
      <w:r w:rsidR="003E2EAC" w:rsidRPr="00CC53BD">
        <w:rPr>
          <w:rFonts w:ascii="Times New Roman" w:hAnsi="Times New Roman"/>
          <w:sz w:val="24"/>
        </w:rPr>
        <w:t xml:space="preserve">Interdependent US-Mexico Borderlands, in Staudt, </w:t>
      </w:r>
      <w:r w:rsidRPr="00CC53BD">
        <w:rPr>
          <w:rFonts w:ascii="Times New Roman" w:hAnsi="Times New Roman"/>
          <w:i/>
          <w:iCs/>
          <w:sz w:val="24"/>
        </w:rPr>
        <w:t>Border Politics</w:t>
      </w:r>
      <w:r w:rsidRPr="005677D5">
        <w:rPr>
          <w:rFonts w:ascii="Times New Roman" w:hAnsi="Times New Roman"/>
          <w:i/>
          <w:iCs/>
          <w:sz w:val="24"/>
        </w:rPr>
        <w:t xml:space="preserve"> in a </w:t>
      </w:r>
      <w:r w:rsidR="003E2EAC" w:rsidRPr="005677D5">
        <w:rPr>
          <w:rFonts w:ascii="Times New Roman" w:hAnsi="Times New Roman"/>
          <w:i/>
          <w:iCs/>
          <w:sz w:val="24"/>
        </w:rPr>
        <w:t>G</w:t>
      </w:r>
      <w:r w:rsidRPr="005677D5">
        <w:rPr>
          <w:rFonts w:ascii="Times New Roman" w:hAnsi="Times New Roman"/>
          <w:i/>
          <w:iCs/>
          <w:sz w:val="24"/>
        </w:rPr>
        <w:t xml:space="preserve">lobal Era: Comparative Perspectives, </w:t>
      </w:r>
      <w:r w:rsidR="003E2EAC" w:rsidRPr="005677D5">
        <w:rPr>
          <w:rFonts w:ascii="Times New Roman" w:hAnsi="Times New Roman"/>
          <w:sz w:val="24"/>
        </w:rPr>
        <w:t>Rowman &amp; Littlefield, 56-78.</w:t>
      </w:r>
    </w:p>
    <w:p w14:paraId="34DA0FCA" w14:textId="77777777" w:rsidR="007D690F" w:rsidRPr="005677D5" w:rsidRDefault="007D690F" w:rsidP="00765453">
      <w:pPr>
        <w:ind w:left="720"/>
      </w:pPr>
    </w:p>
    <w:p w14:paraId="2AB76966" w14:textId="76AE20A3" w:rsidR="00790A09" w:rsidRPr="00647E26" w:rsidRDefault="00F94364" w:rsidP="00790A09">
      <w:pPr>
        <w:rPr>
          <w:b/>
        </w:rPr>
      </w:pPr>
      <w:r w:rsidRPr="005677D5">
        <w:rPr>
          <w:b/>
        </w:rPr>
        <w:t xml:space="preserve">Week 10 </w:t>
      </w:r>
      <w:r w:rsidR="001213DD" w:rsidRPr="00B76134">
        <w:rPr>
          <w:b/>
        </w:rPr>
        <w:t>–</w:t>
      </w:r>
      <w:r w:rsidR="0012646B" w:rsidRPr="00B76134">
        <w:rPr>
          <w:b/>
        </w:rPr>
        <w:t xml:space="preserve"> </w:t>
      </w:r>
      <w:r w:rsidR="001213DD" w:rsidRPr="00B76134">
        <w:rPr>
          <w:b/>
        </w:rPr>
        <w:t>November 24</w:t>
      </w:r>
      <w:r w:rsidR="001213DD" w:rsidRPr="00B76134">
        <w:rPr>
          <w:b/>
          <w:vertAlign w:val="superscript"/>
        </w:rPr>
        <w:t>th</w:t>
      </w:r>
      <w:r w:rsidR="001213DD" w:rsidRPr="00B76134">
        <w:rPr>
          <w:b/>
        </w:rPr>
        <w:t xml:space="preserve"> </w:t>
      </w:r>
      <w:r w:rsidR="002A204F" w:rsidRPr="00647E26">
        <w:rPr>
          <w:b/>
        </w:rPr>
        <w:t>–</w:t>
      </w:r>
      <w:r w:rsidR="008F2028" w:rsidRPr="00647E26">
        <w:rPr>
          <w:b/>
        </w:rPr>
        <w:t xml:space="preserve"> </w:t>
      </w:r>
      <w:r w:rsidR="002A204F" w:rsidRPr="00647E26">
        <w:rPr>
          <w:b/>
        </w:rPr>
        <w:t xml:space="preserve">Human Rights, </w:t>
      </w:r>
      <w:r w:rsidR="00790A09" w:rsidRPr="00647E26">
        <w:rPr>
          <w:b/>
        </w:rPr>
        <w:t>Non-State actors and Transnational Activism in the Inter-American System</w:t>
      </w:r>
    </w:p>
    <w:p w14:paraId="09FEE064" w14:textId="77777777" w:rsidR="006C28ED" w:rsidRPr="00647E26" w:rsidRDefault="006C28ED" w:rsidP="006C28ED">
      <w:pPr>
        <w:pStyle w:val="NormalWeb"/>
        <w:rPr>
          <w:rFonts w:ascii="Times New Roman" w:hAnsi="Times New Roman"/>
          <w:sz w:val="24"/>
        </w:rPr>
      </w:pPr>
      <w:r w:rsidRPr="00647E26">
        <w:rPr>
          <w:rFonts w:ascii="Times New Roman" w:hAnsi="Times New Roman"/>
          <w:sz w:val="24"/>
        </w:rPr>
        <w:t xml:space="preserve">Kathryn </w:t>
      </w:r>
      <w:proofErr w:type="spellStart"/>
      <w:r w:rsidRPr="00647E26">
        <w:rPr>
          <w:rFonts w:ascii="Times New Roman" w:hAnsi="Times New Roman"/>
          <w:sz w:val="24"/>
        </w:rPr>
        <w:t>Sikkink</w:t>
      </w:r>
      <w:proofErr w:type="spellEnd"/>
      <w:r w:rsidRPr="00647E26">
        <w:rPr>
          <w:rFonts w:ascii="Times New Roman" w:hAnsi="Times New Roman"/>
          <w:sz w:val="24"/>
        </w:rPr>
        <w:t xml:space="preserve">. </w:t>
      </w:r>
      <w:r w:rsidRPr="00647E26">
        <w:rPr>
          <w:rFonts w:ascii="Times New Roman" w:hAnsi="Times New Roman"/>
          <w:b/>
          <w:bCs/>
          <w:sz w:val="24"/>
        </w:rPr>
        <w:t>“</w:t>
      </w:r>
      <w:r w:rsidRPr="00647E26">
        <w:rPr>
          <w:rFonts w:ascii="Times New Roman" w:hAnsi="Times New Roman"/>
          <w:sz w:val="24"/>
        </w:rPr>
        <w:t>Human Rights, Principled Issue-Networks, and Sovereignty in Latin America</w:t>
      </w:r>
      <w:r w:rsidRPr="00647E26">
        <w:rPr>
          <w:rFonts w:ascii="Times New Roman" w:hAnsi="Times New Roman"/>
          <w:b/>
          <w:bCs/>
          <w:sz w:val="24"/>
        </w:rPr>
        <w:t xml:space="preserve">,” </w:t>
      </w:r>
      <w:r w:rsidRPr="00647E26">
        <w:rPr>
          <w:rFonts w:ascii="Times New Roman" w:hAnsi="Times New Roman"/>
          <w:i/>
          <w:iCs/>
          <w:sz w:val="24"/>
        </w:rPr>
        <w:t>International Organization</w:t>
      </w:r>
      <w:r w:rsidRPr="00647E26">
        <w:rPr>
          <w:rFonts w:ascii="Times New Roman" w:hAnsi="Times New Roman"/>
          <w:sz w:val="24"/>
        </w:rPr>
        <w:t xml:space="preserve">, 47: 3 (1993), pp. 411-441. </w:t>
      </w:r>
    </w:p>
    <w:p w14:paraId="49108D21" w14:textId="527583C0" w:rsidR="00702EDF" w:rsidRPr="00CC53BD" w:rsidRDefault="00702EDF" w:rsidP="00B453A8">
      <w:pPr>
        <w:pStyle w:val="NormalWeb"/>
        <w:rPr>
          <w:rFonts w:ascii="Times New Roman" w:hAnsi="Times New Roman"/>
          <w:sz w:val="24"/>
        </w:rPr>
      </w:pPr>
      <w:proofErr w:type="spellStart"/>
      <w:r w:rsidRPr="00CC53BD">
        <w:rPr>
          <w:rFonts w:ascii="Times New Roman" w:hAnsi="Times New Roman"/>
          <w:sz w:val="24"/>
        </w:rPr>
        <w:t>Edmé</w:t>
      </w:r>
      <w:proofErr w:type="spellEnd"/>
      <w:r w:rsidRPr="00CC53BD">
        <w:rPr>
          <w:rFonts w:ascii="Times New Roman" w:hAnsi="Times New Roman"/>
          <w:sz w:val="24"/>
        </w:rPr>
        <w:t xml:space="preserve"> Dominguez Reyes, “Women Orga</w:t>
      </w:r>
      <w:r w:rsidR="006C28ED" w:rsidRPr="00CC53BD">
        <w:rPr>
          <w:rFonts w:ascii="Times New Roman" w:hAnsi="Times New Roman"/>
          <w:sz w:val="24"/>
        </w:rPr>
        <w:t>nizing against Free Trade in Latin America</w:t>
      </w:r>
      <w:r w:rsidRPr="00CC53BD">
        <w:rPr>
          <w:rFonts w:ascii="Times New Roman" w:hAnsi="Times New Roman"/>
          <w:sz w:val="24"/>
        </w:rPr>
        <w:t xml:space="preserve">,” </w:t>
      </w:r>
      <w:r w:rsidR="006C28ED" w:rsidRPr="00CC53BD">
        <w:rPr>
          <w:rFonts w:ascii="Times New Roman" w:hAnsi="Times New Roman"/>
          <w:i/>
          <w:sz w:val="24"/>
        </w:rPr>
        <w:t>Latin American Policy,</w:t>
      </w:r>
      <w:r w:rsidR="00CC53BD">
        <w:rPr>
          <w:rFonts w:ascii="Times New Roman" w:hAnsi="Times New Roman"/>
          <w:sz w:val="24"/>
        </w:rPr>
        <w:t xml:space="preserve"> </w:t>
      </w:r>
      <w:r w:rsidR="006C28ED" w:rsidRPr="00647E26">
        <w:rPr>
          <w:rFonts w:ascii="Times New Roman" w:hAnsi="Times New Roman"/>
          <w:sz w:val="24"/>
        </w:rPr>
        <w:t>5</w:t>
      </w:r>
      <w:r w:rsidR="00CC53BD">
        <w:rPr>
          <w:rFonts w:ascii="Times New Roman" w:hAnsi="Times New Roman"/>
          <w:sz w:val="24"/>
        </w:rPr>
        <w:t xml:space="preserve">: </w:t>
      </w:r>
      <w:r w:rsidR="006C28ED" w:rsidRPr="00647E26">
        <w:rPr>
          <w:rFonts w:ascii="Times New Roman" w:hAnsi="Times New Roman"/>
          <w:sz w:val="24"/>
        </w:rPr>
        <w:t xml:space="preserve"> 2,</w:t>
      </w:r>
      <w:r w:rsidR="00CC53BD">
        <w:rPr>
          <w:rFonts w:ascii="Times New Roman" w:hAnsi="Times New Roman"/>
          <w:sz w:val="24"/>
        </w:rPr>
        <w:t xml:space="preserve"> 2014,</w:t>
      </w:r>
      <w:r w:rsidR="006C28ED" w:rsidRPr="00CC53BD">
        <w:rPr>
          <w:rFonts w:ascii="Times New Roman" w:hAnsi="Times New Roman"/>
          <w:sz w:val="24"/>
        </w:rPr>
        <w:t xml:space="preserve"> 193-206.</w:t>
      </w:r>
    </w:p>
    <w:p w14:paraId="3483BC61" w14:textId="5866D2B9" w:rsidR="006F023F" w:rsidRPr="00647E26" w:rsidRDefault="006F023F" w:rsidP="006F023F">
      <w:r w:rsidRPr="00647E26">
        <w:t xml:space="preserve">Alison </w:t>
      </w:r>
      <w:proofErr w:type="spellStart"/>
      <w:r w:rsidRPr="00647E26">
        <w:t>Brysk</w:t>
      </w:r>
      <w:proofErr w:type="spellEnd"/>
      <w:r w:rsidRPr="00647E26">
        <w:t>, “From Tribal Village to Global Village: Indian Rights and International Relations in Latin America, Stanford: Stanford University Press, Chapter 1, pp. 1-28.</w:t>
      </w:r>
    </w:p>
    <w:p w14:paraId="7BAED852" w14:textId="7DADCF2D" w:rsidR="002A204F" w:rsidRPr="00647E26" w:rsidRDefault="002A204F" w:rsidP="006F023F"/>
    <w:p w14:paraId="2E47F894" w14:textId="6226100A" w:rsidR="00A92DF7" w:rsidRDefault="002A204F" w:rsidP="00A92DF7">
      <w:pPr>
        <w:pStyle w:val="Heading1"/>
        <w:spacing w:before="0"/>
        <w:rPr>
          <w:rStyle w:val="Hyperlink"/>
          <w:rFonts w:ascii="Times New Roman" w:hAnsi="Times New Roman" w:cs="Times New Roman"/>
          <w:b w:val="0"/>
          <w:bCs w:val="0"/>
          <w:color w:val="auto"/>
          <w:sz w:val="24"/>
          <w:szCs w:val="24"/>
        </w:rPr>
      </w:pPr>
      <w:r w:rsidRPr="00C2008F">
        <w:rPr>
          <w:rFonts w:ascii="Times New Roman" w:hAnsi="Times New Roman" w:cs="Times New Roman"/>
          <w:b w:val="0"/>
          <w:bCs w:val="0"/>
          <w:color w:val="auto"/>
          <w:sz w:val="24"/>
          <w:szCs w:val="24"/>
        </w:rPr>
        <w:t xml:space="preserve">Felipe Gómez Isa, </w:t>
      </w:r>
      <w:r w:rsidR="00F268C1" w:rsidRPr="00C2008F">
        <w:rPr>
          <w:rFonts w:ascii="Times New Roman" w:hAnsi="Times New Roman" w:cs="Times New Roman"/>
          <w:b w:val="0"/>
          <w:bCs w:val="0"/>
          <w:color w:val="auto"/>
          <w:sz w:val="24"/>
          <w:szCs w:val="24"/>
        </w:rPr>
        <w:t>“</w:t>
      </w:r>
      <w:r w:rsidRPr="00C2008F">
        <w:rPr>
          <w:rFonts w:ascii="Times New Roman" w:hAnsi="Times New Roman" w:cs="Times New Roman"/>
          <w:b w:val="0"/>
          <w:bCs w:val="0"/>
          <w:color w:val="auto"/>
          <w:sz w:val="24"/>
          <w:szCs w:val="24"/>
        </w:rPr>
        <w:t xml:space="preserve">The Decision by the Inter-American Court of Human Rights on the </w:t>
      </w:r>
      <w:proofErr w:type="spellStart"/>
      <w:r w:rsidRPr="00C2008F">
        <w:rPr>
          <w:rFonts w:ascii="Times New Roman" w:hAnsi="Times New Roman" w:cs="Times New Roman"/>
          <w:b w:val="0"/>
          <w:bCs w:val="0"/>
          <w:color w:val="auto"/>
          <w:sz w:val="24"/>
          <w:szCs w:val="24"/>
        </w:rPr>
        <w:t>Awas</w:t>
      </w:r>
      <w:proofErr w:type="spellEnd"/>
      <w:r w:rsidRPr="00C2008F">
        <w:rPr>
          <w:rFonts w:ascii="Times New Roman" w:hAnsi="Times New Roman" w:cs="Times New Roman"/>
          <w:b w:val="0"/>
          <w:bCs w:val="0"/>
          <w:color w:val="auto"/>
          <w:sz w:val="24"/>
          <w:szCs w:val="24"/>
        </w:rPr>
        <w:t xml:space="preserve"> </w:t>
      </w:r>
      <w:proofErr w:type="spellStart"/>
      <w:r w:rsidRPr="00C2008F">
        <w:rPr>
          <w:rFonts w:ascii="Times New Roman" w:hAnsi="Times New Roman" w:cs="Times New Roman"/>
          <w:b w:val="0"/>
          <w:bCs w:val="0"/>
          <w:color w:val="auto"/>
          <w:sz w:val="24"/>
          <w:szCs w:val="24"/>
        </w:rPr>
        <w:t>Tingni</w:t>
      </w:r>
      <w:proofErr w:type="spellEnd"/>
      <w:r w:rsidRPr="00C2008F">
        <w:rPr>
          <w:rFonts w:ascii="Times New Roman" w:hAnsi="Times New Roman" w:cs="Times New Roman"/>
          <w:b w:val="0"/>
          <w:bCs w:val="0"/>
          <w:color w:val="auto"/>
          <w:sz w:val="24"/>
          <w:szCs w:val="24"/>
        </w:rPr>
        <w:t xml:space="preserve"> vs. Nicaragua Case (2001): The Implementation Gap</w:t>
      </w:r>
      <w:r w:rsidR="00F268C1" w:rsidRPr="00C2008F">
        <w:rPr>
          <w:rFonts w:ascii="Times New Roman" w:hAnsi="Times New Roman" w:cs="Times New Roman"/>
          <w:b w:val="0"/>
          <w:bCs w:val="0"/>
          <w:color w:val="auto"/>
          <w:sz w:val="24"/>
          <w:szCs w:val="24"/>
        </w:rPr>
        <w:t xml:space="preserve">,” </w:t>
      </w:r>
      <w:r w:rsidRPr="00C2008F">
        <w:rPr>
          <w:rFonts w:ascii="Times New Roman" w:hAnsi="Times New Roman" w:cs="Times New Roman"/>
          <w:b w:val="0"/>
          <w:bCs w:val="0"/>
          <w:i/>
          <w:iCs/>
          <w:color w:val="auto"/>
          <w:sz w:val="24"/>
          <w:szCs w:val="24"/>
        </w:rPr>
        <w:t>The Age of Human Rights Journal</w:t>
      </w:r>
      <w:r w:rsidRPr="00C2008F">
        <w:rPr>
          <w:rFonts w:ascii="Times New Roman" w:hAnsi="Times New Roman" w:cs="Times New Roman"/>
          <w:b w:val="0"/>
          <w:bCs w:val="0"/>
          <w:color w:val="auto"/>
          <w:sz w:val="24"/>
          <w:szCs w:val="24"/>
        </w:rPr>
        <w:t xml:space="preserve">, 8: 2017, 67-91. </w:t>
      </w:r>
      <w:r w:rsidR="00F268C1" w:rsidRPr="00C2008F">
        <w:rPr>
          <w:rFonts w:ascii="Times New Roman" w:hAnsi="Times New Roman" w:cs="Times New Roman"/>
          <w:b w:val="0"/>
          <w:bCs w:val="0"/>
          <w:color w:val="auto"/>
          <w:sz w:val="24"/>
          <w:szCs w:val="24"/>
        </w:rPr>
        <w:t xml:space="preserve">Accessed at: </w:t>
      </w:r>
      <w:hyperlink r:id="rId18" w:history="1">
        <w:r w:rsidR="00F268C1" w:rsidRPr="00C2008F">
          <w:rPr>
            <w:rStyle w:val="Hyperlink"/>
            <w:rFonts w:ascii="Times New Roman" w:hAnsi="Times New Roman" w:cs="Times New Roman"/>
            <w:b w:val="0"/>
            <w:bCs w:val="0"/>
            <w:color w:val="auto"/>
            <w:sz w:val="24"/>
            <w:szCs w:val="24"/>
          </w:rPr>
          <w:t>https://revistaselectronicas.ujaen.es/index.php/TAHRJ/article/view/3462</w:t>
        </w:r>
      </w:hyperlink>
    </w:p>
    <w:p w14:paraId="69422BCB" w14:textId="77777777" w:rsidR="006D5462" w:rsidRPr="00CD3BE9" w:rsidRDefault="006D5462" w:rsidP="00CD3BE9"/>
    <w:p w14:paraId="6347895D" w14:textId="280A7EC2" w:rsidR="00A92DF7" w:rsidRDefault="00A92DF7" w:rsidP="00A92DF7"/>
    <w:p w14:paraId="557A26FE" w14:textId="49411963" w:rsidR="000D3B42" w:rsidRPr="00C2008F" w:rsidRDefault="008F2028" w:rsidP="000D3B42">
      <w:pPr>
        <w:pStyle w:val="NormalWeb"/>
        <w:rPr>
          <w:rFonts w:ascii="Times New Roman" w:hAnsi="Times New Roman"/>
          <w:sz w:val="24"/>
        </w:rPr>
      </w:pPr>
      <w:r w:rsidRPr="00C2008F">
        <w:rPr>
          <w:rFonts w:ascii="Times New Roman" w:hAnsi="Times New Roman"/>
          <w:b/>
          <w:sz w:val="24"/>
        </w:rPr>
        <w:t>Week 1</w:t>
      </w:r>
      <w:r w:rsidR="001213DD" w:rsidRPr="00C2008F">
        <w:rPr>
          <w:rFonts w:ascii="Times New Roman" w:hAnsi="Times New Roman"/>
          <w:b/>
          <w:sz w:val="24"/>
        </w:rPr>
        <w:t>1</w:t>
      </w:r>
      <w:r w:rsidRPr="00C2008F">
        <w:rPr>
          <w:rFonts w:ascii="Times New Roman" w:hAnsi="Times New Roman"/>
          <w:b/>
          <w:sz w:val="24"/>
        </w:rPr>
        <w:t xml:space="preserve"> </w:t>
      </w:r>
      <w:r w:rsidR="001213DD" w:rsidRPr="00C2008F">
        <w:rPr>
          <w:rFonts w:ascii="Times New Roman" w:hAnsi="Times New Roman"/>
          <w:b/>
          <w:sz w:val="24"/>
        </w:rPr>
        <w:t>–</w:t>
      </w:r>
      <w:r w:rsidRPr="00C2008F">
        <w:rPr>
          <w:rFonts w:ascii="Times New Roman" w:hAnsi="Times New Roman"/>
          <w:b/>
          <w:sz w:val="24"/>
        </w:rPr>
        <w:t xml:space="preserve"> </w:t>
      </w:r>
      <w:r w:rsidR="001213DD" w:rsidRPr="00C2008F">
        <w:rPr>
          <w:rFonts w:ascii="Times New Roman" w:hAnsi="Times New Roman"/>
          <w:b/>
          <w:sz w:val="24"/>
        </w:rPr>
        <w:t>December 1</w:t>
      </w:r>
      <w:r w:rsidR="001213DD" w:rsidRPr="00C2008F">
        <w:rPr>
          <w:rFonts w:ascii="Times New Roman" w:hAnsi="Times New Roman"/>
          <w:b/>
          <w:sz w:val="24"/>
          <w:vertAlign w:val="superscript"/>
        </w:rPr>
        <w:t>st</w:t>
      </w:r>
      <w:r w:rsidR="001213DD" w:rsidRPr="00C2008F">
        <w:rPr>
          <w:rFonts w:ascii="Times New Roman" w:hAnsi="Times New Roman"/>
          <w:b/>
          <w:sz w:val="24"/>
        </w:rPr>
        <w:t xml:space="preserve"> </w:t>
      </w:r>
      <w:r w:rsidR="00C0720E" w:rsidRPr="00C2008F">
        <w:rPr>
          <w:rFonts w:ascii="Times New Roman" w:hAnsi="Times New Roman"/>
          <w:b/>
          <w:sz w:val="24"/>
        </w:rPr>
        <w:t xml:space="preserve">- </w:t>
      </w:r>
      <w:r w:rsidR="000D3B42" w:rsidRPr="00C2008F">
        <w:rPr>
          <w:rFonts w:ascii="Times New Roman" w:hAnsi="Times New Roman"/>
          <w:b/>
          <w:sz w:val="24"/>
        </w:rPr>
        <w:t>Drugs, Violence and Insecurity</w:t>
      </w:r>
    </w:p>
    <w:p w14:paraId="776FDC15" w14:textId="2A96F49F" w:rsidR="00E2380A" w:rsidRPr="00C2008F" w:rsidRDefault="00E2380A" w:rsidP="000D3B42">
      <w:pPr>
        <w:pStyle w:val="NormalWeb"/>
        <w:rPr>
          <w:rFonts w:ascii="Times New Roman" w:hAnsi="Times New Roman"/>
          <w:sz w:val="24"/>
        </w:rPr>
      </w:pPr>
      <w:r w:rsidRPr="00647E26">
        <w:rPr>
          <w:rFonts w:ascii="Times New Roman" w:hAnsi="Times New Roman"/>
          <w:sz w:val="24"/>
        </w:rPr>
        <w:t xml:space="preserve">Peter Andreas and Angelica Duran Martinez. “The International </w:t>
      </w:r>
      <w:r w:rsidRPr="00CC53BD">
        <w:rPr>
          <w:rFonts w:ascii="Times New Roman" w:hAnsi="Times New Roman"/>
          <w:sz w:val="24"/>
        </w:rPr>
        <w:t xml:space="preserve">Politics of Drugs and Illicit Trade in the Americas” in </w:t>
      </w:r>
      <w:r w:rsidRPr="00C2008F">
        <w:rPr>
          <w:rFonts w:ascii="Times New Roman" w:hAnsi="Times New Roman"/>
          <w:sz w:val="24"/>
        </w:rPr>
        <w:t xml:space="preserve">Jorge I. Domínguez and Ana Covarrubias, </w:t>
      </w:r>
      <w:r w:rsidRPr="00C2008F">
        <w:rPr>
          <w:rFonts w:ascii="Times New Roman" w:hAnsi="Times New Roman"/>
          <w:i/>
          <w:iCs/>
          <w:sz w:val="24"/>
        </w:rPr>
        <w:t>Routle</w:t>
      </w:r>
      <w:r w:rsidR="006D5462">
        <w:rPr>
          <w:rFonts w:ascii="Times New Roman" w:hAnsi="Times New Roman"/>
          <w:i/>
          <w:iCs/>
          <w:sz w:val="24"/>
        </w:rPr>
        <w:t>d</w:t>
      </w:r>
      <w:r w:rsidRPr="00C2008F">
        <w:rPr>
          <w:rFonts w:ascii="Times New Roman" w:hAnsi="Times New Roman"/>
          <w:i/>
          <w:iCs/>
          <w:sz w:val="24"/>
        </w:rPr>
        <w:t xml:space="preserve">ge Handbook of Latin America in the World, </w:t>
      </w:r>
      <w:r w:rsidRPr="00C2008F">
        <w:rPr>
          <w:rFonts w:ascii="Times New Roman" w:hAnsi="Times New Roman"/>
          <w:sz w:val="24"/>
        </w:rPr>
        <w:t>New York and London: Routledge, 2015, 376-390.</w:t>
      </w:r>
    </w:p>
    <w:p w14:paraId="4A36C97F" w14:textId="6177C2B4" w:rsidR="000D3B42" w:rsidRPr="00647E26" w:rsidRDefault="000D3B42" w:rsidP="000D3B42">
      <w:pPr>
        <w:pStyle w:val="NormalWeb"/>
        <w:rPr>
          <w:rFonts w:ascii="Times New Roman" w:hAnsi="Times New Roman"/>
          <w:i/>
          <w:sz w:val="24"/>
        </w:rPr>
      </w:pPr>
      <w:r w:rsidRPr="00647E26">
        <w:rPr>
          <w:rFonts w:ascii="Times New Roman" w:hAnsi="Times New Roman"/>
          <w:sz w:val="24"/>
        </w:rPr>
        <w:t xml:space="preserve">Jorge </w:t>
      </w:r>
      <w:proofErr w:type="spellStart"/>
      <w:r w:rsidRPr="00647E26">
        <w:rPr>
          <w:rFonts w:ascii="Times New Roman" w:hAnsi="Times New Roman"/>
          <w:sz w:val="24"/>
        </w:rPr>
        <w:t>Chabat</w:t>
      </w:r>
      <w:proofErr w:type="spellEnd"/>
      <w:r w:rsidRPr="00647E26">
        <w:rPr>
          <w:rFonts w:ascii="Times New Roman" w:hAnsi="Times New Roman"/>
          <w:sz w:val="24"/>
        </w:rPr>
        <w:t xml:space="preserve">, “Drug trafficking and United States-Mexico relations: Causes of conflict,” in Paul Kenny and Mónica Serrano, eds., </w:t>
      </w:r>
      <w:r w:rsidRPr="00CC53BD">
        <w:rPr>
          <w:rFonts w:ascii="Times New Roman" w:hAnsi="Times New Roman"/>
          <w:i/>
          <w:sz w:val="24"/>
        </w:rPr>
        <w:t xml:space="preserve">Mexico’s Security Failure: Collapse into Criminal Violence, </w:t>
      </w:r>
      <w:r w:rsidRPr="005677D5">
        <w:rPr>
          <w:rFonts w:ascii="Times New Roman" w:hAnsi="Times New Roman"/>
          <w:sz w:val="24"/>
        </w:rPr>
        <w:t xml:space="preserve">New York: Routledge, </w:t>
      </w:r>
      <w:r w:rsidR="003E2EAC" w:rsidRPr="005677D5">
        <w:rPr>
          <w:rFonts w:ascii="Times New Roman" w:hAnsi="Times New Roman"/>
          <w:sz w:val="24"/>
        </w:rPr>
        <w:t xml:space="preserve">2012, </w:t>
      </w:r>
      <w:r w:rsidRPr="00647E26">
        <w:rPr>
          <w:rFonts w:ascii="Times New Roman" w:hAnsi="Times New Roman"/>
          <w:sz w:val="24"/>
        </w:rPr>
        <w:t>143-160.</w:t>
      </w:r>
    </w:p>
    <w:p w14:paraId="5F2B7B47" w14:textId="6A61C02B" w:rsidR="000D3B42" w:rsidRPr="00647E26" w:rsidRDefault="000D3B42" w:rsidP="000D3B42">
      <w:pPr>
        <w:pStyle w:val="NormalWeb"/>
        <w:rPr>
          <w:rFonts w:ascii="Times New Roman" w:hAnsi="Times New Roman"/>
          <w:sz w:val="24"/>
        </w:rPr>
      </w:pPr>
      <w:r w:rsidRPr="00647E26">
        <w:rPr>
          <w:rFonts w:ascii="Times New Roman" w:hAnsi="Times New Roman"/>
          <w:sz w:val="24"/>
        </w:rPr>
        <w:lastRenderedPageBreak/>
        <w:t xml:space="preserve">José Miguel Cruz, "Criminal Violence and Democratization in Latin America: The Survival of the Violent State." </w:t>
      </w:r>
      <w:r w:rsidRPr="00C2008F">
        <w:rPr>
          <w:rFonts w:ascii="Times New Roman" w:hAnsi="Times New Roman"/>
          <w:i/>
          <w:iCs/>
          <w:sz w:val="24"/>
        </w:rPr>
        <w:t xml:space="preserve">Latin American Politics and Society </w:t>
      </w:r>
      <w:r w:rsidRPr="00647E26">
        <w:rPr>
          <w:rFonts w:ascii="Times New Roman" w:hAnsi="Times New Roman"/>
          <w:sz w:val="24"/>
        </w:rPr>
        <w:t>53</w:t>
      </w:r>
      <w:r w:rsidR="00647E26">
        <w:rPr>
          <w:rFonts w:ascii="Times New Roman" w:hAnsi="Times New Roman"/>
          <w:sz w:val="24"/>
        </w:rPr>
        <w:t>:</w:t>
      </w:r>
      <w:r w:rsidRPr="00647E26">
        <w:rPr>
          <w:rFonts w:ascii="Times New Roman" w:hAnsi="Times New Roman"/>
          <w:sz w:val="24"/>
        </w:rPr>
        <w:t>4</w:t>
      </w:r>
      <w:r w:rsidR="00647E26">
        <w:rPr>
          <w:rFonts w:ascii="Times New Roman" w:hAnsi="Times New Roman"/>
          <w:sz w:val="24"/>
        </w:rPr>
        <w:t>,</w:t>
      </w:r>
      <w:r w:rsidRPr="00647E26">
        <w:rPr>
          <w:rFonts w:ascii="Times New Roman" w:hAnsi="Times New Roman"/>
          <w:sz w:val="24"/>
        </w:rPr>
        <w:t xml:space="preserve"> 201</w:t>
      </w:r>
      <w:r w:rsidR="00647E26">
        <w:rPr>
          <w:rFonts w:ascii="Times New Roman" w:hAnsi="Times New Roman"/>
          <w:sz w:val="24"/>
        </w:rPr>
        <w:t>1,</w:t>
      </w:r>
      <w:r w:rsidRPr="00647E26">
        <w:rPr>
          <w:rFonts w:ascii="Times New Roman" w:hAnsi="Times New Roman"/>
          <w:sz w:val="24"/>
        </w:rPr>
        <w:t xml:space="preserve"> 1-33. </w:t>
      </w:r>
    </w:p>
    <w:p w14:paraId="22252B36" w14:textId="234F7836" w:rsidR="000D3B42" w:rsidRDefault="000D3B42" w:rsidP="000D3B42">
      <w:pPr>
        <w:pStyle w:val="NormalWeb"/>
        <w:rPr>
          <w:rFonts w:ascii="Times New Roman" w:hAnsi="Times New Roman"/>
          <w:sz w:val="24"/>
        </w:rPr>
      </w:pPr>
      <w:r w:rsidRPr="00CC53BD">
        <w:rPr>
          <w:rFonts w:ascii="Times New Roman" w:hAnsi="Times New Roman"/>
          <w:sz w:val="24"/>
        </w:rPr>
        <w:t xml:space="preserve">Mark </w:t>
      </w:r>
      <w:proofErr w:type="spellStart"/>
      <w:r w:rsidRPr="00CC53BD">
        <w:rPr>
          <w:rFonts w:ascii="Times New Roman" w:hAnsi="Times New Roman"/>
          <w:sz w:val="24"/>
        </w:rPr>
        <w:t>Peceny</w:t>
      </w:r>
      <w:proofErr w:type="spellEnd"/>
      <w:r w:rsidRPr="00CC53BD">
        <w:rPr>
          <w:rFonts w:ascii="Times New Roman" w:hAnsi="Times New Roman"/>
          <w:sz w:val="24"/>
        </w:rPr>
        <w:t xml:space="preserve"> and Michael </w:t>
      </w:r>
      <w:proofErr w:type="spellStart"/>
      <w:r w:rsidRPr="00CC53BD">
        <w:rPr>
          <w:rFonts w:ascii="Times New Roman" w:hAnsi="Times New Roman"/>
          <w:sz w:val="24"/>
        </w:rPr>
        <w:t>Durnan</w:t>
      </w:r>
      <w:proofErr w:type="spellEnd"/>
      <w:r w:rsidRPr="00CC53BD">
        <w:rPr>
          <w:rFonts w:ascii="Times New Roman" w:hAnsi="Times New Roman"/>
          <w:sz w:val="24"/>
        </w:rPr>
        <w:t>, “The FARC's Best Friend: U.S. Antidrug Policies and the Deep</w:t>
      </w:r>
      <w:r w:rsidRPr="005677D5">
        <w:rPr>
          <w:rFonts w:ascii="Times New Roman" w:hAnsi="Times New Roman"/>
          <w:sz w:val="24"/>
        </w:rPr>
        <w:t xml:space="preserve">ening of Colombia's Civil War in the 1990s,” </w:t>
      </w:r>
      <w:r w:rsidRPr="00C2008F">
        <w:rPr>
          <w:rFonts w:ascii="Times New Roman" w:hAnsi="Times New Roman"/>
          <w:i/>
          <w:iCs/>
          <w:sz w:val="24"/>
        </w:rPr>
        <w:t>Latin American Politics and Society</w:t>
      </w:r>
      <w:r w:rsidRPr="00647E26">
        <w:rPr>
          <w:rFonts w:ascii="Times New Roman" w:hAnsi="Times New Roman"/>
          <w:sz w:val="24"/>
        </w:rPr>
        <w:t>, 48</w:t>
      </w:r>
      <w:r w:rsidR="00647E26">
        <w:rPr>
          <w:rFonts w:ascii="Times New Roman" w:hAnsi="Times New Roman"/>
          <w:sz w:val="24"/>
        </w:rPr>
        <w:t xml:space="preserve">: </w:t>
      </w:r>
      <w:r w:rsidRPr="00647E26">
        <w:rPr>
          <w:rFonts w:ascii="Times New Roman" w:hAnsi="Times New Roman"/>
          <w:sz w:val="24"/>
        </w:rPr>
        <w:t>2, 2006, 95-116</w:t>
      </w:r>
      <w:r w:rsidR="00647E26">
        <w:rPr>
          <w:rFonts w:ascii="Times New Roman" w:hAnsi="Times New Roman"/>
          <w:sz w:val="24"/>
        </w:rPr>
        <w:t>.</w:t>
      </w:r>
    </w:p>
    <w:p w14:paraId="3AC36711" w14:textId="79D2DA1B" w:rsidR="00C2008F" w:rsidRPr="00C2008F" w:rsidRDefault="00C2008F" w:rsidP="00C2008F">
      <w:pPr>
        <w:pStyle w:val="NormalWeb"/>
        <w:spacing w:before="0" w:beforeAutospacing="0" w:after="0" w:afterAutospacing="0"/>
        <w:textAlignment w:val="baseline"/>
        <w:rPr>
          <w:rFonts w:ascii="Times New Roman" w:hAnsi="Times New Roman"/>
          <w:b/>
          <w:bCs/>
          <w:sz w:val="24"/>
        </w:rPr>
      </w:pPr>
      <w:r>
        <w:rPr>
          <w:rFonts w:ascii="Times New Roman" w:hAnsi="Times New Roman"/>
          <w:b/>
          <w:bCs/>
          <w:sz w:val="24"/>
        </w:rPr>
        <w:t>Response paper #</w:t>
      </w:r>
      <w:r w:rsidR="00CD3BE9">
        <w:rPr>
          <w:rFonts w:ascii="Times New Roman" w:hAnsi="Times New Roman"/>
          <w:b/>
          <w:bCs/>
          <w:sz w:val="24"/>
        </w:rPr>
        <w:t>4</w:t>
      </w:r>
      <w:r>
        <w:rPr>
          <w:rFonts w:ascii="Times New Roman" w:hAnsi="Times New Roman"/>
          <w:b/>
          <w:bCs/>
          <w:sz w:val="24"/>
        </w:rPr>
        <w:t xml:space="preserve"> due by today</w:t>
      </w:r>
    </w:p>
    <w:p w14:paraId="115A6FA7" w14:textId="77777777" w:rsidR="000D3B42" w:rsidRPr="00CC53BD" w:rsidRDefault="000D3B42" w:rsidP="005D43E8">
      <w:pPr>
        <w:rPr>
          <w:b/>
        </w:rPr>
      </w:pPr>
    </w:p>
    <w:p w14:paraId="3CB7C6F6" w14:textId="3D2D6D54" w:rsidR="00990402" w:rsidRPr="005677D5" w:rsidRDefault="001213DD" w:rsidP="005D43E8">
      <w:pPr>
        <w:rPr>
          <w:b/>
        </w:rPr>
      </w:pPr>
      <w:r w:rsidRPr="005677D5">
        <w:rPr>
          <w:b/>
        </w:rPr>
        <w:t>Week 12 – December 8</w:t>
      </w:r>
      <w:r w:rsidRPr="005677D5">
        <w:rPr>
          <w:b/>
          <w:vertAlign w:val="superscript"/>
        </w:rPr>
        <w:t>th</w:t>
      </w:r>
      <w:r w:rsidRPr="005677D5">
        <w:rPr>
          <w:b/>
        </w:rPr>
        <w:t xml:space="preserve"> - </w:t>
      </w:r>
      <w:r w:rsidR="00C0720E" w:rsidRPr="005677D5">
        <w:rPr>
          <w:b/>
        </w:rPr>
        <w:t>Future Directions for Latin America in the World</w:t>
      </w:r>
    </w:p>
    <w:p w14:paraId="4A03008F" w14:textId="0DCD42AB" w:rsidR="00A92DF7" w:rsidRPr="00CD3BE9" w:rsidRDefault="00C9731C" w:rsidP="00C2008F">
      <w:pPr>
        <w:pStyle w:val="NormalWeb"/>
        <w:rPr>
          <w:rFonts w:ascii="Times New Roman" w:hAnsi="Times New Roman"/>
          <w:sz w:val="24"/>
        </w:rPr>
      </w:pPr>
      <w:r>
        <w:rPr>
          <w:b/>
        </w:rPr>
        <w:t>*</w:t>
      </w:r>
      <w:r w:rsidR="00041100" w:rsidRPr="00C2008F">
        <w:rPr>
          <w:rFonts w:ascii="Times New Roman" w:hAnsi="Times New Roman"/>
          <w:sz w:val="24"/>
        </w:rPr>
        <w:t xml:space="preserve">Economic Commission for Latin America and the Caribbean, </w:t>
      </w:r>
      <w:r w:rsidR="00041100" w:rsidRPr="00C2008F">
        <w:rPr>
          <w:rFonts w:ascii="Times New Roman" w:hAnsi="Times New Roman" w:hint="eastAsia"/>
          <w:sz w:val="24"/>
        </w:rPr>
        <w:t>“</w:t>
      </w:r>
      <w:r w:rsidR="00041100" w:rsidRPr="00C2008F">
        <w:rPr>
          <w:rFonts w:ascii="Times New Roman" w:hAnsi="Times New Roman"/>
          <w:sz w:val="24"/>
        </w:rPr>
        <w:t>Addressing the growing impact of COVID-19 with a view to reactivation with equality: new projections,</w:t>
      </w:r>
      <w:r w:rsidR="00041100" w:rsidRPr="00C2008F">
        <w:rPr>
          <w:rFonts w:ascii="Times New Roman" w:hAnsi="Times New Roman" w:hint="eastAsia"/>
          <w:sz w:val="24"/>
        </w:rPr>
        <w:t>”</w:t>
      </w:r>
      <w:r w:rsidR="00041100" w:rsidRPr="00C2008F">
        <w:rPr>
          <w:rFonts w:ascii="Times New Roman" w:hAnsi="Times New Roman"/>
          <w:sz w:val="24"/>
        </w:rPr>
        <w:t xml:space="preserve"> </w:t>
      </w:r>
      <w:r w:rsidR="00647E26" w:rsidRPr="00C2008F">
        <w:rPr>
          <w:rFonts w:ascii="Times New Roman" w:hAnsi="Times New Roman"/>
          <w:sz w:val="24"/>
        </w:rPr>
        <w:t xml:space="preserve">Special report, COVID-19, </w:t>
      </w:r>
      <w:r w:rsidR="00041100" w:rsidRPr="00C2008F">
        <w:rPr>
          <w:rFonts w:ascii="Times New Roman" w:hAnsi="Times New Roman"/>
          <w:sz w:val="24"/>
        </w:rPr>
        <w:t xml:space="preserve">2020, </w:t>
      </w:r>
      <w:r w:rsidR="00647E26" w:rsidRPr="00C2008F">
        <w:rPr>
          <w:rFonts w:ascii="Times New Roman" w:hAnsi="Times New Roman"/>
          <w:sz w:val="24"/>
        </w:rPr>
        <w:t>a</w:t>
      </w:r>
      <w:r w:rsidR="00EF675C">
        <w:rPr>
          <w:rFonts w:ascii="Times New Roman" w:hAnsi="Times New Roman"/>
          <w:sz w:val="24"/>
        </w:rPr>
        <w:t xml:space="preserve">vailable </w:t>
      </w:r>
      <w:r w:rsidR="00647E26" w:rsidRPr="00C2008F">
        <w:rPr>
          <w:rFonts w:ascii="Times New Roman" w:hAnsi="Times New Roman"/>
          <w:sz w:val="24"/>
        </w:rPr>
        <w:t xml:space="preserve"> at: </w:t>
      </w:r>
      <w:hyperlink r:id="rId19" w:history="1">
        <w:r w:rsidR="00A92DF7" w:rsidRPr="003863B9">
          <w:rPr>
            <w:rStyle w:val="Hyperlink"/>
            <w:rFonts w:ascii="Times New Roman" w:hAnsi="Times New Roman"/>
            <w:sz w:val="24"/>
          </w:rPr>
          <w:t>https://repositorio.cepal.org/bitstream/handle/11362/45784/1/S2000470_en.pdf</w:t>
        </w:r>
      </w:hyperlink>
    </w:p>
    <w:p w14:paraId="233F12B9" w14:textId="151DD470" w:rsidR="00EE5BCA" w:rsidRDefault="00C9731C" w:rsidP="00D37858">
      <w:r>
        <w:t>*</w:t>
      </w:r>
      <w:r w:rsidR="00EE5BCA" w:rsidRPr="00C2008F">
        <w:t xml:space="preserve">John C. Finn, Cynthia K. Pope, </w:t>
      </w:r>
      <w:proofErr w:type="spellStart"/>
      <w:r w:rsidR="00EE5BCA" w:rsidRPr="00C2008F">
        <w:t>Yulia</w:t>
      </w:r>
      <w:proofErr w:type="spellEnd"/>
      <w:r w:rsidR="00EE5BCA" w:rsidRPr="00C2008F">
        <w:t xml:space="preserve"> Garcia </w:t>
      </w:r>
      <w:proofErr w:type="spellStart"/>
      <w:r w:rsidR="00EE5BCA" w:rsidRPr="00C2008F">
        <w:t>Sarduy</w:t>
      </w:r>
      <w:proofErr w:type="spellEnd"/>
      <w:r w:rsidR="00EE5BCA" w:rsidRPr="00C2008F">
        <w:t xml:space="preserve">, </w:t>
      </w:r>
      <w:r w:rsidR="00EE5BCA" w:rsidRPr="00C2008F">
        <w:rPr>
          <w:rFonts w:hint="eastAsia"/>
        </w:rPr>
        <w:t>“</w:t>
      </w:r>
      <w:r w:rsidR="00EE5BCA" w:rsidRPr="00C2008F">
        <w:t>Covid-19 in Latin America,</w:t>
      </w:r>
      <w:r w:rsidR="00EE5BCA" w:rsidRPr="00C2008F">
        <w:rPr>
          <w:rFonts w:hint="eastAsia"/>
        </w:rPr>
        <w:t>”</w:t>
      </w:r>
      <w:r w:rsidR="00EE5BCA" w:rsidRPr="00647E26">
        <w:rPr>
          <w:b/>
        </w:rPr>
        <w:t xml:space="preserve"> </w:t>
      </w:r>
      <w:r w:rsidR="00EE5BCA" w:rsidRPr="00C2008F">
        <w:rPr>
          <w:i/>
          <w:iCs/>
        </w:rPr>
        <w:t>Journal of Latin American Geography</w:t>
      </w:r>
      <w:r w:rsidR="00EE5BCA" w:rsidRPr="00C2008F">
        <w:t>, 19: 3, 2020, pp. 167-176.</w:t>
      </w:r>
    </w:p>
    <w:p w14:paraId="346B81AA" w14:textId="1B5A1A58" w:rsidR="00EF675C" w:rsidRDefault="00EF675C" w:rsidP="00D37858"/>
    <w:p w14:paraId="6AB175A9" w14:textId="6CA5C77F" w:rsidR="00EF675C" w:rsidRPr="00EF675C" w:rsidRDefault="00EF675C" w:rsidP="00D37858">
      <w:pPr>
        <w:rPr>
          <w:color w:val="000000"/>
          <w:spacing w:val="-2"/>
        </w:rPr>
      </w:pPr>
      <w:r>
        <w:t xml:space="preserve">“5 Big Ideas for a Post-COVID Latin America,” </w:t>
      </w:r>
      <w:r>
        <w:rPr>
          <w:i/>
          <w:iCs/>
        </w:rPr>
        <w:t xml:space="preserve">Americas Quarterly, </w:t>
      </w:r>
      <w:r>
        <w:t xml:space="preserve">14:3, 2020, available at: </w:t>
      </w:r>
      <w:r w:rsidRPr="00EF675C">
        <w:t>https://www.americasquarterly.org/wp-content/uploads/2020/08/5BigIdeas.pdf</w:t>
      </w:r>
    </w:p>
    <w:p w14:paraId="25D2708C" w14:textId="77777777" w:rsidR="00EE5BCA" w:rsidRPr="00CC53BD" w:rsidRDefault="00EE5BCA" w:rsidP="00D37858">
      <w:pPr>
        <w:rPr>
          <w:color w:val="000000"/>
          <w:spacing w:val="-2"/>
        </w:rPr>
      </w:pPr>
    </w:p>
    <w:p w14:paraId="2E2706F8" w14:textId="539A4FA3" w:rsidR="00D37858" w:rsidRPr="00647E26" w:rsidRDefault="00BB425A" w:rsidP="00D37858">
      <w:pPr>
        <w:rPr>
          <w:color w:val="000000"/>
          <w:spacing w:val="-2"/>
          <w:shd w:val="clear" w:color="auto" w:fill="FFFFFF"/>
        </w:rPr>
      </w:pPr>
      <w:proofErr w:type="spellStart"/>
      <w:r w:rsidRPr="005677D5">
        <w:rPr>
          <w:color w:val="000000"/>
          <w:spacing w:val="-2"/>
        </w:rPr>
        <w:t>P</w:t>
      </w:r>
      <w:r w:rsidR="00647E26" w:rsidRPr="005677D5">
        <w:rPr>
          <w:color w:val="000000"/>
          <w:spacing w:val="-2"/>
        </w:rPr>
        <w:t>í</w:t>
      </w:r>
      <w:r w:rsidRPr="00647E26">
        <w:rPr>
          <w:color w:val="000000"/>
          <w:spacing w:val="-2"/>
        </w:rPr>
        <w:t>a</w:t>
      </w:r>
      <w:proofErr w:type="spellEnd"/>
      <w:r w:rsidRPr="00647E26">
        <w:rPr>
          <w:color w:val="000000"/>
          <w:spacing w:val="-2"/>
        </w:rPr>
        <w:t xml:space="preserve"> </w:t>
      </w:r>
      <w:proofErr w:type="spellStart"/>
      <w:r w:rsidR="00D37858" w:rsidRPr="00647E26">
        <w:rPr>
          <w:color w:val="000000"/>
          <w:spacing w:val="-2"/>
        </w:rPr>
        <w:t>Riggirozzi</w:t>
      </w:r>
      <w:proofErr w:type="spellEnd"/>
      <w:r w:rsidR="00D37858" w:rsidRPr="00647E26">
        <w:rPr>
          <w:color w:val="000000"/>
          <w:spacing w:val="-2"/>
        </w:rPr>
        <w:t>, and </w:t>
      </w:r>
      <w:r w:rsidRPr="00647E26">
        <w:rPr>
          <w:color w:val="000000"/>
          <w:spacing w:val="-2"/>
        </w:rPr>
        <w:t>Diana</w:t>
      </w:r>
      <w:r w:rsidRPr="00647E26">
        <w:rPr>
          <w:color w:val="000000"/>
          <w:spacing w:val="-2"/>
          <w:shd w:val="clear" w:color="auto" w:fill="FFFFFF"/>
        </w:rPr>
        <w:t> </w:t>
      </w:r>
      <w:proofErr w:type="spellStart"/>
      <w:r w:rsidR="00D37858" w:rsidRPr="00647E26">
        <w:rPr>
          <w:color w:val="000000"/>
          <w:spacing w:val="-2"/>
        </w:rPr>
        <w:t>Tussie</w:t>
      </w:r>
      <w:proofErr w:type="spellEnd"/>
      <w:r w:rsidR="00D37858" w:rsidRPr="00647E26">
        <w:rPr>
          <w:color w:val="000000"/>
          <w:spacing w:val="-2"/>
        </w:rPr>
        <w:t xml:space="preserve">, </w:t>
      </w:r>
      <w:r w:rsidR="00647E26">
        <w:rPr>
          <w:color w:val="000000"/>
          <w:spacing w:val="-2"/>
        </w:rPr>
        <w:t>“</w:t>
      </w:r>
      <w:r w:rsidR="00D37858" w:rsidRPr="00647E26">
        <w:rPr>
          <w:color w:val="000000"/>
          <w:spacing w:val="-2"/>
        </w:rPr>
        <w:t>A global conversation: rethinking IPE in post-hegemonic scenarios</w:t>
      </w:r>
      <w:r w:rsidR="00647E26">
        <w:rPr>
          <w:color w:val="000000"/>
          <w:spacing w:val="-2"/>
        </w:rPr>
        <w:t>,”</w:t>
      </w:r>
      <w:r w:rsidR="00D37858" w:rsidRPr="00647E26">
        <w:rPr>
          <w:color w:val="000000"/>
          <w:spacing w:val="-2"/>
          <w:shd w:val="clear" w:color="auto" w:fill="FFFFFF"/>
        </w:rPr>
        <w:t> </w:t>
      </w:r>
      <w:proofErr w:type="spellStart"/>
      <w:r w:rsidR="00D37858" w:rsidRPr="00647E26">
        <w:rPr>
          <w:i/>
          <w:iCs/>
          <w:color w:val="000000"/>
          <w:spacing w:val="-2"/>
        </w:rPr>
        <w:t>Revista</w:t>
      </w:r>
      <w:proofErr w:type="spellEnd"/>
      <w:r w:rsidR="00D37858" w:rsidRPr="00647E26">
        <w:rPr>
          <w:i/>
          <w:iCs/>
          <w:color w:val="000000"/>
          <w:spacing w:val="-2"/>
        </w:rPr>
        <w:t xml:space="preserve"> </w:t>
      </w:r>
      <w:proofErr w:type="spellStart"/>
      <w:r w:rsidR="00D37858" w:rsidRPr="00647E26">
        <w:rPr>
          <w:i/>
          <w:iCs/>
          <w:color w:val="000000"/>
          <w:spacing w:val="-2"/>
        </w:rPr>
        <w:t>Contexto</w:t>
      </w:r>
      <w:proofErr w:type="spellEnd"/>
      <w:r w:rsidR="00D37858" w:rsidRPr="00647E26">
        <w:rPr>
          <w:i/>
          <w:iCs/>
          <w:color w:val="000000"/>
          <w:spacing w:val="-2"/>
        </w:rPr>
        <w:t xml:space="preserve"> </w:t>
      </w:r>
      <w:proofErr w:type="spellStart"/>
      <w:r w:rsidR="00D37858" w:rsidRPr="00647E26">
        <w:rPr>
          <w:i/>
          <w:iCs/>
          <w:color w:val="000000"/>
          <w:spacing w:val="-2"/>
        </w:rPr>
        <w:t>Internacional</w:t>
      </w:r>
      <w:proofErr w:type="spellEnd"/>
      <w:r w:rsidR="00D37858" w:rsidRPr="00647E26">
        <w:rPr>
          <w:color w:val="000000"/>
          <w:spacing w:val="-2"/>
          <w:shd w:val="clear" w:color="auto" w:fill="FFFFFF"/>
        </w:rPr>
        <w:t>, </w:t>
      </w:r>
      <w:r w:rsidR="00D37858" w:rsidRPr="00CC53BD">
        <w:rPr>
          <w:color w:val="000000"/>
          <w:spacing w:val="-2"/>
        </w:rPr>
        <w:t>37</w:t>
      </w:r>
      <w:r w:rsidR="00647E26" w:rsidRPr="005677D5">
        <w:rPr>
          <w:color w:val="000000"/>
          <w:spacing w:val="-2"/>
        </w:rPr>
        <w:t xml:space="preserve">: </w:t>
      </w:r>
      <w:r w:rsidR="00D37858" w:rsidRPr="00647E26">
        <w:rPr>
          <w:color w:val="000000"/>
          <w:spacing w:val="-2"/>
        </w:rPr>
        <w:t>3</w:t>
      </w:r>
      <w:r w:rsidR="00D37858" w:rsidRPr="00647E26">
        <w:rPr>
          <w:color w:val="000000"/>
          <w:spacing w:val="-2"/>
          <w:shd w:val="clear" w:color="auto" w:fill="FFFFFF"/>
        </w:rPr>
        <w:t>,</w:t>
      </w:r>
      <w:r w:rsidRPr="00647E26">
        <w:rPr>
          <w:color w:val="000000"/>
          <w:spacing w:val="-2"/>
        </w:rPr>
        <w:t xml:space="preserve"> 2015</w:t>
      </w:r>
      <w:r w:rsidR="00647E26" w:rsidRPr="00647E26">
        <w:rPr>
          <w:color w:val="000000"/>
          <w:spacing w:val="-2"/>
        </w:rPr>
        <w:t>,</w:t>
      </w:r>
      <w:r w:rsidR="00D37858" w:rsidRPr="00647E26">
        <w:rPr>
          <w:color w:val="000000"/>
          <w:spacing w:val="-2"/>
        </w:rPr>
        <w:t xml:space="preserve"> 1041-1068</w:t>
      </w:r>
      <w:r w:rsidR="00D37858" w:rsidRPr="00647E26">
        <w:rPr>
          <w:color w:val="000000"/>
          <w:spacing w:val="-2"/>
          <w:shd w:val="clear" w:color="auto" w:fill="FFFFFF"/>
        </w:rPr>
        <w:t>.</w:t>
      </w:r>
    </w:p>
    <w:p w14:paraId="509C6BB7" w14:textId="1BDD39C8" w:rsidR="00647E26" w:rsidRPr="00647E26" w:rsidRDefault="00647E26" w:rsidP="00D37858">
      <w:pPr>
        <w:rPr>
          <w:color w:val="000000"/>
          <w:spacing w:val="-2"/>
          <w:shd w:val="clear" w:color="auto" w:fill="FFFFFF"/>
        </w:rPr>
      </w:pPr>
    </w:p>
    <w:p w14:paraId="116CB57B" w14:textId="5F4A2682" w:rsidR="00041100" w:rsidRDefault="00C9731C" w:rsidP="00647E26">
      <w:pPr>
        <w:shd w:val="clear" w:color="auto" w:fill="FFFFFF"/>
        <w:spacing w:afterAutospacing="1"/>
        <w:rPr>
          <w:rStyle w:val="doilink"/>
          <w:color w:val="333333"/>
        </w:rPr>
      </w:pPr>
      <w:r>
        <w:rPr>
          <w:rStyle w:val="authors"/>
          <w:color w:val="333333"/>
        </w:rPr>
        <w:t>*</w:t>
      </w:r>
      <w:r w:rsidR="00647E26" w:rsidRPr="00C2008F">
        <w:rPr>
          <w:rStyle w:val="authors"/>
          <w:color w:val="333333"/>
        </w:rPr>
        <w:t xml:space="preserve">Daniel Aldana Cohen and  Thea </w:t>
      </w:r>
      <w:proofErr w:type="spellStart"/>
      <w:r w:rsidR="00647E26" w:rsidRPr="00C2008F">
        <w:rPr>
          <w:rStyle w:val="authors"/>
          <w:color w:val="333333"/>
        </w:rPr>
        <w:t>Riofrancos</w:t>
      </w:r>
      <w:proofErr w:type="spellEnd"/>
      <w:r w:rsidR="005677D5">
        <w:rPr>
          <w:rStyle w:val="apple-converted-space"/>
          <w:color w:val="333333"/>
        </w:rPr>
        <w:t>, “</w:t>
      </w:r>
      <w:r w:rsidR="00647E26" w:rsidRPr="00C2008F">
        <w:rPr>
          <w:rStyle w:val="arttitle"/>
          <w:color w:val="333333"/>
        </w:rPr>
        <w:t>Latin America’s Green New Deal,</w:t>
      </w:r>
      <w:r w:rsidR="005677D5">
        <w:rPr>
          <w:rStyle w:val="arttitle"/>
          <w:color w:val="333333"/>
        </w:rPr>
        <w:t>”</w:t>
      </w:r>
      <w:r w:rsidR="00647E26" w:rsidRPr="00C2008F">
        <w:rPr>
          <w:rStyle w:val="apple-converted-space"/>
          <w:color w:val="333333"/>
        </w:rPr>
        <w:t> </w:t>
      </w:r>
      <w:r w:rsidR="00647E26" w:rsidRPr="00C2008F">
        <w:rPr>
          <w:rStyle w:val="serialtitle"/>
          <w:i/>
          <w:iCs/>
          <w:color w:val="333333"/>
        </w:rPr>
        <w:t>NACLA Report on the Americas</w:t>
      </w:r>
      <w:r w:rsidR="00647E26" w:rsidRPr="00C2008F">
        <w:rPr>
          <w:rStyle w:val="serialtitle"/>
          <w:color w:val="333333"/>
        </w:rPr>
        <w:t>,</w:t>
      </w:r>
      <w:r w:rsidR="00647E26" w:rsidRPr="00C2008F">
        <w:rPr>
          <w:rStyle w:val="apple-converted-space"/>
          <w:color w:val="333333"/>
        </w:rPr>
        <w:t> </w:t>
      </w:r>
      <w:r w:rsidR="00647E26" w:rsidRPr="00C2008F">
        <w:rPr>
          <w:rStyle w:val="volumeissue"/>
          <w:color w:val="333333"/>
        </w:rPr>
        <w:t>52:2,</w:t>
      </w:r>
      <w:r w:rsidR="00647E26" w:rsidRPr="00C2008F">
        <w:rPr>
          <w:rStyle w:val="apple-converted-space"/>
          <w:color w:val="333333"/>
        </w:rPr>
        <w:t> </w:t>
      </w:r>
      <w:r w:rsidR="00647E26" w:rsidRPr="00C2008F">
        <w:rPr>
          <w:rStyle w:val="Date10"/>
          <w:color w:val="333333"/>
        </w:rPr>
        <w:t>2020,</w:t>
      </w:r>
      <w:r w:rsidR="00647E26" w:rsidRPr="00C2008F">
        <w:rPr>
          <w:rStyle w:val="apple-converted-space"/>
          <w:color w:val="333333"/>
        </w:rPr>
        <w:t> </w:t>
      </w:r>
      <w:r w:rsidR="00647E26" w:rsidRPr="00C2008F">
        <w:rPr>
          <w:rStyle w:val="pagerange0"/>
          <w:color w:val="333333"/>
        </w:rPr>
        <w:t>117-121,</w:t>
      </w:r>
      <w:r w:rsidR="00647E26" w:rsidRPr="00C2008F">
        <w:rPr>
          <w:rStyle w:val="apple-converted-space"/>
          <w:color w:val="333333"/>
        </w:rPr>
        <w:t> </w:t>
      </w:r>
      <w:r w:rsidR="00647E26" w:rsidRPr="00C2008F">
        <w:rPr>
          <w:rStyle w:val="doilink"/>
          <w:color w:val="333333"/>
        </w:rPr>
        <w:t>DOI:</w:t>
      </w:r>
      <w:r w:rsidR="00647E26" w:rsidRPr="00C2008F">
        <w:rPr>
          <w:rStyle w:val="apple-converted-space"/>
          <w:color w:val="333333"/>
        </w:rPr>
        <w:t> </w:t>
      </w:r>
      <w:hyperlink r:id="rId20" w:history="1">
        <w:r w:rsidR="00647E26" w:rsidRPr="00C2008F">
          <w:rPr>
            <w:rStyle w:val="Hyperlink"/>
            <w:color w:val="333333"/>
          </w:rPr>
          <w:t>10.1080/10714839.2020.1768726</w:t>
        </w:r>
      </w:hyperlink>
      <w:r w:rsidR="005677D5">
        <w:rPr>
          <w:rStyle w:val="doilink"/>
          <w:color w:val="333333"/>
        </w:rPr>
        <w:t>.</w:t>
      </w:r>
    </w:p>
    <w:p w14:paraId="37B44928" w14:textId="61EE0285" w:rsidR="005677D5" w:rsidRDefault="005677D5" w:rsidP="005677D5">
      <w:pPr>
        <w:shd w:val="clear" w:color="auto" w:fill="FFFFFF"/>
        <w:spacing w:afterAutospacing="1"/>
        <w:rPr>
          <w:color w:val="333333"/>
        </w:rPr>
      </w:pPr>
      <w:r>
        <w:rPr>
          <w:rStyle w:val="doilink"/>
          <w:color w:val="333333"/>
        </w:rPr>
        <w:t xml:space="preserve">Deborah Barros Leal Farias, “Trade, Conflict, and Opportunity: Taking advantage of others’ protectionism and isolationism – the case of MERCOSUL,” in </w:t>
      </w:r>
      <w:r>
        <w:rPr>
          <w:rStyle w:val="doilink"/>
          <w:i/>
          <w:iCs/>
          <w:color w:val="333333"/>
        </w:rPr>
        <w:t xml:space="preserve">Canadian Foreign Policy Journal, </w:t>
      </w:r>
      <w:r>
        <w:rPr>
          <w:rStyle w:val="doilink"/>
          <w:color w:val="333333"/>
        </w:rPr>
        <w:t>26: 1, 2020, 41-56.</w:t>
      </w:r>
    </w:p>
    <w:p w14:paraId="06906410" w14:textId="77777777" w:rsidR="005677D5" w:rsidRPr="00C2008F" w:rsidRDefault="005677D5" w:rsidP="00C2008F">
      <w:pPr>
        <w:shd w:val="clear" w:color="auto" w:fill="FFFFFF"/>
        <w:spacing w:afterAutospacing="1"/>
        <w:rPr>
          <w:color w:val="333333"/>
        </w:rPr>
      </w:pPr>
    </w:p>
    <w:p w14:paraId="72BEEC96" w14:textId="77777777" w:rsidR="00426DEF" w:rsidRPr="00CC53BD" w:rsidRDefault="00426DEF" w:rsidP="00D37858">
      <w:pPr>
        <w:rPr>
          <w:color w:val="000000"/>
          <w:spacing w:val="-2"/>
          <w:shd w:val="clear" w:color="auto" w:fill="FFFFFF"/>
        </w:rPr>
      </w:pPr>
    </w:p>
    <w:p w14:paraId="7FD3E70C" w14:textId="68E3FD12" w:rsidR="00C0720E" w:rsidRPr="00647E26" w:rsidRDefault="00C0720E" w:rsidP="005D43E8">
      <w:pPr>
        <w:rPr>
          <w:color w:val="212121"/>
        </w:rPr>
      </w:pPr>
    </w:p>
    <w:p w14:paraId="1D744B54"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Accommodations during COVID</w:t>
      </w:r>
    </w:p>
    <w:p w14:paraId="117A8C97"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Due to COVID, instructors will not request or require a doctor’s note when students seek accommodation for missed term work or exams due to illness. Instead, students will be asked to complete the self-declaration form available here:  </w:t>
      </w:r>
      <w:hyperlink r:id="rId21" w:history="1">
        <w:r w:rsidRPr="006C520F">
          <w:rPr>
            <w:rFonts w:ascii="Calibri" w:hAnsi="Calibri" w:cs="Calibri"/>
            <w:color w:val="0000FF"/>
            <w:sz w:val="22"/>
            <w:szCs w:val="22"/>
            <w:u w:val="single"/>
          </w:rPr>
          <w:t>https://carleton.ca/registrar/wp-content/uploads/COVID-19_Self-declaration.pdf</w:t>
        </w:r>
      </w:hyperlink>
    </w:p>
    <w:p w14:paraId="257043BD" w14:textId="77777777" w:rsidR="001213DD" w:rsidRDefault="001213DD" w:rsidP="001213DD">
      <w:pPr>
        <w:rPr>
          <w:rFonts w:ascii="Calibri" w:hAnsi="Calibri" w:cs="Calibri"/>
          <w:sz w:val="22"/>
          <w:szCs w:val="22"/>
        </w:rPr>
      </w:pPr>
    </w:p>
    <w:p w14:paraId="5EE37D0E" w14:textId="77777777" w:rsidR="001213DD" w:rsidRDefault="001213DD" w:rsidP="001213DD">
      <w:pPr>
        <w:rPr>
          <w:rFonts w:ascii="Calibri" w:hAnsi="Calibri" w:cs="Calibri"/>
          <w:sz w:val="22"/>
          <w:szCs w:val="22"/>
        </w:rPr>
      </w:pPr>
      <w:r w:rsidRPr="006C520F">
        <w:rPr>
          <w:rFonts w:ascii="Calibri" w:hAnsi="Calibri" w:cs="Calibri"/>
          <w:sz w:val="22"/>
          <w:szCs w:val="22"/>
          <w:u w:val="single"/>
        </w:rPr>
        <w:t>Academic Accommodations</w:t>
      </w:r>
    </w:p>
    <w:p w14:paraId="5841624B" w14:textId="77777777" w:rsidR="001213DD" w:rsidRPr="006C520F" w:rsidRDefault="001213DD" w:rsidP="001213DD">
      <w:pPr>
        <w:rPr>
          <w:rFonts w:ascii="Calibri" w:hAnsi="Calibri" w:cs="Calibri"/>
          <w:sz w:val="22"/>
          <w:szCs w:val="22"/>
        </w:rPr>
      </w:pPr>
    </w:p>
    <w:p w14:paraId="5F64B9C6"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 xml:space="preserve">Pregnancy </w:t>
      </w:r>
    </w:p>
    <w:p w14:paraId="3637DBAA"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22" w:history="1">
        <w:r w:rsidRPr="006C520F">
          <w:rPr>
            <w:rFonts w:ascii="Calibri" w:hAnsi="Calibri" w:cs="Calibri"/>
            <w:sz w:val="22"/>
            <w:szCs w:val="22"/>
            <w:u w:val="single"/>
          </w:rPr>
          <w:t>carleton.ca/equity/wp-content/uploads/Student-Guide-to-Academic-Accommodation.pdf</w:t>
        </w:r>
      </w:hyperlink>
    </w:p>
    <w:p w14:paraId="17F2D078" w14:textId="77777777" w:rsidR="001213DD" w:rsidRPr="006C520F" w:rsidRDefault="001213DD" w:rsidP="001213DD">
      <w:pPr>
        <w:rPr>
          <w:rFonts w:ascii="Calibri" w:hAnsi="Calibri" w:cs="Calibri"/>
          <w:sz w:val="22"/>
          <w:szCs w:val="22"/>
          <w:u w:val="single"/>
        </w:rPr>
      </w:pPr>
    </w:p>
    <w:p w14:paraId="5934388D" w14:textId="77777777" w:rsidR="001213DD" w:rsidRPr="006C520F" w:rsidRDefault="001213DD" w:rsidP="001213DD">
      <w:pPr>
        <w:rPr>
          <w:rFonts w:ascii="Calibri" w:hAnsi="Calibri" w:cs="Calibri"/>
          <w:sz w:val="22"/>
          <w:szCs w:val="22"/>
        </w:rPr>
      </w:pPr>
      <w:r w:rsidRPr="006C520F">
        <w:rPr>
          <w:rFonts w:ascii="Calibri" w:hAnsi="Calibri" w:cs="Calibri"/>
          <w:sz w:val="22"/>
          <w:szCs w:val="22"/>
          <w:u w:val="single"/>
        </w:rPr>
        <w:t>Religious obligation</w:t>
      </w:r>
      <w:r w:rsidRPr="006C520F">
        <w:rPr>
          <w:rFonts w:ascii="Calibri" w:hAnsi="Calibri" w:cs="Calibri"/>
          <w:sz w:val="22"/>
          <w:szCs w:val="22"/>
        </w:rPr>
        <w:b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23" w:history="1">
        <w:r w:rsidRPr="006C520F">
          <w:rPr>
            <w:rFonts w:ascii="Calibri" w:hAnsi="Calibri" w:cs="Calibri"/>
            <w:sz w:val="22"/>
            <w:szCs w:val="22"/>
            <w:u w:val="single"/>
          </w:rPr>
          <w:t>carleton.ca/equity/wp-content/uploads/Student-Guide-to-Academic-Accommodation.pdf</w:t>
        </w:r>
      </w:hyperlink>
    </w:p>
    <w:p w14:paraId="436A5276" w14:textId="77777777" w:rsidR="001213DD" w:rsidRPr="006C520F" w:rsidRDefault="001213DD" w:rsidP="001213DD">
      <w:pPr>
        <w:rPr>
          <w:rFonts w:ascii="Calibri" w:hAnsi="Calibri" w:cs="Calibri"/>
          <w:sz w:val="22"/>
          <w:szCs w:val="22"/>
          <w:u w:val="single"/>
        </w:rPr>
      </w:pPr>
    </w:p>
    <w:p w14:paraId="60EA5F84"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Students with Disabilities</w:t>
      </w:r>
    </w:p>
    <w:p w14:paraId="1A5F4550"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 xml:space="preserve">If you have a documented disability requiring academic accommodations in this course, please contact the Paul </w:t>
      </w:r>
      <w:proofErr w:type="spellStart"/>
      <w:r w:rsidRPr="006C520F">
        <w:rPr>
          <w:rFonts w:ascii="Calibri" w:hAnsi="Calibri" w:cs="Calibri"/>
          <w:sz w:val="22"/>
          <w:szCs w:val="22"/>
        </w:rPr>
        <w:t>Menton</w:t>
      </w:r>
      <w:proofErr w:type="spellEnd"/>
      <w:r w:rsidRPr="006C520F">
        <w:rPr>
          <w:rFonts w:ascii="Calibri" w:hAnsi="Calibri" w:cs="Calibri"/>
          <w:sz w:val="22"/>
          <w:szCs w:val="22"/>
        </w:rPr>
        <w:t xml:space="preserve"> Centre for Students with Disabilities (PMC) at 613-520-6608 or </w:t>
      </w:r>
      <w:hyperlink r:id="rId24" w:history="1">
        <w:r w:rsidRPr="006C520F">
          <w:rPr>
            <w:rFonts w:ascii="Calibri" w:hAnsi="Calibri" w:cs="Calibri"/>
            <w:sz w:val="22"/>
            <w:szCs w:val="22"/>
            <w:u w:val="single"/>
          </w:rPr>
          <w:t>pmc@carleton.ca</w:t>
        </w:r>
      </w:hyperlink>
      <w:r w:rsidRPr="006C520F">
        <w:rPr>
          <w:rFonts w:ascii="Calibri" w:hAnsi="Calibri" w:cs="Calibri"/>
          <w:sz w:val="22"/>
          <w:szCs w:val="22"/>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p>
    <w:p w14:paraId="53F2D94A" w14:textId="77777777" w:rsidR="001213DD" w:rsidRPr="006C520F" w:rsidRDefault="001213DD" w:rsidP="001213DD">
      <w:pPr>
        <w:rPr>
          <w:rFonts w:ascii="Calibri" w:hAnsi="Calibri" w:cs="Calibri"/>
          <w:sz w:val="22"/>
          <w:szCs w:val="22"/>
        </w:rPr>
      </w:pPr>
    </w:p>
    <w:p w14:paraId="2686D3CF"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Survivors of Sexual Violence</w:t>
      </w:r>
    </w:p>
    <w:p w14:paraId="1D788391"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 xml:space="preserve">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25" w:history="1">
        <w:r w:rsidRPr="006C520F">
          <w:rPr>
            <w:rFonts w:ascii="Calibri" w:hAnsi="Calibri" w:cs="Calibri"/>
            <w:sz w:val="22"/>
            <w:szCs w:val="22"/>
            <w:u w:val="single"/>
          </w:rPr>
          <w:t>carleton.ca/sexual-violence-support</w:t>
        </w:r>
      </w:hyperlink>
    </w:p>
    <w:p w14:paraId="335C2393" w14:textId="77777777" w:rsidR="001213DD" w:rsidRPr="006C520F" w:rsidRDefault="001213DD" w:rsidP="001213DD">
      <w:pPr>
        <w:rPr>
          <w:rFonts w:ascii="Calibri" w:hAnsi="Calibri" w:cs="Calibri"/>
          <w:sz w:val="22"/>
          <w:szCs w:val="22"/>
          <w:u w:val="single"/>
        </w:rPr>
      </w:pPr>
    </w:p>
    <w:p w14:paraId="70CD8655"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Student Activities</w:t>
      </w:r>
      <w:r w:rsidRPr="006C520F">
        <w:rPr>
          <w:rFonts w:ascii="Calibri" w:hAnsi="Calibri" w:cs="Calibri"/>
          <w:b/>
          <w:sz w:val="22"/>
          <w:szCs w:val="22"/>
        </w:rPr>
        <w:t xml:space="preserve"> </w:t>
      </w:r>
      <w:r w:rsidRPr="006C520F">
        <w:rPr>
          <w:rFonts w:ascii="Calibri" w:hAnsi="Calibri" w:cs="Calibri"/>
          <w:b/>
          <w:sz w:val="22"/>
          <w:szCs w:val="22"/>
        </w:rPr>
        <w:br/>
      </w:r>
      <w:r w:rsidRPr="006C520F">
        <w:rPr>
          <w:rFonts w:ascii="Calibri" w:hAnsi="Calibri" w:cs="Calibri"/>
          <w:sz w:val="22"/>
          <w:szCs w:val="22"/>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26" w:history="1">
        <w:r w:rsidRPr="006C520F">
          <w:rPr>
            <w:rFonts w:ascii="Calibri" w:hAnsi="Calibri" w:cs="Calibri"/>
            <w:sz w:val="22"/>
            <w:szCs w:val="22"/>
            <w:u w:val="single"/>
          </w:rPr>
          <w:t>https://carleton.ca/senate/wp-content/uploads/Accommodation-for-Student-Activities-1.pdf</w:t>
        </w:r>
      </w:hyperlink>
    </w:p>
    <w:p w14:paraId="17A7531B" w14:textId="77777777" w:rsidR="001213DD" w:rsidRPr="006C520F" w:rsidRDefault="001213DD" w:rsidP="001213DD">
      <w:pPr>
        <w:rPr>
          <w:rFonts w:ascii="Calibri" w:hAnsi="Calibri" w:cs="Calibri"/>
          <w:sz w:val="22"/>
          <w:szCs w:val="22"/>
        </w:rPr>
      </w:pPr>
    </w:p>
    <w:p w14:paraId="092BFFC3"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rPr>
        <w:t xml:space="preserve">For more information on academic accommodation, please contact the departmental administrator or visit: </w:t>
      </w:r>
      <w:hyperlink r:id="rId27" w:history="1">
        <w:r w:rsidRPr="006C520F">
          <w:rPr>
            <w:rFonts w:ascii="Calibri" w:hAnsi="Calibri" w:cs="Calibri"/>
            <w:sz w:val="22"/>
            <w:szCs w:val="22"/>
            <w:u w:val="single"/>
          </w:rPr>
          <w:t>students.carleton.ca/course-outline</w:t>
        </w:r>
      </w:hyperlink>
    </w:p>
    <w:p w14:paraId="77FFA438" w14:textId="77777777" w:rsidR="001213DD" w:rsidRPr="006C520F" w:rsidRDefault="001213DD" w:rsidP="001213DD">
      <w:pPr>
        <w:rPr>
          <w:rFonts w:ascii="Calibri" w:hAnsi="Calibri" w:cs="Calibri"/>
          <w:sz w:val="22"/>
          <w:szCs w:val="22"/>
          <w:u w:val="single"/>
        </w:rPr>
      </w:pPr>
    </w:p>
    <w:p w14:paraId="254BE405" w14:textId="77777777" w:rsidR="001213DD" w:rsidRDefault="001213DD" w:rsidP="001213DD">
      <w:pPr>
        <w:rPr>
          <w:rFonts w:ascii="Calibri" w:hAnsi="Calibri" w:cs="Calibri"/>
          <w:bCs/>
          <w:sz w:val="22"/>
          <w:szCs w:val="22"/>
          <w:u w:val="single"/>
          <w:lang w:val="en-GB"/>
        </w:rPr>
      </w:pPr>
      <w:r w:rsidRPr="006C520F">
        <w:rPr>
          <w:rFonts w:ascii="Calibri" w:hAnsi="Calibri" w:cs="Calibri"/>
          <w:bCs/>
          <w:sz w:val="22"/>
          <w:szCs w:val="22"/>
          <w:u w:val="single"/>
          <w:lang w:val="en-GB"/>
        </w:rPr>
        <w:t>Plagiarism</w:t>
      </w:r>
    </w:p>
    <w:p w14:paraId="6B77480A" w14:textId="77777777" w:rsidR="001213DD" w:rsidRPr="006C520F" w:rsidRDefault="001213DD" w:rsidP="001213DD">
      <w:pPr>
        <w:rPr>
          <w:rFonts w:ascii="Calibri" w:hAnsi="Calibri" w:cs="Calibri"/>
          <w:sz w:val="22"/>
          <w:szCs w:val="22"/>
          <w:u w:val="single"/>
          <w:lang w:val="en-GB"/>
        </w:rPr>
      </w:pPr>
    </w:p>
    <w:p w14:paraId="5A1398A0" w14:textId="77777777" w:rsidR="001213DD" w:rsidRPr="006C520F" w:rsidRDefault="001213DD" w:rsidP="001213DD">
      <w:pPr>
        <w:rPr>
          <w:rFonts w:ascii="Calibri" w:hAnsi="Calibri" w:cs="Calibri"/>
          <w:sz w:val="22"/>
          <w:szCs w:val="22"/>
          <w:lang w:val="en-GB"/>
        </w:rPr>
      </w:pPr>
      <w:r w:rsidRPr="006C520F">
        <w:rPr>
          <w:rFonts w:ascii="Calibri" w:hAnsi="Calibri" w:cs="Calibri"/>
          <w:sz w:val="22"/>
          <w:szCs w:val="22"/>
          <w:lang w:val="en-GB"/>
        </w:rPr>
        <w:t xml:space="preserve">The University Senate defines plagiarism as “presenting, whether intentional or not, the ideas, expression of ideas or work of others as one’s own.”  This can include:  </w:t>
      </w:r>
    </w:p>
    <w:p w14:paraId="3CD308AB"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reproducing or paraphrasing portions of someone else’s published or unpublished material, regardless of the source, and presenting these as one’s own without proper citation or reference to the original source;</w:t>
      </w:r>
    </w:p>
    <w:p w14:paraId="07005A19"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submitting a take-home examination, essay, laboratory report or other assignment written, in whole or in part, by someone else;</w:t>
      </w:r>
    </w:p>
    <w:p w14:paraId="338D199F"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using ideas or direct, verbatim quotations, or paraphrased material, concepts, or ideas without appropriate acknowledgment in any academic assignment;</w:t>
      </w:r>
    </w:p>
    <w:p w14:paraId="471CA681"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using another’s data or research findings;</w:t>
      </w:r>
    </w:p>
    <w:p w14:paraId="312C701E"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failing to acknowledge sources through the use of proper citations when using another’s works and/or failing to use quotation marks;</w:t>
      </w:r>
    </w:p>
    <w:p w14:paraId="10D5ECCB" w14:textId="77777777" w:rsidR="001213DD" w:rsidRPr="006C520F" w:rsidRDefault="001213DD" w:rsidP="001213DD">
      <w:pPr>
        <w:numPr>
          <w:ilvl w:val="0"/>
          <w:numId w:val="17"/>
        </w:numPr>
        <w:autoSpaceDE w:val="0"/>
        <w:autoSpaceDN w:val="0"/>
        <w:adjustRightInd w:val="0"/>
        <w:contextualSpacing/>
        <w:rPr>
          <w:rFonts w:ascii="Calibri" w:hAnsi="Calibri" w:cs="Calibri"/>
          <w:sz w:val="22"/>
          <w:szCs w:val="22"/>
          <w:lang w:val="en-GB"/>
        </w:rPr>
      </w:pPr>
      <w:r w:rsidRPr="006C520F">
        <w:rPr>
          <w:rFonts w:ascii="Calibri" w:hAnsi="Calibri" w:cs="Calibri"/>
          <w:sz w:val="22"/>
          <w:szCs w:val="22"/>
          <w:lang w:val="en-GB"/>
        </w:rPr>
        <w:t>handing in "substantially the same piece of work for academic credit more than once without prior written permission of the course instructor in which the submission occurs.</w:t>
      </w:r>
    </w:p>
    <w:p w14:paraId="79E9DC91" w14:textId="77777777" w:rsidR="001213DD" w:rsidRPr="006C520F" w:rsidRDefault="001213DD" w:rsidP="001213DD">
      <w:pPr>
        <w:rPr>
          <w:rFonts w:ascii="Calibri" w:hAnsi="Calibri" w:cs="Calibri"/>
          <w:sz w:val="22"/>
          <w:szCs w:val="22"/>
          <w:lang w:val="en-GB"/>
        </w:rPr>
      </w:pPr>
    </w:p>
    <w:p w14:paraId="1BBFA90E" w14:textId="77777777" w:rsidR="001213DD" w:rsidRPr="006C520F" w:rsidRDefault="001213DD" w:rsidP="001213DD">
      <w:pPr>
        <w:rPr>
          <w:rFonts w:ascii="Calibri" w:hAnsi="Calibri" w:cs="Calibri"/>
          <w:sz w:val="22"/>
          <w:szCs w:val="22"/>
          <w:lang w:val="en-GB"/>
        </w:rPr>
      </w:pPr>
      <w:r w:rsidRPr="006C520F">
        <w:rPr>
          <w:rFonts w:ascii="Calibri" w:hAnsi="Calibri" w:cs="Calibri"/>
          <w:sz w:val="22"/>
          <w:szCs w:val="22"/>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22C533A9" w14:textId="77777777" w:rsidR="001213DD" w:rsidRPr="006C520F" w:rsidRDefault="001213DD" w:rsidP="001213DD">
      <w:pPr>
        <w:rPr>
          <w:rFonts w:ascii="Calibri" w:hAnsi="Calibri" w:cs="Calibri"/>
          <w:sz w:val="22"/>
          <w:szCs w:val="22"/>
        </w:rPr>
      </w:pPr>
    </w:p>
    <w:p w14:paraId="025BAF5E"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 xml:space="preserve">More information on the University’s Academic Integrity Policy can be found at: </w:t>
      </w:r>
      <w:hyperlink r:id="rId28" w:history="1">
        <w:r w:rsidRPr="006C520F">
          <w:rPr>
            <w:rFonts w:ascii="Calibri" w:hAnsi="Calibri" w:cs="Calibri"/>
            <w:sz w:val="22"/>
            <w:szCs w:val="22"/>
            <w:u w:val="single"/>
          </w:rPr>
          <w:t>https://carleton.ca/registrar/academic-integrity/</w:t>
        </w:r>
      </w:hyperlink>
    </w:p>
    <w:p w14:paraId="12635BE1" w14:textId="77777777" w:rsidR="001213DD" w:rsidRPr="006C520F" w:rsidRDefault="001213DD" w:rsidP="001213DD">
      <w:pPr>
        <w:rPr>
          <w:rFonts w:ascii="Calibri" w:hAnsi="Calibri" w:cs="Calibri"/>
          <w:sz w:val="22"/>
          <w:szCs w:val="22"/>
          <w:lang w:val="en-GB"/>
        </w:rPr>
      </w:pPr>
    </w:p>
    <w:p w14:paraId="08C87919" w14:textId="77777777" w:rsidR="001213DD" w:rsidRPr="006C520F" w:rsidRDefault="001213DD" w:rsidP="001213DD">
      <w:pPr>
        <w:rPr>
          <w:rFonts w:ascii="Calibri" w:hAnsi="Calibri" w:cs="Calibri"/>
          <w:sz w:val="22"/>
          <w:szCs w:val="22"/>
          <w:u w:val="single"/>
        </w:rPr>
      </w:pPr>
      <w:r w:rsidRPr="006C520F">
        <w:rPr>
          <w:rFonts w:ascii="Calibri" w:hAnsi="Calibri" w:cs="Calibri"/>
          <w:sz w:val="22"/>
          <w:szCs w:val="22"/>
          <w:u w:val="single"/>
        </w:rPr>
        <w:t>Intellectual property</w:t>
      </w:r>
    </w:p>
    <w:p w14:paraId="0DDA5A99" w14:textId="77777777" w:rsidR="001213DD" w:rsidRPr="006C520F" w:rsidRDefault="001213DD" w:rsidP="001213DD">
      <w:pPr>
        <w:rPr>
          <w:rFonts w:ascii="Calibri" w:hAnsi="Calibri" w:cs="Calibri"/>
          <w:sz w:val="22"/>
          <w:szCs w:val="22"/>
        </w:rPr>
      </w:pPr>
      <w:r w:rsidRPr="006C520F">
        <w:rPr>
          <w:rFonts w:ascii="Calibri" w:hAnsi="Calibri" w:cs="Calibri"/>
          <w:sz w:val="22"/>
          <w:szCs w:val="22"/>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0CD260FF" w14:textId="77777777" w:rsidR="001213DD" w:rsidRPr="006C520F" w:rsidRDefault="001213DD" w:rsidP="001213DD">
      <w:pPr>
        <w:rPr>
          <w:rFonts w:ascii="Calibri" w:hAnsi="Calibri" w:cs="Calibri"/>
          <w:sz w:val="22"/>
          <w:szCs w:val="22"/>
          <w:lang w:val="en-GB"/>
        </w:rPr>
      </w:pPr>
    </w:p>
    <w:p w14:paraId="7DDFE010" w14:textId="77777777" w:rsidR="001213DD" w:rsidRDefault="001213DD" w:rsidP="001213DD">
      <w:pPr>
        <w:rPr>
          <w:rFonts w:ascii="Calibri" w:hAnsi="Calibri" w:cs="Calibri"/>
          <w:sz w:val="22"/>
          <w:szCs w:val="22"/>
          <w:u w:val="single"/>
        </w:rPr>
      </w:pPr>
    </w:p>
    <w:sectPr w:rsidR="001213DD" w:rsidSect="00293C1E">
      <w:headerReference w:type="even" r:id="rId29"/>
      <w:headerReference w:type="default" r:id="rId30"/>
      <w:pgSz w:w="12240" w:h="15840"/>
      <w:pgMar w:top="1152" w:right="1440" w:bottom="1152" w:left="144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2020B" w14:textId="77777777" w:rsidR="00400DF0" w:rsidRDefault="00400DF0">
      <w:r>
        <w:separator/>
      </w:r>
    </w:p>
  </w:endnote>
  <w:endnote w:type="continuationSeparator" w:id="0">
    <w:p w14:paraId="498EB994" w14:textId="77777777" w:rsidR="00400DF0" w:rsidRDefault="0040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55ED1" w14:textId="77777777" w:rsidR="00400DF0" w:rsidRDefault="00400DF0">
      <w:r>
        <w:separator/>
      </w:r>
    </w:p>
  </w:footnote>
  <w:footnote w:type="continuationSeparator" w:id="0">
    <w:p w14:paraId="2AF4B2C2" w14:textId="77777777" w:rsidR="00400DF0" w:rsidRDefault="0040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28F69" w14:textId="77777777" w:rsidR="00647E26" w:rsidRDefault="00647E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4A28A" w14:textId="77777777" w:rsidR="00647E26" w:rsidRDefault="00647E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3373" w14:textId="33A3A9E4" w:rsidR="00647E26" w:rsidRDefault="00647E26">
    <w:pPr>
      <w:pStyle w:val="Head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8</w:t>
    </w:r>
    <w:r>
      <w:rPr>
        <w:rStyle w:val="PageNumber"/>
        <w:sz w:val="20"/>
      </w:rPr>
      <w:fldChar w:fldCharType="end"/>
    </w:r>
  </w:p>
  <w:p w14:paraId="57F39DAA" w14:textId="507492BB" w:rsidR="00647E26" w:rsidRDefault="00647E26">
    <w:pPr>
      <w:pStyle w:val="Header"/>
      <w:ind w:right="360"/>
      <w:rPr>
        <w:sz w:val="20"/>
      </w:rPr>
    </w:pPr>
    <w:r>
      <w:rPr>
        <w:sz w:val="20"/>
      </w:rPr>
      <w:t>PSCI 4819/LACS 4819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5CB3"/>
    <w:multiLevelType w:val="hybridMultilevel"/>
    <w:tmpl w:val="ED9AAA44"/>
    <w:lvl w:ilvl="0" w:tplc="7FB027CA">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C45A21"/>
    <w:multiLevelType w:val="hybridMultilevel"/>
    <w:tmpl w:val="2E327EE2"/>
    <w:lvl w:ilvl="0" w:tplc="1700A1D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56DFE"/>
    <w:multiLevelType w:val="hybridMultilevel"/>
    <w:tmpl w:val="E53CDF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10A3CC1"/>
    <w:multiLevelType w:val="hybridMultilevel"/>
    <w:tmpl w:val="A6CEAA26"/>
    <w:lvl w:ilvl="0" w:tplc="4DA404A0">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121731"/>
    <w:multiLevelType w:val="multilevel"/>
    <w:tmpl w:val="B5F07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8054D"/>
    <w:multiLevelType w:val="hybridMultilevel"/>
    <w:tmpl w:val="9E7097F6"/>
    <w:lvl w:ilvl="0" w:tplc="584E167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64DF7"/>
    <w:multiLevelType w:val="multilevel"/>
    <w:tmpl w:val="96E4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953BC"/>
    <w:multiLevelType w:val="multilevel"/>
    <w:tmpl w:val="4D44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3703B8"/>
    <w:multiLevelType w:val="hybridMultilevel"/>
    <w:tmpl w:val="BEF67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5322D4"/>
    <w:multiLevelType w:val="hybridMultilevel"/>
    <w:tmpl w:val="926CB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61E40"/>
    <w:multiLevelType w:val="hybridMultilevel"/>
    <w:tmpl w:val="E7960B1E"/>
    <w:lvl w:ilvl="0" w:tplc="FAEE2306">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545D4C"/>
    <w:multiLevelType w:val="multilevel"/>
    <w:tmpl w:val="CB6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590E80"/>
    <w:multiLevelType w:val="hybridMultilevel"/>
    <w:tmpl w:val="1AE8A406"/>
    <w:lvl w:ilvl="0" w:tplc="67F490F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6FC598C"/>
    <w:multiLevelType w:val="multilevel"/>
    <w:tmpl w:val="4F1E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63D00"/>
    <w:multiLevelType w:val="multilevel"/>
    <w:tmpl w:val="E138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40C38"/>
    <w:multiLevelType w:val="hybridMultilevel"/>
    <w:tmpl w:val="F62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D5043"/>
    <w:multiLevelType w:val="multilevel"/>
    <w:tmpl w:val="B688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F25E69"/>
    <w:multiLevelType w:val="hybridMultilevel"/>
    <w:tmpl w:val="6776B926"/>
    <w:lvl w:ilvl="0" w:tplc="26AE4062">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D6EA9"/>
    <w:multiLevelType w:val="multilevel"/>
    <w:tmpl w:val="14F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C682A"/>
    <w:multiLevelType w:val="multilevel"/>
    <w:tmpl w:val="C434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06430"/>
    <w:multiLevelType w:val="multilevel"/>
    <w:tmpl w:val="989E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C3E68"/>
    <w:multiLevelType w:val="multilevel"/>
    <w:tmpl w:val="96E6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4"/>
  </w:num>
  <w:num w:numId="4">
    <w:abstractNumId w:val="21"/>
  </w:num>
  <w:num w:numId="5">
    <w:abstractNumId w:val="11"/>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9"/>
  </w:num>
  <w:num w:numId="10">
    <w:abstractNumId w:val="12"/>
  </w:num>
  <w:num w:numId="11">
    <w:abstractNumId w:val="1"/>
  </w:num>
  <w:num w:numId="12">
    <w:abstractNumId w:val="16"/>
  </w:num>
  <w:num w:numId="13">
    <w:abstractNumId w:val="2"/>
  </w:num>
  <w:num w:numId="14">
    <w:abstractNumId w:val="10"/>
  </w:num>
  <w:num w:numId="15">
    <w:abstractNumId w:val="8"/>
  </w:num>
  <w:num w:numId="16">
    <w:abstractNumId w:val="9"/>
  </w:num>
  <w:num w:numId="17">
    <w:abstractNumId w:val="13"/>
  </w:num>
  <w:num w:numId="18">
    <w:abstractNumId w:val="14"/>
  </w:num>
  <w:num w:numId="19">
    <w:abstractNumId w:val="20"/>
  </w:num>
  <w:num w:numId="20">
    <w:abstractNumId w:val="17"/>
  </w:num>
  <w:num w:numId="21">
    <w:abstractNumId w:val="6"/>
  </w:num>
  <w:num w:numId="22">
    <w:abstractNumId w:val="0"/>
  </w:num>
  <w:num w:numId="23">
    <w:abstractNumId w:val="18"/>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77"/>
    <w:rsid w:val="000125CA"/>
    <w:rsid w:val="0001646C"/>
    <w:rsid w:val="00036BDD"/>
    <w:rsid w:val="00041100"/>
    <w:rsid w:val="00041CF4"/>
    <w:rsid w:val="00056B51"/>
    <w:rsid w:val="00057EB1"/>
    <w:rsid w:val="00062B0E"/>
    <w:rsid w:val="000A1AF2"/>
    <w:rsid w:val="000A72E0"/>
    <w:rsid w:val="000B417D"/>
    <w:rsid w:val="000C1D8F"/>
    <w:rsid w:val="000C6634"/>
    <w:rsid w:val="000D3B42"/>
    <w:rsid w:val="000E0555"/>
    <w:rsid w:val="000F64F8"/>
    <w:rsid w:val="001213DD"/>
    <w:rsid w:val="0012646B"/>
    <w:rsid w:val="00132800"/>
    <w:rsid w:val="001579DA"/>
    <w:rsid w:val="0016403C"/>
    <w:rsid w:val="001908FB"/>
    <w:rsid w:val="0019437F"/>
    <w:rsid w:val="001B37DA"/>
    <w:rsid w:val="001C0BC9"/>
    <w:rsid w:val="001D03BA"/>
    <w:rsid w:val="001D54E1"/>
    <w:rsid w:val="001F36EF"/>
    <w:rsid w:val="001F4103"/>
    <w:rsid w:val="00204C36"/>
    <w:rsid w:val="00207ED5"/>
    <w:rsid w:val="0021665B"/>
    <w:rsid w:val="0022194A"/>
    <w:rsid w:val="00225F92"/>
    <w:rsid w:val="002427AE"/>
    <w:rsid w:val="002436F1"/>
    <w:rsid w:val="00253029"/>
    <w:rsid w:val="002600EE"/>
    <w:rsid w:val="002653F6"/>
    <w:rsid w:val="00267244"/>
    <w:rsid w:val="00272782"/>
    <w:rsid w:val="00276031"/>
    <w:rsid w:val="00292A79"/>
    <w:rsid w:val="00293C1E"/>
    <w:rsid w:val="002A204F"/>
    <w:rsid w:val="002A4421"/>
    <w:rsid w:val="002A46FA"/>
    <w:rsid w:val="002B5A4E"/>
    <w:rsid w:val="002B7D01"/>
    <w:rsid w:val="002C3CCE"/>
    <w:rsid w:val="002D58BC"/>
    <w:rsid w:val="002E6A40"/>
    <w:rsid w:val="002F0EB7"/>
    <w:rsid w:val="00301B80"/>
    <w:rsid w:val="003078C8"/>
    <w:rsid w:val="00335A19"/>
    <w:rsid w:val="003410F6"/>
    <w:rsid w:val="00353F2D"/>
    <w:rsid w:val="00354647"/>
    <w:rsid w:val="003568B4"/>
    <w:rsid w:val="0036318B"/>
    <w:rsid w:val="003665F3"/>
    <w:rsid w:val="00367D63"/>
    <w:rsid w:val="00375804"/>
    <w:rsid w:val="0038374D"/>
    <w:rsid w:val="00395B20"/>
    <w:rsid w:val="003A65A9"/>
    <w:rsid w:val="003B4957"/>
    <w:rsid w:val="003C6154"/>
    <w:rsid w:val="003D0421"/>
    <w:rsid w:val="003D73EB"/>
    <w:rsid w:val="003E2EAC"/>
    <w:rsid w:val="003E40D2"/>
    <w:rsid w:val="003F1607"/>
    <w:rsid w:val="003F38A8"/>
    <w:rsid w:val="003F6829"/>
    <w:rsid w:val="00400DF0"/>
    <w:rsid w:val="004039A0"/>
    <w:rsid w:val="00405415"/>
    <w:rsid w:val="00426DEF"/>
    <w:rsid w:val="00426E62"/>
    <w:rsid w:val="00450041"/>
    <w:rsid w:val="00456DD4"/>
    <w:rsid w:val="00465F1E"/>
    <w:rsid w:val="00466ACF"/>
    <w:rsid w:val="004717AC"/>
    <w:rsid w:val="00476A97"/>
    <w:rsid w:val="004812DC"/>
    <w:rsid w:val="00495500"/>
    <w:rsid w:val="00496641"/>
    <w:rsid w:val="004A2B81"/>
    <w:rsid w:val="004D11F7"/>
    <w:rsid w:val="004D5585"/>
    <w:rsid w:val="004D606C"/>
    <w:rsid w:val="004E131E"/>
    <w:rsid w:val="004E23D0"/>
    <w:rsid w:val="004E29F6"/>
    <w:rsid w:val="00537F82"/>
    <w:rsid w:val="00537FDF"/>
    <w:rsid w:val="00563A95"/>
    <w:rsid w:val="005677D5"/>
    <w:rsid w:val="005825EB"/>
    <w:rsid w:val="00583E88"/>
    <w:rsid w:val="005A7192"/>
    <w:rsid w:val="005C4192"/>
    <w:rsid w:val="005D43E8"/>
    <w:rsid w:val="005D4BA1"/>
    <w:rsid w:val="005E1845"/>
    <w:rsid w:val="005E5FFD"/>
    <w:rsid w:val="005E5FFF"/>
    <w:rsid w:val="005E7A9E"/>
    <w:rsid w:val="005E7BD1"/>
    <w:rsid w:val="005F1AC5"/>
    <w:rsid w:val="005F54BE"/>
    <w:rsid w:val="006011B1"/>
    <w:rsid w:val="00604A7F"/>
    <w:rsid w:val="00615711"/>
    <w:rsid w:val="006334A1"/>
    <w:rsid w:val="00635017"/>
    <w:rsid w:val="00642B93"/>
    <w:rsid w:val="00642C70"/>
    <w:rsid w:val="00647AE9"/>
    <w:rsid w:val="00647E26"/>
    <w:rsid w:val="00653FB5"/>
    <w:rsid w:val="0066767A"/>
    <w:rsid w:val="00671A02"/>
    <w:rsid w:val="0068238B"/>
    <w:rsid w:val="00685BEE"/>
    <w:rsid w:val="006923B8"/>
    <w:rsid w:val="00694CA6"/>
    <w:rsid w:val="006A7BE9"/>
    <w:rsid w:val="006B2E97"/>
    <w:rsid w:val="006C28ED"/>
    <w:rsid w:val="006C58B3"/>
    <w:rsid w:val="006C7E7C"/>
    <w:rsid w:val="006D5462"/>
    <w:rsid w:val="006F023A"/>
    <w:rsid w:val="006F023F"/>
    <w:rsid w:val="00702EDF"/>
    <w:rsid w:val="00723BBE"/>
    <w:rsid w:val="00740AE7"/>
    <w:rsid w:val="007447CB"/>
    <w:rsid w:val="00746C60"/>
    <w:rsid w:val="0075149A"/>
    <w:rsid w:val="007547F3"/>
    <w:rsid w:val="00765453"/>
    <w:rsid w:val="007728D9"/>
    <w:rsid w:val="007731B2"/>
    <w:rsid w:val="00773D28"/>
    <w:rsid w:val="007862A4"/>
    <w:rsid w:val="00790A09"/>
    <w:rsid w:val="00793C79"/>
    <w:rsid w:val="00794449"/>
    <w:rsid w:val="007C4430"/>
    <w:rsid w:val="007D09A9"/>
    <w:rsid w:val="007D690F"/>
    <w:rsid w:val="007D6C59"/>
    <w:rsid w:val="007F1CA9"/>
    <w:rsid w:val="007F2DF1"/>
    <w:rsid w:val="007F4E45"/>
    <w:rsid w:val="007F4F5D"/>
    <w:rsid w:val="007F73C4"/>
    <w:rsid w:val="00802BDD"/>
    <w:rsid w:val="008169D0"/>
    <w:rsid w:val="00820492"/>
    <w:rsid w:val="00823428"/>
    <w:rsid w:val="0082726B"/>
    <w:rsid w:val="00831C00"/>
    <w:rsid w:val="0086124F"/>
    <w:rsid w:val="008670BD"/>
    <w:rsid w:val="008722B2"/>
    <w:rsid w:val="008B52D1"/>
    <w:rsid w:val="008C1C12"/>
    <w:rsid w:val="008C775D"/>
    <w:rsid w:val="008E4C3B"/>
    <w:rsid w:val="008F2028"/>
    <w:rsid w:val="008F52F0"/>
    <w:rsid w:val="0092424F"/>
    <w:rsid w:val="009346C9"/>
    <w:rsid w:val="00936135"/>
    <w:rsid w:val="0094317F"/>
    <w:rsid w:val="00944A71"/>
    <w:rsid w:val="00953F2A"/>
    <w:rsid w:val="00990402"/>
    <w:rsid w:val="00991E51"/>
    <w:rsid w:val="00995602"/>
    <w:rsid w:val="009A398F"/>
    <w:rsid w:val="009B0BE7"/>
    <w:rsid w:val="009C0FEE"/>
    <w:rsid w:val="009C54C7"/>
    <w:rsid w:val="009E2D34"/>
    <w:rsid w:val="00A01672"/>
    <w:rsid w:val="00A018B3"/>
    <w:rsid w:val="00A11B49"/>
    <w:rsid w:val="00A35821"/>
    <w:rsid w:val="00A4730C"/>
    <w:rsid w:val="00A53C34"/>
    <w:rsid w:val="00A5509C"/>
    <w:rsid w:val="00A5521D"/>
    <w:rsid w:val="00A776C8"/>
    <w:rsid w:val="00A92DF7"/>
    <w:rsid w:val="00A97BCC"/>
    <w:rsid w:val="00AA13FC"/>
    <w:rsid w:val="00AA4E57"/>
    <w:rsid w:val="00AB3CED"/>
    <w:rsid w:val="00AC2A23"/>
    <w:rsid w:val="00AC4F9A"/>
    <w:rsid w:val="00AC6F3B"/>
    <w:rsid w:val="00AD386A"/>
    <w:rsid w:val="00AD62AE"/>
    <w:rsid w:val="00AF1462"/>
    <w:rsid w:val="00AF579B"/>
    <w:rsid w:val="00B03AFA"/>
    <w:rsid w:val="00B27D44"/>
    <w:rsid w:val="00B34E2A"/>
    <w:rsid w:val="00B453A8"/>
    <w:rsid w:val="00B467B7"/>
    <w:rsid w:val="00B545B7"/>
    <w:rsid w:val="00B55311"/>
    <w:rsid w:val="00B6024B"/>
    <w:rsid w:val="00B60640"/>
    <w:rsid w:val="00B636FF"/>
    <w:rsid w:val="00B64877"/>
    <w:rsid w:val="00B70059"/>
    <w:rsid w:val="00B76134"/>
    <w:rsid w:val="00B77A50"/>
    <w:rsid w:val="00B82EB5"/>
    <w:rsid w:val="00B84FA5"/>
    <w:rsid w:val="00B851F5"/>
    <w:rsid w:val="00BA2627"/>
    <w:rsid w:val="00BA3897"/>
    <w:rsid w:val="00BB10C7"/>
    <w:rsid w:val="00BB14F8"/>
    <w:rsid w:val="00BB425A"/>
    <w:rsid w:val="00BB525D"/>
    <w:rsid w:val="00BB596D"/>
    <w:rsid w:val="00BC66D9"/>
    <w:rsid w:val="00BD4D32"/>
    <w:rsid w:val="00BF4D0B"/>
    <w:rsid w:val="00BF4E53"/>
    <w:rsid w:val="00C0720E"/>
    <w:rsid w:val="00C2008F"/>
    <w:rsid w:val="00C35606"/>
    <w:rsid w:val="00C36302"/>
    <w:rsid w:val="00C550E4"/>
    <w:rsid w:val="00C57373"/>
    <w:rsid w:val="00C718CC"/>
    <w:rsid w:val="00C76BEF"/>
    <w:rsid w:val="00C87F6D"/>
    <w:rsid w:val="00C9731C"/>
    <w:rsid w:val="00CA223A"/>
    <w:rsid w:val="00CB7C67"/>
    <w:rsid w:val="00CC53BD"/>
    <w:rsid w:val="00CC6B77"/>
    <w:rsid w:val="00CD3BE9"/>
    <w:rsid w:val="00CD3EAF"/>
    <w:rsid w:val="00CE753D"/>
    <w:rsid w:val="00CF1059"/>
    <w:rsid w:val="00CF1CC2"/>
    <w:rsid w:val="00CF7358"/>
    <w:rsid w:val="00D059EC"/>
    <w:rsid w:val="00D06B92"/>
    <w:rsid w:val="00D11013"/>
    <w:rsid w:val="00D2480A"/>
    <w:rsid w:val="00D37858"/>
    <w:rsid w:val="00D4785B"/>
    <w:rsid w:val="00D54C43"/>
    <w:rsid w:val="00D71678"/>
    <w:rsid w:val="00D916EE"/>
    <w:rsid w:val="00D919CF"/>
    <w:rsid w:val="00D9627D"/>
    <w:rsid w:val="00DA1BFB"/>
    <w:rsid w:val="00DE2461"/>
    <w:rsid w:val="00DF18B8"/>
    <w:rsid w:val="00E050AE"/>
    <w:rsid w:val="00E06C68"/>
    <w:rsid w:val="00E114AC"/>
    <w:rsid w:val="00E20F5A"/>
    <w:rsid w:val="00E2380A"/>
    <w:rsid w:val="00E263C6"/>
    <w:rsid w:val="00E27A24"/>
    <w:rsid w:val="00E30F33"/>
    <w:rsid w:val="00E33585"/>
    <w:rsid w:val="00E40556"/>
    <w:rsid w:val="00E4118E"/>
    <w:rsid w:val="00E421A8"/>
    <w:rsid w:val="00E45ECD"/>
    <w:rsid w:val="00E535E4"/>
    <w:rsid w:val="00E62B61"/>
    <w:rsid w:val="00E71A28"/>
    <w:rsid w:val="00E97B71"/>
    <w:rsid w:val="00EA4553"/>
    <w:rsid w:val="00EC68B4"/>
    <w:rsid w:val="00EE4182"/>
    <w:rsid w:val="00EE5BCA"/>
    <w:rsid w:val="00EE5F39"/>
    <w:rsid w:val="00EF0741"/>
    <w:rsid w:val="00EF2833"/>
    <w:rsid w:val="00EF675C"/>
    <w:rsid w:val="00F07D9C"/>
    <w:rsid w:val="00F21CD7"/>
    <w:rsid w:val="00F268C1"/>
    <w:rsid w:val="00F40AEA"/>
    <w:rsid w:val="00F65E57"/>
    <w:rsid w:val="00F65F77"/>
    <w:rsid w:val="00F71542"/>
    <w:rsid w:val="00F71709"/>
    <w:rsid w:val="00F8000D"/>
    <w:rsid w:val="00F83FC4"/>
    <w:rsid w:val="00F85792"/>
    <w:rsid w:val="00F85909"/>
    <w:rsid w:val="00F94364"/>
    <w:rsid w:val="00F952B5"/>
    <w:rsid w:val="00FA481C"/>
    <w:rsid w:val="00FA6E44"/>
    <w:rsid w:val="00FB05B5"/>
    <w:rsid w:val="00FC2780"/>
    <w:rsid w:val="00FF3214"/>
    <w:rsid w:val="00FF67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684DC"/>
  <w15:docId w15:val="{EA5EBC96-03CC-274F-89A7-18DF5603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0A"/>
    <w:rPr>
      <w:sz w:val="24"/>
      <w:szCs w:val="24"/>
      <w:lang w:eastAsia="en-US"/>
    </w:rPr>
  </w:style>
  <w:style w:type="paragraph" w:styleId="Heading1">
    <w:name w:val="heading 1"/>
    <w:basedOn w:val="Normal"/>
    <w:next w:val="Normal"/>
    <w:link w:val="Heading1Char"/>
    <w:uiPriority w:val="9"/>
    <w:qFormat/>
    <w:rsid w:val="003F68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F36EF"/>
    <w:pPr>
      <w:spacing w:before="100" w:beforeAutospacing="1" w:after="100" w:afterAutospacing="1"/>
      <w:outlineLvl w:val="1"/>
    </w:pPr>
    <w:rPr>
      <w:b/>
      <w:bCs/>
      <w:sz w:val="36"/>
      <w:szCs w:val="36"/>
      <w:lang w:eastAsia="en-CA"/>
    </w:rPr>
  </w:style>
  <w:style w:type="paragraph" w:styleId="Heading3">
    <w:name w:val="heading 3"/>
    <w:basedOn w:val="Normal"/>
    <w:next w:val="Normal"/>
    <w:link w:val="Heading3Char"/>
    <w:uiPriority w:val="9"/>
    <w:semiHidden/>
    <w:unhideWhenUsed/>
    <w:qFormat/>
    <w:rsid w:val="00B761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A38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3C1E"/>
    <w:rPr>
      <w:color w:val="0000FF"/>
      <w:u w:val="single"/>
    </w:rPr>
  </w:style>
  <w:style w:type="paragraph" w:styleId="Header">
    <w:name w:val="header"/>
    <w:basedOn w:val="Normal"/>
    <w:rsid w:val="00293C1E"/>
    <w:pPr>
      <w:tabs>
        <w:tab w:val="center" w:pos="4320"/>
        <w:tab w:val="right" w:pos="8640"/>
      </w:tabs>
    </w:pPr>
  </w:style>
  <w:style w:type="paragraph" w:styleId="Footer">
    <w:name w:val="footer"/>
    <w:basedOn w:val="Normal"/>
    <w:rsid w:val="00293C1E"/>
    <w:pPr>
      <w:tabs>
        <w:tab w:val="center" w:pos="4320"/>
        <w:tab w:val="right" w:pos="8640"/>
      </w:tabs>
    </w:pPr>
  </w:style>
  <w:style w:type="character" w:styleId="PageNumber">
    <w:name w:val="page number"/>
    <w:basedOn w:val="DefaultParagraphFont"/>
    <w:rsid w:val="00293C1E"/>
  </w:style>
  <w:style w:type="paragraph" w:customStyle="1" w:styleId="Default">
    <w:name w:val="Default"/>
    <w:rsid w:val="00CF1CC2"/>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1F36EF"/>
    <w:rPr>
      <w:b/>
      <w:bCs/>
      <w:sz w:val="36"/>
      <w:szCs w:val="36"/>
    </w:rPr>
  </w:style>
  <w:style w:type="character" w:styleId="HTMLCite">
    <w:name w:val="HTML Cite"/>
    <w:basedOn w:val="DefaultParagraphFont"/>
    <w:uiPriority w:val="99"/>
    <w:semiHidden/>
    <w:unhideWhenUsed/>
    <w:rsid w:val="001F4103"/>
    <w:rPr>
      <w:i/>
      <w:iCs/>
    </w:rPr>
  </w:style>
  <w:style w:type="character" w:customStyle="1" w:styleId="toc-top-pub-date">
    <w:name w:val="toc-top-pub-date"/>
    <w:basedOn w:val="DefaultParagraphFont"/>
    <w:rsid w:val="001F4103"/>
  </w:style>
  <w:style w:type="character" w:customStyle="1" w:styleId="toc-citation-volume">
    <w:name w:val="toc-citation-volume"/>
    <w:basedOn w:val="DefaultParagraphFont"/>
    <w:rsid w:val="001F4103"/>
  </w:style>
  <w:style w:type="character" w:customStyle="1" w:styleId="toc-citation-issue">
    <w:name w:val="toc-citation-issue"/>
    <w:basedOn w:val="DefaultParagraphFont"/>
    <w:rsid w:val="001F4103"/>
  </w:style>
  <w:style w:type="character" w:customStyle="1" w:styleId="Heading4Char">
    <w:name w:val="Heading 4 Char"/>
    <w:basedOn w:val="DefaultParagraphFont"/>
    <w:link w:val="Heading4"/>
    <w:uiPriority w:val="9"/>
    <w:semiHidden/>
    <w:rsid w:val="00BA3897"/>
    <w:rPr>
      <w:rFonts w:asciiTheme="majorHAnsi" w:eastAsiaTheme="majorEastAsia" w:hAnsiTheme="majorHAnsi" w:cstheme="majorBidi"/>
      <w:b/>
      <w:bCs/>
      <w:i/>
      <w:iCs/>
      <w:color w:val="4F81BD" w:themeColor="accent1"/>
      <w:sz w:val="24"/>
      <w:lang w:val="en-US" w:eastAsia="en-US"/>
    </w:rPr>
  </w:style>
  <w:style w:type="character" w:customStyle="1" w:styleId="cit-auth">
    <w:name w:val="cit-auth"/>
    <w:basedOn w:val="DefaultParagraphFont"/>
    <w:rsid w:val="00BA3897"/>
  </w:style>
  <w:style w:type="character" w:customStyle="1" w:styleId="site-title">
    <w:name w:val="site-title"/>
    <w:basedOn w:val="DefaultParagraphFont"/>
    <w:rsid w:val="00BA3897"/>
  </w:style>
  <w:style w:type="character" w:customStyle="1" w:styleId="cit-print-date">
    <w:name w:val="cit-print-date"/>
    <w:basedOn w:val="DefaultParagraphFont"/>
    <w:rsid w:val="00BA3897"/>
  </w:style>
  <w:style w:type="character" w:customStyle="1" w:styleId="cit-vol">
    <w:name w:val="cit-vol"/>
    <w:basedOn w:val="DefaultParagraphFont"/>
    <w:rsid w:val="00BA3897"/>
  </w:style>
  <w:style w:type="character" w:customStyle="1" w:styleId="cit-sep">
    <w:name w:val="cit-sep"/>
    <w:basedOn w:val="DefaultParagraphFont"/>
    <w:rsid w:val="00BA3897"/>
  </w:style>
  <w:style w:type="character" w:customStyle="1" w:styleId="cit-first-page">
    <w:name w:val="cit-first-page"/>
    <w:basedOn w:val="DefaultParagraphFont"/>
    <w:rsid w:val="00BA3897"/>
  </w:style>
  <w:style w:type="character" w:customStyle="1" w:styleId="cit-last-page">
    <w:name w:val="cit-last-page"/>
    <w:basedOn w:val="DefaultParagraphFont"/>
    <w:rsid w:val="00BA3897"/>
  </w:style>
  <w:style w:type="character" w:customStyle="1" w:styleId="cit-subtitle">
    <w:name w:val="cit-subtitle"/>
    <w:basedOn w:val="DefaultParagraphFont"/>
    <w:rsid w:val="00BA3897"/>
  </w:style>
  <w:style w:type="character" w:styleId="Strong">
    <w:name w:val="Strong"/>
    <w:basedOn w:val="DefaultParagraphFont"/>
    <w:uiPriority w:val="22"/>
    <w:qFormat/>
    <w:rsid w:val="00C36302"/>
    <w:rPr>
      <w:b/>
      <w:bCs/>
    </w:rPr>
  </w:style>
  <w:style w:type="character" w:customStyle="1" w:styleId="medium-font">
    <w:name w:val="medium-font"/>
    <w:basedOn w:val="DefaultParagraphFont"/>
    <w:rsid w:val="00C718CC"/>
  </w:style>
  <w:style w:type="paragraph" w:styleId="BalloonText">
    <w:name w:val="Balloon Text"/>
    <w:basedOn w:val="Normal"/>
    <w:link w:val="BalloonTextChar"/>
    <w:uiPriority w:val="99"/>
    <w:semiHidden/>
    <w:unhideWhenUsed/>
    <w:rsid w:val="00F07D9C"/>
    <w:rPr>
      <w:rFonts w:ascii="Tahoma" w:hAnsi="Tahoma" w:cs="Tahoma"/>
      <w:sz w:val="16"/>
      <w:szCs w:val="16"/>
    </w:rPr>
  </w:style>
  <w:style w:type="character" w:customStyle="1" w:styleId="BalloonTextChar">
    <w:name w:val="Balloon Text Char"/>
    <w:basedOn w:val="DefaultParagraphFont"/>
    <w:link w:val="BalloonText"/>
    <w:uiPriority w:val="99"/>
    <w:semiHidden/>
    <w:rsid w:val="00F07D9C"/>
    <w:rPr>
      <w:rFonts w:ascii="Tahoma" w:hAnsi="Tahoma" w:cs="Tahoma"/>
      <w:sz w:val="16"/>
      <w:szCs w:val="16"/>
      <w:lang w:val="en-US" w:eastAsia="en-US"/>
    </w:rPr>
  </w:style>
  <w:style w:type="paragraph" w:styleId="ListParagraph">
    <w:name w:val="List Paragraph"/>
    <w:basedOn w:val="Normal"/>
    <w:uiPriority w:val="34"/>
    <w:qFormat/>
    <w:rsid w:val="00F8000D"/>
    <w:pPr>
      <w:ind w:left="720"/>
      <w:contextualSpacing/>
    </w:pPr>
  </w:style>
  <w:style w:type="character" w:styleId="FollowedHyperlink">
    <w:name w:val="FollowedHyperlink"/>
    <w:basedOn w:val="DefaultParagraphFont"/>
    <w:uiPriority w:val="99"/>
    <w:semiHidden/>
    <w:unhideWhenUsed/>
    <w:rsid w:val="00A53C34"/>
    <w:rPr>
      <w:color w:val="800080" w:themeColor="followedHyperlink"/>
      <w:u w:val="single"/>
    </w:rPr>
  </w:style>
  <w:style w:type="paragraph" w:styleId="NormalWeb">
    <w:name w:val="Normal (Web)"/>
    <w:basedOn w:val="Normal"/>
    <w:uiPriority w:val="99"/>
    <w:unhideWhenUsed/>
    <w:rsid w:val="0022194A"/>
    <w:pPr>
      <w:spacing w:before="100" w:beforeAutospacing="1" w:after="100" w:afterAutospacing="1"/>
    </w:pPr>
    <w:rPr>
      <w:rFonts w:ascii="Times" w:hAnsi="Times"/>
      <w:sz w:val="20"/>
    </w:rPr>
  </w:style>
  <w:style w:type="character" w:customStyle="1" w:styleId="apple-converted-space">
    <w:name w:val="apple-converted-space"/>
    <w:basedOn w:val="DefaultParagraphFont"/>
    <w:rsid w:val="008C1C12"/>
  </w:style>
  <w:style w:type="character" w:styleId="Emphasis">
    <w:name w:val="Emphasis"/>
    <w:basedOn w:val="DefaultParagraphFont"/>
    <w:uiPriority w:val="20"/>
    <w:qFormat/>
    <w:rsid w:val="008C1C12"/>
    <w:rPr>
      <w:i/>
      <w:iCs/>
    </w:rPr>
  </w:style>
  <w:style w:type="character" w:customStyle="1" w:styleId="Heading1Char">
    <w:name w:val="Heading 1 Char"/>
    <w:basedOn w:val="DefaultParagraphFont"/>
    <w:link w:val="Heading1"/>
    <w:uiPriority w:val="9"/>
    <w:rsid w:val="003F6829"/>
    <w:rPr>
      <w:rFonts w:asciiTheme="majorHAnsi" w:eastAsiaTheme="majorEastAsia" w:hAnsiTheme="majorHAnsi" w:cstheme="majorBidi"/>
      <w:b/>
      <w:bCs/>
      <w:color w:val="345A8A" w:themeColor="accent1" w:themeShade="B5"/>
      <w:sz w:val="32"/>
      <w:szCs w:val="32"/>
      <w:lang w:val="en-US" w:eastAsia="en-US"/>
    </w:rPr>
  </w:style>
  <w:style w:type="character" w:customStyle="1" w:styleId="nlmarticle-title">
    <w:name w:val="nlm_article-title"/>
    <w:basedOn w:val="DefaultParagraphFont"/>
    <w:rsid w:val="003F6829"/>
  </w:style>
  <w:style w:type="character" w:customStyle="1" w:styleId="creators">
    <w:name w:val="creators"/>
    <w:basedOn w:val="DefaultParagraphFont"/>
    <w:rsid w:val="00D37858"/>
  </w:style>
  <w:style w:type="character" w:customStyle="1" w:styleId="personname">
    <w:name w:val="person_name"/>
    <w:basedOn w:val="DefaultParagraphFont"/>
    <w:rsid w:val="00D37858"/>
  </w:style>
  <w:style w:type="character" w:customStyle="1" w:styleId="date1">
    <w:name w:val="date1"/>
    <w:basedOn w:val="DefaultParagraphFont"/>
    <w:rsid w:val="00D37858"/>
  </w:style>
  <w:style w:type="character" w:customStyle="1" w:styleId="title1">
    <w:name w:val="title1"/>
    <w:basedOn w:val="DefaultParagraphFont"/>
    <w:rsid w:val="00D37858"/>
  </w:style>
  <w:style w:type="character" w:customStyle="1" w:styleId="volume">
    <w:name w:val="volume"/>
    <w:basedOn w:val="DefaultParagraphFont"/>
    <w:rsid w:val="00D37858"/>
  </w:style>
  <w:style w:type="character" w:customStyle="1" w:styleId="number">
    <w:name w:val="number"/>
    <w:basedOn w:val="DefaultParagraphFont"/>
    <w:rsid w:val="00D37858"/>
  </w:style>
  <w:style w:type="character" w:customStyle="1" w:styleId="pagerange">
    <w:name w:val="pagerange"/>
    <w:basedOn w:val="DefaultParagraphFont"/>
    <w:rsid w:val="00D37858"/>
  </w:style>
  <w:style w:type="paragraph" w:styleId="z-BottomofForm">
    <w:name w:val="HTML Bottom of Form"/>
    <w:basedOn w:val="Normal"/>
    <w:next w:val="Normal"/>
    <w:link w:val="z-BottomofFormChar"/>
    <w:hidden/>
    <w:uiPriority w:val="99"/>
    <w:semiHidden/>
    <w:unhideWhenUsed/>
    <w:rsid w:val="001213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13DD"/>
    <w:rPr>
      <w:rFonts w:ascii="Arial" w:hAnsi="Arial" w:cs="Arial"/>
      <w:vanish/>
      <w:sz w:val="16"/>
      <w:szCs w:val="16"/>
      <w:lang w:eastAsia="en-US"/>
    </w:rPr>
  </w:style>
  <w:style w:type="character" w:styleId="UnresolvedMention">
    <w:name w:val="Unresolved Mention"/>
    <w:basedOn w:val="DefaultParagraphFont"/>
    <w:uiPriority w:val="99"/>
    <w:semiHidden/>
    <w:unhideWhenUsed/>
    <w:rsid w:val="00272782"/>
    <w:rPr>
      <w:color w:val="605E5C"/>
      <w:shd w:val="clear" w:color="auto" w:fill="E1DFDD"/>
    </w:rPr>
  </w:style>
  <w:style w:type="character" w:customStyle="1" w:styleId="titleauthoretc">
    <w:name w:val="titleauthoretc"/>
    <w:basedOn w:val="DefaultParagraphFont"/>
    <w:rsid w:val="00057EB1"/>
  </w:style>
  <w:style w:type="character" w:customStyle="1" w:styleId="authors">
    <w:name w:val="authors"/>
    <w:basedOn w:val="DefaultParagraphFont"/>
    <w:rsid w:val="00E2380A"/>
  </w:style>
  <w:style w:type="character" w:customStyle="1" w:styleId="Date10">
    <w:name w:val="Date1"/>
    <w:basedOn w:val="DefaultParagraphFont"/>
    <w:rsid w:val="00E2380A"/>
  </w:style>
  <w:style w:type="character" w:customStyle="1" w:styleId="arttitle">
    <w:name w:val="art_title"/>
    <w:basedOn w:val="DefaultParagraphFont"/>
    <w:rsid w:val="00E2380A"/>
  </w:style>
  <w:style w:type="character" w:customStyle="1" w:styleId="serialtitle">
    <w:name w:val="serial_title"/>
    <w:basedOn w:val="DefaultParagraphFont"/>
    <w:rsid w:val="00E2380A"/>
  </w:style>
  <w:style w:type="character" w:customStyle="1" w:styleId="doilink">
    <w:name w:val="doi_link"/>
    <w:basedOn w:val="DefaultParagraphFont"/>
    <w:rsid w:val="00E2380A"/>
  </w:style>
  <w:style w:type="character" w:customStyle="1" w:styleId="volumeissue">
    <w:name w:val="volume_issue"/>
    <w:basedOn w:val="DefaultParagraphFont"/>
    <w:rsid w:val="00647E26"/>
  </w:style>
  <w:style w:type="character" w:customStyle="1" w:styleId="pagerange0">
    <w:name w:val="page_range"/>
    <w:basedOn w:val="DefaultParagraphFont"/>
    <w:rsid w:val="00647E26"/>
  </w:style>
  <w:style w:type="character" w:customStyle="1" w:styleId="articlevolume">
    <w:name w:val="articlevolume"/>
    <w:basedOn w:val="DefaultParagraphFont"/>
    <w:rsid w:val="005677D5"/>
  </w:style>
  <w:style w:type="character" w:customStyle="1" w:styleId="Heading3Char">
    <w:name w:val="Heading 3 Char"/>
    <w:basedOn w:val="DefaultParagraphFont"/>
    <w:link w:val="Heading3"/>
    <w:uiPriority w:val="9"/>
    <w:semiHidden/>
    <w:rsid w:val="00B76134"/>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D4785B"/>
    <w:rPr>
      <w:sz w:val="24"/>
      <w:szCs w:val="24"/>
      <w:lang w:eastAsia="en-US"/>
    </w:rPr>
  </w:style>
  <w:style w:type="character" w:styleId="CommentReference">
    <w:name w:val="annotation reference"/>
    <w:basedOn w:val="DefaultParagraphFont"/>
    <w:uiPriority w:val="99"/>
    <w:semiHidden/>
    <w:unhideWhenUsed/>
    <w:rsid w:val="00367D63"/>
    <w:rPr>
      <w:sz w:val="16"/>
      <w:szCs w:val="16"/>
    </w:rPr>
  </w:style>
  <w:style w:type="paragraph" w:styleId="CommentText">
    <w:name w:val="annotation text"/>
    <w:basedOn w:val="Normal"/>
    <w:link w:val="CommentTextChar"/>
    <w:uiPriority w:val="99"/>
    <w:semiHidden/>
    <w:unhideWhenUsed/>
    <w:rsid w:val="00367D63"/>
    <w:rPr>
      <w:sz w:val="20"/>
      <w:szCs w:val="20"/>
    </w:rPr>
  </w:style>
  <w:style w:type="character" w:customStyle="1" w:styleId="CommentTextChar">
    <w:name w:val="Comment Text Char"/>
    <w:basedOn w:val="DefaultParagraphFont"/>
    <w:link w:val="CommentText"/>
    <w:uiPriority w:val="99"/>
    <w:semiHidden/>
    <w:rsid w:val="00367D63"/>
    <w:rPr>
      <w:lang w:eastAsia="en-US"/>
    </w:rPr>
  </w:style>
  <w:style w:type="paragraph" w:styleId="CommentSubject">
    <w:name w:val="annotation subject"/>
    <w:basedOn w:val="CommentText"/>
    <w:next w:val="CommentText"/>
    <w:link w:val="CommentSubjectChar"/>
    <w:uiPriority w:val="99"/>
    <w:semiHidden/>
    <w:unhideWhenUsed/>
    <w:rsid w:val="00367D63"/>
    <w:rPr>
      <w:b/>
      <w:bCs/>
    </w:rPr>
  </w:style>
  <w:style w:type="character" w:customStyle="1" w:styleId="CommentSubjectChar">
    <w:name w:val="Comment Subject Char"/>
    <w:basedOn w:val="CommentTextChar"/>
    <w:link w:val="CommentSubject"/>
    <w:uiPriority w:val="99"/>
    <w:semiHidden/>
    <w:rsid w:val="00367D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579">
      <w:bodyDiv w:val="1"/>
      <w:marLeft w:val="0"/>
      <w:marRight w:val="0"/>
      <w:marTop w:val="0"/>
      <w:marBottom w:val="0"/>
      <w:divBdr>
        <w:top w:val="none" w:sz="0" w:space="0" w:color="auto"/>
        <w:left w:val="none" w:sz="0" w:space="0" w:color="auto"/>
        <w:bottom w:val="none" w:sz="0" w:space="0" w:color="auto"/>
        <w:right w:val="none" w:sz="0" w:space="0" w:color="auto"/>
      </w:divBdr>
      <w:divsChild>
        <w:div w:id="1089543247">
          <w:marLeft w:val="0"/>
          <w:marRight w:val="0"/>
          <w:marTop w:val="0"/>
          <w:marBottom w:val="0"/>
          <w:divBdr>
            <w:top w:val="none" w:sz="0" w:space="0" w:color="auto"/>
            <w:left w:val="none" w:sz="0" w:space="0" w:color="auto"/>
            <w:bottom w:val="none" w:sz="0" w:space="0" w:color="auto"/>
            <w:right w:val="none" w:sz="0" w:space="0" w:color="auto"/>
          </w:divBdr>
          <w:divsChild>
            <w:div w:id="934359585">
              <w:marLeft w:val="0"/>
              <w:marRight w:val="0"/>
              <w:marTop w:val="0"/>
              <w:marBottom w:val="0"/>
              <w:divBdr>
                <w:top w:val="none" w:sz="0" w:space="0" w:color="auto"/>
                <w:left w:val="none" w:sz="0" w:space="0" w:color="auto"/>
                <w:bottom w:val="none" w:sz="0" w:space="0" w:color="auto"/>
                <w:right w:val="none" w:sz="0" w:space="0" w:color="auto"/>
              </w:divBdr>
              <w:divsChild>
                <w:div w:id="113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8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213">
          <w:marLeft w:val="0"/>
          <w:marRight w:val="0"/>
          <w:marTop w:val="0"/>
          <w:marBottom w:val="0"/>
          <w:divBdr>
            <w:top w:val="none" w:sz="0" w:space="0" w:color="auto"/>
            <w:left w:val="none" w:sz="0" w:space="0" w:color="auto"/>
            <w:bottom w:val="none" w:sz="0" w:space="0" w:color="auto"/>
            <w:right w:val="none" w:sz="0" w:space="0" w:color="auto"/>
          </w:divBdr>
          <w:divsChild>
            <w:div w:id="970400870">
              <w:marLeft w:val="0"/>
              <w:marRight w:val="0"/>
              <w:marTop w:val="0"/>
              <w:marBottom w:val="0"/>
              <w:divBdr>
                <w:top w:val="none" w:sz="0" w:space="0" w:color="auto"/>
                <w:left w:val="none" w:sz="0" w:space="0" w:color="auto"/>
                <w:bottom w:val="none" w:sz="0" w:space="0" w:color="auto"/>
                <w:right w:val="none" w:sz="0" w:space="0" w:color="auto"/>
              </w:divBdr>
              <w:divsChild>
                <w:div w:id="20487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909">
      <w:bodyDiv w:val="1"/>
      <w:marLeft w:val="0"/>
      <w:marRight w:val="0"/>
      <w:marTop w:val="0"/>
      <w:marBottom w:val="0"/>
      <w:divBdr>
        <w:top w:val="none" w:sz="0" w:space="0" w:color="auto"/>
        <w:left w:val="none" w:sz="0" w:space="0" w:color="auto"/>
        <w:bottom w:val="none" w:sz="0" w:space="0" w:color="auto"/>
        <w:right w:val="none" w:sz="0" w:space="0" w:color="auto"/>
      </w:divBdr>
      <w:divsChild>
        <w:div w:id="830020386">
          <w:marLeft w:val="0"/>
          <w:marRight w:val="0"/>
          <w:marTop w:val="0"/>
          <w:marBottom w:val="0"/>
          <w:divBdr>
            <w:top w:val="none" w:sz="0" w:space="0" w:color="auto"/>
            <w:left w:val="none" w:sz="0" w:space="0" w:color="auto"/>
            <w:bottom w:val="none" w:sz="0" w:space="0" w:color="auto"/>
            <w:right w:val="none" w:sz="0" w:space="0" w:color="auto"/>
          </w:divBdr>
          <w:divsChild>
            <w:div w:id="68768775">
              <w:marLeft w:val="0"/>
              <w:marRight w:val="0"/>
              <w:marTop w:val="0"/>
              <w:marBottom w:val="0"/>
              <w:divBdr>
                <w:top w:val="none" w:sz="0" w:space="0" w:color="auto"/>
                <w:left w:val="none" w:sz="0" w:space="0" w:color="auto"/>
                <w:bottom w:val="none" w:sz="0" w:space="0" w:color="auto"/>
                <w:right w:val="none" w:sz="0" w:space="0" w:color="auto"/>
              </w:divBdr>
              <w:divsChild>
                <w:div w:id="4513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341">
      <w:bodyDiv w:val="1"/>
      <w:marLeft w:val="0"/>
      <w:marRight w:val="0"/>
      <w:marTop w:val="0"/>
      <w:marBottom w:val="0"/>
      <w:divBdr>
        <w:top w:val="none" w:sz="0" w:space="0" w:color="auto"/>
        <w:left w:val="none" w:sz="0" w:space="0" w:color="auto"/>
        <w:bottom w:val="none" w:sz="0" w:space="0" w:color="auto"/>
        <w:right w:val="none" w:sz="0" w:space="0" w:color="auto"/>
      </w:divBdr>
      <w:divsChild>
        <w:div w:id="1394696375">
          <w:marLeft w:val="0"/>
          <w:marRight w:val="0"/>
          <w:marTop w:val="0"/>
          <w:marBottom w:val="0"/>
          <w:divBdr>
            <w:top w:val="none" w:sz="0" w:space="0" w:color="auto"/>
            <w:left w:val="none" w:sz="0" w:space="0" w:color="auto"/>
            <w:bottom w:val="none" w:sz="0" w:space="0" w:color="auto"/>
            <w:right w:val="none" w:sz="0" w:space="0" w:color="auto"/>
          </w:divBdr>
          <w:divsChild>
            <w:div w:id="354238073">
              <w:marLeft w:val="0"/>
              <w:marRight w:val="0"/>
              <w:marTop w:val="0"/>
              <w:marBottom w:val="0"/>
              <w:divBdr>
                <w:top w:val="none" w:sz="0" w:space="0" w:color="auto"/>
                <w:left w:val="none" w:sz="0" w:space="0" w:color="auto"/>
                <w:bottom w:val="none" w:sz="0" w:space="0" w:color="auto"/>
                <w:right w:val="none" w:sz="0" w:space="0" w:color="auto"/>
              </w:divBdr>
              <w:divsChild>
                <w:div w:id="19066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2104">
      <w:bodyDiv w:val="1"/>
      <w:marLeft w:val="0"/>
      <w:marRight w:val="0"/>
      <w:marTop w:val="0"/>
      <w:marBottom w:val="0"/>
      <w:divBdr>
        <w:top w:val="none" w:sz="0" w:space="0" w:color="auto"/>
        <w:left w:val="none" w:sz="0" w:space="0" w:color="auto"/>
        <w:bottom w:val="none" w:sz="0" w:space="0" w:color="auto"/>
        <w:right w:val="none" w:sz="0" w:space="0" w:color="auto"/>
      </w:divBdr>
    </w:div>
    <w:div w:id="55976719">
      <w:bodyDiv w:val="1"/>
      <w:marLeft w:val="0"/>
      <w:marRight w:val="0"/>
      <w:marTop w:val="0"/>
      <w:marBottom w:val="0"/>
      <w:divBdr>
        <w:top w:val="none" w:sz="0" w:space="0" w:color="auto"/>
        <w:left w:val="none" w:sz="0" w:space="0" w:color="auto"/>
        <w:bottom w:val="none" w:sz="0" w:space="0" w:color="auto"/>
        <w:right w:val="none" w:sz="0" w:space="0" w:color="auto"/>
      </w:divBdr>
      <w:divsChild>
        <w:div w:id="59252721">
          <w:marLeft w:val="0"/>
          <w:marRight w:val="0"/>
          <w:marTop w:val="0"/>
          <w:marBottom w:val="0"/>
          <w:divBdr>
            <w:top w:val="none" w:sz="0" w:space="0" w:color="auto"/>
            <w:left w:val="none" w:sz="0" w:space="0" w:color="auto"/>
            <w:bottom w:val="none" w:sz="0" w:space="0" w:color="auto"/>
            <w:right w:val="none" w:sz="0" w:space="0" w:color="auto"/>
          </w:divBdr>
          <w:divsChild>
            <w:div w:id="526453174">
              <w:marLeft w:val="0"/>
              <w:marRight w:val="0"/>
              <w:marTop w:val="0"/>
              <w:marBottom w:val="0"/>
              <w:divBdr>
                <w:top w:val="none" w:sz="0" w:space="0" w:color="auto"/>
                <w:left w:val="none" w:sz="0" w:space="0" w:color="auto"/>
                <w:bottom w:val="none" w:sz="0" w:space="0" w:color="auto"/>
                <w:right w:val="none" w:sz="0" w:space="0" w:color="auto"/>
              </w:divBdr>
              <w:divsChild>
                <w:div w:id="1778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5399">
      <w:bodyDiv w:val="1"/>
      <w:marLeft w:val="0"/>
      <w:marRight w:val="0"/>
      <w:marTop w:val="0"/>
      <w:marBottom w:val="0"/>
      <w:divBdr>
        <w:top w:val="none" w:sz="0" w:space="0" w:color="auto"/>
        <w:left w:val="none" w:sz="0" w:space="0" w:color="auto"/>
        <w:bottom w:val="none" w:sz="0" w:space="0" w:color="auto"/>
        <w:right w:val="none" w:sz="0" w:space="0" w:color="auto"/>
      </w:divBdr>
      <w:divsChild>
        <w:div w:id="1098213176">
          <w:marLeft w:val="0"/>
          <w:marRight w:val="0"/>
          <w:marTop w:val="0"/>
          <w:marBottom w:val="0"/>
          <w:divBdr>
            <w:top w:val="none" w:sz="0" w:space="0" w:color="auto"/>
            <w:left w:val="none" w:sz="0" w:space="0" w:color="auto"/>
            <w:bottom w:val="none" w:sz="0" w:space="0" w:color="auto"/>
            <w:right w:val="none" w:sz="0" w:space="0" w:color="auto"/>
          </w:divBdr>
          <w:divsChild>
            <w:div w:id="1697080972">
              <w:marLeft w:val="0"/>
              <w:marRight w:val="0"/>
              <w:marTop w:val="0"/>
              <w:marBottom w:val="0"/>
              <w:divBdr>
                <w:top w:val="none" w:sz="0" w:space="0" w:color="auto"/>
                <w:left w:val="none" w:sz="0" w:space="0" w:color="auto"/>
                <w:bottom w:val="none" w:sz="0" w:space="0" w:color="auto"/>
                <w:right w:val="none" w:sz="0" w:space="0" w:color="auto"/>
              </w:divBdr>
              <w:divsChild>
                <w:div w:id="1976911739">
                  <w:marLeft w:val="0"/>
                  <w:marRight w:val="0"/>
                  <w:marTop w:val="0"/>
                  <w:marBottom w:val="0"/>
                  <w:divBdr>
                    <w:top w:val="none" w:sz="0" w:space="0" w:color="auto"/>
                    <w:left w:val="none" w:sz="0" w:space="0" w:color="auto"/>
                    <w:bottom w:val="none" w:sz="0" w:space="0" w:color="auto"/>
                    <w:right w:val="none" w:sz="0" w:space="0" w:color="auto"/>
                  </w:divBdr>
                  <w:divsChild>
                    <w:div w:id="19625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9274">
      <w:bodyDiv w:val="1"/>
      <w:marLeft w:val="0"/>
      <w:marRight w:val="0"/>
      <w:marTop w:val="0"/>
      <w:marBottom w:val="0"/>
      <w:divBdr>
        <w:top w:val="none" w:sz="0" w:space="0" w:color="auto"/>
        <w:left w:val="none" w:sz="0" w:space="0" w:color="auto"/>
        <w:bottom w:val="none" w:sz="0" w:space="0" w:color="auto"/>
        <w:right w:val="none" w:sz="0" w:space="0" w:color="auto"/>
      </w:divBdr>
      <w:divsChild>
        <w:div w:id="1216042187">
          <w:marLeft w:val="0"/>
          <w:marRight w:val="0"/>
          <w:marTop w:val="0"/>
          <w:marBottom w:val="0"/>
          <w:divBdr>
            <w:top w:val="none" w:sz="0" w:space="0" w:color="auto"/>
            <w:left w:val="none" w:sz="0" w:space="0" w:color="auto"/>
            <w:bottom w:val="none" w:sz="0" w:space="0" w:color="auto"/>
            <w:right w:val="none" w:sz="0" w:space="0" w:color="auto"/>
          </w:divBdr>
        </w:div>
      </w:divsChild>
    </w:div>
    <w:div w:id="162428996">
      <w:bodyDiv w:val="1"/>
      <w:marLeft w:val="0"/>
      <w:marRight w:val="0"/>
      <w:marTop w:val="0"/>
      <w:marBottom w:val="0"/>
      <w:divBdr>
        <w:top w:val="none" w:sz="0" w:space="0" w:color="auto"/>
        <w:left w:val="none" w:sz="0" w:space="0" w:color="auto"/>
        <w:bottom w:val="none" w:sz="0" w:space="0" w:color="auto"/>
        <w:right w:val="none" w:sz="0" w:space="0" w:color="auto"/>
      </w:divBdr>
      <w:divsChild>
        <w:div w:id="485634382">
          <w:marLeft w:val="0"/>
          <w:marRight w:val="0"/>
          <w:marTop w:val="0"/>
          <w:marBottom w:val="0"/>
          <w:divBdr>
            <w:top w:val="none" w:sz="0" w:space="0" w:color="auto"/>
            <w:left w:val="none" w:sz="0" w:space="0" w:color="auto"/>
            <w:bottom w:val="none" w:sz="0" w:space="0" w:color="auto"/>
            <w:right w:val="none" w:sz="0" w:space="0" w:color="auto"/>
          </w:divBdr>
          <w:divsChild>
            <w:div w:id="1799253324">
              <w:marLeft w:val="0"/>
              <w:marRight w:val="0"/>
              <w:marTop w:val="0"/>
              <w:marBottom w:val="0"/>
              <w:divBdr>
                <w:top w:val="none" w:sz="0" w:space="0" w:color="auto"/>
                <w:left w:val="none" w:sz="0" w:space="0" w:color="auto"/>
                <w:bottom w:val="none" w:sz="0" w:space="0" w:color="auto"/>
                <w:right w:val="none" w:sz="0" w:space="0" w:color="auto"/>
              </w:divBdr>
              <w:divsChild>
                <w:div w:id="10357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5336">
      <w:bodyDiv w:val="1"/>
      <w:marLeft w:val="0"/>
      <w:marRight w:val="0"/>
      <w:marTop w:val="0"/>
      <w:marBottom w:val="0"/>
      <w:divBdr>
        <w:top w:val="none" w:sz="0" w:space="0" w:color="auto"/>
        <w:left w:val="none" w:sz="0" w:space="0" w:color="auto"/>
        <w:bottom w:val="none" w:sz="0" w:space="0" w:color="auto"/>
        <w:right w:val="none" w:sz="0" w:space="0" w:color="auto"/>
      </w:divBdr>
      <w:divsChild>
        <w:div w:id="1230726308">
          <w:marLeft w:val="0"/>
          <w:marRight w:val="0"/>
          <w:marTop w:val="0"/>
          <w:marBottom w:val="0"/>
          <w:divBdr>
            <w:top w:val="none" w:sz="0" w:space="0" w:color="auto"/>
            <w:left w:val="none" w:sz="0" w:space="0" w:color="auto"/>
            <w:bottom w:val="none" w:sz="0" w:space="0" w:color="auto"/>
            <w:right w:val="none" w:sz="0" w:space="0" w:color="auto"/>
          </w:divBdr>
          <w:divsChild>
            <w:div w:id="73170778">
              <w:marLeft w:val="0"/>
              <w:marRight w:val="0"/>
              <w:marTop w:val="0"/>
              <w:marBottom w:val="0"/>
              <w:divBdr>
                <w:top w:val="none" w:sz="0" w:space="0" w:color="auto"/>
                <w:left w:val="none" w:sz="0" w:space="0" w:color="auto"/>
                <w:bottom w:val="none" w:sz="0" w:space="0" w:color="auto"/>
                <w:right w:val="none" w:sz="0" w:space="0" w:color="auto"/>
              </w:divBdr>
              <w:divsChild>
                <w:div w:id="5798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3758">
      <w:bodyDiv w:val="1"/>
      <w:marLeft w:val="0"/>
      <w:marRight w:val="0"/>
      <w:marTop w:val="0"/>
      <w:marBottom w:val="0"/>
      <w:divBdr>
        <w:top w:val="none" w:sz="0" w:space="0" w:color="auto"/>
        <w:left w:val="none" w:sz="0" w:space="0" w:color="auto"/>
        <w:bottom w:val="none" w:sz="0" w:space="0" w:color="auto"/>
        <w:right w:val="none" w:sz="0" w:space="0" w:color="auto"/>
      </w:divBdr>
      <w:divsChild>
        <w:div w:id="246155011">
          <w:marLeft w:val="0"/>
          <w:marRight w:val="0"/>
          <w:marTop w:val="0"/>
          <w:marBottom w:val="0"/>
          <w:divBdr>
            <w:top w:val="none" w:sz="0" w:space="0" w:color="auto"/>
            <w:left w:val="none" w:sz="0" w:space="0" w:color="auto"/>
            <w:bottom w:val="none" w:sz="0" w:space="0" w:color="auto"/>
            <w:right w:val="none" w:sz="0" w:space="0" w:color="auto"/>
          </w:divBdr>
          <w:divsChild>
            <w:div w:id="2048750458">
              <w:marLeft w:val="0"/>
              <w:marRight w:val="0"/>
              <w:marTop w:val="0"/>
              <w:marBottom w:val="0"/>
              <w:divBdr>
                <w:top w:val="none" w:sz="0" w:space="0" w:color="auto"/>
                <w:left w:val="none" w:sz="0" w:space="0" w:color="auto"/>
                <w:bottom w:val="none" w:sz="0" w:space="0" w:color="auto"/>
                <w:right w:val="none" w:sz="0" w:space="0" w:color="auto"/>
              </w:divBdr>
            </w:div>
            <w:div w:id="9898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7905">
      <w:bodyDiv w:val="1"/>
      <w:marLeft w:val="0"/>
      <w:marRight w:val="0"/>
      <w:marTop w:val="0"/>
      <w:marBottom w:val="0"/>
      <w:divBdr>
        <w:top w:val="none" w:sz="0" w:space="0" w:color="auto"/>
        <w:left w:val="none" w:sz="0" w:space="0" w:color="auto"/>
        <w:bottom w:val="none" w:sz="0" w:space="0" w:color="auto"/>
        <w:right w:val="none" w:sz="0" w:space="0" w:color="auto"/>
      </w:divBdr>
    </w:div>
    <w:div w:id="250503898">
      <w:bodyDiv w:val="1"/>
      <w:marLeft w:val="0"/>
      <w:marRight w:val="0"/>
      <w:marTop w:val="0"/>
      <w:marBottom w:val="0"/>
      <w:divBdr>
        <w:top w:val="none" w:sz="0" w:space="0" w:color="auto"/>
        <w:left w:val="none" w:sz="0" w:space="0" w:color="auto"/>
        <w:bottom w:val="none" w:sz="0" w:space="0" w:color="auto"/>
        <w:right w:val="none" w:sz="0" w:space="0" w:color="auto"/>
      </w:divBdr>
      <w:divsChild>
        <w:div w:id="1861891503">
          <w:marLeft w:val="0"/>
          <w:marRight w:val="0"/>
          <w:marTop w:val="0"/>
          <w:marBottom w:val="0"/>
          <w:divBdr>
            <w:top w:val="none" w:sz="0" w:space="0" w:color="auto"/>
            <w:left w:val="none" w:sz="0" w:space="0" w:color="auto"/>
            <w:bottom w:val="none" w:sz="0" w:space="0" w:color="auto"/>
            <w:right w:val="none" w:sz="0" w:space="0" w:color="auto"/>
          </w:divBdr>
          <w:divsChild>
            <w:div w:id="836270238">
              <w:marLeft w:val="0"/>
              <w:marRight w:val="0"/>
              <w:marTop w:val="0"/>
              <w:marBottom w:val="0"/>
              <w:divBdr>
                <w:top w:val="none" w:sz="0" w:space="0" w:color="auto"/>
                <w:left w:val="none" w:sz="0" w:space="0" w:color="auto"/>
                <w:bottom w:val="none" w:sz="0" w:space="0" w:color="auto"/>
                <w:right w:val="none" w:sz="0" w:space="0" w:color="auto"/>
              </w:divBdr>
              <w:divsChild>
                <w:div w:id="18341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1918">
      <w:bodyDiv w:val="1"/>
      <w:marLeft w:val="0"/>
      <w:marRight w:val="0"/>
      <w:marTop w:val="0"/>
      <w:marBottom w:val="0"/>
      <w:divBdr>
        <w:top w:val="none" w:sz="0" w:space="0" w:color="auto"/>
        <w:left w:val="none" w:sz="0" w:space="0" w:color="auto"/>
        <w:bottom w:val="none" w:sz="0" w:space="0" w:color="auto"/>
        <w:right w:val="none" w:sz="0" w:space="0" w:color="auto"/>
      </w:divBdr>
      <w:divsChild>
        <w:div w:id="1873150299">
          <w:marLeft w:val="0"/>
          <w:marRight w:val="0"/>
          <w:marTop w:val="0"/>
          <w:marBottom w:val="0"/>
          <w:divBdr>
            <w:top w:val="none" w:sz="0" w:space="0" w:color="auto"/>
            <w:left w:val="none" w:sz="0" w:space="0" w:color="auto"/>
            <w:bottom w:val="none" w:sz="0" w:space="0" w:color="auto"/>
            <w:right w:val="none" w:sz="0" w:space="0" w:color="auto"/>
          </w:divBdr>
          <w:divsChild>
            <w:div w:id="1841921796">
              <w:marLeft w:val="0"/>
              <w:marRight w:val="0"/>
              <w:marTop w:val="0"/>
              <w:marBottom w:val="0"/>
              <w:divBdr>
                <w:top w:val="none" w:sz="0" w:space="0" w:color="auto"/>
                <w:left w:val="none" w:sz="0" w:space="0" w:color="auto"/>
                <w:bottom w:val="none" w:sz="0" w:space="0" w:color="auto"/>
                <w:right w:val="none" w:sz="0" w:space="0" w:color="auto"/>
              </w:divBdr>
              <w:divsChild>
                <w:div w:id="1546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76411">
      <w:bodyDiv w:val="1"/>
      <w:marLeft w:val="0"/>
      <w:marRight w:val="0"/>
      <w:marTop w:val="0"/>
      <w:marBottom w:val="0"/>
      <w:divBdr>
        <w:top w:val="none" w:sz="0" w:space="0" w:color="auto"/>
        <w:left w:val="none" w:sz="0" w:space="0" w:color="auto"/>
        <w:bottom w:val="none" w:sz="0" w:space="0" w:color="auto"/>
        <w:right w:val="none" w:sz="0" w:space="0" w:color="auto"/>
      </w:divBdr>
    </w:div>
    <w:div w:id="340207055">
      <w:bodyDiv w:val="1"/>
      <w:marLeft w:val="0"/>
      <w:marRight w:val="0"/>
      <w:marTop w:val="0"/>
      <w:marBottom w:val="0"/>
      <w:divBdr>
        <w:top w:val="none" w:sz="0" w:space="0" w:color="auto"/>
        <w:left w:val="none" w:sz="0" w:space="0" w:color="auto"/>
        <w:bottom w:val="none" w:sz="0" w:space="0" w:color="auto"/>
        <w:right w:val="none" w:sz="0" w:space="0" w:color="auto"/>
      </w:divBdr>
      <w:divsChild>
        <w:div w:id="493960333">
          <w:marLeft w:val="0"/>
          <w:marRight w:val="0"/>
          <w:marTop w:val="0"/>
          <w:marBottom w:val="0"/>
          <w:divBdr>
            <w:top w:val="none" w:sz="0" w:space="0" w:color="auto"/>
            <w:left w:val="none" w:sz="0" w:space="0" w:color="auto"/>
            <w:bottom w:val="none" w:sz="0" w:space="0" w:color="auto"/>
            <w:right w:val="none" w:sz="0" w:space="0" w:color="auto"/>
          </w:divBdr>
          <w:divsChild>
            <w:div w:id="1262298933">
              <w:marLeft w:val="0"/>
              <w:marRight w:val="0"/>
              <w:marTop w:val="0"/>
              <w:marBottom w:val="0"/>
              <w:divBdr>
                <w:top w:val="none" w:sz="0" w:space="0" w:color="auto"/>
                <w:left w:val="none" w:sz="0" w:space="0" w:color="auto"/>
                <w:bottom w:val="none" w:sz="0" w:space="0" w:color="auto"/>
                <w:right w:val="none" w:sz="0" w:space="0" w:color="auto"/>
              </w:divBdr>
              <w:divsChild>
                <w:div w:id="6574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5904">
      <w:bodyDiv w:val="1"/>
      <w:marLeft w:val="0"/>
      <w:marRight w:val="0"/>
      <w:marTop w:val="0"/>
      <w:marBottom w:val="0"/>
      <w:divBdr>
        <w:top w:val="none" w:sz="0" w:space="0" w:color="auto"/>
        <w:left w:val="none" w:sz="0" w:space="0" w:color="auto"/>
        <w:bottom w:val="none" w:sz="0" w:space="0" w:color="auto"/>
        <w:right w:val="none" w:sz="0" w:space="0" w:color="auto"/>
      </w:divBdr>
      <w:divsChild>
        <w:div w:id="728309772">
          <w:marLeft w:val="0"/>
          <w:marRight w:val="0"/>
          <w:marTop w:val="0"/>
          <w:marBottom w:val="0"/>
          <w:divBdr>
            <w:top w:val="none" w:sz="0" w:space="0" w:color="auto"/>
            <w:left w:val="none" w:sz="0" w:space="0" w:color="auto"/>
            <w:bottom w:val="none" w:sz="0" w:space="0" w:color="auto"/>
            <w:right w:val="none" w:sz="0" w:space="0" w:color="auto"/>
          </w:divBdr>
        </w:div>
        <w:div w:id="2058967757">
          <w:marLeft w:val="0"/>
          <w:marRight w:val="0"/>
          <w:marTop w:val="0"/>
          <w:marBottom w:val="0"/>
          <w:divBdr>
            <w:top w:val="none" w:sz="0" w:space="0" w:color="auto"/>
            <w:left w:val="none" w:sz="0" w:space="0" w:color="auto"/>
            <w:bottom w:val="none" w:sz="0" w:space="0" w:color="auto"/>
            <w:right w:val="none" w:sz="0" w:space="0" w:color="auto"/>
          </w:divBdr>
        </w:div>
      </w:divsChild>
    </w:div>
    <w:div w:id="403181772">
      <w:bodyDiv w:val="1"/>
      <w:marLeft w:val="0"/>
      <w:marRight w:val="0"/>
      <w:marTop w:val="0"/>
      <w:marBottom w:val="0"/>
      <w:divBdr>
        <w:top w:val="none" w:sz="0" w:space="0" w:color="auto"/>
        <w:left w:val="none" w:sz="0" w:space="0" w:color="auto"/>
        <w:bottom w:val="none" w:sz="0" w:space="0" w:color="auto"/>
        <w:right w:val="none" w:sz="0" w:space="0" w:color="auto"/>
      </w:divBdr>
      <w:divsChild>
        <w:div w:id="852377308">
          <w:marLeft w:val="0"/>
          <w:marRight w:val="0"/>
          <w:marTop w:val="0"/>
          <w:marBottom w:val="0"/>
          <w:divBdr>
            <w:top w:val="none" w:sz="0" w:space="0" w:color="auto"/>
            <w:left w:val="none" w:sz="0" w:space="0" w:color="auto"/>
            <w:bottom w:val="none" w:sz="0" w:space="0" w:color="auto"/>
            <w:right w:val="none" w:sz="0" w:space="0" w:color="auto"/>
          </w:divBdr>
          <w:divsChild>
            <w:div w:id="1865169875">
              <w:marLeft w:val="0"/>
              <w:marRight w:val="0"/>
              <w:marTop w:val="0"/>
              <w:marBottom w:val="0"/>
              <w:divBdr>
                <w:top w:val="none" w:sz="0" w:space="0" w:color="auto"/>
                <w:left w:val="none" w:sz="0" w:space="0" w:color="auto"/>
                <w:bottom w:val="none" w:sz="0" w:space="0" w:color="auto"/>
                <w:right w:val="none" w:sz="0" w:space="0" w:color="auto"/>
              </w:divBdr>
              <w:divsChild>
                <w:div w:id="9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2580">
      <w:bodyDiv w:val="1"/>
      <w:marLeft w:val="0"/>
      <w:marRight w:val="0"/>
      <w:marTop w:val="0"/>
      <w:marBottom w:val="0"/>
      <w:divBdr>
        <w:top w:val="none" w:sz="0" w:space="0" w:color="auto"/>
        <w:left w:val="none" w:sz="0" w:space="0" w:color="auto"/>
        <w:bottom w:val="none" w:sz="0" w:space="0" w:color="auto"/>
        <w:right w:val="none" w:sz="0" w:space="0" w:color="auto"/>
      </w:divBdr>
    </w:div>
    <w:div w:id="435712141">
      <w:bodyDiv w:val="1"/>
      <w:marLeft w:val="0"/>
      <w:marRight w:val="0"/>
      <w:marTop w:val="0"/>
      <w:marBottom w:val="0"/>
      <w:divBdr>
        <w:top w:val="none" w:sz="0" w:space="0" w:color="auto"/>
        <w:left w:val="none" w:sz="0" w:space="0" w:color="auto"/>
        <w:bottom w:val="none" w:sz="0" w:space="0" w:color="auto"/>
        <w:right w:val="none" w:sz="0" w:space="0" w:color="auto"/>
      </w:divBdr>
      <w:divsChild>
        <w:div w:id="282421403">
          <w:marLeft w:val="0"/>
          <w:marRight w:val="0"/>
          <w:marTop w:val="0"/>
          <w:marBottom w:val="0"/>
          <w:divBdr>
            <w:top w:val="none" w:sz="0" w:space="0" w:color="auto"/>
            <w:left w:val="none" w:sz="0" w:space="0" w:color="auto"/>
            <w:bottom w:val="none" w:sz="0" w:space="0" w:color="auto"/>
            <w:right w:val="none" w:sz="0" w:space="0" w:color="auto"/>
          </w:divBdr>
          <w:divsChild>
            <w:div w:id="360319901">
              <w:marLeft w:val="0"/>
              <w:marRight w:val="0"/>
              <w:marTop w:val="0"/>
              <w:marBottom w:val="0"/>
              <w:divBdr>
                <w:top w:val="none" w:sz="0" w:space="0" w:color="auto"/>
                <w:left w:val="none" w:sz="0" w:space="0" w:color="auto"/>
                <w:bottom w:val="none" w:sz="0" w:space="0" w:color="auto"/>
                <w:right w:val="none" w:sz="0" w:space="0" w:color="auto"/>
              </w:divBdr>
              <w:divsChild>
                <w:div w:id="728647449">
                  <w:marLeft w:val="0"/>
                  <w:marRight w:val="0"/>
                  <w:marTop w:val="0"/>
                  <w:marBottom w:val="0"/>
                  <w:divBdr>
                    <w:top w:val="none" w:sz="0" w:space="0" w:color="auto"/>
                    <w:left w:val="none" w:sz="0" w:space="0" w:color="auto"/>
                    <w:bottom w:val="none" w:sz="0" w:space="0" w:color="auto"/>
                    <w:right w:val="none" w:sz="0" w:space="0" w:color="auto"/>
                  </w:divBdr>
                  <w:divsChild>
                    <w:div w:id="6855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98099">
      <w:bodyDiv w:val="1"/>
      <w:marLeft w:val="0"/>
      <w:marRight w:val="0"/>
      <w:marTop w:val="0"/>
      <w:marBottom w:val="0"/>
      <w:divBdr>
        <w:top w:val="none" w:sz="0" w:space="0" w:color="auto"/>
        <w:left w:val="none" w:sz="0" w:space="0" w:color="auto"/>
        <w:bottom w:val="none" w:sz="0" w:space="0" w:color="auto"/>
        <w:right w:val="none" w:sz="0" w:space="0" w:color="auto"/>
      </w:divBdr>
    </w:div>
    <w:div w:id="472329162">
      <w:bodyDiv w:val="1"/>
      <w:marLeft w:val="0"/>
      <w:marRight w:val="0"/>
      <w:marTop w:val="0"/>
      <w:marBottom w:val="0"/>
      <w:divBdr>
        <w:top w:val="none" w:sz="0" w:space="0" w:color="auto"/>
        <w:left w:val="none" w:sz="0" w:space="0" w:color="auto"/>
        <w:bottom w:val="none" w:sz="0" w:space="0" w:color="auto"/>
        <w:right w:val="none" w:sz="0" w:space="0" w:color="auto"/>
      </w:divBdr>
      <w:divsChild>
        <w:div w:id="1342009963">
          <w:marLeft w:val="0"/>
          <w:marRight w:val="0"/>
          <w:marTop w:val="0"/>
          <w:marBottom w:val="0"/>
          <w:divBdr>
            <w:top w:val="none" w:sz="0" w:space="0" w:color="auto"/>
            <w:left w:val="none" w:sz="0" w:space="0" w:color="auto"/>
            <w:bottom w:val="none" w:sz="0" w:space="0" w:color="auto"/>
            <w:right w:val="none" w:sz="0" w:space="0" w:color="auto"/>
          </w:divBdr>
          <w:divsChild>
            <w:div w:id="1736124788">
              <w:marLeft w:val="0"/>
              <w:marRight w:val="0"/>
              <w:marTop w:val="0"/>
              <w:marBottom w:val="0"/>
              <w:divBdr>
                <w:top w:val="none" w:sz="0" w:space="0" w:color="auto"/>
                <w:left w:val="none" w:sz="0" w:space="0" w:color="auto"/>
                <w:bottom w:val="none" w:sz="0" w:space="0" w:color="auto"/>
                <w:right w:val="none" w:sz="0" w:space="0" w:color="auto"/>
              </w:divBdr>
              <w:divsChild>
                <w:div w:id="21022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60068">
      <w:bodyDiv w:val="1"/>
      <w:marLeft w:val="0"/>
      <w:marRight w:val="0"/>
      <w:marTop w:val="0"/>
      <w:marBottom w:val="0"/>
      <w:divBdr>
        <w:top w:val="none" w:sz="0" w:space="0" w:color="auto"/>
        <w:left w:val="none" w:sz="0" w:space="0" w:color="auto"/>
        <w:bottom w:val="none" w:sz="0" w:space="0" w:color="auto"/>
        <w:right w:val="none" w:sz="0" w:space="0" w:color="auto"/>
      </w:divBdr>
      <w:divsChild>
        <w:div w:id="2040857301">
          <w:marLeft w:val="0"/>
          <w:marRight w:val="0"/>
          <w:marTop w:val="0"/>
          <w:marBottom w:val="0"/>
          <w:divBdr>
            <w:top w:val="none" w:sz="0" w:space="0" w:color="auto"/>
            <w:left w:val="none" w:sz="0" w:space="0" w:color="auto"/>
            <w:bottom w:val="none" w:sz="0" w:space="0" w:color="auto"/>
            <w:right w:val="none" w:sz="0" w:space="0" w:color="auto"/>
          </w:divBdr>
          <w:divsChild>
            <w:div w:id="715198718">
              <w:marLeft w:val="0"/>
              <w:marRight w:val="0"/>
              <w:marTop w:val="0"/>
              <w:marBottom w:val="0"/>
              <w:divBdr>
                <w:top w:val="none" w:sz="0" w:space="0" w:color="auto"/>
                <w:left w:val="none" w:sz="0" w:space="0" w:color="auto"/>
                <w:bottom w:val="none" w:sz="0" w:space="0" w:color="auto"/>
                <w:right w:val="none" w:sz="0" w:space="0" w:color="auto"/>
              </w:divBdr>
              <w:divsChild>
                <w:div w:id="7212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8679">
      <w:bodyDiv w:val="1"/>
      <w:marLeft w:val="0"/>
      <w:marRight w:val="0"/>
      <w:marTop w:val="0"/>
      <w:marBottom w:val="0"/>
      <w:divBdr>
        <w:top w:val="none" w:sz="0" w:space="0" w:color="auto"/>
        <w:left w:val="none" w:sz="0" w:space="0" w:color="auto"/>
        <w:bottom w:val="none" w:sz="0" w:space="0" w:color="auto"/>
        <w:right w:val="none" w:sz="0" w:space="0" w:color="auto"/>
      </w:divBdr>
      <w:divsChild>
        <w:div w:id="1298025835">
          <w:marLeft w:val="0"/>
          <w:marRight w:val="0"/>
          <w:marTop w:val="0"/>
          <w:marBottom w:val="0"/>
          <w:divBdr>
            <w:top w:val="none" w:sz="0" w:space="0" w:color="auto"/>
            <w:left w:val="none" w:sz="0" w:space="0" w:color="auto"/>
            <w:bottom w:val="none" w:sz="0" w:space="0" w:color="auto"/>
            <w:right w:val="none" w:sz="0" w:space="0" w:color="auto"/>
          </w:divBdr>
          <w:divsChild>
            <w:div w:id="976759052">
              <w:marLeft w:val="0"/>
              <w:marRight w:val="0"/>
              <w:marTop w:val="0"/>
              <w:marBottom w:val="0"/>
              <w:divBdr>
                <w:top w:val="none" w:sz="0" w:space="0" w:color="auto"/>
                <w:left w:val="none" w:sz="0" w:space="0" w:color="auto"/>
                <w:bottom w:val="none" w:sz="0" w:space="0" w:color="auto"/>
                <w:right w:val="none" w:sz="0" w:space="0" w:color="auto"/>
              </w:divBdr>
              <w:divsChild>
                <w:div w:id="3815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24961">
      <w:bodyDiv w:val="1"/>
      <w:marLeft w:val="0"/>
      <w:marRight w:val="0"/>
      <w:marTop w:val="0"/>
      <w:marBottom w:val="0"/>
      <w:divBdr>
        <w:top w:val="none" w:sz="0" w:space="0" w:color="auto"/>
        <w:left w:val="none" w:sz="0" w:space="0" w:color="auto"/>
        <w:bottom w:val="none" w:sz="0" w:space="0" w:color="auto"/>
        <w:right w:val="none" w:sz="0" w:space="0" w:color="auto"/>
      </w:divBdr>
      <w:divsChild>
        <w:div w:id="1084717586">
          <w:marLeft w:val="0"/>
          <w:marRight w:val="0"/>
          <w:marTop w:val="0"/>
          <w:marBottom w:val="0"/>
          <w:divBdr>
            <w:top w:val="none" w:sz="0" w:space="0" w:color="auto"/>
            <w:left w:val="none" w:sz="0" w:space="0" w:color="auto"/>
            <w:bottom w:val="none" w:sz="0" w:space="0" w:color="auto"/>
            <w:right w:val="none" w:sz="0" w:space="0" w:color="auto"/>
          </w:divBdr>
          <w:divsChild>
            <w:div w:id="1245265365">
              <w:marLeft w:val="0"/>
              <w:marRight w:val="0"/>
              <w:marTop w:val="0"/>
              <w:marBottom w:val="0"/>
              <w:divBdr>
                <w:top w:val="none" w:sz="0" w:space="0" w:color="auto"/>
                <w:left w:val="none" w:sz="0" w:space="0" w:color="auto"/>
                <w:bottom w:val="none" w:sz="0" w:space="0" w:color="auto"/>
                <w:right w:val="none" w:sz="0" w:space="0" w:color="auto"/>
              </w:divBdr>
              <w:divsChild>
                <w:div w:id="2914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641">
      <w:bodyDiv w:val="1"/>
      <w:marLeft w:val="0"/>
      <w:marRight w:val="0"/>
      <w:marTop w:val="0"/>
      <w:marBottom w:val="0"/>
      <w:divBdr>
        <w:top w:val="none" w:sz="0" w:space="0" w:color="auto"/>
        <w:left w:val="none" w:sz="0" w:space="0" w:color="auto"/>
        <w:bottom w:val="none" w:sz="0" w:space="0" w:color="auto"/>
        <w:right w:val="none" w:sz="0" w:space="0" w:color="auto"/>
      </w:divBdr>
    </w:div>
    <w:div w:id="644627312">
      <w:bodyDiv w:val="1"/>
      <w:marLeft w:val="0"/>
      <w:marRight w:val="0"/>
      <w:marTop w:val="0"/>
      <w:marBottom w:val="0"/>
      <w:divBdr>
        <w:top w:val="none" w:sz="0" w:space="0" w:color="auto"/>
        <w:left w:val="none" w:sz="0" w:space="0" w:color="auto"/>
        <w:bottom w:val="none" w:sz="0" w:space="0" w:color="auto"/>
        <w:right w:val="none" w:sz="0" w:space="0" w:color="auto"/>
      </w:divBdr>
      <w:divsChild>
        <w:div w:id="1763599178">
          <w:marLeft w:val="0"/>
          <w:marRight w:val="0"/>
          <w:marTop w:val="0"/>
          <w:marBottom w:val="0"/>
          <w:divBdr>
            <w:top w:val="none" w:sz="0" w:space="0" w:color="auto"/>
            <w:left w:val="none" w:sz="0" w:space="0" w:color="auto"/>
            <w:bottom w:val="none" w:sz="0" w:space="0" w:color="auto"/>
            <w:right w:val="none" w:sz="0" w:space="0" w:color="auto"/>
          </w:divBdr>
          <w:divsChild>
            <w:div w:id="2082022729">
              <w:marLeft w:val="0"/>
              <w:marRight w:val="0"/>
              <w:marTop w:val="0"/>
              <w:marBottom w:val="0"/>
              <w:divBdr>
                <w:top w:val="none" w:sz="0" w:space="0" w:color="auto"/>
                <w:left w:val="none" w:sz="0" w:space="0" w:color="auto"/>
                <w:bottom w:val="none" w:sz="0" w:space="0" w:color="auto"/>
                <w:right w:val="none" w:sz="0" w:space="0" w:color="auto"/>
              </w:divBdr>
              <w:divsChild>
                <w:div w:id="7636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636">
      <w:bodyDiv w:val="1"/>
      <w:marLeft w:val="0"/>
      <w:marRight w:val="0"/>
      <w:marTop w:val="0"/>
      <w:marBottom w:val="0"/>
      <w:divBdr>
        <w:top w:val="none" w:sz="0" w:space="0" w:color="auto"/>
        <w:left w:val="none" w:sz="0" w:space="0" w:color="auto"/>
        <w:bottom w:val="none" w:sz="0" w:space="0" w:color="auto"/>
        <w:right w:val="none" w:sz="0" w:space="0" w:color="auto"/>
      </w:divBdr>
      <w:divsChild>
        <w:div w:id="1351953165">
          <w:marLeft w:val="0"/>
          <w:marRight w:val="0"/>
          <w:marTop w:val="0"/>
          <w:marBottom w:val="525"/>
          <w:divBdr>
            <w:top w:val="none" w:sz="0" w:space="0" w:color="auto"/>
            <w:left w:val="none" w:sz="0" w:space="0" w:color="auto"/>
            <w:bottom w:val="none" w:sz="0" w:space="0" w:color="auto"/>
            <w:right w:val="none" w:sz="0" w:space="0" w:color="auto"/>
          </w:divBdr>
        </w:div>
      </w:divsChild>
    </w:div>
    <w:div w:id="691565394">
      <w:bodyDiv w:val="1"/>
      <w:marLeft w:val="0"/>
      <w:marRight w:val="0"/>
      <w:marTop w:val="0"/>
      <w:marBottom w:val="0"/>
      <w:divBdr>
        <w:top w:val="none" w:sz="0" w:space="0" w:color="auto"/>
        <w:left w:val="none" w:sz="0" w:space="0" w:color="auto"/>
        <w:bottom w:val="none" w:sz="0" w:space="0" w:color="auto"/>
        <w:right w:val="none" w:sz="0" w:space="0" w:color="auto"/>
      </w:divBdr>
      <w:divsChild>
        <w:div w:id="1189487282">
          <w:marLeft w:val="375"/>
          <w:marRight w:val="0"/>
          <w:marTop w:val="0"/>
          <w:marBottom w:val="0"/>
          <w:divBdr>
            <w:top w:val="none" w:sz="0" w:space="0" w:color="auto"/>
            <w:left w:val="none" w:sz="0" w:space="0" w:color="auto"/>
            <w:bottom w:val="none" w:sz="0" w:space="0" w:color="auto"/>
            <w:right w:val="none" w:sz="0" w:space="0" w:color="auto"/>
          </w:divBdr>
          <w:divsChild>
            <w:div w:id="2872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3495">
      <w:bodyDiv w:val="1"/>
      <w:marLeft w:val="0"/>
      <w:marRight w:val="0"/>
      <w:marTop w:val="0"/>
      <w:marBottom w:val="0"/>
      <w:divBdr>
        <w:top w:val="none" w:sz="0" w:space="0" w:color="auto"/>
        <w:left w:val="none" w:sz="0" w:space="0" w:color="auto"/>
        <w:bottom w:val="none" w:sz="0" w:space="0" w:color="auto"/>
        <w:right w:val="none" w:sz="0" w:space="0" w:color="auto"/>
      </w:divBdr>
      <w:divsChild>
        <w:div w:id="1322658266">
          <w:marLeft w:val="0"/>
          <w:marRight w:val="0"/>
          <w:marTop w:val="0"/>
          <w:marBottom w:val="0"/>
          <w:divBdr>
            <w:top w:val="none" w:sz="0" w:space="0" w:color="auto"/>
            <w:left w:val="none" w:sz="0" w:space="0" w:color="auto"/>
            <w:bottom w:val="none" w:sz="0" w:space="0" w:color="auto"/>
            <w:right w:val="none" w:sz="0" w:space="0" w:color="auto"/>
          </w:divBdr>
          <w:divsChild>
            <w:div w:id="1867910667">
              <w:marLeft w:val="0"/>
              <w:marRight w:val="0"/>
              <w:marTop w:val="0"/>
              <w:marBottom w:val="0"/>
              <w:divBdr>
                <w:top w:val="none" w:sz="0" w:space="0" w:color="auto"/>
                <w:left w:val="none" w:sz="0" w:space="0" w:color="auto"/>
                <w:bottom w:val="none" w:sz="0" w:space="0" w:color="auto"/>
                <w:right w:val="none" w:sz="0" w:space="0" w:color="auto"/>
              </w:divBdr>
              <w:divsChild>
                <w:div w:id="8402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92175">
      <w:bodyDiv w:val="1"/>
      <w:marLeft w:val="0"/>
      <w:marRight w:val="0"/>
      <w:marTop w:val="0"/>
      <w:marBottom w:val="0"/>
      <w:divBdr>
        <w:top w:val="none" w:sz="0" w:space="0" w:color="auto"/>
        <w:left w:val="none" w:sz="0" w:space="0" w:color="auto"/>
        <w:bottom w:val="none" w:sz="0" w:space="0" w:color="auto"/>
        <w:right w:val="none" w:sz="0" w:space="0" w:color="auto"/>
      </w:divBdr>
      <w:divsChild>
        <w:div w:id="411853825">
          <w:marLeft w:val="0"/>
          <w:marRight w:val="0"/>
          <w:marTop w:val="0"/>
          <w:marBottom w:val="0"/>
          <w:divBdr>
            <w:top w:val="none" w:sz="0" w:space="0" w:color="auto"/>
            <w:left w:val="none" w:sz="0" w:space="0" w:color="auto"/>
            <w:bottom w:val="none" w:sz="0" w:space="0" w:color="auto"/>
            <w:right w:val="none" w:sz="0" w:space="0" w:color="auto"/>
          </w:divBdr>
          <w:divsChild>
            <w:div w:id="2129008919">
              <w:marLeft w:val="0"/>
              <w:marRight w:val="0"/>
              <w:marTop w:val="0"/>
              <w:marBottom w:val="0"/>
              <w:divBdr>
                <w:top w:val="none" w:sz="0" w:space="0" w:color="auto"/>
                <w:left w:val="none" w:sz="0" w:space="0" w:color="auto"/>
                <w:bottom w:val="none" w:sz="0" w:space="0" w:color="auto"/>
                <w:right w:val="none" w:sz="0" w:space="0" w:color="auto"/>
              </w:divBdr>
              <w:divsChild>
                <w:div w:id="10434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5380">
      <w:bodyDiv w:val="1"/>
      <w:marLeft w:val="0"/>
      <w:marRight w:val="0"/>
      <w:marTop w:val="0"/>
      <w:marBottom w:val="0"/>
      <w:divBdr>
        <w:top w:val="none" w:sz="0" w:space="0" w:color="auto"/>
        <w:left w:val="none" w:sz="0" w:space="0" w:color="auto"/>
        <w:bottom w:val="none" w:sz="0" w:space="0" w:color="auto"/>
        <w:right w:val="none" w:sz="0" w:space="0" w:color="auto"/>
      </w:divBdr>
    </w:div>
    <w:div w:id="869034044">
      <w:bodyDiv w:val="1"/>
      <w:marLeft w:val="0"/>
      <w:marRight w:val="0"/>
      <w:marTop w:val="0"/>
      <w:marBottom w:val="0"/>
      <w:divBdr>
        <w:top w:val="none" w:sz="0" w:space="0" w:color="auto"/>
        <w:left w:val="none" w:sz="0" w:space="0" w:color="auto"/>
        <w:bottom w:val="none" w:sz="0" w:space="0" w:color="auto"/>
        <w:right w:val="none" w:sz="0" w:space="0" w:color="auto"/>
      </w:divBdr>
      <w:divsChild>
        <w:div w:id="2109038353">
          <w:marLeft w:val="0"/>
          <w:marRight w:val="0"/>
          <w:marTop w:val="0"/>
          <w:marBottom w:val="0"/>
          <w:divBdr>
            <w:top w:val="none" w:sz="0" w:space="0" w:color="auto"/>
            <w:left w:val="none" w:sz="0" w:space="0" w:color="auto"/>
            <w:bottom w:val="none" w:sz="0" w:space="0" w:color="auto"/>
            <w:right w:val="none" w:sz="0" w:space="0" w:color="auto"/>
          </w:divBdr>
          <w:divsChild>
            <w:div w:id="1162505997">
              <w:marLeft w:val="0"/>
              <w:marRight w:val="0"/>
              <w:marTop w:val="0"/>
              <w:marBottom w:val="0"/>
              <w:divBdr>
                <w:top w:val="none" w:sz="0" w:space="0" w:color="auto"/>
                <w:left w:val="none" w:sz="0" w:space="0" w:color="auto"/>
                <w:bottom w:val="none" w:sz="0" w:space="0" w:color="auto"/>
                <w:right w:val="none" w:sz="0" w:space="0" w:color="auto"/>
              </w:divBdr>
              <w:divsChild>
                <w:div w:id="1260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20126">
      <w:bodyDiv w:val="1"/>
      <w:marLeft w:val="0"/>
      <w:marRight w:val="0"/>
      <w:marTop w:val="0"/>
      <w:marBottom w:val="0"/>
      <w:divBdr>
        <w:top w:val="none" w:sz="0" w:space="0" w:color="auto"/>
        <w:left w:val="none" w:sz="0" w:space="0" w:color="auto"/>
        <w:bottom w:val="none" w:sz="0" w:space="0" w:color="auto"/>
        <w:right w:val="none" w:sz="0" w:space="0" w:color="auto"/>
      </w:divBdr>
      <w:divsChild>
        <w:div w:id="432484180">
          <w:marLeft w:val="0"/>
          <w:marRight w:val="0"/>
          <w:marTop w:val="0"/>
          <w:marBottom w:val="0"/>
          <w:divBdr>
            <w:top w:val="none" w:sz="0" w:space="0" w:color="auto"/>
            <w:left w:val="none" w:sz="0" w:space="0" w:color="auto"/>
            <w:bottom w:val="none" w:sz="0" w:space="0" w:color="auto"/>
            <w:right w:val="none" w:sz="0" w:space="0" w:color="auto"/>
          </w:divBdr>
          <w:divsChild>
            <w:div w:id="232854343">
              <w:marLeft w:val="0"/>
              <w:marRight w:val="0"/>
              <w:marTop w:val="0"/>
              <w:marBottom w:val="0"/>
              <w:divBdr>
                <w:top w:val="none" w:sz="0" w:space="0" w:color="auto"/>
                <w:left w:val="none" w:sz="0" w:space="0" w:color="auto"/>
                <w:bottom w:val="none" w:sz="0" w:space="0" w:color="auto"/>
                <w:right w:val="none" w:sz="0" w:space="0" w:color="auto"/>
              </w:divBdr>
              <w:divsChild>
                <w:div w:id="15005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5483">
      <w:bodyDiv w:val="1"/>
      <w:marLeft w:val="0"/>
      <w:marRight w:val="0"/>
      <w:marTop w:val="0"/>
      <w:marBottom w:val="0"/>
      <w:divBdr>
        <w:top w:val="none" w:sz="0" w:space="0" w:color="auto"/>
        <w:left w:val="none" w:sz="0" w:space="0" w:color="auto"/>
        <w:bottom w:val="none" w:sz="0" w:space="0" w:color="auto"/>
        <w:right w:val="none" w:sz="0" w:space="0" w:color="auto"/>
      </w:divBdr>
      <w:divsChild>
        <w:div w:id="611980211">
          <w:marLeft w:val="0"/>
          <w:marRight w:val="0"/>
          <w:marTop w:val="0"/>
          <w:marBottom w:val="0"/>
          <w:divBdr>
            <w:top w:val="none" w:sz="0" w:space="0" w:color="auto"/>
            <w:left w:val="none" w:sz="0" w:space="0" w:color="auto"/>
            <w:bottom w:val="none" w:sz="0" w:space="0" w:color="auto"/>
            <w:right w:val="none" w:sz="0" w:space="0" w:color="auto"/>
          </w:divBdr>
          <w:divsChild>
            <w:div w:id="103887159">
              <w:marLeft w:val="0"/>
              <w:marRight w:val="0"/>
              <w:marTop w:val="0"/>
              <w:marBottom w:val="0"/>
              <w:divBdr>
                <w:top w:val="none" w:sz="0" w:space="0" w:color="auto"/>
                <w:left w:val="none" w:sz="0" w:space="0" w:color="auto"/>
                <w:bottom w:val="none" w:sz="0" w:space="0" w:color="auto"/>
                <w:right w:val="none" w:sz="0" w:space="0" w:color="auto"/>
              </w:divBdr>
              <w:divsChild>
                <w:div w:id="19101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4914">
      <w:bodyDiv w:val="1"/>
      <w:marLeft w:val="0"/>
      <w:marRight w:val="0"/>
      <w:marTop w:val="0"/>
      <w:marBottom w:val="0"/>
      <w:divBdr>
        <w:top w:val="none" w:sz="0" w:space="0" w:color="auto"/>
        <w:left w:val="none" w:sz="0" w:space="0" w:color="auto"/>
        <w:bottom w:val="none" w:sz="0" w:space="0" w:color="auto"/>
        <w:right w:val="none" w:sz="0" w:space="0" w:color="auto"/>
      </w:divBdr>
      <w:divsChild>
        <w:div w:id="530345283">
          <w:marLeft w:val="0"/>
          <w:marRight w:val="0"/>
          <w:marTop w:val="0"/>
          <w:marBottom w:val="0"/>
          <w:divBdr>
            <w:top w:val="none" w:sz="0" w:space="0" w:color="auto"/>
            <w:left w:val="none" w:sz="0" w:space="0" w:color="auto"/>
            <w:bottom w:val="none" w:sz="0" w:space="0" w:color="auto"/>
            <w:right w:val="none" w:sz="0" w:space="0" w:color="auto"/>
          </w:divBdr>
          <w:divsChild>
            <w:div w:id="458376981">
              <w:marLeft w:val="0"/>
              <w:marRight w:val="0"/>
              <w:marTop w:val="0"/>
              <w:marBottom w:val="0"/>
              <w:divBdr>
                <w:top w:val="none" w:sz="0" w:space="0" w:color="auto"/>
                <w:left w:val="none" w:sz="0" w:space="0" w:color="auto"/>
                <w:bottom w:val="none" w:sz="0" w:space="0" w:color="auto"/>
                <w:right w:val="none" w:sz="0" w:space="0" w:color="auto"/>
              </w:divBdr>
              <w:divsChild>
                <w:div w:id="6130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484">
      <w:bodyDiv w:val="1"/>
      <w:marLeft w:val="0"/>
      <w:marRight w:val="0"/>
      <w:marTop w:val="0"/>
      <w:marBottom w:val="0"/>
      <w:divBdr>
        <w:top w:val="none" w:sz="0" w:space="0" w:color="auto"/>
        <w:left w:val="none" w:sz="0" w:space="0" w:color="auto"/>
        <w:bottom w:val="none" w:sz="0" w:space="0" w:color="auto"/>
        <w:right w:val="none" w:sz="0" w:space="0" w:color="auto"/>
      </w:divBdr>
      <w:divsChild>
        <w:div w:id="1161118466">
          <w:marLeft w:val="0"/>
          <w:marRight w:val="0"/>
          <w:marTop w:val="0"/>
          <w:marBottom w:val="0"/>
          <w:divBdr>
            <w:top w:val="none" w:sz="0" w:space="0" w:color="auto"/>
            <w:left w:val="none" w:sz="0" w:space="0" w:color="auto"/>
            <w:bottom w:val="none" w:sz="0" w:space="0" w:color="auto"/>
            <w:right w:val="none" w:sz="0" w:space="0" w:color="auto"/>
          </w:divBdr>
          <w:divsChild>
            <w:div w:id="677974109">
              <w:marLeft w:val="0"/>
              <w:marRight w:val="0"/>
              <w:marTop w:val="0"/>
              <w:marBottom w:val="0"/>
              <w:divBdr>
                <w:top w:val="none" w:sz="0" w:space="0" w:color="auto"/>
                <w:left w:val="none" w:sz="0" w:space="0" w:color="auto"/>
                <w:bottom w:val="none" w:sz="0" w:space="0" w:color="auto"/>
                <w:right w:val="none" w:sz="0" w:space="0" w:color="auto"/>
              </w:divBdr>
              <w:divsChild>
                <w:div w:id="1658999775">
                  <w:marLeft w:val="0"/>
                  <w:marRight w:val="0"/>
                  <w:marTop w:val="0"/>
                  <w:marBottom w:val="0"/>
                  <w:divBdr>
                    <w:top w:val="none" w:sz="0" w:space="0" w:color="auto"/>
                    <w:left w:val="none" w:sz="0" w:space="0" w:color="auto"/>
                    <w:bottom w:val="none" w:sz="0" w:space="0" w:color="auto"/>
                    <w:right w:val="none" w:sz="0" w:space="0" w:color="auto"/>
                  </w:divBdr>
                  <w:divsChild>
                    <w:div w:id="61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73751">
      <w:bodyDiv w:val="1"/>
      <w:marLeft w:val="0"/>
      <w:marRight w:val="0"/>
      <w:marTop w:val="0"/>
      <w:marBottom w:val="0"/>
      <w:divBdr>
        <w:top w:val="none" w:sz="0" w:space="0" w:color="auto"/>
        <w:left w:val="none" w:sz="0" w:space="0" w:color="auto"/>
        <w:bottom w:val="none" w:sz="0" w:space="0" w:color="auto"/>
        <w:right w:val="none" w:sz="0" w:space="0" w:color="auto"/>
      </w:divBdr>
      <w:divsChild>
        <w:div w:id="171185028">
          <w:marLeft w:val="0"/>
          <w:marRight w:val="0"/>
          <w:marTop w:val="0"/>
          <w:marBottom w:val="0"/>
          <w:divBdr>
            <w:top w:val="none" w:sz="0" w:space="0" w:color="auto"/>
            <w:left w:val="none" w:sz="0" w:space="0" w:color="auto"/>
            <w:bottom w:val="none" w:sz="0" w:space="0" w:color="auto"/>
            <w:right w:val="none" w:sz="0" w:space="0" w:color="auto"/>
          </w:divBdr>
          <w:divsChild>
            <w:div w:id="1297292300">
              <w:marLeft w:val="0"/>
              <w:marRight w:val="0"/>
              <w:marTop w:val="0"/>
              <w:marBottom w:val="0"/>
              <w:divBdr>
                <w:top w:val="none" w:sz="0" w:space="0" w:color="auto"/>
                <w:left w:val="none" w:sz="0" w:space="0" w:color="auto"/>
                <w:bottom w:val="none" w:sz="0" w:space="0" w:color="auto"/>
                <w:right w:val="none" w:sz="0" w:space="0" w:color="auto"/>
              </w:divBdr>
              <w:divsChild>
                <w:div w:id="296690262">
                  <w:marLeft w:val="0"/>
                  <w:marRight w:val="0"/>
                  <w:marTop w:val="0"/>
                  <w:marBottom w:val="0"/>
                  <w:divBdr>
                    <w:top w:val="none" w:sz="0" w:space="0" w:color="auto"/>
                    <w:left w:val="none" w:sz="0" w:space="0" w:color="auto"/>
                    <w:bottom w:val="none" w:sz="0" w:space="0" w:color="auto"/>
                    <w:right w:val="none" w:sz="0" w:space="0" w:color="auto"/>
                  </w:divBdr>
                  <w:divsChild>
                    <w:div w:id="18514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10020">
      <w:bodyDiv w:val="1"/>
      <w:marLeft w:val="0"/>
      <w:marRight w:val="0"/>
      <w:marTop w:val="0"/>
      <w:marBottom w:val="0"/>
      <w:divBdr>
        <w:top w:val="none" w:sz="0" w:space="0" w:color="auto"/>
        <w:left w:val="none" w:sz="0" w:space="0" w:color="auto"/>
        <w:bottom w:val="none" w:sz="0" w:space="0" w:color="auto"/>
        <w:right w:val="none" w:sz="0" w:space="0" w:color="auto"/>
      </w:divBdr>
      <w:divsChild>
        <w:div w:id="1526670930">
          <w:marLeft w:val="0"/>
          <w:marRight w:val="0"/>
          <w:marTop w:val="0"/>
          <w:marBottom w:val="0"/>
          <w:divBdr>
            <w:top w:val="none" w:sz="0" w:space="0" w:color="auto"/>
            <w:left w:val="none" w:sz="0" w:space="0" w:color="auto"/>
            <w:bottom w:val="none" w:sz="0" w:space="0" w:color="auto"/>
            <w:right w:val="none" w:sz="0" w:space="0" w:color="auto"/>
          </w:divBdr>
          <w:divsChild>
            <w:div w:id="1808743073">
              <w:marLeft w:val="0"/>
              <w:marRight w:val="0"/>
              <w:marTop w:val="0"/>
              <w:marBottom w:val="0"/>
              <w:divBdr>
                <w:top w:val="none" w:sz="0" w:space="0" w:color="auto"/>
                <w:left w:val="none" w:sz="0" w:space="0" w:color="auto"/>
                <w:bottom w:val="none" w:sz="0" w:space="0" w:color="auto"/>
                <w:right w:val="none" w:sz="0" w:space="0" w:color="auto"/>
              </w:divBdr>
              <w:divsChild>
                <w:div w:id="967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09800">
      <w:bodyDiv w:val="1"/>
      <w:marLeft w:val="0"/>
      <w:marRight w:val="0"/>
      <w:marTop w:val="0"/>
      <w:marBottom w:val="0"/>
      <w:divBdr>
        <w:top w:val="none" w:sz="0" w:space="0" w:color="auto"/>
        <w:left w:val="none" w:sz="0" w:space="0" w:color="auto"/>
        <w:bottom w:val="none" w:sz="0" w:space="0" w:color="auto"/>
        <w:right w:val="none" w:sz="0" w:space="0" w:color="auto"/>
      </w:divBdr>
    </w:div>
    <w:div w:id="1043940645">
      <w:bodyDiv w:val="1"/>
      <w:marLeft w:val="0"/>
      <w:marRight w:val="0"/>
      <w:marTop w:val="0"/>
      <w:marBottom w:val="0"/>
      <w:divBdr>
        <w:top w:val="none" w:sz="0" w:space="0" w:color="auto"/>
        <w:left w:val="none" w:sz="0" w:space="0" w:color="auto"/>
        <w:bottom w:val="none" w:sz="0" w:space="0" w:color="auto"/>
        <w:right w:val="none" w:sz="0" w:space="0" w:color="auto"/>
      </w:divBdr>
    </w:div>
    <w:div w:id="1065034714">
      <w:bodyDiv w:val="1"/>
      <w:marLeft w:val="0"/>
      <w:marRight w:val="0"/>
      <w:marTop w:val="0"/>
      <w:marBottom w:val="0"/>
      <w:divBdr>
        <w:top w:val="none" w:sz="0" w:space="0" w:color="auto"/>
        <w:left w:val="none" w:sz="0" w:space="0" w:color="auto"/>
        <w:bottom w:val="none" w:sz="0" w:space="0" w:color="auto"/>
        <w:right w:val="none" w:sz="0" w:space="0" w:color="auto"/>
      </w:divBdr>
    </w:div>
    <w:div w:id="1108237741">
      <w:bodyDiv w:val="1"/>
      <w:marLeft w:val="0"/>
      <w:marRight w:val="0"/>
      <w:marTop w:val="0"/>
      <w:marBottom w:val="0"/>
      <w:divBdr>
        <w:top w:val="none" w:sz="0" w:space="0" w:color="auto"/>
        <w:left w:val="none" w:sz="0" w:space="0" w:color="auto"/>
        <w:bottom w:val="none" w:sz="0" w:space="0" w:color="auto"/>
        <w:right w:val="none" w:sz="0" w:space="0" w:color="auto"/>
      </w:divBdr>
      <w:divsChild>
        <w:div w:id="1858692218">
          <w:marLeft w:val="0"/>
          <w:marRight w:val="0"/>
          <w:marTop w:val="0"/>
          <w:marBottom w:val="0"/>
          <w:divBdr>
            <w:top w:val="none" w:sz="0" w:space="0" w:color="auto"/>
            <w:left w:val="none" w:sz="0" w:space="0" w:color="auto"/>
            <w:bottom w:val="none" w:sz="0" w:space="0" w:color="auto"/>
            <w:right w:val="none" w:sz="0" w:space="0" w:color="auto"/>
          </w:divBdr>
        </w:div>
        <w:div w:id="1019621721">
          <w:marLeft w:val="0"/>
          <w:marRight w:val="0"/>
          <w:marTop w:val="0"/>
          <w:marBottom w:val="0"/>
          <w:divBdr>
            <w:top w:val="none" w:sz="0" w:space="0" w:color="auto"/>
            <w:left w:val="none" w:sz="0" w:space="0" w:color="auto"/>
            <w:bottom w:val="none" w:sz="0" w:space="0" w:color="auto"/>
            <w:right w:val="none" w:sz="0" w:space="0" w:color="auto"/>
          </w:divBdr>
        </w:div>
        <w:div w:id="850342766">
          <w:marLeft w:val="0"/>
          <w:marRight w:val="0"/>
          <w:marTop w:val="0"/>
          <w:marBottom w:val="0"/>
          <w:divBdr>
            <w:top w:val="none" w:sz="0" w:space="0" w:color="auto"/>
            <w:left w:val="none" w:sz="0" w:space="0" w:color="auto"/>
            <w:bottom w:val="none" w:sz="0" w:space="0" w:color="auto"/>
            <w:right w:val="none" w:sz="0" w:space="0" w:color="auto"/>
          </w:divBdr>
        </w:div>
        <w:div w:id="1806241918">
          <w:marLeft w:val="0"/>
          <w:marRight w:val="0"/>
          <w:marTop w:val="0"/>
          <w:marBottom w:val="0"/>
          <w:divBdr>
            <w:top w:val="none" w:sz="0" w:space="0" w:color="auto"/>
            <w:left w:val="none" w:sz="0" w:space="0" w:color="auto"/>
            <w:bottom w:val="none" w:sz="0" w:space="0" w:color="auto"/>
            <w:right w:val="none" w:sz="0" w:space="0" w:color="auto"/>
          </w:divBdr>
          <w:divsChild>
            <w:div w:id="402531135">
              <w:marLeft w:val="0"/>
              <w:marRight w:val="0"/>
              <w:marTop w:val="0"/>
              <w:marBottom w:val="0"/>
              <w:divBdr>
                <w:top w:val="none" w:sz="0" w:space="0" w:color="auto"/>
                <w:left w:val="none" w:sz="0" w:space="0" w:color="auto"/>
                <w:bottom w:val="none" w:sz="0" w:space="0" w:color="auto"/>
                <w:right w:val="none" w:sz="0" w:space="0" w:color="auto"/>
              </w:divBdr>
            </w:div>
            <w:div w:id="11683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6092">
      <w:bodyDiv w:val="1"/>
      <w:marLeft w:val="0"/>
      <w:marRight w:val="0"/>
      <w:marTop w:val="0"/>
      <w:marBottom w:val="0"/>
      <w:divBdr>
        <w:top w:val="none" w:sz="0" w:space="0" w:color="auto"/>
        <w:left w:val="none" w:sz="0" w:space="0" w:color="auto"/>
        <w:bottom w:val="none" w:sz="0" w:space="0" w:color="auto"/>
        <w:right w:val="none" w:sz="0" w:space="0" w:color="auto"/>
      </w:divBdr>
      <w:divsChild>
        <w:div w:id="188418007">
          <w:marLeft w:val="0"/>
          <w:marRight w:val="0"/>
          <w:marTop w:val="0"/>
          <w:marBottom w:val="0"/>
          <w:divBdr>
            <w:top w:val="none" w:sz="0" w:space="0" w:color="auto"/>
            <w:left w:val="none" w:sz="0" w:space="0" w:color="auto"/>
            <w:bottom w:val="none" w:sz="0" w:space="0" w:color="auto"/>
            <w:right w:val="none" w:sz="0" w:space="0" w:color="auto"/>
          </w:divBdr>
          <w:divsChild>
            <w:div w:id="507335566">
              <w:marLeft w:val="0"/>
              <w:marRight w:val="0"/>
              <w:marTop w:val="0"/>
              <w:marBottom w:val="0"/>
              <w:divBdr>
                <w:top w:val="none" w:sz="0" w:space="0" w:color="auto"/>
                <w:left w:val="none" w:sz="0" w:space="0" w:color="auto"/>
                <w:bottom w:val="none" w:sz="0" w:space="0" w:color="auto"/>
                <w:right w:val="none" w:sz="0" w:space="0" w:color="auto"/>
              </w:divBdr>
              <w:divsChild>
                <w:div w:id="9871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9930">
      <w:bodyDiv w:val="1"/>
      <w:marLeft w:val="0"/>
      <w:marRight w:val="0"/>
      <w:marTop w:val="0"/>
      <w:marBottom w:val="0"/>
      <w:divBdr>
        <w:top w:val="none" w:sz="0" w:space="0" w:color="auto"/>
        <w:left w:val="none" w:sz="0" w:space="0" w:color="auto"/>
        <w:bottom w:val="none" w:sz="0" w:space="0" w:color="auto"/>
        <w:right w:val="none" w:sz="0" w:space="0" w:color="auto"/>
      </w:divBdr>
    </w:div>
    <w:div w:id="1175531237">
      <w:bodyDiv w:val="1"/>
      <w:marLeft w:val="0"/>
      <w:marRight w:val="0"/>
      <w:marTop w:val="0"/>
      <w:marBottom w:val="0"/>
      <w:divBdr>
        <w:top w:val="none" w:sz="0" w:space="0" w:color="auto"/>
        <w:left w:val="none" w:sz="0" w:space="0" w:color="auto"/>
        <w:bottom w:val="none" w:sz="0" w:space="0" w:color="auto"/>
        <w:right w:val="none" w:sz="0" w:space="0" w:color="auto"/>
      </w:divBdr>
      <w:divsChild>
        <w:div w:id="1211922389">
          <w:marLeft w:val="0"/>
          <w:marRight w:val="0"/>
          <w:marTop w:val="0"/>
          <w:marBottom w:val="0"/>
          <w:divBdr>
            <w:top w:val="none" w:sz="0" w:space="0" w:color="auto"/>
            <w:left w:val="none" w:sz="0" w:space="0" w:color="auto"/>
            <w:bottom w:val="none" w:sz="0" w:space="0" w:color="auto"/>
            <w:right w:val="none" w:sz="0" w:space="0" w:color="auto"/>
          </w:divBdr>
          <w:divsChild>
            <w:div w:id="1033844368">
              <w:marLeft w:val="0"/>
              <w:marRight w:val="0"/>
              <w:marTop w:val="0"/>
              <w:marBottom w:val="0"/>
              <w:divBdr>
                <w:top w:val="none" w:sz="0" w:space="0" w:color="auto"/>
                <w:left w:val="none" w:sz="0" w:space="0" w:color="auto"/>
                <w:bottom w:val="none" w:sz="0" w:space="0" w:color="auto"/>
                <w:right w:val="none" w:sz="0" w:space="0" w:color="auto"/>
              </w:divBdr>
              <w:divsChild>
                <w:div w:id="20993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5580">
      <w:bodyDiv w:val="1"/>
      <w:marLeft w:val="0"/>
      <w:marRight w:val="0"/>
      <w:marTop w:val="0"/>
      <w:marBottom w:val="0"/>
      <w:divBdr>
        <w:top w:val="none" w:sz="0" w:space="0" w:color="auto"/>
        <w:left w:val="none" w:sz="0" w:space="0" w:color="auto"/>
        <w:bottom w:val="none" w:sz="0" w:space="0" w:color="auto"/>
        <w:right w:val="none" w:sz="0" w:space="0" w:color="auto"/>
      </w:divBdr>
      <w:divsChild>
        <w:div w:id="1076316470">
          <w:marLeft w:val="0"/>
          <w:marRight w:val="0"/>
          <w:marTop w:val="0"/>
          <w:marBottom w:val="0"/>
          <w:divBdr>
            <w:top w:val="none" w:sz="0" w:space="0" w:color="auto"/>
            <w:left w:val="none" w:sz="0" w:space="0" w:color="auto"/>
            <w:bottom w:val="none" w:sz="0" w:space="0" w:color="auto"/>
            <w:right w:val="none" w:sz="0" w:space="0" w:color="auto"/>
          </w:divBdr>
          <w:divsChild>
            <w:div w:id="708145565">
              <w:marLeft w:val="0"/>
              <w:marRight w:val="0"/>
              <w:marTop w:val="0"/>
              <w:marBottom w:val="0"/>
              <w:divBdr>
                <w:top w:val="none" w:sz="0" w:space="0" w:color="auto"/>
                <w:left w:val="none" w:sz="0" w:space="0" w:color="auto"/>
                <w:bottom w:val="none" w:sz="0" w:space="0" w:color="auto"/>
                <w:right w:val="none" w:sz="0" w:space="0" w:color="auto"/>
              </w:divBdr>
              <w:divsChild>
                <w:div w:id="18972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1119">
      <w:bodyDiv w:val="1"/>
      <w:marLeft w:val="0"/>
      <w:marRight w:val="0"/>
      <w:marTop w:val="0"/>
      <w:marBottom w:val="0"/>
      <w:divBdr>
        <w:top w:val="none" w:sz="0" w:space="0" w:color="auto"/>
        <w:left w:val="none" w:sz="0" w:space="0" w:color="auto"/>
        <w:bottom w:val="none" w:sz="0" w:space="0" w:color="auto"/>
        <w:right w:val="none" w:sz="0" w:space="0" w:color="auto"/>
      </w:divBdr>
      <w:divsChild>
        <w:div w:id="83576785">
          <w:marLeft w:val="0"/>
          <w:marRight w:val="0"/>
          <w:marTop w:val="0"/>
          <w:marBottom w:val="0"/>
          <w:divBdr>
            <w:top w:val="none" w:sz="0" w:space="0" w:color="auto"/>
            <w:left w:val="none" w:sz="0" w:space="0" w:color="auto"/>
            <w:bottom w:val="none" w:sz="0" w:space="0" w:color="auto"/>
            <w:right w:val="none" w:sz="0" w:space="0" w:color="auto"/>
          </w:divBdr>
          <w:divsChild>
            <w:div w:id="785083166">
              <w:marLeft w:val="0"/>
              <w:marRight w:val="0"/>
              <w:marTop w:val="0"/>
              <w:marBottom w:val="0"/>
              <w:divBdr>
                <w:top w:val="none" w:sz="0" w:space="0" w:color="auto"/>
                <w:left w:val="none" w:sz="0" w:space="0" w:color="auto"/>
                <w:bottom w:val="none" w:sz="0" w:space="0" w:color="auto"/>
                <w:right w:val="none" w:sz="0" w:space="0" w:color="auto"/>
              </w:divBdr>
              <w:divsChild>
                <w:div w:id="15241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694">
      <w:bodyDiv w:val="1"/>
      <w:marLeft w:val="0"/>
      <w:marRight w:val="0"/>
      <w:marTop w:val="0"/>
      <w:marBottom w:val="0"/>
      <w:divBdr>
        <w:top w:val="none" w:sz="0" w:space="0" w:color="auto"/>
        <w:left w:val="none" w:sz="0" w:space="0" w:color="auto"/>
        <w:bottom w:val="none" w:sz="0" w:space="0" w:color="auto"/>
        <w:right w:val="none" w:sz="0" w:space="0" w:color="auto"/>
      </w:divBdr>
      <w:divsChild>
        <w:div w:id="792552377">
          <w:marLeft w:val="0"/>
          <w:marRight w:val="0"/>
          <w:marTop w:val="0"/>
          <w:marBottom w:val="0"/>
          <w:divBdr>
            <w:top w:val="none" w:sz="0" w:space="0" w:color="auto"/>
            <w:left w:val="none" w:sz="0" w:space="0" w:color="auto"/>
            <w:bottom w:val="none" w:sz="0" w:space="0" w:color="auto"/>
            <w:right w:val="none" w:sz="0" w:space="0" w:color="auto"/>
          </w:divBdr>
          <w:divsChild>
            <w:div w:id="1211308912">
              <w:marLeft w:val="0"/>
              <w:marRight w:val="0"/>
              <w:marTop w:val="0"/>
              <w:marBottom w:val="0"/>
              <w:divBdr>
                <w:top w:val="none" w:sz="0" w:space="0" w:color="auto"/>
                <w:left w:val="none" w:sz="0" w:space="0" w:color="auto"/>
                <w:bottom w:val="none" w:sz="0" w:space="0" w:color="auto"/>
                <w:right w:val="none" w:sz="0" w:space="0" w:color="auto"/>
              </w:divBdr>
              <w:divsChild>
                <w:div w:id="1558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8951">
      <w:bodyDiv w:val="1"/>
      <w:marLeft w:val="0"/>
      <w:marRight w:val="0"/>
      <w:marTop w:val="0"/>
      <w:marBottom w:val="0"/>
      <w:divBdr>
        <w:top w:val="none" w:sz="0" w:space="0" w:color="auto"/>
        <w:left w:val="none" w:sz="0" w:space="0" w:color="auto"/>
        <w:bottom w:val="none" w:sz="0" w:space="0" w:color="auto"/>
        <w:right w:val="none" w:sz="0" w:space="0" w:color="auto"/>
      </w:divBdr>
      <w:divsChild>
        <w:div w:id="1912235541">
          <w:marLeft w:val="0"/>
          <w:marRight w:val="0"/>
          <w:marTop w:val="0"/>
          <w:marBottom w:val="0"/>
          <w:divBdr>
            <w:top w:val="none" w:sz="0" w:space="0" w:color="auto"/>
            <w:left w:val="none" w:sz="0" w:space="0" w:color="auto"/>
            <w:bottom w:val="none" w:sz="0" w:space="0" w:color="auto"/>
            <w:right w:val="none" w:sz="0" w:space="0" w:color="auto"/>
          </w:divBdr>
        </w:div>
      </w:divsChild>
    </w:div>
    <w:div w:id="1259800434">
      <w:bodyDiv w:val="1"/>
      <w:marLeft w:val="0"/>
      <w:marRight w:val="0"/>
      <w:marTop w:val="0"/>
      <w:marBottom w:val="0"/>
      <w:divBdr>
        <w:top w:val="none" w:sz="0" w:space="0" w:color="auto"/>
        <w:left w:val="none" w:sz="0" w:space="0" w:color="auto"/>
        <w:bottom w:val="none" w:sz="0" w:space="0" w:color="auto"/>
        <w:right w:val="none" w:sz="0" w:space="0" w:color="auto"/>
      </w:divBdr>
      <w:divsChild>
        <w:div w:id="52580790">
          <w:marLeft w:val="0"/>
          <w:marRight w:val="0"/>
          <w:marTop w:val="0"/>
          <w:marBottom w:val="0"/>
          <w:divBdr>
            <w:top w:val="none" w:sz="0" w:space="0" w:color="auto"/>
            <w:left w:val="none" w:sz="0" w:space="0" w:color="auto"/>
            <w:bottom w:val="none" w:sz="0" w:space="0" w:color="auto"/>
            <w:right w:val="none" w:sz="0" w:space="0" w:color="auto"/>
          </w:divBdr>
          <w:divsChild>
            <w:div w:id="589698290">
              <w:marLeft w:val="0"/>
              <w:marRight w:val="0"/>
              <w:marTop w:val="0"/>
              <w:marBottom w:val="0"/>
              <w:divBdr>
                <w:top w:val="none" w:sz="0" w:space="0" w:color="auto"/>
                <w:left w:val="none" w:sz="0" w:space="0" w:color="auto"/>
                <w:bottom w:val="none" w:sz="0" w:space="0" w:color="auto"/>
                <w:right w:val="none" w:sz="0" w:space="0" w:color="auto"/>
              </w:divBdr>
              <w:divsChild>
                <w:div w:id="524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969">
      <w:bodyDiv w:val="1"/>
      <w:marLeft w:val="0"/>
      <w:marRight w:val="0"/>
      <w:marTop w:val="0"/>
      <w:marBottom w:val="0"/>
      <w:divBdr>
        <w:top w:val="none" w:sz="0" w:space="0" w:color="auto"/>
        <w:left w:val="none" w:sz="0" w:space="0" w:color="auto"/>
        <w:bottom w:val="none" w:sz="0" w:space="0" w:color="auto"/>
        <w:right w:val="none" w:sz="0" w:space="0" w:color="auto"/>
      </w:divBdr>
      <w:divsChild>
        <w:div w:id="377245273">
          <w:marLeft w:val="0"/>
          <w:marRight w:val="0"/>
          <w:marTop w:val="0"/>
          <w:marBottom w:val="0"/>
          <w:divBdr>
            <w:top w:val="none" w:sz="0" w:space="0" w:color="auto"/>
            <w:left w:val="none" w:sz="0" w:space="0" w:color="auto"/>
            <w:bottom w:val="none" w:sz="0" w:space="0" w:color="auto"/>
            <w:right w:val="none" w:sz="0" w:space="0" w:color="auto"/>
          </w:divBdr>
          <w:divsChild>
            <w:div w:id="1145850012">
              <w:marLeft w:val="0"/>
              <w:marRight w:val="0"/>
              <w:marTop w:val="0"/>
              <w:marBottom w:val="0"/>
              <w:divBdr>
                <w:top w:val="none" w:sz="0" w:space="0" w:color="auto"/>
                <w:left w:val="none" w:sz="0" w:space="0" w:color="auto"/>
                <w:bottom w:val="none" w:sz="0" w:space="0" w:color="auto"/>
                <w:right w:val="none" w:sz="0" w:space="0" w:color="auto"/>
              </w:divBdr>
              <w:divsChild>
                <w:div w:id="11994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96769">
      <w:bodyDiv w:val="1"/>
      <w:marLeft w:val="0"/>
      <w:marRight w:val="0"/>
      <w:marTop w:val="0"/>
      <w:marBottom w:val="0"/>
      <w:divBdr>
        <w:top w:val="none" w:sz="0" w:space="0" w:color="auto"/>
        <w:left w:val="none" w:sz="0" w:space="0" w:color="auto"/>
        <w:bottom w:val="none" w:sz="0" w:space="0" w:color="auto"/>
        <w:right w:val="none" w:sz="0" w:space="0" w:color="auto"/>
      </w:divBdr>
    </w:div>
    <w:div w:id="1352103524">
      <w:bodyDiv w:val="1"/>
      <w:marLeft w:val="0"/>
      <w:marRight w:val="0"/>
      <w:marTop w:val="0"/>
      <w:marBottom w:val="0"/>
      <w:divBdr>
        <w:top w:val="none" w:sz="0" w:space="0" w:color="auto"/>
        <w:left w:val="none" w:sz="0" w:space="0" w:color="auto"/>
        <w:bottom w:val="none" w:sz="0" w:space="0" w:color="auto"/>
        <w:right w:val="none" w:sz="0" w:space="0" w:color="auto"/>
      </w:divBdr>
      <w:divsChild>
        <w:div w:id="217861327">
          <w:marLeft w:val="0"/>
          <w:marRight w:val="0"/>
          <w:marTop w:val="0"/>
          <w:marBottom w:val="0"/>
          <w:divBdr>
            <w:top w:val="none" w:sz="0" w:space="0" w:color="auto"/>
            <w:left w:val="none" w:sz="0" w:space="0" w:color="auto"/>
            <w:bottom w:val="none" w:sz="0" w:space="0" w:color="auto"/>
            <w:right w:val="none" w:sz="0" w:space="0" w:color="auto"/>
          </w:divBdr>
          <w:divsChild>
            <w:div w:id="194317560">
              <w:marLeft w:val="0"/>
              <w:marRight w:val="0"/>
              <w:marTop w:val="0"/>
              <w:marBottom w:val="0"/>
              <w:divBdr>
                <w:top w:val="none" w:sz="0" w:space="0" w:color="auto"/>
                <w:left w:val="none" w:sz="0" w:space="0" w:color="auto"/>
                <w:bottom w:val="none" w:sz="0" w:space="0" w:color="auto"/>
                <w:right w:val="none" w:sz="0" w:space="0" w:color="auto"/>
              </w:divBdr>
              <w:divsChild>
                <w:div w:id="12484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1347">
      <w:bodyDiv w:val="1"/>
      <w:marLeft w:val="0"/>
      <w:marRight w:val="0"/>
      <w:marTop w:val="0"/>
      <w:marBottom w:val="0"/>
      <w:divBdr>
        <w:top w:val="none" w:sz="0" w:space="0" w:color="auto"/>
        <w:left w:val="none" w:sz="0" w:space="0" w:color="auto"/>
        <w:bottom w:val="none" w:sz="0" w:space="0" w:color="auto"/>
        <w:right w:val="none" w:sz="0" w:space="0" w:color="auto"/>
      </w:divBdr>
    </w:div>
    <w:div w:id="1362389937">
      <w:bodyDiv w:val="1"/>
      <w:marLeft w:val="0"/>
      <w:marRight w:val="0"/>
      <w:marTop w:val="0"/>
      <w:marBottom w:val="0"/>
      <w:divBdr>
        <w:top w:val="none" w:sz="0" w:space="0" w:color="auto"/>
        <w:left w:val="none" w:sz="0" w:space="0" w:color="auto"/>
        <w:bottom w:val="none" w:sz="0" w:space="0" w:color="auto"/>
        <w:right w:val="none" w:sz="0" w:space="0" w:color="auto"/>
      </w:divBdr>
      <w:divsChild>
        <w:div w:id="652178352">
          <w:marLeft w:val="0"/>
          <w:marRight w:val="0"/>
          <w:marTop w:val="0"/>
          <w:marBottom w:val="0"/>
          <w:divBdr>
            <w:top w:val="none" w:sz="0" w:space="0" w:color="auto"/>
            <w:left w:val="none" w:sz="0" w:space="0" w:color="auto"/>
            <w:bottom w:val="none" w:sz="0" w:space="0" w:color="auto"/>
            <w:right w:val="none" w:sz="0" w:space="0" w:color="auto"/>
          </w:divBdr>
          <w:divsChild>
            <w:div w:id="46340719">
              <w:marLeft w:val="0"/>
              <w:marRight w:val="0"/>
              <w:marTop w:val="0"/>
              <w:marBottom w:val="0"/>
              <w:divBdr>
                <w:top w:val="none" w:sz="0" w:space="0" w:color="auto"/>
                <w:left w:val="none" w:sz="0" w:space="0" w:color="auto"/>
                <w:bottom w:val="none" w:sz="0" w:space="0" w:color="auto"/>
                <w:right w:val="none" w:sz="0" w:space="0" w:color="auto"/>
              </w:divBdr>
              <w:divsChild>
                <w:div w:id="14347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4521">
      <w:bodyDiv w:val="1"/>
      <w:marLeft w:val="0"/>
      <w:marRight w:val="0"/>
      <w:marTop w:val="0"/>
      <w:marBottom w:val="0"/>
      <w:divBdr>
        <w:top w:val="none" w:sz="0" w:space="0" w:color="auto"/>
        <w:left w:val="none" w:sz="0" w:space="0" w:color="auto"/>
        <w:bottom w:val="none" w:sz="0" w:space="0" w:color="auto"/>
        <w:right w:val="none" w:sz="0" w:space="0" w:color="auto"/>
      </w:divBdr>
    </w:div>
    <w:div w:id="1432163453">
      <w:bodyDiv w:val="1"/>
      <w:marLeft w:val="0"/>
      <w:marRight w:val="0"/>
      <w:marTop w:val="0"/>
      <w:marBottom w:val="0"/>
      <w:divBdr>
        <w:top w:val="none" w:sz="0" w:space="0" w:color="auto"/>
        <w:left w:val="none" w:sz="0" w:space="0" w:color="auto"/>
        <w:bottom w:val="none" w:sz="0" w:space="0" w:color="auto"/>
        <w:right w:val="none" w:sz="0" w:space="0" w:color="auto"/>
      </w:divBdr>
      <w:divsChild>
        <w:div w:id="896552063">
          <w:marLeft w:val="0"/>
          <w:marRight w:val="0"/>
          <w:marTop w:val="0"/>
          <w:marBottom w:val="0"/>
          <w:divBdr>
            <w:top w:val="none" w:sz="0" w:space="0" w:color="auto"/>
            <w:left w:val="none" w:sz="0" w:space="0" w:color="auto"/>
            <w:bottom w:val="none" w:sz="0" w:space="0" w:color="auto"/>
            <w:right w:val="none" w:sz="0" w:space="0" w:color="auto"/>
          </w:divBdr>
          <w:divsChild>
            <w:div w:id="582179761">
              <w:marLeft w:val="0"/>
              <w:marRight w:val="0"/>
              <w:marTop w:val="0"/>
              <w:marBottom w:val="0"/>
              <w:divBdr>
                <w:top w:val="none" w:sz="0" w:space="0" w:color="auto"/>
                <w:left w:val="none" w:sz="0" w:space="0" w:color="auto"/>
                <w:bottom w:val="none" w:sz="0" w:space="0" w:color="auto"/>
                <w:right w:val="none" w:sz="0" w:space="0" w:color="auto"/>
              </w:divBdr>
              <w:divsChild>
                <w:div w:id="10723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4825">
      <w:bodyDiv w:val="1"/>
      <w:marLeft w:val="0"/>
      <w:marRight w:val="0"/>
      <w:marTop w:val="0"/>
      <w:marBottom w:val="0"/>
      <w:divBdr>
        <w:top w:val="none" w:sz="0" w:space="0" w:color="auto"/>
        <w:left w:val="none" w:sz="0" w:space="0" w:color="auto"/>
        <w:bottom w:val="none" w:sz="0" w:space="0" w:color="auto"/>
        <w:right w:val="none" w:sz="0" w:space="0" w:color="auto"/>
      </w:divBdr>
    </w:div>
    <w:div w:id="1487474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8816">
          <w:marLeft w:val="0"/>
          <w:marRight w:val="0"/>
          <w:marTop w:val="0"/>
          <w:marBottom w:val="0"/>
          <w:divBdr>
            <w:top w:val="none" w:sz="0" w:space="0" w:color="auto"/>
            <w:left w:val="none" w:sz="0" w:space="0" w:color="auto"/>
            <w:bottom w:val="none" w:sz="0" w:space="0" w:color="auto"/>
            <w:right w:val="none" w:sz="0" w:space="0" w:color="auto"/>
          </w:divBdr>
          <w:divsChild>
            <w:div w:id="1766917734">
              <w:marLeft w:val="0"/>
              <w:marRight w:val="0"/>
              <w:marTop w:val="0"/>
              <w:marBottom w:val="0"/>
              <w:divBdr>
                <w:top w:val="none" w:sz="0" w:space="0" w:color="auto"/>
                <w:left w:val="none" w:sz="0" w:space="0" w:color="auto"/>
                <w:bottom w:val="none" w:sz="0" w:space="0" w:color="auto"/>
                <w:right w:val="none" w:sz="0" w:space="0" w:color="auto"/>
              </w:divBdr>
              <w:divsChild>
                <w:div w:id="6348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3770">
      <w:bodyDiv w:val="1"/>
      <w:marLeft w:val="0"/>
      <w:marRight w:val="0"/>
      <w:marTop w:val="0"/>
      <w:marBottom w:val="0"/>
      <w:divBdr>
        <w:top w:val="none" w:sz="0" w:space="0" w:color="auto"/>
        <w:left w:val="none" w:sz="0" w:space="0" w:color="auto"/>
        <w:bottom w:val="none" w:sz="0" w:space="0" w:color="auto"/>
        <w:right w:val="none" w:sz="0" w:space="0" w:color="auto"/>
      </w:divBdr>
      <w:divsChild>
        <w:div w:id="742027374">
          <w:marLeft w:val="0"/>
          <w:marRight w:val="0"/>
          <w:marTop w:val="0"/>
          <w:marBottom w:val="0"/>
          <w:divBdr>
            <w:top w:val="none" w:sz="0" w:space="0" w:color="auto"/>
            <w:left w:val="none" w:sz="0" w:space="0" w:color="auto"/>
            <w:bottom w:val="none" w:sz="0" w:space="0" w:color="auto"/>
            <w:right w:val="none" w:sz="0" w:space="0" w:color="auto"/>
          </w:divBdr>
          <w:divsChild>
            <w:div w:id="408814053">
              <w:marLeft w:val="0"/>
              <w:marRight w:val="0"/>
              <w:marTop w:val="0"/>
              <w:marBottom w:val="0"/>
              <w:divBdr>
                <w:top w:val="none" w:sz="0" w:space="0" w:color="auto"/>
                <w:left w:val="none" w:sz="0" w:space="0" w:color="auto"/>
                <w:bottom w:val="none" w:sz="0" w:space="0" w:color="auto"/>
                <w:right w:val="none" w:sz="0" w:space="0" w:color="auto"/>
              </w:divBdr>
              <w:divsChild>
                <w:div w:id="13940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5802">
      <w:bodyDiv w:val="1"/>
      <w:marLeft w:val="0"/>
      <w:marRight w:val="0"/>
      <w:marTop w:val="0"/>
      <w:marBottom w:val="0"/>
      <w:divBdr>
        <w:top w:val="none" w:sz="0" w:space="0" w:color="auto"/>
        <w:left w:val="none" w:sz="0" w:space="0" w:color="auto"/>
        <w:bottom w:val="none" w:sz="0" w:space="0" w:color="auto"/>
        <w:right w:val="none" w:sz="0" w:space="0" w:color="auto"/>
      </w:divBdr>
      <w:divsChild>
        <w:div w:id="169024529">
          <w:marLeft w:val="0"/>
          <w:marRight w:val="0"/>
          <w:marTop w:val="0"/>
          <w:marBottom w:val="0"/>
          <w:divBdr>
            <w:top w:val="none" w:sz="0" w:space="0" w:color="auto"/>
            <w:left w:val="none" w:sz="0" w:space="0" w:color="auto"/>
            <w:bottom w:val="none" w:sz="0" w:space="0" w:color="auto"/>
            <w:right w:val="none" w:sz="0" w:space="0" w:color="auto"/>
          </w:divBdr>
          <w:divsChild>
            <w:div w:id="167984509">
              <w:marLeft w:val="0"/>
              <w:marRight w:val="0"/>
              <w:marTop w:val="0"/>
              <w:marBottom w:val="0"/>
              <w:divBdr>
                <w:top w:val="none" w:sz="0" w:space="0" w:color="auto"/>
                <w:left w:val="none" w:sz="0" w:space="0" w:color="auto"/>
                <w:bottom w:val="none" w:sz="0" w:space="0" w:color="auto"/>
                <w:right w:val="none" w:sz="0" w:space="0" w:color="auto"/>
              </w:divBdr>
              <w:divsChild>
                <w:div w:id="7424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76684">
      <w:bodyDiv w:val="1"/>
      <w:marLeft w:val="0"/>
      <w:marRight w:val="0"/>
      <w:marTop w:val="0"/>
      <w:marBottom w:val="0"/>
      <w:divBdr>
        <w:top w:val="none" w:sz="0" w:space="0" w:color="auto"/>
        <w:left w:val="none" w:sz="0" w:space="0" w:color="auto"/>
        <w:bottom w:val="none" w:sz="0" w:space="0" w:color="auto"/>
        <w:right w:val="none" w:sz="0" w:space="0" w:color="auto"/>
      </w:divBdr>
      <w:divsChild>
        <w:div w:id="553464154">
          <w:marLeft w:val="0"/>
          <w:marRight w:val="0"/>
          <w:marTop w:val="0"/>
          <w:marBottom w:val="0"/>
          <w:divBdr>
            <w:top w:val="none" w:sz="0" w:space="0" w:color="auto"/>
            <w:left w:val="none" w:sz="0" w:space="0" w:color="auto"/>
            <w:bottom w:val="none" w:sz="0" w:space="0" w:color="auto"/>
            <w:right w:val="none" w:sz="0" w:space="0" w:color="auto"/>
          </w:divBdr>
          <w:divsChild>
            <w:div w:id="757484520">
              <w:marLeft w:val="0"/>
              <w:marRight w:val="0"/>
              <w:marTop w:val="0"/>
              <w:marBottom w:val="0"/>
              <w:divBdr>
                <w:top w:val="none" w:sz="0" w:space="0" w:color="auto"/>
                <w:left w:val="none" w:sz="0" w:space="0" w:color="auto"/>
                <w:bottom w:val="none" w:sz="0" w:space="0" w:color="auto"/>
                <w:right w:val="none" w:sz="0" w:space="0" w:color="auto"/>
              </w:divBdr>
              <w:divsChild>
                <w:div w:id="13653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5636">
      <w:bodyDiv w:val="1"/>
      <w:marLeft w:val="0"/>
      <w:marRight w:val="0"/>
      <w:marTop w:val="0"/>
      <w:marBottom w:val="0"/>
      <w:divBdr>
        <w:top w:val="none" w:sz="0" w:space="0" w:color="auto"/>
        <w:left w:val="none" w:sz="0" w:space="0" w:color="auto"/>
        <w:bottom w:val="none" w:sz="0" w:space="0" w:color="auto"/>
        <w:right w:val="none" w:sz="0" w:space="0" w:color="auto"/>
      </w:divBdr>
    </w:div>
    <w:div w:id="1568879881">
      <w:bodyDiv w:val="1"/>
      <w:marLeft w:val="0"/>
      <w:marRight w:val="0"/>
      <w:marTop w:val="0"/>
      <w:marBottom w:val="0"/>
      <w:divBdr>
        <w:top w:val="none" w:sz="0" w:space="0" w:color="auto"/>
        <w:left w:val="none" w:sz="0" w:space="0" w:color="auto"/>
        <w:bottom w:val="none" w:sz="0" w:space="0" w:color="auto"/>
        <w:right w:val="none" w:sz="0" w:space="0" w:color="auto"/>
      </w:divBdr>
      <w:divsChild>
        <w:div w:id="1658724757">
          <w:marLeft w:val="0"/>
          <w:marRight w:val="0"/>
          <w:marTop w:val="0"/>
          <w:marBottom w:val="0"/>
          <w:divBdr>
            <w:top w:val="none" w:sz="0" w:space="0" w:color="auto"/>
            <w:left w:val="none" w:sz="0" w:space="0" w:color="auto"/>
            <w:bottom w:val="none" w:sz="0" w:space="0" w:color="auto"/>
            <w:right w:val="none" w:sz="0" w:space="0" w:color="auto"/>
          </w:divBdr>
          <w:divsChild>
            <w:div w:id="1277177962">
              <w:marLeft w:val="0"/>
              <w:marRight w:val="0"/>
              <w:marTop w:val="0"/>
              <w:marBottom w:val="0"/>
              <w:divBdr>
                <w:top w:val="none" w:sz="0" w:space="0" w:color="auto"/>
                <w:left w:val="none" w:sz="0" w:space="0" w:color="auto"/>
                <w:bottom w:val="none" w:sz="0" w:space="0" w:color="auto"/>
                <w:right w:val="none" w:sz="0" w:space="0" w:color="auto"/>
              </w:divBdr>
              <w:divsChild>
                <w:div w:id="180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9522">
      <w:bodyDiv w:val="1"/>
      <w:marLeft w:val="0"/>
      <w:marRight w:val="0"/>
      <w:marTop w:val="0"/>
      <w:marBottom w:val="0"/>
      <w:divBdr>
        <w:top w:val="none" w:sz="0" w:space="0" w:color="auto"/>
        <w:left w:val="none" w:sz="0" w:space="0" w:color="auto"/>
        <w:bottom w:val="none" w:sz="0" w:space="0" w:color="auto"/>
        <w:right w:val="none" w:sz="0" w:space="0" w:color="auto"/>
      </w:divBdr>
      <w:divsChild>
        <w:div w:id="874074647">
          <w:marLeft w:val="0"/>
          <w:marRight w:val="0"/>
          <w:marTop w:val="0"/>
          <w:marBottom w:val="0"/>
          <w:divBdr>
            <w:top w:val="none" w:sz="0" w:space="0" w:color="auto"/>
            <w:left w:val="none" w:sz="0" w:space="0" w:color="auto"/>
            <w:bottom w:val="none" w:sz="0" w:space="0" w:color="auto"/>
            <w:right w:val="none" w:sz="0" w:space="0" w:color="auto"/>
          </w:divBdr>
          <w:divsChild>
            <w:div w:id="1584025850">
              <w:marLeft w:val="0"/>
              <w:marRight w:val="0"/>
              <w:marTop w:val="0"/>
              <w:marBottom w:val="0"/>
              <w:divBdr>
                <w:top w:val="none" w:sz="0" w:space="0" w:color="auto"/>
                <w:left w:val="none" w:sz="0" w:space="0" w:color="auto"/>
                <w:bottom w:val="none" w:sz="0" w:space="0" w:color="auto"/>
                <w:right w:val="none" w:sz="0" w:space="0" w:color="auto"/>
              </w:divBdr>
              <w:divsChild>
                <w:div w:id="215944145">
                  <w:marLeft w:val="0"/>
                  <w:marRight w:val="0"/>
                  <w:marTop w:val="0"/>
                  <w:marBottom w:val="0"/>
                  <w:divBdr>
                    <w:top w:val="none" w:sz="0" w:space="0" w:color="auto"/>
                    <w:left w:val="none" w:sz="0" w:space="0" w:color="auto"/>
                    <w:bottom w:val="none" w:sz="0" w:space="0" w:color="auto"/>
                    <w:right w:val="none" w:sz="0" w:space="0" w:color="auto"/>
                  </w:divBdr>
                  <w:divsChild>
                    <w:div w:id="7148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2340">
      <w:bodyDiv w:val="1"/>
      <w:marLeft w:val="0"/>
      <w:marRight w:val="0"/>
      <w:marTop w:val="0"/>
      <w:marBottom w:val="0"/>
      <w:divBdr>
        <w:top w:val="none" w:sz="0" w:space="0" w:color="auto"/>
        <w:left w:val="none" w:sz="0" w:space="0" w:color="auto"/>
        <w:bottom w:val="none" w:sz="0" w:space="0" w:color="auto"/>
        <w:right w:val="none" w:sz="0" w:space="0" w:color="auto"/>
      </w:divBdr>
      <w:divsChild>
        <w:div w:id="1191870068">
          <w:marLeft w:val="0"/>
          <w:marRight w:val="0"/>
          <w:marTop w:val="0"/>
          <w:marBottom w:val="0"/>
          <w:divBdr>
            <w:top w:val="none" w:sz="0" w:space="0" w:color="auto"/>
            <w:left w:val="none" w:sz="0" w:space="0" w:color="auto"/>
            <w:bottom w:val="none" w:sz="0" w:space="0" w:color="auto"/>
            <w:right w:val="none" w:sz="0" w:space="0" w:color="auto"/>
          </w:divBdr>
          <w:divsChild>
            <w:div w:id="16204816">
              <w:marLeft w:val="0"/>
              <w:marRight w:val="0"/>
              <w:marTop w:val="0"/>
              <w:marBottom w:val="0"/>
              <w:divBdr>
                <w:top w:val="none" w:sz="0" w:space="0" w:color="auto"/>
                <w:left w:val="none" w:sz="0" w:space="0" w:color="auto"/>
                <w:bottom w:val="none" w:sz="0" w:space="0" w:color="auto"/>
                <w:right w:val="none" w:sz="0" w:space="0" w:color="auto"/>
              </w:divBdr>
              <w:divsChild>
                <w:div w:id="434011265">
                  <w:marLeft w:val="0"/>
                  <w:marRight w:val="0"/>
                  <w:marTop w:val="0"/>
                  <w:marBottom w:val="0"/>
                  <w:divBdr>
                    <w:top w:val="none" w:sz="0" w:space="0" w:color="auto"/>
                    <w:left w:val="none" w:sz="0" w:space="0" w:color="auto"/>
                    <w:bottom w:val="none" w:sz="0" w:space="0" w:color="auto"/>
                    <w:right w:val="none" w:sz="0" w:space="0" w:color="auto"/>
                  </w:divBdr>
                  <w:divsChild>
                    <w:div w:id="7469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2772">
      <w:bodyDiv w:val="1"/>
      <w:marLeft w:val="0"/>
      <w:marRight w:val="0"/>
      <w:marTop w:val="0"/>
      <w:marBottom w:val="0"/>
      <w:divBdr>
        <w:top w:val="none" w:sz="0" w:space="0" w:color="auto"/>
        <w:left w:val="none" w:sz="0" w:space="0" w:color="auto"/>
        <w:bottom w:val="none" w:sz="0" w:space="0" w:color="auto"/>
        <w:right w:val="none" w:sz="0" w:space="0" w:color="auto"/>
      </w:divBdr>
      <w:divsChild>
        <w:div w:id="1041326012">
          <w:marLeft w:val="0"/>
          <w:marRight w:val="0"/>
          <w:marTop w:val="0"/>
          <w:marBottom w:val="0"/>
          <w:divBdr>
            <w:top w:val="none" w:sz="0" w:space="0" w:color="auto"/>
            <w:left w:val="none" w:sz="0" w:space="0" w:color="auto"/>
            <w:bottom w:val="none" w:sz="0" w:space="0" w:color="auto"/>
            <w:right w:val="none" w:sz="0" w:space="0" w:color="auto"/>
          </w:divBdr>
          <w:divsChild>
            <w:div w:id="530924070">
              <w:marLeft w:val="0"/>
              <w:marRight w:val="0"/>
              <w:marTop w:val="0"/>
              <w:marBottom w:val="0"/>
              <w:divBdr>
                <w:top w:val="none" w:sz="0" w:space="0" w:color="auto"/>
                <w:left w:val="none" w:sz="0" w:space="0" w:color="auto"/>
                <w:bottom w:val="none" w:sz="0" w:space="0" w:color="auto"/>
                <w:right w:val="none" w:sz="0" w:space="0" w:color="auto"/>
              </w:divBdr>
              <w:divsChild>
                <w:div w:id="8266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39780">
      <w:bodyDiv w:val="1"/>
      <w:marLeft w:val="0"/>
      <w:marRight w:val="0"/>
      <w:marTop w:val="0"/>
      <w:marBottom w:val="0"/>
      <w:divBdr>
        <w:top w:val="none" w:sz="0" w:space="0" w:color="auto"/>
        <w:left w:val="none" w:sz="0" w:space="0" w:color="auto"/>
        <w:bottom w:val="none" w:sz="0" w:space="0" w:color="auto"/>
        <w:right w:val="none" w:sz="0" w:space="0" w:color="auto"/>
      </w:divBdr>
    </w:div>
    <w:div w:id="1763454356">
      <w:bodyDiv w:val="1"/>
      <w:marLeft w:val="0"/>
      <w:marRight w:val="0"/>
      <w:marTop w:val="0"/>
      <w:marBottom w:val="0"/>
      <w:divBdr>
        <w:top w:val="none" w:sz="0" w:space="0" w:color="auto"/>
        <w:left w:val="none" w:sz="0" w:space="0" w:color="auto"/>
        <w:bottom w:val="none" w:sz="0" w:space="0" w:color="auto"/>
        <w:right w:val="none" w:sz="0" w:space="0" w:color="auto"/>
      </w:divBdr>
    </w:div>
    <w:div w:id="1770782826">
      <w:bodyDiv w:val="1"/>
      <w:marLeft w:val="0"/>
      <w:marRight w:val="0"/>
      <w:marTop w:val="0"/>
      <w:marBottom w:val="0"/>
      <w:divBdr>
        <w:top w:val="none" w:sz="0" w:space="0" w:color="auto"/>
        <w:left w:val="none" w:sz="0" w:space="0" w:color="auto"/>
        <w:bottom w:val="none" w:sz="0" w:space="0" w:color="auto"/>
        <w:right w:val="none" w:sz="0" w:space="0" w:color="auto"/>
      </w:divBdr>
      <w:divsChild>
        <w:div w:id="770198536">
          <w:marLeft w:val="0"/>
          <w:marRight w:val="0"/>
          <w:marTop w:val="0"/>
          <w:marBottom w:val="0"/>
          <w:divBdr>
            <w:top w:val="none" w:sz="0" w:space="0" w:color="auto"/>
            <w:left w:val="none" w:sz="0" w:space="0" w:color="auto"/>
            <w:bottom w:val="none" w:sz="0" w:space="0" w:color="auto"/>
            <w:right w:val="none" w:sz="0" w:space="0" w:color="auto"/>
          </w:divBdr>
          <w:divsChild>
            <w:div w:id="935672847">
              <w:marLeft w:val="0"/>
              <w:marRight w:val="0"/>
              <w:marTop w:val="0"/>
              <w:marBottom w:val="0"/>
              <w:divBdr>
                <w:top w:val="none" w:sz="0" w:space="0" w:color="auto"/>
                <w:left w:val="none" w:sz="0" w:space="0" w:color="auto"/>
                <w:bottom w:val="none" w:sz="0" w:space="0" w:color="auto"/>
                <w:right w:val="none" w:sz="0" w:space="0" w:color="auto"/>
              </w:divBdr>
              <w:divsChild>
                <w:div w:id="20044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81435">
      <w:bodyDiv w:val="1"/>
      <w:marLeft w:val="0"/>
      <w:marRight w:val="0"/>
      <w:marTop w:val="0"/>
      <w:marBottom w:val="0"/>
      <w:divBdr>
        <w:top w:val="none" w:sz="0" w:space="0" w:color="auto"/>
        <w:left w:val="none" w:sz="0" w:space="0" w:color="auto"/>
        <w:bottom w:val="none" w:sz="0" w:space="0" w:color="auto"/>
        <w:right w:val="none" w:sz="0" w:space="0" w:color="auto"/>
      </w:divBdr>
    </w:div>
    <w:div w:id="1800682152">
      <w:bodyDiv w:val="1"/>
      <w:marLeft w:val="0"/>
      <w:marRight w:val="0"/>
      <w:marTop w:val="0"/>
      <w:marBottom w:val="0"/>
      <w:divBdr>
        <w:top w:val="none" w:sz="0" w:space="0" w:color="auto"/>
        <w:left w:val="none" w:sz="0" w:space="0" w:color="auto"/>
        <w:bottom w:val="none" w:sz="0" w:space="0" w:color="auto"/>
        <w:right w:val="none" w:sz="0" w:space="0" w:color="auto"/>
      </w:divBdr>
      <w:divsChild>
        <w:div w:id="1925800693">
          <w:marLeft w:val="0"/>
          <w:marRight w:val="0"/>
          <w:marTop w:val="0"/>
          <w:marBottom w:val="0"/>
          <w:divBdr>
            <w:top w:val="none" w:sz="0" w:space="0" w:color="auto"/>
            <w:left w:val="none" w:sz="0" w:space="0" w:color="auto"/>
            <w:bottom w:val="none" w:sz="0" w:space="0" w:color="auto"/>
            <w:right w:val="none" w:sz="0" w:space="0" w:color="auto"/>
          </w:divBdr>
          <w:divsChild>
            <w:div w:id="1338846361">
              <w:marLeft w:val="0"/>
              <w:marRight w:val="0"/>
              <w:marTop w:val="0"/>
              <w:marBottom w:val="0"/>
              <w:divBdr>
                <w:top w:val="none" w:sz="0" w:space="0" w:color="auto"/>
                <w:left w:val="none" w:sz="0" w:space="0" w:color="auto"/>
                <w:bottom w:val="none" w:sz="0" w:space="0" w:color="auto"/>
                <w:right w:val="none" w:sz="0" w:space="0" w:color="auto"/>
              </w:divBdr>
              <w:divsChild>
                <w:div w:id="1602227783">
                  <w:marLeft w:val="0"/>
                  <w:marRight w:val="0"/>
                  <w:marTop w:val="0"/>
                  <w:marBottom w:val="0"/>
                  <w:divBdr>
                    <w:top w:val="none" w:sz="0" w:space="0" w:color="auto"/>
                    <w:left w:val="none" w:sz="0" w:space="0" w:color="auto"/>
                    <w:bottom w:val="none" w:sz="0" w:space="0" w:color="auto"/>
                    <w:right w:val="none" w:sz="0" w:space="0" w:color="auto"/>
                  </w:divBdr>
                  <w:divsChild>
                    <w:div w:id="2821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3450">
      <w:bodyDiv w:val="1"/>
      <w:marLeft w:val="0"/>
      <w:marRight w:val="0"/>
      <w:marTop w:val="0"/>
      <w:marBottom w:val="0"/>
      <w:divBdr>
        <w:top w:val="none" w:sz="0" w:space="0" w:color="auto"/>
        <w:left w:val="none" w:sz="0" w:space="0" w:color="auto"/>
        <w:bottom w:val="none" w:sz="0" w:space="0" w:color="auto"/>
        <w:right w:val="none" w:sz="0" w:space="0" w:color="auto"/>
      </w:divBdr>
    </w:div>
    <w:div w:id="1871645446">
      <w:bodyDiv w:val="1"/>
      <w:marLeft w:val="0"/>
      <w:marRight w:val="0"/>
      <w:marTop w:val="0"/>
      <w:marBottom w:val="0"/>
      <w:divBdr>
        <w:top w:val="none" w:sz="0" w:space="0" w:color="auto"/>
        <w:left w:val="none" w:sz="0" w:space="0" w:color="auto"/>
        <w:bottom w:val="none" w:sz="0" w:space="0" w:color="auto"/>
        <w:right w:val="none" w:sz="0" w:space="0" w:color="auto"/>
      </w:divBdr>
      <w:divsChild>
        <w:div w:id="2024286407">
          <w:marLeft w:val="0"/>
          <w:marRight w:val="0"/>
          <w:marTop w:val="0"/>
          <w:marBottom w:val="0"/>
          <w:divBdr>
            <w:top w:val="none" w:sz="0" w:space="0" w:color="auto"/>
            <w:left w:val="none" w:sz="0" w:space="0" w:color="auto"/>
            <w:bottom w:val="none" w:sz="0" w:space="0" w:color="auto"/>
            <w:right w:val="none" w:sz="0" w:space="0" w:color="auto"/>
          </w:divBdr>
        </w:div>
      </w:divsChild>
    </w:div>
    <w:div w:id="1918514682">
      <w:bodyDiv w:val="1"/>
      <w:marLeft w:val="0"/>
      <w:marRight w:val="0"/>
      <w:marTop w:val="0"/>
      <w:marBottom w:val="0"/>
      <w:divBdr>
        <w:top w:val="none" w:sz="0" w:space="0" w:color="auto"/>
        <w:left w:val="none" w:sz="0" w:space="0" w:color="auto"/>
        <w:bottom w:val="none" w:sz="0" w:space="0" w:color="auto"/>
        <w:right w:val="none" w:sz="0" w:space="0" w:color="auto"/>
      </w:divBdr>
      <w:divsChild>
        <w:div w:id="1489780761">
          <w:marLeft w:val="0"/>
          <w:marRight w:val="0"/>
          <w:marTop w:val="0"/>
          <w:marBottom w:val="0"/>
          <w:divBdr>
            <w:top w:val="none" w:sz="0" w:space="0" w:color="auto"/>
            <w:left w:val="none" w:sz="0" w:space="0" w:color="auto"/>
            <w:bottom w:val="none" w:sz="0" w:space="0" w:color="auto"/>
            <w:right w:val="none" w:sz="0" w:space="0" w:color="auto"/>
          </w:divBdr>
          <w:divsChild>
            <w:div w:id="222326992">
              <w:marLeft w:val="0"/>
              <w:marRight w:val="0"/>
              <w:marTop w:val="0"/>
              <w:marBottom w:val="0"/>
              <w:divBdr>
                <w:top w:val="none" w:sz="0" w:space="0" w:color="auto"/>
                <w:left w:val="none" w:sz="0" w:space="0" w:color="auto"/>
                <w:bottom w:val="none" w:sz="0" w:space="0" w:color="auto"/>
                <w:right w:val="none" w:sz="0" w:space="0" w:color="auto"/>
              </w:divBdr>
              <w:divsChild>
                <w:div w:id="675424189">
                  <w:marLeft w:val="0"/>
                  <w:marRight w:val="0"/>
                  <w:marTop w:val="0"/>
                  <w:marBottom w:val="0"/>
                  <w:divBdr>
                    <w:top w:val="none" w:sz="0" w:space="0" w:color="auto"/>
                    <w:left w:val="none" w:sz="0" w:space="0" w:color="auto"/>
                    <w:bottom w:val="none" w:sz="0" w:space="0" w:color="auto"/>
                    <w:right w:val="none" w:sz="0" w:space="0" w:color="auto"/>
                  </w:divBdr>
                </w:div>
              </w:divsChild>
            </w:div>
            <w:div w:id="1860580181">
              <w:marLeft w:val="0"/>
              <w:marRight w:val="0"/>
              <w:marTop w:val="0"/>
              <w:marBottom w:val="0"/>
              <w:divBdr>
                <w:top w:val="none" w:sz="0" w:space="0" w:color="auto"/>
                <w:left w:val="none" w:sz="0" w:space="0" w:color="auto"/>
                <w:bottom w:val="none" w:sz="0" w:space="0" w:color="auto"/>
                <w:right w:val="none" w:sz="0" w:space="0" w:color="auto"/>
              </w:divBdr>
              <w:divsChild>
                <w:div w:id="2029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545">
          <w:marLeft w:val="0"/>
          <w:marRight w:val="0"/>
          <w:marTop w:val="0"/>
          <w:marBottom w:val="0"/>
          <w:divBdr>
            <w:top w:val="none" w:sz="0" w:space="0" w:color="auto"/>
            <w:left w:val="none" w:sz="0" w:space="0" w:color="auto"/>
            <w:bottom w:val="none" w:sz="0" w:space="0" w:color="auto"/>
            <w:right w:val="none" w:sz="0" w:space="0" w:color="auto"/>
          </w:divBdr>
          <w:divsChild>
            <w:div w:id="34933916">
              <w:marLeft w:val="0"/>
              <w:marRight w:val="0"/>
              <w:marTop w:val="0"/>
              <w:marBottom w:val="0"/>
              <w:divBdr>
                <w:top w:val="none" w:sz="0" w:space="0" w:color="auto"/>
                <w:left w:val="none" w:sz="0" w:space="0" w:color="auto"/>
                <w:bottom w:val="none" w:sz="0" w:space="0" w:color="auto"/>
                <w:right w:val="none" w:sz="0" w:space="0" w:color="auto"/>
              </w:divBdr>
              <w:divsChild>
                <w:div w:id="7367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3486">
      <w:bodyDiv w:val="1"/>
      <w:marLeft w:val="0"/>
      <w:marRight w:val="0"/>
      <w:marTop w:val="0"/>
      <w:marBottom w:val="0"/>
      <w:divBdr>
        <w:top w:val="none" w:sz="0" w:space="0" w:color="auto"/>
        <w:left w:val="none" w:sz="0" w:space="0" w:color="auto"/>
        <w:bottom w:val="none" w:sz="0" w:space="0" w:color="auto"/>
        <w:right w:val="none" w:sz="0" w:space="0" w:color="auto"/>
      </w:divBdr>
    </w:div>
    <w:div w:id="1980571037">
      <w:bodyDiv w:val="1"/>
      <w:marLeft w:val="0"/>
      <w:marRight w:val="0"/>
      <w:marTop w:val="0"/>
      <w:marBottom w:val="0"/>
      <w:divBdr>
        <w:top w:val="none" w:sz="0" w:space="0" w:color="auto"/>
        <w:left w:val="none" w:sz="0" w:space="0" w:color="auto"/>
        <w:bottom w:val="none" w:sz="0" w:space="0" w:color="auto"/>
        <w:right w:val="none" w:sz="0" w:space="0" w:color="auto"/>
      </w:divBdr>
    </w:div>
    <w:div w:id="1990357523">
      <w:bodyDiv w:val="1"/>
      <w:marLeft w:val="0"/>
      <w:marRight w:val="0"/>
      <w:marTop w:val="0"/>
      <w:marBottom w:val="0"/>
      <w:divBdr>
        <w:top w:val="none" w:sz="0" w:space="0" w:color="auto"/>
        <w:left w:val="none" w:sz="0" w:space="0" w:color="auto"/>
        <w:bottom w:val="none" w:sz="0" w:space="0" w:color="auto"/>
        <w:right w:val="none" w:sz="0" w:space="0" w:color="auto"/>
      </w:divBdr>
    </w:div>
    <w:div w:id="2002615007">
      <w:bodyDiv w:val="1"/>
      <w:marLeft w:val="0"/>
      <w:marRight w:val="0"/>
      <w:marTop w:val="0"/>
      <w:marBottom w:val="0"/>
      <w:divBdr>
        <w:top w:val="none" w:sz="0" w:space="0" w:color="auto"/>
        <w:left w:val="none" w:sz="0" w:space="0" w:color="auto"/>
        <w:bottom w:val="none" w:sz="0" w:space="0" w:color="auto"/>
        <w:right w:val="none" w:sz="0" w:space="0" w:color="auto"/>
      </w:divBdr>
      <w:divsChild>
        <w:div w:id="2080789563">
          <w:marLeft w:val="0"/>
          <w:marRight w:val="0"/>
          <w:marTop w:val="0"/>
          <w:marBottom w:val="0"/>
          <w:divBdr>
            <w:top w:val="none" w:sz="0" w:space="0" w:color="auto"/>
            <w:left w:val="none" w:sz="0" w:space="0" w:color="auto"/>
            <w:bottom w:val="none" w:sz="0" w:space="0" w:color="auto"/>
            <w:right w:val="none" w:sz="0" w:space="0" w:color="auto"/>
          </w:divBdr>
          <w:divsChild>
            <w:div w:id="1324818501">
              <w:marLeft w:val="0"/>
              <w:marRight w:val="0"/>
              <w:marTop w:val="0"/>
              <w:marBottom w:val="0"/>
              <w:divBdr>
                <w:top w:val="none" w:sz="0" w:space="0" w:color="auto"/>
                <w:left w:val="none" w:sz="0" w:space="0" w:color="auto"/>
                <w:bottom w:val="none" w:sz="0" w:space="0" w:color="auto"/>
                <w:right w:val="none" w:sz="0" w:space="0" w:color="auto"/>
              </w:divBdr>
              <w:divsChild>
                <w:div w:id="66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6337">
      <w:bodyDiv w:val="1"/>
      <w:marLeft w:val="0"/>
      <w:marRight w:val="0"/>
      <w:marTop w:val="0"/>
      <w:marBottom w:val="0"/>
      <w:divBdr>
        <w:top w:val="none" w:sz="0" w:space="0" w:color="auto"/>
        <w:left w:val="none" w:sz="0" w:space="0" w:color="auto"/>
        <w:bottom w:val="none" w:sz="0" w:space="0" w:color="auto"/>
        <w:right w:val="none" w:sz="0" w:space="0" w:color="auto"/>
      </w:divBdr>
      <w:divsChild>
        <w:div w:id="922643370">
          <w:marLeft w:val="0"/>
          <w:marRight w:val="0"/>
          <w:marTop w:val="0"/>
          <w:marBottom w:val="0"/>
          <w:divBdr>
            <w:top w:val="none" w:sz="0" w:space="0" w:color="auto"/>
            <w:left w:val="none" w:sz="0" w:space="0" w:color="auto"/>
            <w:bottom w:val="none" w:sz="0" w:space="0" w:color="auto"/>
            <w:right w:val="none" w:sz="0" w:space="0" w:color="auto"/>
          </w:divBdr>
          <w:divsChild>
            <w:div w:id="2111704697">
              <w:marLeft w:val="0"/>
              <w:marRight w:val="0"/>
              <w:marTop w:val="0"/>
              <w:marBottom w:val="0"/>
              <w:divBdr>
                <w:top w:val="none" w:sz="0" w:space="0" w:color="auto"/>
                <w:left w:val="none" w:sz="0" w:space="0" w:color="auto"/>
                <w:bottom w:val="none" w:sz="0" w:space="0" w:color="auto"/>
                <w:right w:val="none" w:sz="0" w:space="0" w:color="auto"/>
              </w:divBdr>
              <w:divsChild>
                <w:div w:id="12896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5328">
      <w:bodyDiv w:val="1"/>
      <w:marLeft w:val="0"/>
      <w:marRight w:val="0"/>
      <w:marTop w:val="0"/>
      <w:marBottom w:val="0"/>
      <w:divBdr>
        <w:top w:val="none" w:sz="0" w:space="0" w:color="auto"/>
        <w:left w:val="none" w:sz="0" w:space="0" w:color="auto"/>
        <w:bottom w:val="none" w:sz="0" w:space="0" w:color="auto"/>
        <w:right w:val="none" w:sz="0" w:space="0" w:color="auto"/>
      </w:divBdr>
    </w:div>
    <w:div w:id="2126076114">
      <w:bodyDiv w:val="1"/>
      <w:marLeft w:val="0"/>
      <w:marRight w:val="0"/>
      <w:marTop w:val="0"/>
      <w:marBottom w:val="0"/>
      <w:divBdr>
        <w:top w:val="none" w:sz="0" w:space="0" w:color="auto"/>
        <w:left w:val="none" w:sz="0" w:space="0" w:color="auto"/>
        <w:bottom w:val="none" w:sz="0" w:space="0" w:color="auto"/>
        <w:right w:val="none" w:sz="0" w:space="0" w:color="auto"/>
      </w:divBdr>
      <w:divsChild>
        <w:div w:id="866262011">
          <w:marLeft w:val="0"/>
          <w:marRight w:val="0"/>
          <w:marTop w:val="0"/>
          <w:marBottom w:val="0"/>
          <w:divBdr>
            <w:top w:val="none" w:sz="0" w:space="0" w:color="auto"/>
            <w:left w:val="none" w:sz="0" w:space="0" w:color="auto"/>
            <w:bottom w:val="none" w:sz="0" w:space="0" w:color="auto"/>
            <w:right w:val="none" w:sz="0" w:space="0" w:color="auto"/>
          </w:divBdr>
          <w:divsChild>
            <w:div w:id="857963150">
              <w:marLeft w:val="0"/>
              <w:marRight w:val="0"/>
              <w:marTop w:val="0"/>
              <w:marBottom w:val="0"/>
              <w:divBdr>
                <w:top w:val="none" w:sz="0" w:space="0" w:color="auto"/>
                <w:left w:val="none" w:sz="0" w:space="0" w:color="auto"/>
                <w:bottom w:val="none" w:sz="0" w:space="0" w:color="auto"/>
                <w:right w:val="none" w:sz="0" w:space="0" w:color="auto"/>
              </w:divBdr>
            </w:div>
            <w:div w:id="1034572624">
              <w:marLeft w:val="0"/>
              <w:marRight w:val="0"/>
              <w:marTop w:val="0"/>
              <w:marBottom w:val="0"/>
              <w:divBdr>
                <w:top w:val="none" w:sz="0" w:space="0" w:color="auto"/>
                <w:left w:val="none" w:sz="0" w:space="0" w:color="auto"/>
                <w:bottom w:val="none" w:sz="0" w:space="0" w:color="auto"/>
                <w:right w:val="none" w:sz="0" w:space="0" w:color="auto"/>
              </w:divBdr>
            </w:div>
            <w:div w:id="1297224287">
              <w:marLeft w:val="0"/>
              <w:marRight w:val="0"/>
              <w:marTop w:val="0"/>
              <w:marBottom w:val="0"/>
              <w:divBdr>
                <w:top w:val="none" w:sz="0" w:space="0" w:color="auto"/>
                <w:left w:val="none" w:sz="0" w:space="0" w:color="auto"/>
                <w:bottom w:val="none" w:sz="0" w:space="0" w:color="auto"/>
                <w:right w:val="none" w:sz="0" w:space="0" w:color="auto"/>
              </w:divBdr>
            </w:div>
            <w:div w:id="1269658493">
              <w:marLeft w:val="0"/>
              <w:marRight w:val="0"/>
              <w:marTop w:val="0"/>
              <w:marBottom w:val="0"/>
              <w:divBdr>
                <w:top w:val="none" w:sz="0" w:space="0" w:color="auto"/>
                <w:left w:val="none" w:sz="0" w:space="0" w:color="auto"/>
                <w:bottom w:val="none" w:sz="0" w:space="0" w:color="auto"/>
                <w:right w:val="none" w:sz="0" w:space="0" w:color="auto"/>
              </w:divBdr>
            </w:div>
            <w:div w:id="966274737">
              <w:marLeft w:val="0"/>
              <w:marRight w:val="0"/>
              <w:marTop w:val="0"/>
              <w:marBottom w:val="0"/>
              <w:divBdr>
                <w:top w:val="none" w:sz="0" w:space="0" w:color="auto"/>
                <w:left w:val="none" w:sz="0" w:space="0" w:color="auto"/>
                <w:bottom w:val="none" w:sz="0" w:space="0" w:color="auto"/>
                <w:right w:val="none" w:sz="0" w:space="0" w:color="auto"/>
              </w:divBdr>
            </w:div>
            <w:div w:id="1508210717">
              <w:marLeft w:val="0"/>
              <w:marRight w:val="0"/>
              <w:marTop w:val="0"/>
              <w:marBottom w:val="0"/>
              <w:divBdr>
                <w:top w:val="none" w:sz="0" w:space="0" w:color="auto"/>
                <w:left w:val="none" w:sz="0" w:space="0" w:color="auto"/>
                <w:bottom w:val="none" w:sz="0" w:space="0" w:color="auto"/>
                <w:right w:val="none" w:sz="0" w:space="0" w:color="auto"/>
              </w:divBdr>
            </w:div>
            <w:div w:id="288442444">
              <w:marLeft w:val="0"/>
              <w:marRight w:val="0"/>
              <w:marTop w:val="0"/>
              <w:marBottom w:val="0"/>
              <w:divBdr>
                <w:top w:val="none" w:sz="0" w:space="0" w:color="auto"/>
                <w:left w:val="none" w:sz="0" w:space="0" w:color="auto"/>
                <w:bottom w:val="none" w:sz="0" w:space="0" w:color="auto"/>
                <w:right w:val="none" w:sz="0" w:space="0" w:color="auto"/>
              </w:divBdr>
            </w:div>
            <w:div w:id="883441747">
              <w:marLeft w:val="0"/>
              <w:marRight w:val="0"/>
              <w:marTop w:val="0"/>
              <w:marBottom w:val="0"/>
              <w:divBdr>
                <w:top w:val="none" w:sz="0" w:space="0" w:color="auto"/>
                <w:left w:val="none" w:sz="0" w:space="0" w:color="auto"/>
                <w:bottom w:val="none" w:sz="0" w:space="0" w:color="auto"/>
                <w:right w:val="none" w:sz="0" w:space="0" w:color="auto"/>
              </w:divBdr>
            </w:div>
            <w:div w:id="9952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5810">
      <w:bodyDiv w:val="1"/>
      <w:marLeft w:val="0"/>
      <w:marRight w:val="0"/>
      <w:marTop w:val="0"/>
      <w:marBottom w:val="0"/>
      <w:divBdr>
        <w:top w:val="none" w:sz="0" w:space="0" w:color="auto"/>
        <w:left w:val="none" w:sz="0" w:space="0" w:color="auto"/>
        <w:bottom w:val="none" w:sz="0" w:space="0" w:color="auto"/>
        <w:right w:val="none" w:sz="0" w:space="0" w:color="auto"/>
      </w:divBdr>
      <w:divsChild>
        <w:div w:id="1527520995">
          <w:marLeft w:val="0"/>
          <w:marRight w:val="0"/>
          <w:marTop w:val="0"/>
          <w:marBottom w:val="0"/>
          <w:divBdr>
            <w:top w:val="none" w:sz="0" w:space="0" w:color="auto"/>
            <w:left w:val="none" w:sz="0" w:space="0" w:color="auto"/>
            <w:bottom w:val="none" w:sz="0" w:space="0" w:color="auto"/>
            <w:right w:val="none" w:sz="0" w:space="0" w:color="auto"/>
          </w:divBdr>
          <w:divsChild>
            <w:div w:id="357044444">
              <w:marLeft w:val="0"/>
              <w:marRight w:val="0"/>
              <w:marTop w:val="0"/>
              <w:marBottom w:val="0"/>
              <w:divBdr>
                <w:top w:val="none" w:sz="0" w:space="0" w:color="auto"/>
                <w:left w:val="none" w:sz="0" w:space="0" w:color="auto"/>
                <w:bottom w:val="none" w:sz="0" w:space="0" w:color="auto"/>
                <w:right w:val="none" w:sz="0" w:space="0" w:color="auto"/>
              </w:divBdr>
              <w:divsChild>
                <w:div w:id="17701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5751">
      <w:bodyDiv w:val="1"/>
      <w:marLeft w:val="0"/>
      <w:marRight w:val="0"/>
      <w:marTop w:val="0"/>
      <w:marBottom w:val="0"/>
      <w:divBdr>
        <w:top w:val="none" w:sz="0" w:space="0" w:color="auto"/>
        <w:left w:val="none" w:sz="0" w:space="0" w:color="auto"/>
        <w:bottom w:val="none" w:sz="0" w:space="0" w:color="auto"/>
        <w:right w:val="none" w:sz="0" w:space="0" w:color="auto"/>
      </w:divBdr>
      <w:divsChild>
        <w:div w:id="632758977">
          <w:marLeft w:val="0"/>
          <w:marRight w:val="0"/>
          <w:marTop w:val="0"/>
          <w:marBottom w:val="0"/>
          <w:divBdr>
            <w:top w:val="none" w:sz="0" w:space="0" w:color="auto"/>
            <w:left w:val="none" w:sz="0" w:space="0" w:color="auto"/>
            <w:bottom w:val="none" w:sz="0" w:space="0" w:color="auto"/>
            <w:right w:val="none" w:sz="0" w:space="0" w:color="auto"/>
          </w:divBdr>
        </w:div>
        <w:div w:id="150643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openview/f950160cb1167d68f32fb78a3f5e8092/1?pq-origsite=gscholar&amp;cbl=26564" TargetMode="External"/><Relationship Id="rId13" Type="http://schemas.openxmlformats.org/officeDocument/2006/relationships/hyperlink" Target="https://www.academia.edu/4598934/Relevance_of_Structuralist_and_Dependency_Theories_in_the_Neoliberal_Period_A_Latin_American_Perspective" TargetMode="External"/><Relationship Id="rId18" Type="http://schemas.openxmlformats.org/officeDocument/2006/relationships/hyperlink" Target="https://revistaselectronicas.ujaen.es/index.php/TAHRJ/article/view/3462" TargetMode="External"/><Relationship Id="rId26" Type="http://schemas.openxmlformats.org/officeDocument/2006/relationships/hyperlink" Target="https://carleton.ca/senate/wp-content/uploads/Accommodation-for-Student-Activities-1.pdf" TargetMode="External"/><Relationship Id="rId3" Type="http://schemas.openxmlformats.org/officeDocument/2006/relationships/settings" Target="settings.xml"/><Relationship Id="rId21" Type="http://schemas.openxmlformats.org/officeDocument/2006/relationships/hyperlink" Target="https://carleton.ca/registrar/wp-content/uploads/COVID-19_Self-declaration.pdf" TargetMode="External"/><Relationship Id="rId7" Type="http://schemas.openxmlformats.org/officeDocument/2006/relationships/hyperlink" Target="mailto:Laura.Macdonald@carleton.ca" TargetMode="External"/><Relationship Id="rId12" Type="http://schemas.openxmlformats.org/officeDocument/2006/relationships/hyperlink" Target="https://doi.org/10.1093/ia/iiy188" TargetMode="External"/><Relationship Id="rId17" Type="http://schemas.openxmlformats.org/officeDocument/2006/relationships/hyperlink" Target="https://doi.org/10.1007/s10624-019-09553-6" TargetMode="External"/><Relationship Id="rId25" Type="http://schemas.openxmlformats.org/officeDocument/2006/relationships/hyperlink" Target="http://carleton.ca/sexual-violence-support" TargetMode="External"/><Relationship Id="rId2" Type="http://schemas.openxmlformats.org/officeDocument/2006/relationships/styles" Target="styles.xml"/><Relationship Id="rId16" Type="http://schemas.openxmlformats.org/officeDocument/2006/relationships/hyperlink" Target="https://doi.org/10.1080/13621025.2020.1769027" TargetMode="External"/><Relationship Id="rId20" Type="http://schemas.openxmlformats.org/officeDocument/2006/relationships/hyperlink" Target="https://doi.org/10.1080/10714839.2020.176872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la.org" TargetMode="External"/><Relationship Id="rId24" Type="http://schemas.openxmlformats.org/officeDocument/2006/relationships/hyperlink" Target="mailto:pmc@carleton.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s.muni.cz/el/fss/jaro2019/MVZ149/um/cetba/FP_20181023_venezuela.pdf" TargetMode="External"/><Relationship Id="rId23" Type="http://schemas.openxmlformats.org/officeDocument/2006/relationships/hyperlink" Target="http://carleton.ca/equity/wp-content/uploads/Student-Guide-to-Academic-Accommodation.pdf" TargetMode="External"/><Relationship Id="rId28" Type="http://schemas.openxmlformats.org/officeDocument/2006/relationships/hyperlink" Target="https://carleton.ca/registrar/academic-integrity/" TargetMode="External"/><Relationship Id="rId10" Type="http://schemas.openxmlformats.org/officeDocument/2006/relationships/hyperlink" Target="http://www.oas.org" TargetMode="External"/><Relationship Id="rId19" Type="http://schemas.openxmlformats.org/officeDocument/2006/relationships/hyperlink" Target="https://repositorio.cepal.org/bitstream/handle/11362/45784/1/S2000470_en.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sychologytoday.com/us/basics/intelligence" TargetMode="External"/><Relationship Id="rId14" Type="http://schemas.openxmlformats.org/officeDocument/2006/relationships/hyperlink" Target="http://www.cries.org/wp-content/uploads/2018/09/012-CamilleriEdit.pdf" TargetMode="External"/><Relationship Id="rId22" Type="http://schemas.openxmlformats.org/officeDocument/2006/relationships/hyperlink" Target="http://carleton.ca/equity/wp-content/uploads/Student-Guide-to-Academic-Accommodation.pdf" TargetMode="External"/><Relationship Id="rId27" Type="http://schemas.openxmlformats.org/officeDocument/2006/relationships/hyperlink" Target="http://students.carleton.ca/course-outline"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Latin American Politics</vt:lpstr>
    </vt:vector>
  </TitlesOfParts>
  <Company>Carleton University</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 American Politics</dc:title>
  <dc:creator>Home</dc:creator>
  <cp:lastModifiedBy>Laura Macdonald</cp:lastModifiedBy>
  <cp:revision>2</cp:revision>
  <cp:lastPrinted>2020-08-05T21:15:00Z</cp:lastPrinted>
  <dcterms:created xsi:type="dcterms:W3CDTF">2020-09-18T00:10:00Z</dcterms:created>
  <dcterms:modified xsi:type="dcterms:W3CDTF">2020-09-18T00:10:00Z</dcterms:modified>
</cp:coreProperties>
</file>