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8A" w:rsidRDefault="00A9528A" w:rsidP="00A9528A">
      <w:pPr>
        <w:pStyle w:val="Default"/>
      </w:pPr>
    </w:p>
    <w:p w:rsidR="004224E7" w:rsidRDefault="004224E7" w:rsidP="00621D31">
      <w:pPr>
        <w:jc w:val="center"/>
        <w:rPr>
          <w:b/>
        </w:rPr>
      </w:pPr>
    </w:p>
    <w:p w:rsidR="004224E7" w:rsidRPr="00BE3CAA" w:rsidRDefault="00BE3CAA" w:rsidP="004224E7">
      <w:pPr>
        <w:jc w:val="center"/>
        <w:rPr>
          <w:b/>
          <w:bCs/>
          <w:sz w:val="24"/>
          <w:szCs w:val="24"/>
        </w:rPr>
      </w:pPr>
      <w:r>
        <w:rPr>
          <w:b/>
          <w:sz w:val="24"/>
          <w:szCs w:val="24"/>
        </w:rPr>
        <w:t>Summer</w:t>
      </w:r>
      <w:r w:rsidR="001C21D4" w:rsidRPr="00BE3CAA">
        <w:rPr>
          <w:b/>
          <w:sz w:val="24"/>
          <w:szCs w:val="24"/>
        </w:rPr>
        <w:t xml:space="preserve"> 20</w:t>
      </w:r>
      <w:r w:rsidRPr="00BE3CAA">
        <w:rPr>
          <w:b/>
          <w:sz w:val="24"/>
          <w:szCs w:val="24"/>
        </w:rPr>
        <w:t>20</w:t>
      </w:r>
      <w:r w:rsidR="001C21D4" w:rsidRPr="00BE3CAA">
        <w:rPr>
          <w:b/>
          <w:sz w:val="24"/>
          <w:szCs w:val="24"/>
        </w:rPr>
        <w:t xml:space="preserve"> </w:t>
      </w:r>
      <w:r w:rsidR="00113286" w:rsidRPr="00BE3CAA">
        <w:rPr>
          <w:b/>
          <w:bCs/>
          <w:sz w:val="24"/>
          <w:szCs w:val="24"/>
        </w:rPr>
        <w:t>C</w:t>
      </w:r>
      <w:r>
        <w:rPr>
          <w:b/>
          <w:bCs/>
          <w:sz w:val="24"/>
          <w:szCs w:val="24"/>
        </w:rPr>
        <w:t>ontract</w:t>
      </w:r>
      <w:r w:rsidR="00113286" w:rsidRPr="00BE3CAA">
        <w:rPr>
          <w:b/>
          <w:bCs/>
          <w:sz w:val="24"/>
          <w:szCs w:val="24"/>
        </w:rPr>
        <w:t xml:space="preserve"> I</w:t>
      </w:r>
      <w:r>
        <w:rPr>
          <w:b/>
          <w:bCs/>
          <w:sz w:val="24"/>
          <w:szCs w:val="24"/>
        </w:rPr>
        <w:t>nstructor</w:t>
      </w:r>
      <w:r w:rsidR="00113286" w:rsidRPr="00BE3CAA">
        <w:rPr>
          <w:b/>
          <w:bCs/>
          <w:sz w:val="24"/>
          <w:szCs w:val="24"/>
        </w:rPr>
        <w:t xml:space="preserve"> A</w:t>
      </w:r>
      <w:r>
        <w:rPr>
          <w:b/>
          <w:bCs/>
          <w:sz w:val="24"/>
          <w:szCs w:val="24"/>
        </w:rPr>
        <w:t>dvertised</w:t>
      </w:r>
      <w:r w:rsidR="00113286" w:rsidRPr="00BE3CAA">
        <w:rPr>
          <w:b/>
          <w:bCs/>
          <w:sz w:val="24"/>
          <w:szCs w:val="24"/>
        </w:rPr>
        <w:t xml:space="preserve"> </w:t>
      </w:r>
      <w:r w:rsidR="00A9528A" w:rsidRPr="00BE3CAA">
        <w:rPr>
          <w:b/>
          <w:bCs/>
          <w:sz w:val="24"/>
          <w:szCs w:val="24"/>
        </w:rPr>
        <w:t>C</w:t>
      </w:r>
      <w:r>
        <w:rPr>
          <w:b/>
          <w:bCs/>
          <w:sz w:val="24"/>
          <w:szCs w:val="24"/>
        </w:rPr>
        <w:t>ourses</w:t>
      </w:r>
    </w:p>
    <w:p w:rsidR="009E3592" w:rsidRPr="004224E7" w:rsidRDefault="009E3592" w:rsidP="009E3592">
      <w:pPr>
        <w:spacing w:after="0"/>
        <w:jc w:val="center"/>
        <w:rPr>
          <w:b/>
          <w:bCs/>
          <w:sz w:val="23"/>
          <w:szCs w:val="23"/>
        </w:rPr>
      </w:pPr>
    </w:p>
    <w:p w:rsidR="004224E7" w:rsidRDefault="00672D05" w:rsidP="00672D05">
      <w:pPr>
        <w:spacing w:after="0"/>
        <w:rPr>
          <w:rFonts w:ascii="Times New Roman" w:eastAsia="Times New Roman" w:hAnsi="Times New Roman" w:cs="Times New Roman"/>
          <w:b/>
          <w:bCs/>
          <w:sz w:val="28"/>
          <w:szCs w:val="28"/>
          <w:lang w:val="en-US"/>
        </w:rPr>
      </w:pPr>
      <w:r>
        <w:rPr>
          <w:b/>
          <w:sz w:val="28"/>
          <w:szCs w:val="28"/>
        </w:rPr>
        <w:t>Summer</w:t>
      </w:r>
      <w:r w:rsidR="00BE3CAA">
        <w:rPr>
          <w:b/>
          <w:sz w:val="28"/>
          <w:szCs w:val="28"/>
        </w:rPr>
        <w:t xml:space="preserve"> 2020</w:t>
      </w:r>
    </w:p>
    <w:p w:rsidR="00672D05" w:rsidRDefault="00672D05" w:rsidP="00672D05">
      <w:pPr>
        <w:spacing w:after="0" w:line="240" w:lineRule="auto"/>
        <w:rPr>
          <w:rFonts w:eastAsia="Times New Roman" w:cstheme="minorHAnsi"/>
          <w:b/>
          <w:bCs/>
          <w:sz w:val="18"/>
          <w:szCs w:val="18"/>
          <w:lang w:val="en-US"/>
        </w:rPr>
      </w:pPr>
    </w:p>
    <w:p w:rsidR="00893B48" w:rsidRPr="00893B48" w:rsidRDefault="00893B48" w:rsidP="00893B48">
      <w:pPr>
        <w:spacing w:after="0" w:line="240" w:lineRule="auto"/>
        <w:rPr>
          <w:rFonts w:eastAsia="Times New Roman" w:cstheme="minorHAnsi"/>
          <w:sz w:val="18"/>
          <w:szCs w:val="18"/>
          <w:lang w:val="en-US"/>
        </w:rPr>
      </w:pPr>
      <w:r w:rsidRPr="00893B48">
        <w:rPr>
          <w:rFonts w:eastAsia="Times New Roman" w:cstheme="minorHAnsi"/>
          <w:b/>
          <w:bCs/>
          <w:sz w:val="18"/>
          <w:szCs w:val="18"/>
          <w:lang w:val="en-US"/>
        </w:rPr>
        <w:t>MATH 1004 [0.5 credit</w:t>
      </w:r>
      <w:proofErr w:type="gramStart"/>
      <w:r w:rsidRPr="00893B48">
        <w:rPr>
          <w:rFonts w:eastAsia="Times New Roman" w:cstheme="minorHAnsi"/>
          <w:b/>
          <w:bCs/>
          <w:sz w:val="18"/>
          <w:szCs w:val="18"/>
          <w:lang w:val="en-US"/>
        </w:rPr>
        <w:t>]</w:t>
      </w:r>
      <w:proofErr w:type="gramEnd"/>
      <w:r w:rsidRPr="00893B48">
        <w:rPr>
          <w:rFonts w:eastAsia="Times New Roman" w:cstheme="minorHAnsi"/>
          <w:b/>
          <w:bCs/>
          <w:sz w:val="18"/>
          <w:szCs w:val="18"/>
          <w:lang w:val="en-US"/>
        </w:rPr>
        <w:br/>
        <w:t>Calculus for Engineering or Physics</w:t>
      </w:r>
      <w:r w:rsidRPr="00893B48">
        <w:rPr>
          <w:rFonts w:eastAsia="Times New Roman" w:cstheme="minorHAnsi"/>
          <w:sz w:val="18"/>
          <w:szCs w:val="18"/>
          <w:lang w:val="en-US"/>
        </w:rPr>
        <w:br/>
        <w:t xml:space="preserve">Limits. Differentiation of the elementary functions. Rules of differentiation. Inverse trigonometric functions. Applications of differentiation: max-min problems, curve sketching, </w:t>
      </w:r>
      <w:proofErr w:type="spellStart"/>
      <w:r w:rsidRPr="00893B48">
        <w:rPr>
          <w:rFonts w:eastAsia="Times New Roman" w:cstheme="minorHAnsi"/>
          <w:sz w:val="18"/>
          <w:szCs w:val="18"/>
          <w:lang w:val="en-US"/>
        </w:rPr>
        <w:t>approximations.Definite</w:t>
      </w:r>
      <w:proofErr w:type="spellEnd"/>
      <w:r w:rsidRPr="00893B48">
        <w:rPr>
          <w:rFonts w:eastAsia="Times New Roman" w:cstheme="minorHAnsi"/>
          <w:sz w:val="18"/>
          <w:szCs w:val="18"/>
          <w:lang w:val="en-US"/>
        </w:rPr>
        <w:t xml:space="preserve"> and indefinite integrals, techniques of integration. Applications to areas and volumes.</w:t>
      </w:r>
    </w:p>
    <w:p w:rsidR="009E3592" w:rsidRPr="00893B48" w:rsidRDefault="00893B48" w:rsidP="00672D05">
      <w:pPr>
        <w:spacing w:after="0" w:line="240" w:lineRule="auto"/>
        <w:rPr>
          <w:rFonts w:eastAsia="Times New Roman" w:cstheme="minorHAnsi"/>
          <w:sz w:val="18"/>
          <w:szCs w:val="18"/>
          <w:lang w:val="en-US"/>
        </w:rPr>
      </w:pPr>
      <w:r w:rsidRPr="00893B48">
        <w:rPr>
          <w:rFonts w:eastAsia="Times New Roman" w:cstheme="minorHAnsi"/>
          <w:sz w:val="18"/>
          <w:szCs w:val="18"/>
          <w:lang w:val="en-US"/>
        </w:rPr>
        <w:t xml:space="preserve">Precludes additional credit for </w:t>
      </w:r>
      <w:hyperlink r:id="rId4" w:tooltip="BIT 1000" w:history="1">
        <w:r w:rsidRPr="00893B48">
          <w:rPr>
            <w:rFonts w:eastAsia="Times New Roman" w:cstheme="minorHAnsi"/>
            <w:color w:val="0000FF"/>
            <w:sz w:val="18"/>
            <w:szCs w:val="18"/>
            <w:u w:val="single"/>
            <w:lang w:val="en-US"/>
          </w:rPr>
          <w:t>BIT 1000</w:t>
        </w:r>
      </w:hyperlink>
      <w:r w:rsidRPr="00893B48">
        <w:rPr>
          <w:rFonts w:eastAsia="Times New Roman" w:cstheme="minorHAnsi"/>
          <w:sz w:val="18"/>
          <w:szCs w:val="18"/>
          <w:lang w:val="en-US"/>
        </w:rPr>
        <w:t xml:space="preserve">, </w:t>
      </w:r>
      <w:hyperlink r:id="rId5" w:tooltip="BIT 1100" w:history="1">
        <w:r w:rsidRPr="00893B48">
          <w:rPr>
            <w:rFonts w:eastAsia="Times New Roman" w:cstheme="minorHAnsi"/>
            <w:color w:val="0000FF"/>
            <w:sz w:val="18"/>
            <w:szCs w:val="18"/>
            <w:u w:val="single"/>
            <w:lang w:val="en-US"/>
          </w:rPr>
          <w:t>BIT 1100</w:t>
        </w:r>
      </w:hyperlink>
      <w:r w:rsidRPr="00893B48">
        <w:rPr>
          <w:rFonts w:eastAsia="Times New Roman" w:cstheme="minorHAnsi"/>
          <w:sz w:val="18"/>
          <w:szCs w:val="18"/>
          <w:lang w:val="en-US"/>
        </w:rPr>
        <w:t xml:space="preserve">, </w:t>
      </w:r>
      <w:hyperlink r:id="rId6" w:tooltip="BIT 1200" w:history="1">
        <w:r w:rsidRPr="00893B48">
          <w:rPr>
            <w:rFonts w:eastAsia="Times New Roman" w:cstheme="minorHAnsi"/>
            <w:color w:val="0000FF"/>
            <w:sz w:val="18"/>
            <w:szCs w:val="18"/>
            <w:u w:val="single"/>
            <w:lang w:val="en-US"/>
          </w:rPr>
          <w:t>BIT 1200</w:t>
        </w:r>
      </w:hyperlink>
      <w:r w:rsidRPr="00893B48">
        <w:rPr>
          <w:rFonts w:eastAsia="Times New Roman" w:cstheme="minorHAnsi"/>
          <w:sz w:val="18"/>
          <w:szCs w:val="18"/>
          <w:lang w:val="en-US"/>
        </w:rPr>
        <w:t xml:space="preserve">, </w:t>
      </w:r>
      <w:hyperlink r:id="rId7" w:tooltip="MATH 1002" w:history="1">
        <w:r w:rsidRPr="00893B48">
          <w:rPr>
            <w:rFonts w:eastAsia="Times New Roman" w:cstheme="minorHAnsi"/>
            <w:color w:val="0000FF"/>
            <w:sz w:val="18"/>
            <w:szCs w:val="18"/>
            <w:u w:val="single"/>
            <w:lang w:val="en-US"/>
          </w:rPr>
          <w:t>MATH 1002</w:t>
        </w:r>
      </w:hyperlink>
      <w:r w:rsidRPr="00893B48">
        <w:rPr>
          <w:rFonts w:eastAsia="Times New Roman" w:cstheme="minorHAnsi"/>
          <w:sz w:val="18"/>
          <w:szCs w:val="18"/>
          <w:lang w:val="en-US"/>
        </w:rPr>
        <w:t xml:space="preserve">, </w:t>
      </w:r>
      <w:hyperlink r:id="rId8" w:tooltip="MATH 1007" w:history="1">
        <w:r w:rsidRPr="00893B48">
          <w:rPr>
            <w:rFonts w:eastAsia="Times New Roman" w:cstheme="minorHAnsi"/>
            <w:color w:val="0000FF"/>
            <w:sz w:val="18"/>
            <w:szCs w:val="18"/>
            <w:u w:val="single"/>
            <w:lang w:val="en-US"/>
          </w:rPr>
          <w:t>MATH 1007</w:t>
        </w:r>
      </w:hyperlink>
      <w:r w:rsidRPr="00893B48">
        <w:rPr>
          <w:rFonts w:eastAsia="Times New Roman" w:cstheme="minorHAnsi"/>
          <w:sz w:val="18"/>
          <w:szCs w:val="18"/>
          <w:lang w:val="en-US"/>
        </w:rPr>
        <w:t xml:space="preserve">, </w:t>
      </w:r>
      <w:hyperlink r:id="rId9" w:tooltip="MATH 1009" w:history="1">
        <w:r w:rsidRPr="00893B48">
          <w:rPr>
            <w:rFonts w:eastAsia="Times New Roman" w:cstheme="minorHAnsi"/>
            <w:color w:val="0000FF"/>
            <w:sz w:val="18"/>
            <w:szCs w:val="18"/>
            <w:u w:val="single"/>
            <w:lang w:val="en-US"/>
          </w:rPr>
          <w:t>MATH 1009</w:t>
        </w:r>
      </w:hyperlink>
      <w:r w:rsidRPr="00893B48">
        <w:rPr>
          <w:rFonts w:eastAsia="Times New Roman" w:cstheme="minorHAnsi"/>
          <w:sz w:val="18"/>
          <w:szCs w:val="18"/>
          <w:lang w:val="en-US"/>
        </w:rPr>
        <w:t>.</w:t>
      </w:r>
      <w:r w:rsidRPr="00893B48">
        <w:rPr>
          <w:rFonts w:eastAsia="Times New Roman" w:cstheme="minorHAnsi"/>
          <w:sz w:val="18"/>
          <w:szCs w:val="18"/>
          <w:lang w:val="en-US"/>
        </w:rPr>
        <w:br/>
        <w:t xml:space="preserve">Prerequisite(s): Ontario Grade 12 Mathematics: Advanced Functions, or </w:t>
      </w:r>
      <w:hyperlink r:id="rId10" w:tooltip="MATH 0005" w:history="1">
        <w:r w:rsidRPr="00893B48">
          <w:rPr>
            <w:rFonts w:eastAsia="Times New Roman" w:cstheme="minorHAnsi"/>
            <w:color w:val="0000FF"/>
            <w:sz w:val="18"/>
            <w:szCs w:val="18"/>
            <w:u w:val="single"/>
            <w:lang w:val="en-US"/>
          </w:rPr>
          <w:t>MATH 0005</w:t>
        </w:r>
      </w:hyperlink>
      <w:r w:rsidRPr="00893B48">
        <w:rPr>
          <w:rFonts w:eastAsia="Times New Roman" w:cstheme="minorHAnsi"/>
          <w:sz w:val="18"/>
          <w:szCs w:val="18"/>
          <w:lang w:val="en-US"/>
        </w:rPr>
        <w:t xml:space="preserve"> and </w:t>
      </w:r>
      <w:hyperlink r:id="rId11" w:tooltip="MATH 0006" w:history="1">
        <w:r w:rsidRPr="00893B48">
          <w:rPr>
            <w:rFonts w:eastAsia="Times New Roman" w:cstheme="minorHAnsi"/>
            <w:color w:val="0000FF"/>
            <w:sz w:val="18"/>
            <w:szCs w:val="18"/>
            <w:u w:val="single"/>
            <w:lang w:val="en-US"/>
          </w:rPr>
          <w:t>MATH 0006</w:t>
        </w:r>
      </w:hyperlink>
      <w:r w:rsidRPr="00893B48">
        <w:rPr>
          <w:rFonts w:eastAsia="Times New Roman" w:cstheme="minorHAnsi"/>
          <w:sz w:val="18"/>
          <w:szCs w:val="18"/>
          <w:lang w:val="en-US"/>
        </w:rPr>
        <w:t>, or equivalent. Restricted to students in the Faculty of Engineering, or in certain B.Sc. and B.A.S. programs where specified.</w:t>
      </w:r>
      <w:r w:rsidRPr="00893B48">
        <w:rPr>
          <w:rFonts w:eastAsia="Times New Roman" w:cstheme="minorHAnsi"/>
          <w:sz w:val="18"/>
          <w:szCs w:val="18"/>
          <w:lang w:val="en-US"/>
        </w:rPr>
        <w:br/>
        <w:t>Lectures three hours a week, tutorial one hour a week.</w:t>
      </w:r>
    </w:p>
    <w:p w:rsidR="00672D05" w:rsidRPr="00672D05" w:rsidRDefault="00672D05" w:rsidP="00672D05">
      <w:pPr>
        <w:spacing w:after="0" w:line="240" w:lineRule="auto"/>
        <w:rPr>
          <w:rFonts w:eastAsia="Times New Roman" w:cstheme="minorHAnsi"/>
          <w:sz w:val="18"/>
          <w:szCs w:val="18"/>
          <w:lang w:val="en-US"/>
        </w:rPr>
      </w:pPr>
    </w:p>
    <w:p w:rsidR="00C92D90" w:rsidRPr="00C923BD" w:rsidRDefault="00C92D90" w:rsidP="00C92D90">
      <w:pPr>
        <w:spacing w:after="0" w:line="240" w:lineRule="auto"/>
        <w:rPr>
          <w:rFonts w:eastAsia="Times New Roman" w:cs="Times New Roman"/>
          <w:sz w:val="18"/>
          <w:szCs w:val="18"/>
          <w:lang w:val="en-US"/>
        </w:rPr>
      </w:pPr>
      <w:r w:rsidRPr="00C923BD">
        <w:rPr>
          <w:rFonts w:eastAsia="Times New Roman" w:cs="Times New Roman"/>
          <w:b/>
          <w:bCs/>
          <w:sz w:val="18"/>
          <w:szCs w:val="18"/>
          <w:lang w:val="en-US"/>
        </w:rPr>
        <w:t>MATH 1007 [0.5 credit</w:t>
      </w:r>
      <w:proofErr w:type="gramStart"/>
      <w:r w:rsidRPr="00C923BD">
        <w:rPr>
          <w:rFonts w:eastAsia="Times New Roman" w:cs="Times New Roman"/>
          <w:b/>
          <w:bCs/>
          <w:sz w:val="18"/>
          <w:szCs w:val="18"/>
          <w:lang w:val="en-US"/>
        </w:rPr>
        <w:t>]</w:t>
      </w:r>
      <w:proofErr w:type="gramEnd"/>
      <w:r w:rsidRPr="00C923BD">
        <w:rPr>
          <w:rFonts w:eastAsia="Times New Roman" w:cs="Times New Roman"/>
          <w:b/>
          <w:bCs/>
          <w:sz w:val="18"/>
          <w:szCs w:val="18"/>
          <w:lang w:val="en-US"/>
        </w:rPr>
        <w:br/>
        <w:t>Elementary Calculus I</w:t>
      </w:r>
      <w:r w:rsidRPr="00C923BD">
        <w:rPr>
          <w:rFonts w:eastAsia="Times New Roman" w:cs="Times New Roman"/>
          <w:sz w:val="18"/>
          <w:szCs w:val="18"/>
          <w:lang w:val="en-US"/>
        </w:rPr>
        <w:br/>
        <w:t xml:space="preserve">Limits. Differentiation of the elementary functions, including trigonometric functions. Rules of differentiation. Applications of differentiation: max-min problems, curve sketching, approximations. Introduction to integration: definite and indefinite integrals, areas under curves, fundamental theorem of calculus. Precludes additional credit for BIT 1000, BIT 1100, BIT 1200, </w:t>
      </w:r>
      <w:hyperlink r:id="rId12" w:tooltip="MATH 1002" w:history="1">
        <w:r w:rsidRPr="00C923BD">
          <w:rPr>
            <w:rFonts w:eastAsia="Times New Roman" w:cs="Times New Roman"/>
            <w:color w:val="0000FF"/>
            <w:sz w:val="18"/>
            <w:szCs w:val="18"/>
            <w:u w:val="single"/>
            <w:lang w:val="en-US"/>
          </w:rPr>
          <w:t>MATH 1002</w:t>
        </w:r>
      </w:hyperlink>
      <w:r w:rsidRPr="00C923BD">
        <w:rPr>
          <w:rFonts w:eastAsia="Times New Roman" w:cs="Times New Roman"/>
          <w:sz w:val="18"/>
          <w:szCs w:val="18"/>
          <w:lang w:val="en-US"/>
        </w:rPr>
        <w:t xml:space="preserve">, </w:t>
      </w:r>
      <w:hyperlink r:id="rId13" w:tooltip="MATH 1004" w:history="1">
        <w:r w:rsidRPr="00C923BD">
          <w:rPr>
            <w:rFonts w:eastAsia="Times New Roman" w:cs="Times New Roman"/>
            <w:color w:val="0000FF"/>
            <w:sz w:val="18"/>
            <w:szCs w:val="18"/>
            <w:u w:val="single"/>
            <w:lang w:val="en-US"/>
          </w:rPr>
          <w:t>MATH 1004</w:t>
        </w:r>
      </w:hyperlink>
      <w:r w:rsidRPr="00C923BD">
        <w:rPr>
          <w:rFonts w:eastAsia="Times New Roman" w:cs="Times New Roman"/>
          <w:sz w:val="18"/>
          <w:szCs w:val="18"/>
          <w:lang w:val="en-US"/>
        </w:rPr>
        <w:t xml:space="preserve">, </w:t>
      </w:r>
      <w:hyperlink r:id="rId14" w:tooltip="MATH 1009" w:history="1">
        <w:r w:rsidRPr="00C923BD">
          <w:rPr>
            <w:rFonts w:eastAsia="Times New Roman" w:cs="Times New Roman"/>
            <w:color w:val="0000FF"/>
            <w:sz w:val="18"/>
            <w:szCs w:val="18"/>
            <w:u w:val="single"/>
            <w:lang w:val="en-US"/>
          </w:rPr>
          <w:t>MATH 1009</w:t>
        </w:r>
      </w:hyperlink>
      <w:r w:rsidRPr="00C923BD">
        <w:rPr>
          <w:rFonts w:eastAsia="Times New Roman" w:cs="Times New Roman"/>
          <w:sz w:val="18"/>
          <w:szCs w:val="18"/>
          <w:lang w:val="en-US"/>
        </w:rPr>
        <w:t xml:space="preserve">, </w:t>
      </w:r>
      <w:hyperlink r:id="rId15" w:tooltip="MATH 1401" w:history="1">
        <w:r w:rsidRPr="00C923BD">
          <w:rPr>
            <w:rFonts w:eastAsia="Times New Roman" w:cs="Times New Roman"/>
            <w:color w:val="0000FF"/>
            <w:sz w:val="18"/>
            <w:szCs w:val="18"/>
            <w:u w:val="single"/>
            <w:lang w:val="en-US"/>
          </w:rPr>
          <w:t>MATH 1401</w:t>
        </w:r>
      </w:hyperlink>
      <w:r w:rsidRPr="00C923BD">
        <w:rPr>
          <w:rFonts w:eastAsia="Times New Roman" w:cs="Times New Roman"/>
          <w:sz w:val="18"/>
          <w:szCs w:val="18"/>
          <w:lang w:val="en-US"/>
        </w:rPr>
        <w:t>/</w:t>
      </w:r>
      <w:hyperlink r:id="rId16" w:tooltip="ECON 1401" w:history="1">
        <w:r w:rsidRPr="00C923BD">
          <w:rPr>
            <w:rFonts w:eastAsia="Times New Roman" w:cs="Times New Roman"/>
            <w:color w:val="0000FF"/>
            <w:sz w:val="18"/>
            <w:szCs w:val="18"/>
            <w:u w:val="single"/>
            <w:lang w:val="en-US"/>
          </w:rPr>
          <w:t>ECON 1401</w:t>
        </w:r>
      </w:hyperlink>
      <w:r w:rsidRPr="00C923BD">
        <w:rPr>
          <w:rFonts w:eastAsia="Times New Roman" w:cs="Times New Roman"/>
          <w:sz w:val="18"/>
          <w:szCs w:val="18"/>
          <w:lang w:val="en-US"/>
        </w:rPr>
        <w:t xml:space="preserve">, </w:t>
      </w:r>
      <w:hyperlink r:id="rId17" w:tooltip="MATH 1402" w:history="1">
        <w:r w:rsidRPr="00C923BD">
          <w:rPr>
            <w:rFonts w:eastAsia="Times New Roman" w:cs="Times New Roman"/>
            <w:color w:val="0000FF"/>
            <w:sz w:val="18"/>
            <w:szCs w:val="18"/>
            <w:u w:val="single"/>
            <w:lang w:val="en-US"/>
          </w:rPr>
          <w:t>MATH 1402</w:t>
        </w:r>
      </w:hyperlink>
      <w:r w:rsidRPr="00C923BD">
        <w:rPr>
          <w:rFonts w:eastAsia="Times New Roman" w:cs="Times New Roman"/>
          <w:sz w:val="18"/>
          <w:szCs w:val="18"/>
          <w:lang w:val="en-US"/>
        </w:rPr>
        <w:t>/</w:t>
      </w:r>
      <w:hyperlink r:id="rId18" w:tooltip="ECON 1402" w:history="1">
        <w:r w:rsidRPr="00C923BD">
          <w:rPr>
            <w:rFonts w:eastAsia="Times New Roman" w:cs="Times New Roman"/>
            <w:color w:val="0000FF"/>
            <w:sz w:val="18"/>
            <w:szCs w:val="18"/>
            <w:u w:val="single"/>
            <w:lang w:val="en-US"/>
          </w:rPr>
          <w:t>ECON 1402</w:t>
        </w:r>
      </w:hyperlink>
      <w:r w:rsidRPr="00C923BD">
        <w:rPr>
          <w:rFonts w:eastAsia="Times New Roman" w:cs="Times New Roman"/>
          <w:sz w:val="18"/>
          <w:szCs w:val="18"/>
          <w:lang w:val="en-US"/>
        </w:rPr>
        <w:t>.</w:t>
      </w:r>
      <w:r w:rsidRPr="00C923BD">
        <w:rPr>
          <w:rFonts w:eastAsia="Times New Roman" w:cs="Times New Roman"/>
          <w:sz w:val="18"/>
          <w:szCs w:val="18"/>
          <w:lang w:val="en-US"/>
        </w:rPr>
        <w:br/>
        <w:t xml:space="preserve">Prerequisite(s): Ontario Grade 12 Mathematics: Advanced Functions; or </w:t>
      </w:r>
      <w:hyperlink r:id="rId19" w:tooltip="MATH 0005" w:history="1">
        <w:r w:rsidRPr="00C923BD">
          <w:rPr>
            <w:rFonts w:eastAsia="Times New Roman" w:cs="Times New Roman"/>
            <w:color w:val="0000FF"/>
            <w:sz w:val="18"/>
            <w:szCs w:val="18"/>
            <w:u w:val="single"/>
            <w:lang w:val="en-US"/>
          </w:rPr>
          <w:t>MATH 0005</w:t>
        </w:r>
      </w:hyperlink>
      <w:r w:rsidRPr="00C923BD">
        <w:rPr>
          <w:rFonts w:eastAsia="Times New Roman" w:cs="Times New Roman"/>
          <w:sz w:val="18"/>
          <w:szCs w:val="18"/>
          <w:lang w:val="en-US"/>
        </w:rPr>
        <w:t xml:space="preserve"> and </w:t>
      </w:r>
      <w:hyperlink r:id="rId20" w:tooltip="MATH 0006" w:history="1">
        <w:r w:rsidRPr="00C923BD">
          <w:rPr>
            <w:rFonts w:eastAsia="Times New Roman" w:cs="Times New Roman"/>
            <w:color w:val="0000FF"/>
            <w:sz w:val="18"/>
            <w:szCs w:val="18"/>
            <w:u w:val="single"/>
            <w:lang w:val="en-US"/>
          </w:rPr>
          <w:t>MATH 0006</w:t>
        </w:r>
      </w:hyperlink>
      <w:r w:rsidRPr="00C923BD">
        <w:rPr>
          <w:rFonts w:eastAsia="Times New Roman" w:cs="Times New Roman"/>
          <w:sz w:val="18"/>
          <w:szCs w:val="18"/>
          <w:lang w:val="en-US"/>
        </w:rPr>
        <w:t>; or equivalent.</w:t>
      </w:r>
      <w:r w:rsidRPr="00C923BD">
        <w:rPr>
          <w:rFonts w:eastAsia="Times New Roman" w:cs="Times New Roman"/>
          <w:sz w:val="18"/>
          <w:szCs w:val="18"/>
          <w:lang w:val="en-US"/>
        </w:rPr>
        <w:br/>
        <w:t>Lectures three hours a week, tutorial one hour a week.</w:t>
      </w:r>
    </w:p>
    <w:p w:rsidR="00C923BD" w:rsidRDefault="00C923BD" w:rsidP="00C92D90">
      <w:pPr>
        <w:spacing w:after="0" w:line="240" w:lineRule="auto"/>
        <w:rPr>
          <w:rFonts w:eastAsia="Times New Roman" w:cs="Times New Roman"/>
          <w:sz w:val="18"/>
          <w:szCs w:val="18"/>
          <w:lang w:val="en-US"/>
        </w:rPr>
      </w:pPr>
    </w:p>
    <w:p w:rsidR="00893B48" w:rsidRPr="00893B48" w:rsidRDefault="00893B48" w:rsidP="00893B48">
      <w:pPr>
        <w:spacing w:after="0" w:line="240" w:lineRule="auto"/>
        <w:rPr>
          <w:rFonts w:eastAsia="Times New Roman" w:cstheme="minorHAnsi"/>
          <w:sz w:val="18"/>
          <w:szCs w:val="18"/>
          <w:lang w:val="en-US"/>
        </w:rPr>
      </w:pPr>
      <w:r w:rsidRPr="00893B48">
        <w:rPr>
          <w:rFonts w:eastAsia="Times New Roman" w:cstheme="minorHAnsi"/>
          <w:b/>
          <w:bCs/>
          <w:sz w:val="18"/>
          <w:szCs w:val="18"/>
          <w:lang w:val="en-US"/>
        </w:rPr>
        <w:t>MATH 1104 [0.5 credit</w:t>
      </w:r>
      <w:proofErr w:type="gramStart"/>
      <w:r w:rsidRPr="00893B48">
        <w:rPr>
          <w:rFonts w:eastAsia="Times New Roman" w:cstheme="minorHAnsi"/>
          <w:b/>
          <w:bCs/>
          <w:sz w:val="18"/>
          <w:szCs w:val="18"/>
          <w:lang w:val="en-US"/>
        </w:rPr>
        <w:t>]</w:t>
      </w:r>
      <w:proofErr w:type="gramEnd"/>
      <w:r w:rsidRPr="00893B48">
        <w:rPr>
          <w:rFonts w:eastAsia="Times New Roman" w:cstheme="minorHAnsi"/>
          <w:b/>
          <w:bCs/>
          <w:sz w:val="18"/>
          <w:szCs w:val="18"/>
          <w:lang w:val="en-US"/>
        </w:rPr>
        <w:br/>
        <w:t>Linear Algebra for Engineering or Science</w:t>
      </w:r>
      <w:r w:rsidRPr="00893B48">
        <w:rPr>
          <w:rFonts w:eastAsia="Times New Roman" w:cstheme="minorHAnsi"/>
          <w:sz w:val="18"/>
          <w:szCs w:val="18"/>
          <w:lang w:val="en-US"/>
        </w:rPr>
        <w:br/>
        <w:t xml:space="preserve">Systems of linear equations. Matrix algebra. Determinants. Invertible matrix theorem. Cramer’s rule. Vector space </w:t>
      </w:r>
      <w:proofErr w:type="spellStart"/>
      <w:r w:rsidRPr="00893B48">
        <w:rPr>
          <w:rFonts w:eastAsia="Times New Roman" w:cstheme="minorHAnsi"/>
          <w:sz w:val="18"/>
          <w:szCs w:val="18"/>
          <w:lang w:val="en-US"/>
        </w:rPr>
        <w:t>R^n</w:t>
      </w:r>
      <w:proofErr w:type="spellEnd"/>
      <w:r w:rsidRPr="00893B48">
        <w:rPr>
          <w:rFonts w:eastAsia="Times New Roman" w:cstheme="minorHAnsi"/>
          <w:sz w:val="18"/>
          <w:szCs w:val="18"/>
          <w:lang w:val="en-US"/>
        </w:rPr>
        <w:t xml:space="preserve">; subspaces, bases. Eigenvalues, diagonalization. Linear transformations, kernel, range. Complex numbers (including De </w:t>
      </w:r>
      <w:proofErr w:type="spellStart"/>
      <w:r w:rsidRPr="00893B48">
        <w:rPr>
          <w:rFonts w:eastAsia="Times New Roman" w:cstheme="minorHAnsi"/>
          <w:sz w:val="18"/>
          <w:szCs w:val="18"/>
          <w:lang w:val="en-US"/>
        </w:rPr>
        <w:t>Moivre’s</w:t>
      </w:r>
      <w:proofErr w:type="spellEnd"/>
      <w:r w:rsidRPr="00893B48">
        <w:rPr>
          <w:rFonts w:eastAsia="Times New Roman" w:cstheme="minorHAnsi"/>
          <w:sz w:val="18"/>
          <w:szCs w:val="18"/>
          <w:lang w:val="en-US"/>
        </w:rPr>
        <w:t xml:space="preserve"> theorem). Inner product spaces and orthogonality. Applications.</w:t>
      </w:r>
    </w:p>
    <w:p w:rsidR="00893B48" w:rsidRPr="00893B48" w:rsidRDefault="00893B48" w:rsidP="00C92D90">
      <w:pPr>
        <w:spacing w:after="0" w:line="240" w:lineRule="auto"/>
        <w:rPr>
          <w:rFonts w:eastAsia="Times New Roman" w:cstheme="minorHAnsi"/>
          <w:sz w:val="18"/>
          <w:szCs w:val="18"/>
          <w:lang w:val="en-US"/>
        </w:rPr>
      </w:pPr>
      <w:r w:rsidRPr="00893B48">
        <w:rPr>
          <w:rFonts w:eastAsia="Times New Roman" w:cstheme="minorHAnsi"/>
          <w:sz w:val="18"/>
          <w:szCs w:val="18"/>
          <w:lang w:val="en-US"/>
        </w:rPr>
        <w:t xml:space="preserve">Precludes additional credit for </w:t>
      </w:r>
      <w:hyperlink r:id="rId21" w:tooltip="BIT 1001" w:history="1">
        <w:r w:rsidRPr="00893B48">
          <w:rPr>
            <w:rFonts w:eastAsia="Times New Roman" w:cstheme="minorHAnsi"/>
            <w:color w:val="0000FF"/>
            <w:sz w:val="18"/>
            <w:szCs w:val="18"/>
            <w:u w:val="single"/>
            <w:lang w:val="en-US"/>
          </w:rPr>
          <w:t>BIT 1001</w:t>
        </w:r>
      </w:hyperlink>
      <w:r w:rsidRPr="00893B48">
        <w:rPr>
          <w:rFonts w:eastAsia="Times New Roman" w:cstheme="minorHAnsi"/>
          <w:sz w:val="18"/>
          <w:szCs w:val="18"/>
          <w:lang w:val="en-US"/>
        </w:rPr>
        <w:t xml:space="preserve">, </w:t>
      </w:r>
      <w:hyperlink r:id="rId22" w:tooltip="BIT 1101" w:history="1">
        <w:r w:rsidRPr="00893B48">
          <w:rPr>
            <w:rFonts w:eastAsia="Times New Roman" w:cstheme="minorHAnsi"/>
            <w:color w:val="0000FF"/>
            <w:sz w:val="18"/>
            <w:szCs w:val="18"/>
            <w:u w:val="single"/>
            <w:lang w:val="en-US"/>
          </w:rPr>
          <w:t>BIT 1101</w:t>
        </w:r>
      </w:hyperlink>
      <w:r w:rsidRPr="00893B48">
        <w:rPr>
          <w:rFonts w:eastAsia="Times New Roman" w:cstheme="minorHAnsi"/>
          <w:sz w:val="18"/>
          <w:szCs w:val="18"/>
          <w:lang w:val="en-US"/>
        </w:rPr>
        <w:t xml:space="preserve">, </w:t>
      </w:r>
      <w:hyperlink r:id="rId23" w:tooltip="BIT 1201" w:history="1">
        <w:r w:rsidRPr="00893B48">
          <w:rPr>
            <w:rFonts w:eastAsia="Times New Roman" w:cstheme="minorHAnsi"/>
            <w:color w:val="0000FF"/>
            <w:sz w:val="18"/>
            <w:szCs w:val="18"/>
            <w:u w:val="single"/>
            <w:lang w:val="en-US"/>
          </w:rPr>
          <w:t>BIT 1201</w:t>
        </w:r>
      </w:hyperlink>
      <w:r w:rsidRPr="00893B48">
        <w:rPr>
          <w:rFonts w:eastAsia="Times New Roman" w:cstheme="minorHAnsi"/>
          <w:sz w:val="18"/>
          <w:szCs w:val="18"/>
          <w:lang w:val="en-US"/>
        </w:rPr>
        <w:t xml:space="preserve">, </w:t>
      </w:r>
      <w:hyperlink r:id="rId24" w:tooltip="MATH 1102" w:history="1">
        <w:r w:rsidRPr="00893B48">
          <w:rPr>
            <w:rFonts w:eastAsia="Times New Roman" w:cstheme="minorHAnsi"/>
            <w:color w:val="0000FF"/>
            <w:sz w:val="18"/>
            <w:szCs w:val="18"/>
            <w:u w:val="single"/>
            <w:lang w:val="en-US"/>
          </w:rPr>
          <w:t>MATH 1102</w:t>
        </w:r>
      </w:hyperlink>
      <w:r w:rsidRPr="00893B48">
        <w:rPr>
          <w:rFonts w:eastAsia="Times New Roman" w:cstheme="minorHAnsi"/>
          <w:sz w:val="18"/>
          <w:szCs w:val="18"/>
          <w:lang w:val="en-US"/>
        </w:rPr>
        <w:t xml:space="preserve">, </w:t>
      </w:r>
      <w:hyperlink r:id="rId25" w:tooltip="MATH 1107" w:history="1">
        <w:r w:rsidRPr="00893B48">
          <w:rPr>
            <w:rFonts w:eastAsia="Times New Roman" w:cstheme="minorHAnsi"/>
            <w:color w:val="0000FF"/>
            <w:sz w:val="18"/>
            <w:szCs w:val="18"/>
            <w:u w:val="single"/>
            <w:lang w:val="en-US"/>
          </w:rPr>
          <w:t>MATH 1107</w:t>
        </w:r>
      </w:hyperlink>
      <w:r w:rsidRPr="00893B48">
        <w:rPr>
          <w:rFonts w:eastAsia="Times New Roman" w:cstheme="minorHAnsi"/>
          <w:sz w:val="18"/>
          <w:szCs w:val="18"/>
          <w:lang w:val="en-US"/>
        </w:rPr>
        <w:t xml:space="preserve">, </w:t>
      </w:r>
      <w:hyperlink r:id="rId26" w:tooltip="MATH 1119" w:history="1">
        <w:r w:rsidRPr="00893B48">
          <w:rPr>
            <w:rFonts w:eastAsia="Times New Roman" w:cstheme="minorHAnsi"/>
            <w:color w:val="0000FF"/>
            <w:sz w:val="18"/>
            <w:szCs w:val="18"/>
            <w:u w:val="single"/>
            <w:lang w:val="en-US"/>
          </w:rPr>
          <w:t>MATH 1119</w:t>
        </w:r>
      </w:hyperlink>
      <w:r w:rsidRPr="00893B48">
        <w:rPr>
          <w:rFonts w:eastAsia="Times New Roman" w:cstheme="minorHAnsi"/>
          <w:sz w:val="18"/>
          <w:szCs w:val="18"/>
          <w:lang w:val="en-US"/>
        </w:rPr>
        <w:t xml:space="preserve">, </w:t>
      </w:r>
      <w:hyperlink r:id="rId27" w:tooltip="MATH 1401" w:history="1">
        <w:r w:rsidRPr="00893B48">
          <w:rPr>
            <w:rFonts w:eastAsia="Times New Roman" w:cstheme="minorHAnsi"/>
            <w:color w:val="0000FF"/>
            <w:sz w:val="18"/>
            <w:szCs w:val="18"/>
            <w:u w:val="single"/>
            <w:lang w:val="en-US"/>
          </w:rPr>
          <w:t>MATH 1401</w:t>
        </w:r>
      </w:hyperlink>
      <w:r w:rsidRPr="00893B48">
        <w:rPr>
          <w:rFonts w:eastAsia="Times New Roman" w:cstheme="minorHAnsi"/>
          <w:sz w:val="18"/>
          <w:szCs w:val="18"/>
          <w:lang w:val="en-US"/>
        </w:rPr>
        <w:t>/</w:t>
      </w:r>
      <w:hyperlink r:id="rId28" w:tooltip="ECON 1401" w:history="1">
        <w:r w:rsidRPr="00893B48">
          <w:rPr>
            <w:rFonts w:eastAsia="Times New Roman" w:cstheme="minorHAnsi"/>
            <w:color w:val="0000FF"/>
            <w:sz w:val="18"/>
            <w:szCs w:val="18"/>
            <w:u w:val="single"/>
            <w:lang w:val="en-US"/>
          </w:rPr>
          <w:t>ECON 1401</w:t>
        </w:r>
      </w:hyperlink>
      <w:r w:rsidRPr="00893B48">
        <w:rPr>
          <w:rFonts w:eastAsia="Times New Roman" w:cstheme="minorHAnsi"/>
          <w:sz w:val="18"/>
          <w:szCs w:val="18"/>
          <w:lang w:val="en-US"/>
        </w:rPr>
        <w:t xml:space="preserve">, </w:t>
      </w:r>
      <w:hyperlink r:id="rId29" w:tooltip="MATH 1402" w:history="1">
        <w:r w:rsidRPr="00893B48">
          <w:rPr>
            <w:rFonts w:eastAsia="Times New Roman" w:cstheme="minorHAnsi"/>
            <w:color w:val="0000FF"/>
            <w:sz w:val="18"/>
            <w:szCs w:val="18"/>
            <w:u w:val="single"/>
            <w:lang w:val="en-US"/>
          </w:rPr>
          <w:t>MATH 1402</w:t>
        </w:r>
      </w:hyperlink>
      <w:r w:rsidRPr="00893B48">
        <w:rPr>
          <w:rFonts w:eastAsia="Times New Roman" w:cstheme="minorHAnsi"/>
          <w:sz w:val="18"/>
          <w:szCs w:val="18"/>
          <w:lang w:val="en-US"/>
        </w:rPr>
        <w:t>/</w:t>
      </w:r>
      <w:hyperlink r:id="rId30" w:tooltip="ECON 1402" w:history="1">
        <w:r w:rsidRPr="00893B48">
          <w:rPr>
            <w:rFonts w:eastAsia="Times New Roman" w:cstheme="minorHAnsi"/>
            <w:color w:val="0000FF"/>
            <w:sz w:val="18"/>
            <w:szCs w:val="18"/>
            <w:u w:val="single"/>
            <w:lang w:val="en-US"/>
          </w:rPr>
          <w:t>ECON 1402</w:t>
        </w:r>
      </w:hyperlink>
      <w:r w:rsidRPr="00893B48">
        <w:rPr>
          <w:rFonts w:eastAsia="Times New Roman" w:cstheme="minorHAnsi"/>
          <w:sz w:val="18"/>
          <w:szCs w:val="18"/>
          <w:lang w:val="en-US"/>
        </w:rPr>
        <w:t xml:space="preserve">. Note: </w:t>
      </w:r>
      <w:hyperlink r:id="rId31" w:tooltip="MATH 1119" w:history="1">
        <w:r w:rsidRPr="00893B48">
          <w:rPr>
            <w:rFonts w:eastAsia="Times New Roman" w:cstheme="minorHAnsi"/>
            <w:color w:val="0000FF"/>
            <w:sz w:val="18"/>
            <w:szCs w:val="18"/>
            <w:u w:val="single"/>
            <w:lang w:val="en-US"/>
          </w:rPr>
          <w:t>MATH 1119</w:t>
        </w:r>
      </w:hyperlink>
      <w:r w:rsidRPr="00893B48">
        <w:rPr>
          <w:rFonts w:eastAsia="Times New Roman" w:cstheme="minorHAnsi"/>
          <w:sz w:val="18"/>
          <w:szCs w:val="18"/>
          <w:lang w:val="en-US"/>
        </w:rPr>
        <w:t xml:space="preserve"> is not an acceptable substitute for </w:t>
      </w:r>
      <w:hyperlink r:id="rId32" w:tooltip="MATH 1104" w:history="1">
        <w:r w:rsidRPr="00893B48">
          <w:rPr>
            <w:rFonts w:eastAsia="Times New Roman" w:cstheme="minorHAnsi"/>
            <w:color w:val="0000FF"/>
            <w:sz w:val="18"/>
            <w:szCs w:val="18"/>
            <w:u w:val="single"/>
            <w:lang w:val="en-US"/>
          </w:rPr>
          <w:t>MATH 1104</w:t>
        </w:r>
      </w:hyperlink>
      <w:r w:rsidRPr="00893B48">
        <w:rPr>
          <w:rFonts w:eastAsia="Times New Roman" w:cstheme="minorHAnsi"/>
          <w:sz w:val="18"/>
          <w:szCs w:val="18"/>
          <w:lang w:val="en-US"/>
        </w:rPr>
        <w:t>.</w:t>
      </w:r>
      <w:r w:rsidRPr="00893B48">
        <w:rPr>
          <w:rFonts w:eastAsia="Times New Roman" w:cstheme="minorHAnsi"/>
          <w:sz w:val="18"/>
          <w:szCs w:val="18"/>
          <w:lang w:val="en-US"/>
        </w:rPr>
        <w:br/>
        <w:t xml:space="preserve">Prerequisite(s): Ontario Grade 12 Mathematics: Advanced Functions, or </w:t>
      </w:r>
      <w:hyperlink r:id="rId33" w:tooltip="MATH 0005" w:history="1">
        <w:r w:rsidRPr="00893B48">
          <w:rPr>
            <w:rFonts w:eastAsia="Times New Roman" w:cstheme="minorHAnsi"/>
            <w:color w:val="0000FF"/>
            <w:sz w:val="18"/>
            <w:szCs w:val="18"/>
            <w:u w:val="single"/>
            <w:lang w:val="en-US"/>
          </w:rPr>
          <w:t>MATH 0005</w:t>
        </w:r>
      </w:hyperlink>
      <w:r w:rsidRPr="00893B48">
        <w:rPr>
          <w:rFonts w:eastAsia="Times New Roman" w:cstheme="minorHAnsi"/>
          <w:sz w:val="18"/>
          <w:szCs w:val="18"/>
          <w:lang w:val="en-US"/>
        </w:rPr>
        <w:t>, or equivalent, or permission of the School. Restricted to students in the Faculty of Engineering, the School of Computer Science, or in certain B.Sc. and B</w:t>
      </w:r>
      <w:r w:rsidR="0050106D">
        <w:rPr>
          <w:rFonts w:eastAsia="Times New Roman" w:cstheme="minorHAnsi"/>
          <w:sz w:val="18"/>
          <w:szCs w:val="18"/>
          <w:lang w:val="en-US"/>
        </w:rPr>
        <w:t xml:space="preserve">.A.S. programs where specified. </w:t>
      </w:r>
      <w:bookmarkStart w:id="0" w:name="_GoBack"/>
      <w:bookmarkEnd w:id="0"/>
      <w:r w:rsidRPr="00893B48">
        <w:rPr>
          <w:rFonts w:eastAsia="Times New Roman" w:cstheme="minorHAnsi"/>
          <w:sz w:val="18"/>
          <w:szCs w:val="18"/>
          <w:lang w:val="en-US"/>
        </w:rPr>
        <w:t>Lectures three hours a week and tutorial one hour a week.</w:t>
      </w:r>
    </w:p>
    <w:p w:rsidR="00964534" w:rsidRDefault="00964534" w:rsidP="004224E7">
      <w:pPr>
        <w:spacing w:after="0" w:line="240" w:lineRule="auto"/>
        <w:rPr>
          <w:rFonts w:eastAsia="Times New Roman" w:cstheme="minorHAnsi"/>
          <w:b/>
          <w:bCs/>
          <w:sz w:val="19"/>
          <w:szCs w:val="19"/>
          <w:lang w:val="en-US"/>
        </w:rPr>
      </w:pPr>
    </w:p>
    <w:p w:rsidR="004224E7" w:rsidRPr="004224E7" w:rsidRDefault="004224E7" w:rsidP="004224E7">
      <w:pPr>
        <w:spacing w:after="0" w:line="240" w:lineRule="auto"/>
        <w:rPr>
          <w:rFonts w:eastAsia="Times New Roman" w:cstheme="minorHAnsi"/>
          <w:sz w:val="19"/>
          <w:szCs w:val="19"/>
          <w:lang w:val="en-US"/>
        </w:rPr>
      </w:pPr>
      <w:r w:rsidRPr="00893B48">
        <w:rPr>
          <w:rFonts w:eastAsia="Times New Roman" w:cstheme="minorHAnsi"/>
          <w:b/>
          <w:bCs/>
          <w:sz w:val="18"/>
          <w:szCs w:val="18"/>
          <w:lang w:val="en-US"/>
        </w:rPr>
        <w:t>MATH 2007 [0.5 credit</w:t>
      </w:r>
      <w:proofErr w:type="gramStart"/>
      <w:r w:rsidRPr="00893B48">
        <w:rPr>
          <w:rFonts w:eastAsia="Times New Roman" w:cstheme="minorHAnsi"/>
          <w:b/>
          <w:bCs/>
          <w:sz w:val="18"/>
          <w:szCs w:val="18"/>
          <w:lang w:val="en-US"/>
        </w:rPr>
        <w:t>]</w:t>
      </w:r>
      <w:proofErr w:type="gramEnd"/>
      <w:r w:rsidRPr="00893B48">
        <w:rPr>
          <w:rFonts w:eastAsia="Times New Roman" w:cstheme="minorHAnsi"/>
          <w:b/>
          <w:bCs/>
          <w:sz w:val="18"/>
          <w:szCs w:val="18"/>
          <w:lang w:val="en-US"/>
        </w:rPr>
        <w:br/>
        <w:t>Elementary Calculus II</w:t>
      </w:r>
      <w:r w:rsidRPr="00893B48">
        <w:rPr>
          <w:rFonts w:eastAsia="Times New Roman" w:cstheme="minorHAnsi"/>
          <w:b/>
          <w:sz w:val="18"/>
          <w:szCs w:val="18"/>
          <w:lang w:val="en-US"/>
        </w:rPr>
        <w:br/>
      </w:r>
      <w:r w:rsidRPr="004224E7">
        <w:rPr>
          <w:rFonts w:eastAsia="Times New Roman" w:cstheme="minorHAnsi"/>
          <w:sz w:val="19"/>
          <w:szCs w:val="19"/>
          <w:lang w:val="en-US"/>
        </w:rPr>
        <w:t xml:space="preserve">Techniques of integration, improper integrals. Polar </w:t>
      </w:r>
      <w:proofErr w:type="gramStart"/>
      <w:r w:rsidRPr="004224E7">
        <w:rPr>
          <w:rFonts w:eastAsia="Times New Roman" w:cstheme="minorHAnsi"/>
          <w:sz w:val="19"/>
          <w:szCs w:val="19"/>
          <w:lang w:val="en-US"/>
        </w:rPr>
        <w:t>coordinates,</w:t>
      </w:r>
      <w:proofErr w:type="gramEnd"/>
      <w:r w:rsidRPr="004224E7">
        <w:rPr>
          <w:rFonts w:eastAsia="Times New Roman" w:cstheme="minorHAnsi"/>
          <w:sz w:val="19"/>
          <w:szCs w:val="19"/>
          <w:lang w:val="en-US"/>
        </w:rPr>
        <w:t xml:space="preserve"> parametric equations. Indeterminate forms, sequences and series, Taylor's formula and series.</w:t>
      </w:r>
      <w:r>
        <w:rPr>
          <w:rFonts w:eastAsia="Times New Roman" w:cstheme="minorHAnsi"/>
          <w:sz w:val="19"/>
          <w:szCs w:val="19"/>
          <w:lang w:val="en-US"/>
        </w:rPr>
        <w:t xml:space="preserve"> </w:t>
      </w:r>
      <w:r w:rsidRPr="004224E7">
        <w:rPr>
          <w:rFonts w:eastAsia="Times New Roman" w:cstheme="minorHAnsi"/>
          <w:sz w:val="19"/>
          <w:szCs w:val="19"/>
          <w:lang w:val="en-US"/>
        </w:rPr>
        <w:t xml:space="preserve">Precludes additional credit for </w:t>
      </w:r>
      <w:hyperlink r:id="rId34" w:tooltip="BIT 2007" w:history="1">
        <w:r w:rsidRPr="004224E7">
          <w:rPr>
            <w:rFonts w:eastAsia="Times New Roman" w:cstheme="minorHAnsi"/>
            <w:color w:val="0000FF"/>
            <w:sz w:val="19"/>
            <w:szCs w:val="19"/>
            <w:u w:val="single"/>
            <w:lang w:val="en-US"/>
          </w:rPr>
          <w:t>BIT 2007</w:t>
        </w:r>
      </w:hyperlink>
      <w:r w:rsidRPr="004224E7">
        <w:rPr>
          <w:rFonts w:eastAsia="Times New Roman" w:cstheme="minorHAnsi"/>
          <w:sz w:val="19"/>
          <w:szCs w:val="19"/>
          <w:lang w:val="en-US"/>
        </w:rPr>
        <w:t xml:space="preserve">, </w:t>
      </w:r>
      <w:hyperlink r:id="rId35" w:tooltip="MATH 1002" w:history="1">
        <w:r w:rsidRPr="004224E7">
          <w:rPr>
            <w:rFonts w:eastAsia="Times New Roman" w:cstheme="minorHAnsi"/>
            <w:color w:val="0000FF"/>
            <w:sz w:val="19"/>
            <w:szCs w:val="19"/>
            <w:u w:val="single"/>
            <w:lang w:val="en-US"/>
          </w:rPr>
          <w:t>MATH 1002</w:t>
        </w:r>
      </w:hyperlink>
      <w:r w:rsidRPr="004224E7">
        <w:rPr>
          <w:rFonts w:eastAsia="Times New Roman" w:cstheme="minorHAnsi"/>
          <w:sz w:val="19"/>
          <w:szCs w:val="19"/>
          <w:lang w:val="en-US"/>
        </w:rPr>
        <w:t xml:space="preserve">, </w:t>
      </w:r>
      <w:hyperlink r:id="rId36" w:tooltip="MATH 1005" w:history="1">
        <w:proofErr w:type="gramStart"/>
        <w:r w:rsidRPr="004224E7">
          <w:rPr>
            <w:rFonts w:eastAsia="Times New Roman" w:cstheme="minorHAnsi"/>
            <w:color w:val="0000FF"/>
            <w:sz w:val="19"/>
            <w:szCs w:val="19"/>
            <w:u w:val="single"/>
            <w:lang w:val="en-US"/>
          </w:rPr>
          <w:t>MATH</w:t>
        </w:r>
        <w:proofErr w:type="gramEnd"/>
        <w:r w:rsidRPr="004224E7">
          <w:rPr>
            <w:rFonts w:eastAsia="Times New Roman" w:cstheme="minorHAnsi"/>
            <w:color w:val="0000FF"/>
            <w:sz w:val="19"/>
            <w:szCs w:val="19"/>
            <w:u w:val="single"/>
            <w:lang w:val="en-US"/>
          </w:rPr>
          <w:t> 1005</w:t>
        </w:r>
      </w:hyperlink>
      <w:r w:rsidRPr="004224E7">
        <w:rPr>
          <w:rFonts w:eastAsia="Times New Roman" w:cstheme="minorHAnsi"/>
          <w:sz w:val="19"/>
          <w:szCs w:val="19"/>
          <w:lang w:val="en-US"/>
        </w:rPr>
        <w:t>.</w:t>
      </w:r>
      <w:r w:rsidRPr="004224E7">
        <w:rPr>
          <w:rFonts w:eastAsia="Times New Roman" w:cstheme="minorHAnsi"/>
          <w:sz w:val="19"/>
          <w:szCs w:val="19"/>
          <w:lang w:val="en-US"/>
        </w:rPr>
        <w:br/>
        <w:t xml:space="preserve">Prerequisite(s): i) </w:t>
      </w:r>
      <w:hyperlink r:id="rId37" w:tooltip="MATH 1004" w:history="1">
        <w:r w:rsidRPr="004224E7">
          <w:rPr>
            <w:rFonts w:eastAsia="Times New Roman" w:cstheme="minorHAnsi"/>
            <w:color w:val="0000FF"/>
            <w:sz w:val="19"/>
            <w:szCs w:val="19"/>
            <w:u w:val="single"/>
            <w:lang w:val="en-US"/>
          </w:rPr>
          <w:t>MATH 1004</w:t>
        </w:r>
      </w:hyperlink>
      <w:r w:rsidRPr="004224E7">
        <w:rPr>
          <w:rFonts w:eastAsia="Times New Roman" w:cstheme="minorHAnsi"/>
          <w:sz w:val="19"/>
          <w:szCs w:val="19"/>
          <w:lang w:val="en-US"/>
        </w:rPr>
        <w:t xml:space="preserve">, or a grade of C- or higher in </w:t>
      </w:r>
      <w:hyperlink r:id="rId38" w:tooltip="MATH 1007" w:history="1">
        <w:r w:rsidRPr="004224E7">
          <w:rPr>
            <w:rFonts w:eastAsia="Times New Roman" w:cstheme="minorHAnsi"/>
            <w:color w:val="0000FF"/>
            <w:sz w:val="19"/>
            <w:szCs w:val="19"/>
            <w:u w:val="single"/>
            <w:lang w:val="en-US"/>
          </w:rPr>
          <w:t>MATH 1007</w:t>
        </w:r>
      </w:hyperlink>
      <w:proofErr w:type="gramStart"/>
      <w:r w:rsidRPr="004224E7">
        <w:rPr>
          <w:rFonts w:eastAsia="Times New Roman" w:cstheme="minorHAnsi"/>
          <w:sz w:val="19"/>
          <w:szCs w:val="19"/>
          <w:lang w:val="en-US"/>
        </w:rPr>
        <w:t>;</w:t>
      </w:r>
      <w:proofErr w:type="gramEnd"/>
      <w:r w:rsidRPr="004224E7">
        <w:rPr>
          <w:rFonts w:eastAsia="Times New Roman" w:cstheme="minorHAnsi"/>
          <w:sz w:val="19"/>
          <w:szCs w:val="19"/>
          <w:lang w:val="en-US"/>
        </w:rPr>
        <w:t xml:space="preserve"> or permission of the School.</w:t>
      </w:r>
      <w:r w:rsidRPr="004224E7">
        <w:rPr>
          <w:rFonts w:eastAsia="Times New Roman" w:cstheme="minorHAnsi"/>
          <w:sz w:val="19"/>
          <w:szCs w:val="19"/>
          <w:lang w:val="en-US"/>
        </w:rPr>
        <w:br/>
        <w:t>Lectures three hours a week, tutorial one hour a week.</w:t>
      </w:r>
    </w:p>
    <w:p w:rsidR="00964534" w:rsidRDefault="00964534" w:rsidP="009E3592">
      <w:pPr>
        <w:spacing w:after="0" w:line="240" w:lineRule="auto"/>
        <w:rPr>
          <w:rFonts w:eastAsia="Times New Roman" w:cstheme="minorHAnsi"/>
          <w:b/>
          <w:bCs/>
          <w:sz w:val="18"/>
          <w:szCs w:val="18"/>
          <w:lang w:val="en-US"/>
        </w:rPr>
      </w:pPr>
    </w:p>
    <w:p w:rsidR="00C6167C" w:rsidRPr="00893B48" w:rsidRDefault="00672D05" w:rsidP="009E3592">
      <w:pPr>
        <w:spacing w:after="0" w:line="240" w:lineRule="auto"/>
        <w:rPr>
          <w:rFonts w:eastAsia="Times New Roman" w:cstheme="minorHAnsi"/>
          <w:sz w:val="18"/>
          <w:szCs w:val="18"/>
          <w:lang w:val="en-US"/>
        </w:rPr>
      </w:pPr>
      <w:r w:rsidRPr="00672D05">
        <w:rPr>
          <w:rFonts w:eastAsia="Times New Roman" w:cstheme="minorHAnsi"/>
          <w:b/>
          <w:bCs/>
          <w:sz w:val="18"/>
          <w:szCs w:val="18"/>
          <w:lang w:val="en-US"/>
        </w:rPr>
        <w:t>MATH 2107 [0.5 credit</w:t>
      </w:r>
      <w:proofErr w:type="gramStart"/>
      <w:r w:rsidRPr="00672D05">
        <w:rPr>
          <w:rFonts w:eastAsia="Times New Roman" w:cstheme="minorHAnsi"/>
          <w:b/>
          <w:bCs/>
          <w:sz w:val="18"/>
          <w:szCs w:val="18"/>
          <w:lang w:val="en-US"/>
        </w:rPr>
        <w:t>]</w:t>
      </w:r>
      <w:proofErr w:type="gramEnd"/>
      <w:r w:rsidRPr="00672D05">
        <w:rPr>
          <w:rFonts w:eastAsia="Times New Roman" w:cstheme="minorHAnsi"/>
          <w:b/>
          <w:bCs/>
          <w:sz w:val="18"/>
          <w:szCs w:val="18"/>
          <w:lang w:val="en-US"/>
        </w:rPr>
        <w:br/>
        <w:t>Linear Algebra II</w:t>
      </w:r>
      <w:r w:rsidRPr="00672D05">
        <w:rPr>
          <w:rFonts w:eastAsia="Times New Roman" w:cstheme="minorHAnsi"/>
          <w:sz w:val="18"/>
          <w:szCs w:val="18"/>
          <w:lang w:val="en-US"/>
        </w:rPr>
        <w:br/>
        <w:t>Finite-dimensional vector spaces (over R and C), subspaces, linear independence and bases. Linear transformations and matrices. Inner product spaces (over R and C); Orthonormal bases. Eigenvalues and diagonalization. Bilinear and quadratic forms; principal axis theorem.</w:t>
      </w:r>
      <w:r w:rsidR="009E3592">
        <w:rPr>
          <w:rFonts w:eastAsia="Times New Roman" w:cstheme="minorHAnsi"/>
          <w:sz w:val="18"/>
          <w:szCs w:val="18"/>
          <w:lang w:val="en-US"/>
        </w:rPr>
        <w:t xml:space="preserve"> </w:t>
      </w:r>
      <w:r w:rsidRPr="00672D05">
        <w:rPr>
          <w:rFonts w:eastAsia="Times New Roman" w:cstheme="minorHAnsi"/>
          <w:sz w:val="18"/>
          <w:szCs w:val="18"/>
          <w:lang w:val="en-US"/>
        </w:rPr>
        <w:t xml:space="preserve">Precludes additional credit for </w:t>
      </w:r>
      <w:hyperlink r:id="rId39" w:tooltip="MATH 1102" w:history="1">
        <w:r w:rsidRPr="00672D05">
          <w:rPr>
            <w:rFonts w:eastAsia="Times New Roman" w:cstheme="minorHAnsi"/>
            <w:color w:val="0000FF"/>
            <w:sz w:val="18"/>
            <w:szCs w:val="18"/>
            <w:u w:val="single"/>
            <w:lang w:val="en-US"/>
          </w:rPr>
          <w:t>MATH 1102</w:t>
        </w:r>
      </w:hyperlink>
      <w:r w:rsidRPr="00672D05">
        <w:rPr>
          <w:rFonts w:eastAsia="Times New Roman" w:cstheme="minorHAnsi"/>
          <w:sz w:val="18"/>
          <w:szCs w:val="18"/>
          <w:lang w:val="en-US"/>
        </w:rPr>
        <w:t>.</w:t>
      </w:r>
      <w:r w:rsidRPr="00672D05">
        <w:rPr>
          <w:rFonts w:eastAsia="Times New Roman" w:cstheme="minorHAnsi"/>
          <w:sz w:val="18"/>
          <w:szCs w:val="18"/>
          <w:lang w:val="en-US"/>
        </w:rPr>
        <w:br/>
        <w:t xml:space="preserve">Prerequisite(s): i) </w:t>
      </w:r>
      <w:hyperlink r:id="rId40" w:tooltip="MATH 1104" w:history="1">
        <w:r w:rsidRPr="00672D05">
          <w:rPr>
            <w:rFonts w:eastAsia="Times New Roman" w:cstheme="minorHAnsi"/>
            <w:color w:val="0000FF"/>
            <w:sz w:val="18"/>
            <w:szCs w:val="18"/>
            <w:u w:val="single"/>
            <w:lang w:val="en-US"/>
          </w:rPr>
          <w:t>MATH 1104</w:t>
        </w:r>
      </w:hyperlink>
      <w:r w:rsidRPr="00672D05">
        <w:rPr>
          <w:rFonts w:eastAsia="Times New Roman" w:cstheme="minorHAnsi"/>
          <w:sz w:val="18"/>
          <w:szCs w:val="18"/>
          <w:lang w:val="en-US"/>
        </w:rPr>
        <w:t xml:space="preserve">, or a grade of C- or higher in </w:t>
      </w:r>
      <w:hyperlink r:id="rId41" w:tooltip="MATH 1107" w:history="1">
        <w:r w:rsidRPr="00672D05">
          <w:rPr>
            <w:rFonts w:eastAsia="Times New Roman" w:cstheme="minorHAnsi"/>
            <w:color w:val="0000FF"/>
            <w:sz w:val="18"/>
            <w:szCs w:val="18"/>
            <w:u w:val="single"/>
            <w:lang w:val="en-US"/>
          </w:rPr>
          <w:t>MATH 1107</w:t>
        </w:r>
      </w:hyperlink>
      <w:r w:rsidRPr="00672D05">
        <w:rPr>
          <w:rFonts w:eastAsia="Times New Roman" w:cstheme="minorHAnsi"/>
          <w:sz w:val="18"/>
          <w:szCs w:val="18"/>
          <w:lang w:val="en-US"/>
        </w:rPr>
        <w:t xml:space="preserve"> or MATH 1109; and ii) a grade of C- or higher in </w:t>
      </w:r>
      <w:hyperlink r:id="rId42" w:tooltip="MATH 1007" w:history="1">
        <w:r w:rsidRPr="00672D05">
          <w:rPr>
            <w:rFonts w:eastAsia="Times New Roman" w:cstheme="minorHAnsi"/>
            <w:color w:val="0000FF"/>
            <w:sz w:val="18"/>
            <w:szCs w:val="18"/>
            <w:u w:val="single"/>
            <w:lang w:val="en-US"/>
          </w:rPr>
          <w:t>MATH 1007</w:t>
        </w:r>
      </w:hyperlink>
      <w:r w:rsidRPr="00672D05">
        <w:rPr>
          <w:rFonts w:eastAsia="Times New Roman" w:cstheme="minorHAnsi"/>
          <w:sz w:val="18"/>
          <w:szCs w:val="18"/>
          <w:lang w:val="en-US"/>
        </w:rPr>
        <w:t xml:space="preserve"> or equivalent; or permission of the School. Note: in item i), </w:t>
      </w:r>
      <w:hyperlink r:id="rId43" w:tooltip="MATH 1119" w:history="1">
        <w:r w:rsidRPr="00672D05">
          <w:rPr>
            <w:rFonts w:eastAsia="Times New Roman" w:cstheme="minorHAnsi"/>
            <w:color w:val="0000FF"/>
            <w:sz w:val="18"/>
            <w:szCs w:val="18"/>
            <w:u w:val="single"/>
            <w:lang w:val="en-US"/>
          </w:rPr>
          <w:t>MATH 1119</w:t>
        </w:r>
      </w:hyperlink>
      <w:r w:rsidRPr="00672D05">
        <w:rPr>
          <w:rFonts w:eastAsia="Times New Roman" w:cstheme="minorHAnsi"/>
          <w:sz w:val="18"/>
          <w:szCs w:val="18"/>
          <w:lang w:val="en-US"/>
        </w:rPr>
        <w:t xml:space="preserve"> is NOT acceptable as a substitute for MATH</w:t>
      </w:r>
      <w:r>
        <w:rPr>
          <w:rFonts w:eastAsia="Times New Roman" w:cstheme="minorHAnsi"/>
          <w:sz w:val="18"/>
          <w:szCs w:val="18"/>
          <w:lang w:val="en-US"/>
        </w:rPr>
        <w:t xml:space="preserve"> </w:t>
      </w:r>
      <w:r w:rsidR="0050106D">
        <w:rPr>
          <w:rFonts w:eastAsia="Times New Roman" w:cstheme="minorHAnsi"/>
          <w:sz w:val="18"/>
          <w:szCs w:val="18"/>
          <w:lang w:val="en-US"/>
        </w:rPr>
        <w:t xml:space="preserve">1109. </w:t>
      </w:r>
      <w:r w:rsidRPr="00672D05">
        <w:rPr>
          <w:rFonts w:eastAsia="Times New Roman" w:cstheme="minorHAnsi"/>
          <w:sz w:val="18"/>
          <w:szCs w:val="18"/>
          <w:lang w:val="en-US"/>
        </w:rPr>
        <w:t xml:space="preserve">Lectures three hours a week and </w:t>
      </w:r>
      <w:proofErr w:type="gramStart"/>
      <w:r w:rsidRPr="00672D05">
        <w:rPr>
          <w:rFonts w:eastAsia="Times New Roman" w:cstheme="minorHAnsi"/>
          <w:sz w:val="18"/>
          <w:szCs w:val="18"/>
          <w:lang w:val="en-US"/>
        </w:rPr>
        <w:t>one hour</w:t>
      </w:r>
      <w:proofErr w:type="gramEnd"/>
      <w:r w:rsidRPr="00672D05">
        <w:rPr>
          <w:rFonts w:eastAsia="Times New Roman" w:cstheme="minorHAnsi"/>
          <w:sz w:val="18"/>
          <w:szCs w:val="18"/>
          <w:lang w:val="en-US"/>
        </w:rPr>
        <w:t xml:space="preserve"> tutorial.</w:t>
      </w:r>
    </w:p>
    <w:p w:rsidR="00C6167C" w:rsidRDefault="00C6167C" w:rsidP="009E3592">
      <w:pPr>
        <w:spacing w:after="0" w:line="240" w:lineRule="auto"/>
        <w:rPr>
          <w:rFonts w:eastAsia="Times New Roman" w:cstheme="minorHAnsi"/>
          <w:b/>
          <w:bCs/>
          <w:sz w:val="18"/>
          <w:szCs w:val="18"/>
          <w:lang w:val="en-US"/>
        </w:rPr>
      </w:pPr>
    </w:p>
    <w:p w:rsidR="009E3592" w:rsidRPr="009E3592" w:rsidRDefault="009E3592" w:rsidP="009E3592">
      <w:pPr>
        <w:spacing w:after="0" w:line="240" w:lineRule="auto"/>
        <w:rPr>
          <w:rFonts w:eastAsia="Times New Roman" w:cstheme="minorHAnsi"/>
          <w:sz w:val="18"/>
          <w:szCs w:val="18"/>
          <w:lang w:val="en-US"/>
        </w:rPr>
      </w:pPr>
      <w:r w:rsidRPr="009E3592">
        <w:rPr>
          <w:rFonts w:eastAsia="Times New Roman" w:cstheme="minorHAnsi"/>
          <w:b/>
          <w:bCs/>
          <w:sz w:val="18"/>
          <w:szCs w:val="18"/>
          <w:lang w:val="en-US"/>
        </w:rPr>
        <w:t>MATH 2108</w:t>
      </w:r>
      <w:r w:rsidR="0050106D">
        <w:rPr>
          <w:rFonts w:eastAsia="Times New Roman" w:cstheme="minorHAnsi"/>
          <w:b/>
          <w:bCs/>
          <w:sz w:val="18"/>
          <w:szCs w:val="18"/>
          <w:lang w:val="en-US"/>
        </w:rPr>
        <w:t>/3101</w:t>
      </w:r>
      <w:r w:rsidRPr="009E3592">
        <w:rPr>
          <w:rFonts w:eastAsia="Times New Roman" w:cstheme="minorHAnsi"/>
          <w:b/>
          <w:bCs/>
          <w:sz w:val="18"/>
          <w:szCs w:val="18"/>
          <w:lang w:val="en-US"/>
        </w:rPr>
        <w:t xml:space="preserve"> [0.5 credit</w:t>
      </w:r>
      <w:proofErr w:type="gramStart"/>
      <w:r w:rsidRPr="009E3592">
        <w:rPr>
          <w:rFonts w:eastAsia="Times New Roman" w:cstheme="minorHAnsi"/>
          <w:b/>
          <w:bCs/>
          <w:sz w:val="18"/>
          <w:szCs w:val="18"/>
          <w:lang w:val="en-US"/>
        </w:rPr>
        <w:t>]</w:t>
      </w:r>
      <w:proofErr w:type="gramEnd"/>
      <w:r w:rsidRPr="009E3592">
        <w:rPr>
          <w:rFonts w:eastAsia="Times New Roman" w:cstheme="minorHAnsi"/>
          <w:b/>
          <w:bCs/>
          <w:sz w:val="18"/>
          <w:szCs w:val="18"/>
          <w:lang w:val="en-US"/>
        </w:rPr>
        <w:br/>
        <w:t>Abstract Algebra I</w:t>
      </w:r>
      <w:r w:rsidRPr="009E3592">
        <w:rPr>
          <w:rFonts w:eastAsia="Times New Roman" w:cstheme="minorHAnsi"/>
          <w:sz w:val="18"/>
          <w:szCs w:val="18"/>
          <w:lang w:val="en-US"/>
        </w:rPr>
        <w:br/>
        <w:t>Sets and relations, number theory, group theory, ring theory, cardinal numbers.</w:t>
      </w:r>
    </w:p>
    <w:p w:rsidR="009E3592" w:rsidRDefault="009E3592" w:rsidP="009E3592">
      <w:pPr>
        <w:spacing w:after="0" w:line="240" w:lineRule="auto"/>
        <w:rPr>
          <w:rFonts w:eastAsia="Times New Roman" w:cstheme="minorHAnsi"/>
          <w:sz w:val="18"/>
          <w:szCs w:val="18"/>
          <w:lang w:val="en-US"/>
        </w:rPr>
      </w:pPr>
      <w:r w:rsidRPr="009E3592">
        <w:rPr>
          <w:rFonts w:eastAsia="Times New Roman" w:cstheme="minorHAnsi"/>
          <w:sz w:val="18"/>
          <w:szCs w:val="18"/>
          <w:lang w:val="en-US"/>
        </w:rPr>
        <w:t xml:space="preserve">Precludes additional credit for </w:t>
      </w:r>
      <w:hyperlink r:id="rId44" w:tooltip="MATH 3101" w:history="1">
        <w:r w:rsidRPr="009E3592">
          <w:rPr>
            <w:rFonts w:eastAsia="Times New Roman" w:cstheme="minorHAnsi"/>
            <w:color w:val="0000FF"/>
            <w:sz w:val="18"/>
            <w:szCs w:val="18"/>
            <w:u w:val="single"/>
            <w:lang w:val="en-US"/>
          </w:rPr>
          <w:t>MATH 3101</w:t>
        </w:r>
      </w:hyperlink>
      <w:r w:rsidRPr="009E3592">
        <w:rPr>
          <w:rFonts w:eastAsia="Times New Roman" w:cstheme="minorHAnsi"/>
          <w:sz w:val="18"/>
          <w:szCs w:val="18"/>
          <w:lang w:val="en-US"/>
        </w:rPr>
        <w:t xml:space="preserve"> and </w:t>
      </w:r>
      <w:hyperlink r:id="rId45" w:tooltip="MATH 2100" w:history="1">
        <w:r w:rsidRPr="009E3592">
          <w:rPr>
            <w:rFonts w:eastAsia="Times New Roman" w:cstheme="minorHAnsi"/>
            <w:color w:val="0000FF"/>
            <w:sz w:val="18"/>
            <w:szCs w:val="18"/>
            <w:u w:val="single"/>
            <w:lang w:val="en-US"/>
          </w:rPr>
          <w:t>MATH 2100</w:t>
        </w:r>
      </w:hyperlink>
      <w:r w:rsidRPr="009E3592">
        <w:rPr>
          <w:rFonts w:eastAsia="Times New Roman" w:cstheme="minorHAnsi"/>
          <w:sz w:val="18"/>
          <w:szCs w:val="18"/>
          <w:lang w:val="en-US"/>
        </w:rPr>
        <w:t>.</w:t>
      </w:r>
      <w:r w:rsidRPr="009E3592">
        <w:rPr>
          <w:rFonts w:eastAsia="Times New Roman" w:cstheme="minorHAnsi"/>
          <w:sz w:val="18"/>
          <w:szCs w:val="18"/>
          <w:lang w:val="en-US"/>
        </w:rPr>
        <w:br/>
        <w:t xml:space="preserve">Prerequisite(s): i) </w:t>
      </w:r>
      <w:hyperlink r:id="rId46" w:tooltip="MATH 1102" w:history="1">
        <w:r w:rsidRPr="009E3592">
          <w:rPr>
            <w:rFonts w:eastAsia="Times New Roman" w:cstheme="minorHAnsi"/>
            <w:color w:val="0000FF"/>
            <w:sz w:val="18"/>
            <w:szCs w:val="18"/>
            <w:u w:val="single"/>
            <w:lang w:val="en-US"/>
          </w:rPr>
          <w:t>MATH 1102</w:t>
        </w:r>
      </w:hyperlink>
      <w:r w:rsidRPr="009E3592">
        <w:rPr>
          <w:rFonts w:eastAsia="Times New Roman" w:cstheme="minorHAnsi"/>
          <w:sz w:val="18"/>
          <w:szCs w:val="18"/>
          <w:lang w:val="en-US"/>
        </w:rPr>
        <w:t xml:space="preserve"> or </w:t>
      </w:r>
      <w:hyperlink r:id="rId47" w:tooltip="MATH 2107" w:history="1">
        <w:r w:rsidRPr="009E3592">
          <w:rPr>
            <w:rFonts w:eastAsia="Times New Roman" w:cstheme="minorHAnsi"/>
            <w:color w:val="0000FF"/>
            <w:sz w:val="18"/>
            <w:szCs w:val="18"/>
            <w:u w:val="single"/>
            <w:lang w:val="en-US"/>
          </w:rPr>
          <w:t>MATH 2107</w:t>
        </w:r>
      </w:hyperlink>
      <w:r w:rsidRPr="009E3592">
        <w:rPr>
          <w:rFonts w:eastAsia="Times New Roman" w:cstheme="minorHAnsi"/>
          <w:sz w:val="18"/>
          <w:szCs w:val="18"/>
          <w:lang w:val="en-US"/>
        </w:rPr>
        <w:t xml:space="preserve">; and ii) </w:t>
      </w:r>
      <w:hyperlink r:id="rId48" w:tooltip="MATH 1800" w:history="1">
        <w:r w:rsidRPr="009E3592">
          <w:rPr>
            <w:rFonts w:eastAsia="Times New Roman" w:cstheme="minorHAnsi"/>
            <w:color w:val="0000FF"/>
            <w:sz w:val="18"/>
            <w:szCs w:val="18"/>
            <w:u w:val="single"/>
            <w:lang w:val="en-US"/>
          </w:rPr>
          <w:t>MATH 1800</w:t>
        </w:r>
      </w:hyperlink>
      <w:r w:rsidRPr="009E3592">
        <w:rPr>
          <w:rFonts w:eastAsia="Times New Roman" w:cstheme="minorHAnsi"/>
          <w:sz w:val="18"/>
          <w:szCs w:val="18"/>
          <w:lang w:val="en-US"/>
        </w:rPr>
        <w:t xml:space="preserve"> (</w:t>
      </w:r>
      <w:hyperlink r:id="rId49" w:tooltip="MATH 1800" w:history="1">
        <w:r w:rsidRPr="009E3592">
          <w:rPr>
            <w:rFonts w:eastAsia="Times New Roman" w:cstheme="minorHAnsi"/>
            <w:color w:val="0000FF"/>
            <w:sz w:val="18"/>
            <w:szCs w:val="18"/>
            <w:u w:val="single"/>
            <w:lang w:val="en-US"/>
          </w:rPr>
          <w:t>MATH 1800</w:t>
        </w:r>
      </w:hyperlink>
      <w:r w:rsidRPr="009E3592">
        <w:rPr>
          <w:rFonts w:eastAsia="Times New Roman" w:cstheme="minorHAnsi"/>
          <w:sz w:val="18"/>
          <w:szCs w:val="18"/>
          <w:lang w:val="en-US"/>
        </w:rPr>
        <w:t xml:space="preserve"> may be taken concurrently, with permission of the School); or </w:t>
      </w:r>
      <w:hyperlink r:id="rId50" w:tooltip="COMP 1805" w:history="1">
        <w:r w:rsidRPr="009E3592">
          <w:rPr>
            <w:rFonts w:eastAsia="Times New Roman" w:cstheme="minorHAnsi"/>
            <w:color w:val="0000FF"/>
            <w:sz w:val="18"/>
            <w:szCs w:val="18"/>
            <w:u w:val="single"/>
            <w:lang w:val="en-US"/>
          </w:rPr>
          <w:t>COMP 1805</w:t>
        </w:r>
      </w:hyperlink>
      <w:r w:rsidRPr="009E3592">
        <w:rPr>
          <w:rFonts w:eastAsia="Times New Roman" w:cstheme="minorHAnsi"/>
          <w:sz w:val="18"/>
          <w:szCs w:val="18"/>
          <w:lang w:val="en-US"/>
        </w:rPr>
        <w:t xml:space="preserve"> or </w:t>
      </w:r>
      <w:hyperlink r:id="rId51" w:tooltip="MATH 1805" w:history="1">
        <w:r w:rsidRPr="009E3592">
          <w:rPr>
            <w:rFonts w:eastAsia="Times New Roman" w:cstheme="minorHAnsi"/>
            <w:color w:val="0000FF"/>
            <w:sz w:val="18"/>
            <w:szCs w:val="18"/>
            <w:u w:val="single"/>
            <w:lang w:val="en-US"/>
          </w:rPr>
          <w:t>MATH 1805</w:t>
        </w:r>
      </w:hyperlink>
      <w:r w:rsidRPr="009E3592">
        <w:rPr>
          <w:rFonts w:eastAsia="Times New Roman" w:cstheme="minorHAnsi"/>
          <w:sz w:val="18"/>
          <w:szCs w:val="18"/>
          <w:lang w:val="en-US"/>
        </w:rPr>
        <w:t>; or permission of the School.</w:t>
      </w:r>
      <w:r w:rsidRPr="009E3592">
        <w:rPr>
          <w:rFonts w:eastAsia="Times New Roman" w:cstheme="minorHAnsi"/>
          <w:sz w:val="18"/>
          <w:szCs w:val="18"/>
          <w:lang w:val="en-US"/>
        </w:rPr>
        <w:br/>
        <w:t xml:space="preserve">Lectures three hours a week and </w:t>
      </w:r>
      <w:proofErr w:type="gramStart"/>
      <w:r w:rsidRPr="009E3592">
        <w:rPr>
          <w:rFonts w:eastAsia="Times New Roman" w:cstheme="minorHAnsi"/>
          <w:sz w:val="18"/>
          <w:szCs w:val="18"/>
          <w:lang w:val="en-US"/>
        </w:rPr>
        <w:t>one hour</w:t>
      </w:r>
      <w:proofErr w:type="gramEnd"/>
      <w:r w:rsidRPr="009E3592">
        <w:rPr>
          <w:rFonts w:eastAsia="Times New Roman" w:cstheme="minorHAnsi"/>
          <w:sz w:val="18"/>
          <w:szCs w:val="18"/>
          <w:lang w:val="en-US"/>
        </w:rPr>
        <w:t xml:space="preserve"> tutorial.</w:t>
      </w:r>
    </w:p>
    <w:p w:rsidR="00964534" w:rsidRDefault="00964534" w:rsidP="009E3592">
      <w:pPr>
        <w:spacing w:after="0" w:line="240" w:lineRule="auto"/>
        <w:rPr>
          <w:rFonts w:eastAsia="Times New Roman" w:cstheme="minorHAnsi"/>
          <w:sz w:val="18"/>
          <w:szCs w:val="18"/>
          <w:lang w:val="en-US"/>
        </w:rPr>
      </w:pPr>
    </w:p>
    <w:p w:rsidR="00893B48" w:rsidRDefault="00893B48" w:rsidP="009E3592">
      <w:pPr>
        <w:spacing w:after="0" w:line="240" w:lineRule="auto"/>
        <w:rPr>
          <w:rFonts w:eastAsia="Times New Roman" w:cstheme="minorHAnsi"/>
          <w:b/>
          <w:bCs/>
          <w:sz w:val="18"/>
          <w:szCs w:val="18"/>
          <w:lang w:val="en-US"/>
        </w:rPr>
      </w:pPr>
    </w:p>
    <w:p w:rsidR="00893B48" w:rsidRDefault="00893B48" w:rsidP="009E3592">
      <w:pPr>
        <w:spacing w:after="0" w:line="240" w:lineRule="auto"/>
        <w:rPr>
          <w:rFonts w:eastAsia="Times New Roman" w:cstheme="minorHAnsi"/>
          <w:b/>
          <w:bCs/>
          <w:sz w:val="18"/>
          <w:szCs w:val="18"/>
          <w:lang w:val="en-US"/>
        </w:rPr>
      </w:pPr>
    </w:p>
    <w:p w:rsidR="00893B48" w:rsidRDefault="00893B48" w:rsidP="009E3592">
      <w:pPr>
        <w:spacing w:after="0" w:line="240" w:lineRule="auto"/>
        <w:rPr>
          <w:rFonts w:eastAsia="Times New Roman" w:cstheme="minorHAnsi"/>
          <w:b/>
          <w:bCs/>
          <w:sz w:val="18"/>
          <w:szCs w:val="18"/>
          <w:lang w:val="en-US"/>
        </w:rPr>
      </w:pPr>
    </w:p>
    <w:p w:rsidR="00893B48" w:rsidRDefault="00893B48" w:rsidP="009E3592">
      <w:pPr>
        <w:spacing w:after="0" w:line="240" w:lineRule="auto"/>
        <w:rPr>
          <w:rFonts w:eastAsia="Times New Roman" w:cstheme="minorHAnsi"/>
          <w:b/>
          <w:bCs/>
          <w:sz w:val="18"/>
          <w:szCs w:val="18"/>
          <w:lang w:val="en-US"/>
        </w:rPr>
      </w:pPr>
    </w:p>
    <w:p w:rsidR="00893B48" w:rsidRDefault="00893B48" w:rsidP="009E3592">
      <w:pPr>
        <w:spacing w:after="0" w:line="240" w:lineRule="auto"/>
        <w:rPr>
          <w:rFonts w:eastAsia="Times New Roman" w:cstheme="minorHAnsi"/>
          <w:b/>
          <w:bCs/>
          <w:sz w:val="18"/>
          <w:szCs w:val="18"/>
          <w:lang w:val="en-US"/>
        </w:rPr>
      </w:pPr>
    </w:p>
    <w:p w:rsidR="009E3592" w:rsidRDefault="009E3592" w:rsidP="009E3592">
      <w:pPr>
        <w:spacing w:after="0" w:line="240" w:lineRule="auto"/>
        <w:rPr>
          <w:rFonts w:eastAsia="Times New Roman" w:cstheme="minorHAnsi"/>
          <w:sz w:val="18"/>
          <w:szCs w:val="18"/>
          <w:lang w:val="en-US"/>
        </w:rPr>
      </w:pPr>
      <w:r w:rsidRPr="009E3592">
        <w:rPr>
          <w:rFonts w:eastAsia="Times New Roman" w:cstheme="minorHAnsi"/>
          <w:b/>
          <w:bCs/>
          <w:sz w:val="18"/>
          <w:szCs w:val="18"/>
          <w:lang w:val="en-US"/>
        </w:rPr>
        <w:lastRenderedPageBreak/>
        <w:t>MATH 3705 [0.5 credit</w:t>
      </w:r>
      <w:proofErr w:type="gramStart"/>
      <w:r w:rsidRPr="009E3592">
        <w:rPr>
          <w:rFonts w:eastAsia="Times New Roman" w:cstheme="minorHAnsi"/>
          <w:b/>
          <w:bCs/>
          <w:sz w:val="18"/>
          <w:szCs w:val="18"/>
          <w:lang w:val="en-US"/>
        </w:rPr>
        <w:t>]</w:t>
      </w:r>
      <w:proofErr w:type="gramEnd"/>
      <w:r w:rsidRPr="009E3592">
        <w:rPr>
          <w:rFonts w:eastAsia="Times New Roman" w:cstheme="minorHAnsi"/>
          <w:b/>
          <w:bCs/>
          <w:sz w:val="18"/>
          <w:szCs w:val="18"/>
          <w:lang w:val="en-US"/>
        </w:rPr>
        <w:br/>
        <w:t>Mathematical Methods I</w:t>
      </w:r>
      <w:r w:rsidRPr="009E3592">
        <w:rPr>
          <w:rFonts w:eastAsia="Times New Roman" w:cstheme="minorHAnsi"/>
          <w:sz w:val="18"/>
          <w:szCs w:val="18"/>
          <w:lang w:val="en-US"/>
        </w:rPr>
        <w:br/>
        <w:t xml:space="preserve">Laplace transforms, series solutions of ordinary differential equations, the </w:t>
      </w:r>
      <w:proofErr w:type="spellStart"/>
      <w:r w:rsidRPr="009E3592">
        <w:rPr>
          <w:rFonts w:eastAsia="Times New Roman" w:cstheme="minorHAnsi"/>
          <w:sz w:val="18"/>
          <w:szCs w:val="18"/>
          <w:lang w:val="en-US"/>
        </w:rPr>
        <w:t>Frobenius</w:t>
      </w:r>
      <w:proofErr w:type="spellEnd"/>
      <w:r w:rsidRPr="009E3592">
        <w:rPr>
          <w:rFonts w:eastAsia="Times New Roman" w:cstheme="minorHAnsi"/>
          <w:sz w:val="18"/>
          <w:szCs w:val="18"/>
          <w:lang w:val="en-US"/>
        </w:rPr>
        <w:t xml:space="preserve"> method. Fourier series and Fourier transforms, solutions of partial differential equations of mathematical physics, boundary value problems, </w:t>
      </w:r>
      <w:proofErr w:type="gramStart"/>
      <w:r w:rsidRPr="009E3592">
        <w:rPr>
          <w:rFonts w:eastAsia="Times New Roman" w:cstheme="minorHAnsi"/>
          <w:sz w:val="18"/>
          <w:szCs w:val="18"/>
          <w:lang w:val="en-US"/>
        </w:rPr>
        <w:t>applications</w:t>
      </w:r>
      <w:proofErr w:type="gramEnd"/>
      <w:r w:rsidRPr="009E3592">
        <w:rPr>
          <w:rFonts w:eastAsia="Times New Roman" w:cstheme="minorHAnsi"/>
          <w:sz w:val="18"/>
          <w:szCs w:val="18"/>
          <w:lang w:val="en-US"/>
        </w:rPr>
        <w:t xml:space="preserve">. </w:t>
      </w:r>
      <w:proofErr w:type="gramStart"/>
      <w:r w:rsidRPr="009E3592">
        <w:rPr>
          <w:rFonts w:eastAsia="Times New Roman" w:cstheme="minorHAnsi"/>
          <w:sz w:val="18"/>
          <w:szCs w:val="18"/>
          <w:lang w:val="en-US"/>
        </w:rPr>
        <w:t xml:space="preserve">This course may be taken for credit as a 3000-level </w:t>
      </w:r>
      <w:proofErr w:type="spellStart"/>
      <w:r w:rsidRPr="009E3592">
        <w:rPr>
          <w:rFonts w:eastAsia="Times New Roman" w:cstheme="minorHAnsi"/>
          <w:sz w:val="18"/>
          <w:szCs w:val="18"/>
          <w:lang w:val="en-US"/>
        </w:rPr>
        <w:t>Honours</w:t>
      </w:r>
      <w:proofErr w:type="spellEnd"/>
      <w:r w:rsidRPr="009E3592">
        <w:rPr>
          <w:rFonts w:eastAsia="Times New Roman" w:cstheme="minorHAnsi"/>
          <w:sz w:val="18"/>
          <w:szCs w:val="18"/>
          <w:lang w:val="en-US"/>
        </w:rPr>
        <w:t xml:space="preserve"> Mathematics course, by students in any </w:t>
      </w:r>
      <w:proofErr w:type="spellStart"/>
      <w:r w:rsidRPr="009E3592">
        <w:rPr>
          <w:rFonts w:eastAsia="Times New Roman" w:cstheme="minorHAnsi"/>
          <w:sz w:val="18"/>
          <w:szCs w:val="18"/>
          <w:lang w:val="en-US"/>
        </w:rPr>
        <w:t>Honours</w:t>
      </w:r>
      <w:proofErr w:type="spellEnd"/>
      <w:r w:rsidRPr="009E3592">
        <w:rPr>
          <w:rFonts w:eastAsia="Times New Roman" w:cstheme="minorHAnsi"/>
          <w:sz w:val="18"/>
          <w:szCs w:val="18"/>
          <w:lang w:val="en-US"/>
        </w:rPr>
        <w:t xml:space="preserve"> program in the School of Mathematics and Statistics</w:t>
      </w:r>
      <w:proofErr w:type="gramEnd"/>
      <w:r w:rsidRPr="009E3592">
        <w:rPr>
          <w:rFonts w:eastAsia="Times New Roman" w:cstheme="minorHAnsi"/>
          <w:sz w:val="18"/>
          <w:szCs w:val="18"/>
          <w:lang w:val="en-US"/>
        </w:rPr>
        <w:t>.</w:t>
      </w:r>
      <w:r>
        <w:rPr>
          <w:rFonts w:eastAsia="Times New Roman" w:cstheme="minorHAnsi"/>
          <w:sz w:val="18"/>
          <w:szCs w:val="18"/>
          <w:lang w:val="en-US"/>
        </w:rPr>
        <w:t xml:space="preserve"> </w:t>
      </w:r>
      <w:r w:rsidRPr="009E3592">
        <w:rPr>
          <w:rFonts w:eastAsia="Times New Roman" w:cstheme="minorHAnsi"/>
          <w:sz w:val="18"/>
          <w:szCs w:val="18"/>
          <w:lang w:val="en-US"/>
        </w:rPr>
        <w:t xml:space="preserve">Precludes additional credit for </w:t>
      </w:r>
      <w:hyperlink r:id="rId52" w:tooltip="PHYS 3808" w:history="1">
        <w:r w:rsidRPr="009E3592">
          <w:rPr>
            <w:rFonts w:eastAsia="Times New Roman" w:cstheme="minorHAnsi"/>
            <w:color w:val="0000FF"/>
            <w:sz w:val="18"/>
            <w:szCs w:val="18"/>
            <w:u w:val="single"/>
            <w:lang w:val="en-US"/>
          </w:rPr>
          <w:t>PHYS 3808</w:t>
        </w:r>
      </w:hyperlink>
      <w:r w:rsidRPr="009E3592">
        <w:rPr>
          <w:rFonts w:eastAsia="Times New Roman" w:cstheme="minorHAnsi"/>
          <w:sz w:val="18"/>
          <w:szCs w:val="18"/>
          <w:lang w:val="en-US"/>
        </w:rPr>
        <w:t>.</w:t>
      </w:r>
      <w:r w:rsidRPr="009E3592">
        <w:rPr>
          <w:rFonts w:eastAsia="Times New Roman" w:cstheme="minorHAnsi"/>
          <w:sz w:val="18"/>
          <w:szCs w:val="18"/>
          <w:lang w:val="en-US"/>
        </w:rPr>
        <w:br/>
        <w:t xml:space="preserve">Prerequisite(s): i) </w:t>
      </w:r>
      <w:hyperlink r:id="rId53" w:tooltip="MATH 1005" w:history="1">
        <w:r w:rsidRPr="009E3592">
          <w:rPr>
            <w:rFonts w:eastAsia="Times New Roman" w:cstheme="minorHAnsi"/>
            <w:color w:val="0000FF"/>
            <w:sz w:val="18"/>
            <w:szCs w:val="18"/>
            <w:u w:val="single"/>
            <w:lang w:val="en-US"/>
          </w:rPr>
          <w:t>MATH 1005</w:t>
        </w:r>
      </w:hyperlink>
      <w:r w:rsidRPr="009E3592">
        <w:rPr>
          <w:rFonts w:eastAsia="Times New Roman" w:cstheme="minorHAnsi"/>
          <w:sz w:val="18"/>
          <w:szCs w:val="18"/>
          <w:lang w:val="en-US"/>
        </w:rPr>
        <w:t xml:space="preserve"> or </w:t>
      </w:r>
      <w:hyperlink r:id="rId54" w:tooltip="MATH 2404" w:history="1">
        <w:r w:rsidRPr="009E3592">
          <w:rPr>
            <w:rFonts w:eastAsia="Times New Roman" w:cstheme="minorHAnsi"/>
            <w:color w:val="0000FF"/>
            <w:sz w:val="18"/>
            <w:szCs w:val="18"/>
            <w:u w:val="single"/>
            <w:lang w:val="en-US"/>
          </w:rPr>
          <w:t>MATH 2404</w:t>
        </w:r>
      </w:hyperlink>
      <w:r w:rsidRPr="009E3592">
        <w:rPr>
          <w:rFonts w:eastAsia="Times New Roman" w:cstheme="minorHAnsi"/>
          <w:sz w:val="18"/>
          <w:szCs w:val="18"/>
          <w:lang w:val="en-US"/>
        </w:rPr>
        <w:t xml:space="preserve">, and ii) </w:t>
      </w:r>
      <w:hyperlink r:id="rId55" w:tooltip="MATH 2004" w:history="1">
        <w:r w:rsidRPr="009E3592">
          <w:rPr>
            <w:rFonts w:eastAsia="Times New Roman" w:cstheme="minorHAnsi"/>
            <w:color w:val="0000FF"/>
            <w:sz w:val="18"/>
            <w:szCs w:val="18"/>
            <w:u w:val="single"/>
            <w:lang w:val="en-US"/>
          </w:rPr>
          <w:t>MATH 2004</w:t>
        </w:r>
      </w:hyperlink>
      <w:r w:rsidRPr="009E3592">
        <w:rPr>
          <w:rFonts w:eastAsia="Times New Roman" w:cstheme="minorHAnsi"/>
          <w:sz w:val="18"/>
          <w:szCs w:val="18"/>
          <w:lang w:val="en-US"/>
        </w:rPr>
        <w:t xml:space="preserve"> or </w:t>
      </w:r>
      <w:hyperlink r:id="rId56" w:tooltip="MATH 2008" w:history="1">
        <w:r w:rsidRPr="009E3592">
          <w:rPr>
            <w:rFonts w:eastAsia="Times New Roman" w:cstheme="minorHAnsi"/>
            <w:color w:val="0000FF"/>
            <w:sz w:val="18"/>
            <w:szCs w:val="18"/>
            <w:u w:val="single"/>
            <w:lang w:val="en-US"/>
          </w:rPr>
          <w:t>MATH 2008</w:t>
        </w:r>
      </w:hyperlink>
      <w:r w:rsidRPr="009E3592">
        <w:rPr>
          <w:rFonts w:eastAsia="Times New Roman" w:cstheme="minorHAnsi"/>
          <w:sz w:val="18"/>
          <w:szCs w:val="18"/>
          <w:lang w:val="en-US"/>
        </w:rPr>
        <w:t xml:space="preserve"> or MATH 2009; or permission of the School.</w:t>
      </w:r>
      <w:r w:rsidRPr="009E3592">
        <w:rPr>
          <w:rFonts w:eastAsia="Times New Roman" w:cstheme="minorHAnsi"/>
          <w:sz w:val="18"/>
          <w:szCs w:val="18"/>
          <w:lang w:val="en-US"/>
        </w:rPr>
        <w:br/>
        <w:t xml:space="preserve">Lectures three hours a week and </w:t>
      </w:r>
      <w:proofErr w:type="gramStart"/>
      <w:r w:rsidRPr="009E3592">
        <w:rPr>
          <w:rFonts w:eastAsia="Times New Roman" w:cstheme="minorHAnsi"/>
          <w:sz w:val="18"/>
          <w:szCs w:val="18"/>
          <w:lang w:val="en-US"/>
        </w:rPr>
        <w:t>one hour</w:t>
      </w:r>
      <w:proofErr w:type="gramEnd"/>
      <w:r w:rsidRPr="009E3592">
        <w:rPr>
          <w:rFonts w:eastAsia="Times New Roman" w:cstheme="minorHAnsi"/>
          <w:sz w:val="18"/>
          <w:szCs w:val="18"/>
          <w:lang w:val="en-US"/>
        </w:rPr>
        <w:t xml:space="preserve"> tutorial.</w:t>
      </w:r>
    </w:p>
    <w:p w:rsidR="00893B48" w:rsidRDefault="00893B48" w:rsidP="009E3592">
      <w:pPr>
        <w:spacing w:after="0" w:line="240" w:lineRule="auto"/>
        <w:rPr>
          <w:rFonts w:eastAsia="Times New Roman" w:cstheme="minorHAnsi"/>
          <w:sz w:val="18"/>
          <w:szCs w:val="18"/>
          <w:lang w:val="en-US"/>
        </w:rPr>
      </w:pPr>
    </w:p>
    <w:p w:rsidR="00893B48" w:rsidRPr="009E3592" w:rsidRDefault="00893B48" w:rsidP="009E3592">
      <w:pPr>
        <w:spacing w:after="0" w:line="240" w:lineRule="auto"/>
        <w:rPr>
          <w:rFonts w:eastAsia="Times New Roman" w:cstheme="minorHAnsi"/>
          <w:sz w:val="18"/>
          <w:szCs w:val="18"/>
          <w:lang w:val="en-US"/>
        </w:rPr>
      </w:pPr>
      <w:r w:rsidRPr="00893B48">
        <w:rPr>
          <w:rFonts w:eastAsia="Times New Roman" w:cstheme="minorHAnsi"/>
          <w:b/>
          <w:bCs/>
          <w:sz w:val="18"/>
          <w:szCs w:val="18"/>
          <w:lang w:val="en-US"/>
        </w:rPr>
        <w:t>MATH 3800 [0.5 credit</w:t>
      </w:r>
      <w:proofErr w:type="gramStart"/>
      <w:r w:rsidRPr="00893B48">
        <w:rPr>
          <w:rFonts w:eastAsia="Times New Roman" w:cstheme="minorHAnsi"/>
          <w:b/>
          <w:bCs/>
          <w:sz w:val="18"/>
          <w:szCs w:val="18"/>
          <w:lang w:val="en-US"/>
        </w:rPr>
        <w:t>]</w:t>
      </w:r>
      <w:proofErr w:type="gramEnd"/>
      <w:r w:rsidRPr="00893B48">
        <w:rPr>
          <w:rFonts w:eastAsia="Times New Roman" w:cstheme="minorHAnsi"/>
          <w:b/>
          <w:bCs/>
          <w:sz w:val="18"/>
          <w:szCs w:val="18"/>
          <w:lang w:val="en-US"/>
        </w:rPr>
        <w:br/>
        <w:t>Mathematical Modeling and Computational Methods</w:t>
      </w:r>
      <w:r w:rsidRPr="00893B48">
        <w:rPr>
          <w:rFonts w:eastAsia="Times New Roman" w:cstheme="minorHAnsi"/>
          <w:sz w:val="18"/>
          <w:szCs w:val="18"/>
          <w:lang w:val="en-US"/>
        </w:rPr>
        <w:br/>
        <w:t>Design and analysis of mathematical models for problems in science. Computational methods, including function evaluation, interpolation, solution of linear equations, root finding, integration, solution of differential equations, Fourier series and Monte Carlo methods.</w:t>
      </w:r>
      <w:r w:rsidR="0050106D">
        <w:rPr>
          <w:rFonts w:eastAsia="Times New Roman" w:cstheme="minorHAnsi"/>
          <w:sz w:val="18"/>
          <w:szCs w:val="18"/>
          <w:lang w:val="en-US"/>
        </w:rPr>
        <w:t xml:space="preserve"> </w:t>
      </w:r>
      <w:r w:rsidRPr="00893B48">
        <w:rPr>
          <w:rFonts w:eastAsia="Times New Roman" w:cstheme="minorHAnsi"/>
          <w:sz w:val="18"/>
          <w:szCs w:val="18"/>
          <w:lang w:val="en-US"/>
        </w:rPr>
        <w:t>Includes:</w:t>
      </w:r>
      <w:r w:rsidR="0050106D">
        <w:rPr>
          <w:rFonts w:eastAsia="Times New Roman" w:cstheme="minorHAnsi"/>
          <w:sz w:val="18"/>
          <w:szCs w:val="18"/>
          <w:lang w:val="en-US"/>
        </w:rPr>
        <w:t xml:space="preserve"> Experiential Learning Activity. </w:t>
      </w:r>
      <w:r w:rsidRPr="00893B48">
        <w:rPr>
          <w:rFonts w:eastAsia="Times New Roman" w:cstheme="minorHAnsi"/>
          <w:sz w:val="18"/>
          <w:szCs w:val="18"/>
          <w:lang w:val="en-US"/>
        </w:rPr>
        <w:t>Also listed as CMPS 3800.</w:t>
      </w:r>
      <w:r w:rsidRPr="00893B48">
        <w:rPr>
          <w:rFonts w:eastAsia="Times New Roman" w:cstheme="minorHAnsi"/>
          <w:sz w:val="18"/>
          <w:szCs w:val="18"/>
          <w:lang w:val="en-US"/>
        </w:rPr>
        <w:br/>
        <w:t xml:space="preserve">Precludes additional credit for </w:t>
      </w:r>
      <w:hyperlink r:id="rId57" w:tooltip="MATH 3806" w:history="1">
        <w:r w:rsidRPr="00893B48">
          <w:rPr>
            <w:rFonts w:eastAsia="Times New Roman" w:cstheme="minorHAnsi"/>
            <w:color w:val="0000FF"/>
            <w:sz w:val="18"/>
            <w:szCs w:val="18"/>
            <w:u w:val="single"/>
            <w:lang w:val="en-US"/>
          </w:rPr>
          <w:t>MATH 3806</w:t>
        </w:r>
      </w:hyperlink>
      <w:r w:rsidRPr="00893B48">
        <w:rPr>
          <w:rFonts w:eastAsia="Times New Roman" w:cstheme="minorHAnsi"/>
          <w:sz w:val="18"/>
          <w:szCs w:val="18"/>
          <w:lang w:val="en-US"/>
        </w:rPr>
        <w:t>/COMP 3806.</w:t>
      </w:r>
      <w:r w:rsidRPr="00893B48">
        <w:rPr>
          <w:rFonts w:eastAsia="Times New Roman" w:cstheme="minorHAnsi"/>
          <w:sz w:val="18"/>
          <w:szCs w:val="18"/>
          <w:lang w:val="en-US"/>
        </w:rPr>
        <w:br/>
        <w:t xml:space="preserve">Prerequisite(s): i) </w:t>
      </w:r>
      <w:hyperlink r:id="rId58" w:tooltip="MATH 1107" w:history="1">
        <w:r w:rsidRPr="00893B48">
          <w:rPr>
            <w:rFonts w:eastAsia="Times New Roman" w:cstheme="minorHAnsi"/>
            <w:color w:val="0000FF"/>
            <w:sz w:val="18"/>
            <w:szCs w:val="18"/>
            <w:u w:val="single"/>
            <w:lang w:val="en-US"/>
          </w:rPr>
          <w:t>MATH 1107</w:t>
        </w:r>
      </w:hyperlink>
      <w:r w:rsidRPr="00893B48">
        <w:rPr>
          <w:rFonts w:eastAsia="Times New Roman" w:cstheme="minorHAnsi"/>
          <w:sz w:val="18"/>
          <w:szCs w:val="18"/>
          <w:lang w:val="en-US"/>
        </w:rPr>
        <w:t xml:space="preserve"> or </w:t>
      </w:r>
      <w:hyperlink r:id="rId59" w:tooltip="MATH 1104" w:history="1">
        <w:r w:rsidRPr="00893B48">
          <w:rPr>
            <w:rFonts w:eastAsia="Times New Roman" w:cstheme="minorHAnsi"/>
            <w:color w:val="0000FF"/>
            <w:sz w:val="18"/>
            <w:szCs w:val="18"/>
            <w:u w:val="single"/>
            <w:lang w:val="en-US"/>
          </w:rPr>
          <w:t>MATH 1104</w:t>
        </w:r>
      </w:hyperlink>
      <w:r w:rsidRPr="00893B48">
        <w:rPr>
          <w:rFonts w:eastAsia="Times New Roman" w:cstheme="minorHAnsi"/>
          <w:sz w:val="18"/>
          <w:szCs w:val="18"/>
          <w:lang w:val="en-US"/>
        </w:rPr>
        <w:t xml:space="preserve">; ii) </w:t>
      </w:r>
      <w:hyperlink r:id="rId60" w:tooltip="MATH 1005" w:history="1">
        <w:r w:rsidRPr="00893B48">
          <w:rPr>
            <w:rFonts w:eastAsia="Times New Roman" w:cstheme="minorHAnsi"/>
            <w:color w:val="0000FF"/>
            <w:sz w:val="18"/>
            <w:szCs w:val="18"/>
            <w:u w:val="single"/>
            <w:lang w:val="en-US"/>
          </w:rPr>
          <w:t>MATH 1005</w:t>
        </w:r>
      </w:hyperlink>
      <w:r w:rsidRPr="00893B48">
        <w:rPr>
          <w:rFonts w:eastAsia="Times New Roman" w:cstheme="minorHAnsi"/>
          <w:sz w:val="18"/>
          <w:szCs w:val="18"/>
          <w:lang w:val="en-US"/>
        </w:rPr>
        <w:t xml:space="preserve"> or </w:t>
      </w:r>
      <w:hyperlink r:id="rId61" w:tooltip="MATH 2007" w:history="1">
        <w:r w:rsidRPr="00893B48">
          <w:rPr>
            <w:rFonts w:eastAsia="Times New Roman" w:cstheme="minorHAnsi"/>
            <w:color w:val="0000FF"/>
            <w:sz w:val="18"/>
            <w:szCs w:val="18"/>
            <w:u w:val="single"/>
            <w:lang w:val="en-US"/>
          </w:rPr>
          <w:t>MATH 2007</w:t>
        </w:r>
      </w:hyperlink>
      <w:r w:rsidRPr="00893B48">
        <w:rPr>
          <w:rFonts w:eastAsia="Times New Roman" w:cstheme="minorHAnsi"/>
          <w:sz w:val="18"/>
          <w:szCs w:val="18"/>
          <w:lang w:val="en-US"/>
        </w:rPr>
        <w:t>; and iii) knowledge of a computer language.</w:t>
      </w:r>
      <w:r w:rsidRPr="00893B48">
        <w:rPr>
          <w:rFonts w:eastAsia="Times New Roman" w:cstheme="minorHAnsi"/>
          <w:sz w:val="18"/>
          <w:szCs w:val="18"/>
          <w:lang w:val="en-US"/>
        </w:rPr>
        <w:br/>
        <w:t>Lectures three hours a week, laboratory one hour a week.</w:t>
      </w:r>
    </w:p>
    <w:p w:rsidR="009E3592" w:rsidRDefault="009E3592" w:rsidP="009E3592">
      <w:pPr>
        <w:spacing w:after="0" w:line="240" w:lineRule="auto"/>
        <w:rPr>
          <w:rFonts w:ascii="Times New Roman" w:eastAsia="Times New Roman" w:hAnsi="Times New Roman" w:cs="Times New Roman"/>
          <w:b/>
          <w:bCs/>
          <w:sz w:val="24"/>
          <w:szCs w:val="24"/>
          <w:lang w:val="en-US"/>
        </w:rPr>
      </w:pPr>
    </w:p>
    <w:p w:rsidR="009E3592" w:rsidRPr="009E3592" w:rsidRDefault="009E3592" w:rsidP="009E3592">
      <w:pPr>
        <w:spacing w:after="0" w:line="240" w:lineRule="auto"/>
        <w:rPr>
          <w:rFonts w:eastAsia="Times New Roman" w:cstheme="minorHAnsi"/>
          <w:sz w:val="18"/>
          <w:szCs w:val="18"/>
          <w:lang w:val="en-US"/>
        </w:rPr>
      </w:pPr>
      <w:r w:rsidRPr="009E3592">
        <w:rPr>
          <w:rFonts w:eastAsia="Times New Roman" w:cstheme="minorHAnsi"/>
          <w:b/>
          <w:bCs/>
          <w:sz w:val="18"/>
          <w:szCs w:val="18"/>
          <w:lang w:val="en-US"/>
        </w:rPr>
        <w:t>MATH 3802 [0.5 credit]</w:t>
      </w:r>
      <w:r w:rsidRPr="009E3592">
        <w:rPr>
          <w:rFonts w:eastAsia="Times New Roman" w:cstheme="minorHAnsi"/>
          <w:b/>
          <w:bCs/>
          <w:sz w:val="18"/>
          <w:szCs w:val="18"/>
          <w:lang w:val="en-US"/>
        </w:rPr>
        <w:br/>
        <w:t>Combinatorial Optimization</w:t>
      </w:r>
      <w:r w:rsidRPr="009E3592">
        <w:rPr>
          <w:rFonts w:eastAsia="Times New Roman" w:cstheme="minorHAnsi"/>
          <w:sz w:val="18"/>
          <w:szCs w:val="18"/>
          <w:lang w:val="en-US"/>
        </w:rPr>
        <w:br/>
        <w:t xml:space="preserve">Network flow problems, network simplex method, max-flow min-cut problem, integral </w:t>
      </w:r>
      <w:proofErr w:type="spellStart"/>
      <w:r w:rsidRPr="009E3592">
        <w:rPr>
          <w:rFonts w:eastAsia="Times New Roman" w:cstheme="minorHAnsi"/>
          <w:sz w:val="18"/>
          <w:szCs w:val="18"/>
          <w:lang w:val="en-US"/>
        </w:rPr>
        <w:t>polyhedra</w:t>
      </w:r>
      <w:proofErr w:type="spellEnd"/>
      <w:r w:rsidRPr="009E3592">
        <w:rPr>
          <w:rFonts w:eastAsia="Times New Roman" w:cstheme="minorHAnsi"/>
          <w:sz w:val="18"/>
          <w:szCs w:val="18"/>
          <w:lang w:val="en-US"/>
        </w:rPr>
        <w:t>, minimum-weight spanning tree problem, maximum matching problem, maximum stable set problem, introduction to approximation algorithms.</w:t>
      </w:r>
    </w:p>
    <w:p w:rsidR="00C348C0" w:rsidRPr="009E3592" w:rsidRDefault="009E3592" w:rsidP="001C44A3">
      <w:pPr>
        <w:spacing w:after="0" w:line="240" w:lineRule="auto"/>
        <w:rPr>
          <w:rFonts w:eastAsia="Times New Roman" w:cstheme="minorHAnsi"/>
          <w:sz w:val="18"/>
          <w:szCs w:val="18"/>
          <w:lang w:val="en-US"/>
        </w:rPr>
      </w:pPr>
      <w:r w:rsidRPr="009E3592">
        <w:rPr>
          <w:rFonts w:eastAsia="Times New Roman" w:cstheme="minorHAnsi"/>
          <w:sz w:val="18"/>
          <w:szCs w:val="18"/>
          <w:lang w:val="en-US"/>
        </w:rPr>
        <w:t>Prerequisite(s): MATH 3801 or permission of the School.</w:t>
      </w:r>
      <w:r w:rsidRPr="009E3592">
        <w:rPr>
          <w:rFonts w:eastAsia="Times New Roman" w:cstheme="minorHAnsi"/>
          <w:sz w:val="18"/>
          <w:szCs w:val="18"/>
          <w:lang w:val="en-US"/>
        </w:rPr>
        <w:br/>
        <w:t>Lectures three hours a week, tutorial one hour a week.</w:t>
      </w:r>
    </w:p>
    <w:p w:rsidR="00C348C0" w:rsidRDefault="00C348C0" w:rsidP="001C44A3">
      <w:pPr>
        <w:spacing w:after="0" w:line="240" w:lineRule="auto"/>
        <w:rPr>
          <w:rFonts w:eastAsia="Times New Roman" w:cs="Times New Roman"/>
          <w:b/>
          <w:bCs/>
          <w:sz w:val="19"/>
          <w:szCs w:val="19"/>
          <w:lang w:val="en-US"/>
        </w:rPr>
      </w:pPr>
    </w:p>
    <w:p w:rsidR="00893B48" w:rsidRPr="00893B48" w:rsidRDefault="00621D31" w:rsidP="00D56A53">
      <w:pPr>
        <w:pStyle w:val="Default"/>
        <w:rPr>
          <w:b/>
          <w:bCs/>
          <w:sz w:val="18"/>
          <w:szCs w:val="18"/>
        </w:rPr>
      </w:pPr>
      <w:r w:rsidRPr="00893B48">
        <w:rPr>
          <w:b/>
          <w:bCs/>
          <w:sz w:val="18"/>
          <w:szCs w:val="18"/>
        </w:rPr>
        <w:t xml:space="preserve">STAT 2509 [0.5 credit] </w:t>
      </w:r>
    </w:p>
    <w:p w:rsidR="00893B48" w:rsidRPr="00893B48" w:rsidRDefault="00621D31" w:rsidP="00D56A53">
      <w:pPr>
        <w:pStyle w:val="Default"/>
        <w:rPr>
          <w:b/>
          <w:bCs/>
          <w:sz w:val="18"/>
          <w:szCs w:val="18"/>
        </w:rPr>
      </w:pPr>
      <w:r w:rsidRPr="00893B48">
        <w:rPr>
          <w:b/>
          <w:bCs/>
          <w:sz w:val="18"/>
          <w:szCs w:val="18"/>
        </w:rPr>
        <w:t xml:space="preserve">Introduction to Statistical Modeling II </w:t>
      </w:r>
    </w:p>
    <w:p w:rsidR="00D56A53" w:rsidRDefault="00621D31" w:rsidP="00D56A53">
      <w:pPr>
        <w:pStyle w:val="Default"/>
        <w:rPr>
          <w:sz w:val="20"/>
          <w:szCs w:val="20"/>
        </w:rPr>
      </w:pPr>
      <w:r>
        <w:rPr>
          <w:sz w:val="20"/>
          <w:szCs w:val="20"/>
        </w:rPr>
        <w:t xml:space="preserve">A data-driven approach to statistical modeling. Basics of experimental design, analysis of variance, simple linear regression and correlation, nonparametric procedures. A statistical software package will be used. Precludes additional credit for </w:t>
      </w:r>
      <w:r>
        <w:rPr>
          <w:color w:val="0000FF"/>
          <w:sz w:val="20"/>
          <w:szCs w:val="20"/>
        </w:rPr>
        <w:t>STAT 2607</w:t>
      </w:r>
      <w:r>
        <w:rPr>
          <w:sz w:val="20"/>
          <w:szCs w:val="20"/>
        </w:rPr>
        <w:t xml:space="preserve">, </w:t>
      </w:r>
      <w:r>
        <w:rPr>
          <w:color w:val="0000FF"/>
          <w:sz w:val="20"/>
          <w:szCs w:val="20"/>
        </w:rPr>
        <w:t>ECON 2202</w:t>
      </w:r>
      <w:r>
        <w:rPr>
          <w:sz w:val="20"/>
          <w:szCs w:val="20"/>
        </w:rPr>
        <w:t xml:space="preserve">. </w:t>
      </w:r>
    </w:p>
    <w:p w:rsidR="00621D31" w:rsidRDefault="00621D31" w:rsidP="00D56A53">
      <w:pPr>
        <w:pStyle w:val="Default"/>
        <w:rPr>
          <w:sz w:val="20"/>
          <w:szCs w:val="20"/>
        </w:rPr>
      </w:pPr>
      <w:r>
        <w:rPr>
          <w:sz w:val="20"/>
          <w:szCs w:val="20"/>
        </w:rPr>
        <w:t xml:space="preserve">Prerequisite(s): i) </w:t>
      </w:r>
      <w:r>
        <w:rPr>
          <w:color w:val="0000FF"/>
          <w:sz w:val="20"/>
          <w:szCs w:val="20"/>
        </w:rPr>
        <w:t xml:space="preserve">STAT 2507 </w:t>
      </w:r>
      <w:r>
        <w:rPr>
          <w:sz w:val="20"/>
          <w:szCs w:val="20"/>
        </w:rPr>
        <w:t xml:space="preserve">and ii) Grade 12 Mathematics (Geometry and Discrete Mathematics), or </w:t>
      </w:r>
      <w:r>
        <w:rPr>
          <w:color w:val="0000FF"/>
          <w:sz w:val="20"/>
          <w:szCs w:val="20"/>
        </w:rPr>
        <w:t>MATH 0107</w:t>
      </w:r>
      <w:r>
        <w:rPr>
          <w:sz w:val="20"/>
          <w:szCs w:val="20"/>
        </w:rPr>
        <w:t>; or equivalents; or permission of the School. Lectures three hours a week, laboratory one hour a week.</w:t>
      </w:r>
    </w:p>
    <w:p w:rsidR="00893B48" w:rsidRDefault="00893B48" w:rsidP="00893B48">
      <w:pPr>
        <w:spacing w:after="0" w:line="240" w:lineRule="auto"/>
        <w:rPr>
          <w:rFonts w:ascii="Times New Roman" w:eastAsia="Times New Roman" w:hAnsi="Times New Roman" w:cs="Times New Roman"/>
          <w:b/>
          <w:bCs/>
          <w:sz w:val="24"/>
          <w:szCs w:val="24"/>
          <w:lang w:val="en-US"/>
        </w:rPr>
      </w:pPr>
    </w:p>
    <w:p w:rsidR="00893B48" w:rsidRPr="00893B48" w:rsidRDefault="00893B48" w:rsidP="00893B48">
      <w:pPr>
        <w:spacing w:after="0" w:line="240" w:lineRule="auto"/>
        <w:rPr>
          <w:rFonts w:eastAsia="Times New Roman" w:cstheme="minorHAnsi"/>
          <w:sz w:val="18"/>
          <w:szCs w:val="18"/>
          <w:lang w:val="en-US"/>
        </w:rPr>
      </w:pPr>
      <w:r w:rsidRPr="00893B48">
        <w:rPr>
          <w:rFonts w:eastAsia="Times New Roman" w:cstheme="minorHAnsi"/>
          <w:b/>
          <w:bCs/>
          <w:sz w:val="18"/>
          <w:szCs w:val="18"/>
          <w:lang w:val="en-US"/>
        </w:rPr>
        <w:t>STAT 2606 [0.5 credit</w:t>
      </w:r>
      <w:proofErr w:type="gramStart"/>
      <w:r w:rsidRPr="00893B48">
        <w:rPr>
          <w:rFonts w:eastAsia="Times New Roman" w:cstheme="minorHAnsi"/>
          <w:b/>
          <w:bCs/>
          <w:sz w:val="18"/>
          <w:szCs w:val="18"/>
          <w:lang w:val="en-US"/>
        </w:rPr>
        <w:t>]</w:t>
      </w:r>
      <w:proofErr w:type="gramEnd"/>
      <w:r w:rsidRPr="00893B48">
        <w:rPr>
          <w:rFonts w:eastAsia="Times New Roman" w:cstheme="minorHAnsi"/>
          <w:b/>
          <w:bCs/>
          <w:sz w:val="18"/>
          <w:szCs w:val="18"/>
          <w:lang w:val="en-US"/>
        </w:rPr>
        <w:br/>
        <w:t>Business Statistics I</w:t>
      </w:r>
      <w:r w:rsidRPr="00893B48">
        <w:rPr>
          <w:rFonts w:eastAsia="Times New Roman" w:cstheme="minorHAnsi"/>
          <w:sz w:val="18"/>
          <w:szCs w:val="18"/>
          <w:lang w:val="en-US"/>
        </w:rPr>
        <w:br/>
        <w:t>Introduction to statistical computing; probability concepts; descriptive statistics; estimation and testing of hypotheses. Emphasis on the development of an ability to interpret results of statistical analyses with applications from business. Restricted to students in the School of Business.</w:t>
      </w:r>
      <w:r w:rsidR="0050106D">
        <w:rPr>
          <w:rFonts w:eastAsia="Times New Roman" w:cstheme="minorHAnsi"/>
          <w:sz w:val="18"/>
          <w:szCs w:val="18"/>
          <w:lang w:val="en-US"/>
        </w:rPr>
        <w:t xml:space="preserve"> </w:t>
      </w:r>
      <w:r w:rsidRPr="00893B48">
        <w:rPr>
          <w:rFonts w:eastAsia="Times New Roman" w:cstheme="minorHAnsi"/>
          <w:sz w:val="18"/>
          <w:szCs w:val="18"/>
          <w:lang w:val="en-US"/>
        </w:rPr>
        <w:t>Includes: Experiential Learning Activity</w:t>
      </w:r>
      <w:r w:rsidRPr="00893B48">
        <w:rPr>
          <w:rFonts w:eastAsia="Times New Roman" w:cstheme="minorHAnsi"/>
          <w:sz w:val="18"/>
          <w:szCs w:val="18"/>
          <w:lang w:val="en-US"/>
        </w:rPr>
        <w:br/>
        <w:t xml:space="preserve">Precludes additional credit for </w:t>
      </w:r>
      <w:hyperlink r:id="rId62" w:tooltip="BIT 2000" w:history="1">
        <w:r w:rsidRPr="00893B48">
          <w:rPr>
            <w:rFonts w:eastAsia="Times New Roman" w:cstheme="minorHAnsi"/>
            <w:color w:val="0000FF"/>
            <w:sz w:val="18"/>
            <w:szCs w:val="18"/>
            <w:u w:val="single"/>
            <w:lang w:val="en-US"/>
          </w:rPr>
          <w:t>BIT 2000</w:t>
        </w:r>
      </w:hyperlink>
      <w:r w:rsidRPr="00893B48">
        <w:rPr>
          <w:rFonts w:eastAsia="Times New Roman" w:cstheme="minorHAnsi"/>
          <w:sz w:val="18"/>
          <w:szCs w:val="18"/>
          <w:lang w:val="en-US"/>
        </w:rPr>
        <w:t xml:space="preserve">, BIT 2100 (no longer offered), BIT 2300 (no longer offered), ECON 2201 (no longer offered), </w:t>
      </w:r>
      <w:hyperlink r:id="rId63" w:tooltip="ECON 2210" w:history="1">
        <w:r w:rsidRPr="00893B48">
          <w:rPr>
            <w:rFonts w:eastAsia="Times New Roman" w:cstheme="minorHAnsi"/>
            <w:color w:val="0000FF"/>
            <w:sz w:val="18"/>
            <w:szCs w:val="18"/>
            <w:u w:val="single"/>
            <w:lang w:val="en-US"/>
          </w:rPr>
          <w:t>ECON 2210</w:t>
        </w:r>
      </w:hyperlink>
      <w:r w:rsidRPr="00893B48">
        <w:rPr>
          <w:rFonts w:eastAsia="Times New Roman" w:cstheme="minorHAnsi"/>
          <w:sz w:val="18"/>
          <w:szCs w:val="18"/>
          <w:lang w:val="en-US"/>
        </w:rPr>
        <w:t xml:space="preserve">, </w:t>
      </w:r>
      <w:hyperlink r:id="rId64" w:tooltip="ENST 2006" w:history="1">
        <w:r w:rsidRPr="00893B48">
          <w:rPr>
            <w:rFonts w:eastAsia="Times New Roman" w:cstheme="minorHAnsi"/>
            <w:color w:val="0000FF"/>
            <w:sz w:val="18"/>
            <w:szCs w:val="18"/>
            <w:u w:val="single"/>
            <w:lang w:val="en-US"/>
          </w:rPr>
          <w:t>ENST 2006</w:t>
        </w:r>
      </w:hyperlink>
      <w:r w:rsidRPr="00893B48">
        <w:rPr>
          <w:rFonts w:eastAsia="Times New Roman" w:cstheme="minorHAnsi"/>
          <w:sz w:val="18"/>
          <w:szCs w:val="18"/>
          <w:lang w:val="en-US"/>
        </w:rPr>
        <w:t xml:space="preserve">, </w:t>
      </w:r>
      <w:hyperlink r:id="rId65" w:tooltip="GEOG 2006" w:history="1">
        <w:r w:rsidRPr="00893B48">
          <w:rPr>
            <w:rFonts w:eastAsia="Times New Roman" w:cstheme="minorHAnsi"/>
            <w:color w:val="0000FF"/>
            <w:sz w:val="18"/>
            <w:szCs w:val="18"/>
            <w:u w:val="single"/>
            <w:lang w:val="en-US"/>
          </w:rPr>
          <w:t>GEOG 2006</w:t>
        </w:r>
      </w:hyperlink>
      <w:r w:rsidRPr="00893B48">
        <w:rPr>
          <w:rFonts w:eastAsia="Times New Roman" w:cstheme="minorHAnsi"/>
          <w:sz w:val="18"/>
          <w:szCs w:val="18"/>
          <w:lang w:val="en-US"/>
        </w:rPr>
        <w:t xml:space="preserve">, </w:t>
      </w:r>
      <w:hyperlink r:id="rId66" w:tooltip="STAT 2507" w:history="1">
        <w:r w:rsidRPr="00893B48">
          <w:rPr>
            <w:rFonts w:eastAsia="Times New Roman" w:cstheme="minorHAnsi"/>
            <w:color w:val="0000FF"/>
            <w:sz w:val="18"/>
            <w:szCs w:val="18"/>
            <w:u w:val="single"/>
            <w:lang w:val="en-US"/>
          </w:rPr>
          <w:t>STAT 2507</w:t>
        </w:r>
      </w:hyperlink>
      <w:r w:rsidRPr="00893B48">
        <w:rPr>
          <w:rFonts w:eastAsia="Times New Roman" w:cstheme="minorHAnsi"/>
          <w:sz w:val="18"/>
          <w:szCs w:val="18"/>
          <w:lang w:val="en-US"/>
        </w:rPr>
        <w:t xml:space="preserve">, and </w:t>
      </w:r>
      <w:hyperlink r:id="rId67" w:tooltip="STAT 3502" w:history="1">
        <w:r w:rsidRPr="00893B48">
          <w:rPr>
            <w:rFonts w:eastAsia="Times New Roman" w:cstheme="minorHAnsi"/>
            <w:color w:val="0000FF"/>
            <w:sz w:val="18"/>
            <w:szCs w:val="18"/>
            <w:u w:val="single"/>
            <w:lang w:val="en-US"/>
          </w:rPr>
          <w:t>STAT 3502</w:t>
        </w:r>
      </w:hyperlink>
      <w:r w:rsidRPr="00893B48">
        <w:rPr>
          <w:rFonts w:eastAsia="Times New Roman" w:cstheme="minorHAnsi"/>
          <w:sz w:val="18"/>
          <w:szCs w:val="18"/>
          <w:lang w:val="en-US"/>
        </w:rPr>
        <w:t>.</w:t>
      </w:r>
      <w:r w:rsidRPr="00893B48">
        <w:rPr>
          <w:rFonts w:eastAsia="Times New Roman" w:cstheme="minorHAnsi"/>
          <w:sz w:val="18"/>
          <w:szCs w:val="18"/>
          <w:lang w:val="en-US"/>
        </w:rPr>
        <w:br/>
        <w:t xml:space="preserve">Prerequisite(s): </w:t>
      </w:r>
      <w:hyperlink r:id="rId68" w:tooltip="MATH 1009" w:history="1">
        <w:r w:rsidRPr="00893B48">
          <w:rPr>
            <w:rFonts w:eastAsia="Times New Roman" w:cstheme="minorHAnsi"/>
            <w:color w:val="0000FF"/>
            <w:sz w:val="18"/>
            <w:szCs w:val="18"/>
            <w:u w:val="single"/>
            <w:lang w:val="en-US"/>
          </w:rPr>
          <w:t>MATH 1009</w:t>
        </w:r>
      </w:hyperlink>
      <w:r w:rsidRPr="00893B48">
        <w:rPr>
          <w:rFonts w:eastAsia="Times New Roman" w:cstheme="minorHAnsi"/>
          <w:sz w:val="18"/>
          <w:szCs w:val="18"/>
          <w:lang w:val="en-US"/>
        </w:rPr>
        <w:t xml:space="preserve"> with a grade of C- or better, or permission of the School.</w:t>
      </w:r>
      <w:r w:rsidRPr="00893B48">
        <w:rPr>
          <w:rFonts w:eastAsia="Times New Roman" w:cstheme="minorHAnsi"/>
          <w:sz w:val="18"/>
          <w:szCs w:val="18"/>
          <w:lang w:val="en-US"/>
        </w:rPr>
        <w:br/>
        <w:t>Lectures three hours a week and laboratory one hour a week.</w:t>
      </w:r>
    </w:p>
    <w:p w:rsidR="00D56A53" w:rsidRDefault="00D56A53" w:rsidP="00D56A53">
      <w:pPr>
        <w:spacing w:after="0" w:line="240" w:lineRule="auto"/>
        <w:rPr>
          <w:rFonts w:eastAsia="Times New Roman" w:cs="Times New Roman"/>
          <w:b/>
          <w:bCs/>
          <w:sz w:val="19"/>
          <w:szCs w:val="19"/>
          <w:lang w:val="en-US"/>
        </w:rPr>
      </w:pPr>
    </w:p>
    <w:p w:rsidR="00893B48" w:rsidRPr="00893B48" w:rsidRDefault="00893B48" w:rsidP="00893B48">
      <w:pPr>
        <w:spacing w:after="0" w:line="240" w:lineRule="auto"/>
        <w:rPr>
          <w:rFonts w:eastAsia="Times New Roman" w:cstheme="minorHAnsi"/>
          <w:sz w:val="18"/>
          <w:szCs w:val="18"/>
          <w:lang w:val="en-US"/>
        </w:rPr>
      </w:pPr>
      <w:r w:rsidRPr="00893B48">
        <w:rPr>
          <w:rFonts w:eastAsia="Times New Roman" w:cstheme="minorHAnsi"/>
          <w:b/>
          <w:bCs/>
          <w:sz w:val="18"/>
          <w:szCs w:val="18"/>
          <w:lang w:val="en-US"/>
        </w:rPr>
        <w:t>STAT 3503 [0.5 credit]</w:t>
      </w:r>
      <w:r w:rsidRPr="00893B48">
        <w:rPr>
          <w:rFonts w:eastAsia="Times New Roman" w:cstheme="minorHAnsi"/>
          <w:b/>
          <w:bCs/>
          <w:sz w:val="18"/>
          <w:szCs w:val="18"/>
          <w:lang w:val="en-US"/>
        </w:rPr>
        <w:br/>
        <w:t>Regression Analysis</w:t>
      </w:r>
      <w:r w:rsidRPr="00893B48">
        <w:rPr>
          <w:rFonts w:eastAsia="Times New Roman" w:cstheme="minorHAnsi"/>
          <w:b/>
          <w:sz w:val="18"/>
          <w:szCs w:val="18"/>
          <w:lang w:val="en-US"/>
        </w:rPr>
        <w:br/>
      </w:r>
      <w:r w:rsidRPr="00893B48">
        <w:rPr>
          <w:rFonts w:eastAsia="Times New Roman" w:cstheme="minorHAnsi"/>
          <w:sz w:val="18"/>
          <w:szCs w:val="18"/>
          <w:lang w:val="en-US"/>
        </w:rPr>
        <w:t xml:space="preserve">Review of simple and multiple regression with matrices, Gauss-Markov theorem, polynomial regression, indicator variables, residual analysis, weighted least squares, variable selection techniques, nonlinear regression, correlation analysis and autocorrelation. Computer packages </w:t>
      </w:r>
      <w:proofErr w:type="gramStart"/>
      <w:r w:rsidRPr="00893B48">
        <w:rPr>
          <w:rFonts w:eastAsia="Times New Roman" w:cstheme="minorHAnsi"/>
          <w:sz w:val="18"/>
          <w:szCs w:val="18"/>
          <w:lang w:val="en-US"/>
        </w:rPr>
        <w:t>are used</w:t>
      </w:r>
      <w:proofErr w:type="gramEnd"/>
      <w:r w:rsidRPr="00893B48">
        <w:rPr>
          <w:rFonts w:eastAsia="Times New Roman" w:cstheme="minorHAnsi"/>
          <w:sz w:val="18"/>
          <w:szCs w:val="18"/>
          <w:lang w:val="en-US"/>
        </w:rPr>
        <w:t xml:space="preserve"> for statistical analyses.</w:t>
      </w:r>
      <w:r w:rsidR="0050106D">
        <w:rPr>
          <w:rFonts w:eastAsia="Times New Roman" w:cstheme="minorHAnsi"/>
          <w:sz w:val="18"/>
          <w:szCs w:val="18"/>
          <w:lang w:val="en-US"/>
        </w:rPr>
        <w:t xml:space="preserve"> </w:t>
      </w:r>
      <w:r w:rsidRPr="00893B48">
        <w:rPr>
          <w:rFonts w:eastAsia="Times New Roman" w:cstheme="minorHAnsi"/>
          <w:sz w:val="18"/>
          <w:szCs w:val="18"/>
          <w:lang w:val="en-US"/>
        </w:rPr>
        <w:t>Includes: Experiential Learning Activity</w:t>
      </w:r>
      <w:r w:rsidRPr="00893B48">
        <w:rPr>
          <w:rFonts w:eastAsia="Times New Roman" w:cstheme="minorHAnsi"/>
          <w:sz w:val="18"/>
          <w:szCs w:val="18"/>
          <w:lang w:val="en-US"/>
        </w:rPr>
        <w:br/>
        <w:t xml:space="preserve">Precludes additional credit for </w:t>
      </w:r>
      <w:hyperlink r:id="rId69" w:tooltip="STAT 3553" w:history="1">
        <w:r w:rsidRPr="00893B48">
          <w:rPr>
            <w:rFonts w:eastAsia="Times New Roman" w:cstheme="minorHAnsi"/>
            <w:color w:val="0000FF"/>
            <w:sz w:val="18"/>
            <w:szCs w:val="18"/>
            <w:u w:val="single"/>
            <w:lang w:val="en-US"/>
          </w:rPr>
          <w:t>STAT 3553</w:t>
        </w:r>
      </w:hyperlink>
      <w:r w:rsidRPr="00893B48">
        <w:rPr>
          <w:rFonts w:eastAsia="Times New Roman" w:cstheme="minorHAnsi"/>
          <w:sz w:val="18"/>
          <w:szCs w:val="18"/>
          <w:lang w:val="en-US"/>
        </w:rPr>
        <w:t>.</w:t>
      </w:r>
      <w:r w:rsidRPr="00893B48">
        <w:rPr>
          <w:rFonts w:eastAsia="Times New Roman" w:cstheme="minorHAnsi"/>
          <w:sz w:val="18"/>
          <w:szCs w:val="18"/>
          <w:lang w:val="en-US"/>
        </w:rPr>
        <w:br/>
        <w:t xml:space="preserve">Prerequisite(s): i) </w:t>
      </w:r>
      <w:hyperlink r:id="rId70" w:tooltip="STAT 2509" w:history="1">
        <w:r w:rsidRPr="00893B48">
          <w:rPr>
            <w:rFonts w:eastAsia="Times New Roman" w:cstheme="minorHAnsi"/>
            <w:color w:val="0000FF"/>
            <w:sz w:val="18"/>
            <w:szCs w:val="18"/>
            <w:u w:val="single"/>
            <w:lang w:val="en-US"/>
          </w:rPr>
          <w:t>STAT 2509</w:t>
        </w:r>
      </w:hyperlink>
      <w:r w:rsidRPr="00893B48">
        <w:rPr>
          <w:rFonts w:eastAsia="Times New Roman" w:cstheme="minorHAnsi"/>
          <w:sz w:val="18"/>
          <w:szCs w:val="18"/>
          <w:lang w:val="en-US"/>
        </w:rPr>
        <w:t xml:space="preserve"> or </w:t>
      </w:r>
      <w:hyperlink r:id="rId71" w:tooltip="STAT 2607" w:history="1">
        <w:r w:rsidRPr="00893B48">
          <w:rPr>
            <w:rFonts w:eastAsia="Times New Roman" w:cstheme="minorHAnsi"/>
            <w:color w:val="0000FF"/>
            <w:sz w:val="18"/>
            <w:szCs w:val="18"/>
            <w:u w:val="single"/>
            <w:lang w:val="en-US"/>
          </w:rPr>
          <w:t>STAT 2607</w:t>
        </w:r>
      </w:hyperlink>
      <w:r w:rsidRPr="00893B48">
        <w:rPr>
          <w:rFonts w:eastAsia="Times New Roman" w:cstheme="minorHAnsi"/>
          <w:sz w:val="18"/>
          <w:szCs w:val="18"/>
          <w:lang w:val="en-US"/>
        </w:rPr>
        <w:t xml:space="preserve"> or ECON 2202 or </w:t>
      </w:r>
      <w:hyperlink r:id="rId72" w:tooltip="ECON 2220" w:history="1">
        <w:r w:rsidRPr="00893B48">
          <w:rPr>
            <w:rFonts w:eastAsia="Times New Roman" w:cstheme="minorHAnsi"/>
            <w:color w:val="0000FF"/>
            <w:sz w:val="18"/>
            <w:szCs w:val="18"/>
            <w:u w:val="single"/>
            <w:lang w:val="en-US"/>
          </w:rPr>
          <w:t>ECON 2220</w:t>
        </w:r>
      </w:hyperlink>
      <w:r w:rsidRPr="00893B48">
        <w:rPr>
          <w:rFonts w:eastAsia="Times New Roman" w:cstheme="minorHAnsi"/>
          <w:sz w:val="18"/>
          <w:szCs w:val="18"/>
          <w:lang w:val="en-US"/>
        </w:rPr>
        <w:t xml:space="preserve"> or equivalent; and ii) </w:t>
      </w:r>
      <w:hyperlink r:id="rId73" w:tooltip="MATH 1102" w:history="1">
        <w:r w:rsidRPr="00893B48">
          <w:rPr>
            <w:rFonts w:eastAsia="Times New Roman" w:cstheme="minorHAnsi"/>
            <w:color w:val="0000FF"/>
            <w:sz w:val="18"/>
            <w:szCs w:val="18"/>
            <w:u w:val="single"/>
            <w:lang w:val="en-US"/>
          </w:rPr>
          <w:t>MATH 1102</w:t>
        </w:r>
      </w:hyperlink>
      <w:r w:rsidRPr="00893B48">
        <w:rPr>
          <w:rFonts w:eastAsia="Times New Roman" w:cstheme="minorHAnsi"/>
          <w:sz w:val="18"/>
          <w:szCs w:val="18"/>
          <w:lang w:val="en-US"/>
        </w:rPr>
        <w:t xml:space="preserve"> or </w:t>
      </w:r>
      <w:hyperlink r:id="rId74" w:tooltip="MATH 1107" w:history="1">
        <w:r w:rsidRPr="00893B48">
          <w:rPr>
            <w:rFonts w:eastAsia="Times New Roman" w:cstheme="minorHAnsi"/>
            <w:color w:val="0000FF"/>
            <w:sz w:val="18"/>
            <w:szCs w:val="18"/>
            <w:u w:val="single"/>
            <w:lang w:val="en-US"/>
          </w:rPr>
          <w:t>MATH 1107</w:t>
        </w:r>
      </w:hyperlink>
      <w:r w:rsidRPr="00893B48">
        <w:rPr>
          <w:rFonts w:eastAsia="Times New Roman" w:cstheme="minorHAnsi"/>
          <w:sz w:val="18"/>
          <w:szCs w:val="18"/>
          <w:lang w:val="en-US"/>
        </w:rPr>
        <w:t xml:space="preserve"> or </w:t>
      </w:r>
      <w:hyperlink r:id="rId75" w:tooltip="MATH 1119" w:history="1">
        <w:r w:rsidRPr="00893B48">
          <w:rPr>
            <w:rFonts w:eastAsia="Times New Roman" w:cstheme="minorHAnsi"/>
            <w:color w:val="0000FF"/>
            <w:sz w:val="18"/>
            <w:szCs w:val="18"/>
            <w:u w:val="single"/>
            <w:lang w:val="en-US"/>
          </w:rPr>
          <w:t>MATH 1119</w:t>
        </w:r>
      </w:hyperlink>
      <w:r w:rsidRPr="00893B48">
        <w:rPr>
          <w:rFonts w:eastAsia="Times New Roman" w:cstheme="minorHAnsi"/>
          <w:sz w:val="18"/>
          <w:szCs w:val="18"/>
          <w:lang w:val="en-US"/>
        </w:rPr>
        <w:t xml:space="preserve"> or equivalent; or permission of the School.</w:t>
      </w:r>
      <w:r w:rsidRPr="00893B48">
        <w:rPr>
          <w:rFonts w:eastAsia="Times New Roman" w:cstheme="minorHAnsi"/>
          <w:sz w:val="18"/>
          <w:szCs w:val="18"/>
          <w:lang w:val="en-US"/>
        </w:rPr>
        <w:br/>
        <w:t>Lectures three hours a week and one hour laboratory.</w:t>
      </w:r>
    </w:p>
    <w:p w:rsidR="00893B48" w:rsidRDefault="00893B48" w:rsidP="00893B48">
      <w:pPr>
        <w:spacing w:after="0" w:line="240" w:lineRule="auto"/>
        <w:rPr>
          <w:rFonts w:ascii="Times New Roman" w:eastAsia="Times New Roman" w:hAnsi="Times New Roman" w:cs="Times New Roman"/>
          <w:b/>
          <w:bCs/>
          <w:sz w:val="24"/>
          <w:szCs w:val="24"/>
          <w:lang w:val="en-US"/>
        </w:rPr>
      </w:pPr>
    </w:p>
    <w:p w:rsidR="00893B48" w:rsidRPr="00893B48" w:rsidRDefault="00893B48" w:rsidP="00893B48">
      <w:pPr>
        <w:spacing w:after="0" w:line="240" w:lineRule="auto"/>
        <w:rPr>
          <w:rFonts w:eastAsia="Times New Roman" w:cstheme="minorHAnsi"/>
          <w:sz w:val="18"/>
          <w:szCs w:val="18"/>
          <w:lang w:val="en-US"/>
        </w:rPr>
      </w:pPr>
      <w:r w:rsidRPr="00893B48">
        <w:rPr>
          <w:rFonts w:eastAsia="Times New Roman" w:cstheme="minorHAnsi"/>
          <w:b/>
          <w:bCs/>
          <w:sz w:val="18"/>
          <w:szCs w:val="18"/>
          <w:lang w:val="en-US"/>
        </w:rPr>
        <w:t>STAT 3504 [0.5 credit]</w:t>
      </w:r>
      <w:r w:rsidRPr="00893B48">
        <w:rPr>
          <w:rFonts w:eastAsia="Times New Roman" w:cstheme="minorHAnsi"/>
          <w:b/>
          <w:bCs/>
          <w:sz w:val="18"/>
          <w:szCs w:val="18"/>
          <w:lang w:val="en-US"/>
        </w:rPr>
        <w:br/>
        <w:t>Analysis of Variance and Experimental Design</w:t>
      </w:r>
      <w:r w:rsidRPr="00893B48">
        <w:rPr>
          <w:rFonts w:eastAsia="Times New Roman" w:cstheme="minorHAnsi"/>
          <w:b/>
          <w:sz w:val="18"/>
          <w:szCs w:val="18"/>
          <w:lang w:val="en-US"/>
        </w:rPr>
        <w:br/>
      </w:r>
      <w:r w:rsidRPr="00893B48">
        <w:rPr>
          <w:rFonts w:eastAsia="Times New Roman" w:cstheme="minorHAnsi"/>
          <w:sz w:val="18"/>
          <w:szCs w:val="18"/>
          <w:lang w:val="en-US"/>
        </w:rPr>
        <w:t xml:space="preserve">Single and multifactor analysis of variance, orthogonal contrasts and multiple comparisons, analysis of covariance; nested, crossed and repeated measures designs; completely randomized, randomized block, Latin squares, factorial experiments, related topics. Computer packages </w:t>
      </w:r>
      <w:proofErr w:type="gramStart"/>
      <w:r w:rsidRPr="00893B48">
        <w:rPr>
          <w:rFonts w:eastAsia="Times New Roman" w:cstheme="minorHAnsi"/>
          <w:sz w:val="18"/>
          <w:szCs w:val="18"/>
          <w:lang w:val="en-US"/>
        </w:rPr>
        <w:t>are used</w:t>
      </w:r>
      <w:proofErr w:type="gramEnd"/>
      <w:r w:rsidRPr="00893B48">
        <w:rPr>
          <w:rFonts w:eastAsia="Times New Roman" w:cstheme="minorHAnsi"/>
          <w:sz w:val="18"/>
          <w:szCs w:val="18"/>
          <w:lang w:val="en-US"/>
        </w:rPr>
        <w:t xml:space="preserve"> for statistical analyses.</w:t>
      </w:r>
      <w:r w:rsidR="0050106D">
        <w:rPr>
          <w:rFonts w:eastAsia="Times New Roman" w:cstheme="minorHAnsi"/>
          <w:sz w:val="18"/>
          <w:szCs w:val="18"/>
          <w:lang w:val="en-US"/>
        </w:rPr>
        <w:t xml:space="preserve"> </w:t>
      </w:r>
      <w:r w:rsidRPr="00893B48">
        <w:rPr>
          <w:rFonts w:eastAsia="Times New Roman" w:cstheme="minorHAnsi"/>
          <w:sz w:val="18"/>
          <w:szCs w:val="18"/>
          <w:lang w:val="en-US"/>
        </w:rPr>
        <w:t>Includes: Experiential Learning Activity</w:t>
      </w:r>
      <w:r w:rsidRPr="00893B48">
        <w:rPr>
          <w:rFonts w:eastAsia="Times New Roman" w:cstheme="minorHAnsi"/>
          <w:sz w:val="18"/>
          <w:szCs w:val="18"/>
          <w:lang w:val="en-US"/>
        </w:rPr>
        <w:br/>
        <w:t xml:space="preserve">Precludes additional credit for </w:t>
      </w:r>
      <w:hyperlink r:id="rId76" w:tooltip="STAT 4504" w:history="1">
        <w:r w:rsidRPr="00893B48">
          <w:rPr>
            <w:rFonts w:eastAsia="Times New Roman" w:cstheme="minorHAnsi"/>
            <w:color w:val="0000FF"/>
            <w:sz w:val="18"/>
            <w:szCs w:val="18"/>
            <w:u w:val="single"/>
            <w:lang w:val="en-US"/>
          </w:rPr>
          <w:t>STAT 4504</w:t>
        </w:r>
      </w:hyperlink>
      <w:r w:rsidRPr="00893B48">
        <w:rPr>
          <w:rFonts w:eastAsia="Times New Roman" w:cstheme="minorHAnsi"/>
          <w:sz w:val="18"/>
          <w:szCs w:val="18"/>
          <w:lang w:val="en-US"/>
        </w:rPr>
        <w:t>.</w:t>
      </w:r>
      <w:r w:rsidRPr="00893B48">
        <w:rPr>
          <w:rFonts w:eastAsia="Times New Roman" w:cstheme="minorHAnsi"/>
          <w:sz w:val="18"/>
          <w:szCs w:val="18"/>
          <w:lang w:val="en-US"/>
        </w:rPr>
        <w:br/>
        <w:t xml:space="preserve">Prerequisite(s): </w:t>
      </w:r>
      <w:hyperlink r:id="rId77" w:tooltip="STAT 3503" w:history="1">
        <w:r w:rsidRPr="00893B48">
          <w:rPr>
            <w:rFonts w:eastAsia="Times New Roman" w:cstheme="minorHAnsi"/>
            <w:color w:val="0000FF"/>
            <w:sz w:val="18"/>
            <w:szCs w:val="18"/>
            <w:u w:val="single"/>
            <w:lang w:val="en-US"/>
          </w:rPr>
          <w:t>STAT 3503</w:t>
        </w:r>
      </w:hyperlink>
      <w:r w:rsidRPr="00893B48">
        <w:rPr>
          <w:rFonts w:eastAsia="Times New Roman" w:cstheme="minorHAnsi"/>
          <w:sz w:val="18"/>
          <w:szCs w:val="18"/>
          <w:lang w:val="en-US"/>
        </w:rPr>
        <w:t xml:space="preserve"> or permission of the School.</w:t>
      </w:r>
      <w:r w:rsidRPr="00893B48">
        <w:rPr>
          <w:rFonts w:eastAsia="Times New Roman" w:cstheme="minorHAnsi"/>
          <w:sz w:val="18"/>
          <w:szCs w:val="18"/>
          <w:lang w:val="en-US"/>
        </w:rPr>
        <w:br/>
        <w:t>Lectures three hours a week and one hour laboratory.</w:t>
      </w:r>
    </w:p>
    <w:p w:rsidR="009E3592" w:rsidRDefault="009E3592" w:rsidP="00D56A53">
      <w:pPr>
        <w:spacing w:after="0" w:line="240" w:lineRule="auto"/>
        <w:rPr>
          <w:rFonts w:eastAsia="Times New Roman" w:cs="Times New Roman"/>
          <w:b/>
          <w:bCs/>
          <w:sz w:val="19"/>
          <w:szCs w:val="19"/>
          <w:lang w:val="en-US"/>
        </w:rPr>
      </w:pPr>
    </w:p>
    <w:p w:rsidR="00893B48" w:rsidRDefault="00893B48" w:rsidP="00D56A53">
      <w:pPr>
        <w:spacing w:after="0" w:line="240" w:lineRule="auto"/>
        <w:rPr>
          <w:rFonts w:eastAsia="Times New Roman" w:cs="Times New Roman"/>
          <w:b/>
          <w:bCs/>
          <w:sz w:val="19"/>
          <w:szCs w:val="19"/>
          <w:lang w:val="en-US"/>
        </w:rPr>
      </w:pPr>
    </w:p>
    <w:sectPr w:rsidR="00893B48" w:rsidSect="009E3592">
      <w:pgSz w:w="12240" w:h="15840"/>
      <w:pgMar w:top="0" w:right="126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8A"/>
    <w:rsid w:val="000F2FC4"/>
    <w:rsid w:val="00113286"/>
    <w:rsid w:val="00173DD6"/>
    <w:rsid w:val="00196FD9"/>
    <w:rsid w:val="001C21D4"/>
    <w:rsid w:val="001C44A3"/>
    <w:rsid w:val="002A4ED5"/>
    <w:rsid w:val="003752C6"/>
    <w:rsid w:val="003C36A1"/>
    <w:rsid w:val="003D12C8"/>
    <w:rsid w:val="004224E7"/>
    <w:rsid w:val="004A4447"/>
    <w:rsid w:val="004A5644"/>
    <w:rsid w:val="0050106D"/>
    <w:rsid w:val="00621D31"/>
    <w:rsid w:val="006535F7"/>
    <w:rsid w:val="00661AFD"/>
    <w:rsid w:val="00672D05"/>
    <w:rsid w:val="007A3E73"/>
    <w:rsid w:val="0080673A"/>
    <w:rsid w:val="00893B48"/>
    <w:rsid w:val="008A782A"/>
    <w:rsid w:val="009342A9"/>
    <w:rsid w:val="00964534"/>
    <w:rsid w:val="009B569A"/>
    <w:rsid w:val="009D19CA"/>
    <w:rsid w:val="009E3592"/>
    <w:rsid w:val="009E60A2"/>
    <w:rsid w:val="00A9528A"/>
    <w:rsid w:val="00B16EFD"/>
    <w:rsid w:val="00B811D7"/>
    <w:rsid w:val="00BE3CAA"/>
    <w:rsid w:val="00BF2B1E"/>
    <w:rsid w:val="00C348C0"/>
    <w:rsid w:val="00C6167C"/>
    <w:rsid w:val="00C923BD"/>
    <w:rsid w:val="00C92D90"/>
    <w:rsid w:val="00CD75C6"/>
    <w:rsid w:val="00D31502"/>
    <w:rsid w:val="00D46834"/>
    <w:rsid w:val="00D5463B"/>
    <w:rsid w:val="00D56A53"/>
    <w:rsid w:val="00D768A1"/>
    <w:rsid w:val="00D972EF"/>
    <w:rsid w:val="00E426BA"/>
    <w:rsid w:val="00E457FB"/>
    <w:rsid w:val="00EA2475"/>
    <w:rsid w:val="00F62F28"/>
    <w:rsid w:val="00FD5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7297"/>
  <w15:docId w15:val="{17224B2B-5934-400B-95C7-4DB1D26B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28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4ED5"/>
    <w:rPr>
      <w:b/>
      <w:bCs/>
    </w:rPr>
  </w:style>
  <w:style w:type="character" w:styleId="Hyperlink">
    <w:name w:val="Hyperlink"/>
    <w:basedOn w:val="DefaultParagraphFont"/>
    <w:uiPriority w:val="99"/>
    <w:semiHidden/>
    <w:unhideWhenUsed/>
    <w:rsid w:val="00FD5861"/>
    <w:rPr>
      <w:color w:val="0000FF"/>
      <w:u w:val="single"/>
    </w:rPr>
  </w:style>
  <w:style w:type="character" w:customStyle="1" w:styleId="keeptogether">
    <w:name w:val="keeptogether"/>
    <w:basedOn w:val="DefaultParagraphFont"/>
    <w:rsid w:val="00FD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9525">
      <w:bodyDiv w:val="1"/>
      <w:marLeft w:val="0"/>
      <w:marRight w:val="0"/>
      <w:marTop w:val="0"/>
      <w:marBottom w:val="0"/>
      <w:divBdr>
        <w:top w:val="none" w:sz="0" w:space="0" w:color="auto"/>
        <w:left w:val="none" w:sz="0" w:space="0" w:color="auto"/>
        <w:bottom w:val="none" w:sz="0" w:space="0" w:color="auto"/>
        <w:right w:val="none" w:sz="0" w:space="0" w:color="auto"/>
      </w:divBdr>
      <w:divsChild>
        <w:div w:id="2014453795">
          <w:marLeft w:val="0"/>
          <w:marRight w:val="0"/>
          <w:marTop w:val="0"/>
          <w:marBottom w:val="0"/>
          <w:divBdr>
            <w:top w:val="none" w:sz="0" w:space="0" w:color="auto"/>
            <w:left w:val="none" w:sz="0" w:space="0" w:color="auto"/>
            <w:bottom w:val="none" w:sz="0" w:space="0" w:color="auto"/>
            <w:right w:val="none" w:sz="0" w:space="0" w:color="auto"/>
          </w:divBdr>
        </w:div>
      </w:divsChild>
    </w:div>
    <w:div w:id="54427345">
      <w:bodyDiv w:val="1"/>
      <w:marLeft w:val="0"/>
      <w:marRight w:val="0"/>
      <w:marTop w:val="0"/>
      <w:marBottom w:val="0"/>
      <w:divBdr>
        <w:top w:val="none" w:sz="0" w:space="0" w:color="auto"/>
        <w:left w:val="none" w:sz="0" w:space="0" w:color="auto"/>
        <w:bottom w:val="none" w:sz="0" w:space="0" w:color="auto"/>
        <w:right w:val="none" w:sz="0" w:space="0" w:color="auto"/>
      </w:divBdr>
      <w:divsChild>
        <w:div w:id="1796677534">
          <w:marLeft w:val="0"/>
          <w:marRight w:val="0"/>
          <w:marTop w:val="0"/>
          <w:marBottom w:val="0"/>
          <w:divBdr>
            <w:top w:val="none" w:sz="0" w:space="0" w:color="auto"/>
            <w:left w:val="none" w:sz="0" w:space="0" w:color="auto"/>
            <w:bottom w:val="none" w:sz="0" w:space="0" w:color="auto"/>
            <w:right w:val="none" w:sz="0" w:space="0" w:color="auto"/>
          </w:divBdr>
        </w:div>
      </w:divsChild>
    </w:div>
    <w:div w:id="230162894">
      <w:bodyDiv w:val="1"/>
      <w:marLeft w:val="0"/>
      <w:marRight w:val="0"/>
      <w:marTop w:val="0"/>
      <w:marBottom w:val="0"/>
      <w:divBdr>
        <w:top w:val="none" w:sz="0" w:space="0" w:color="auto"/>
        <w:left w:val="none" w:sz="0" w:space="0" w:color="auto"/>
        <w:bottom w:val="none" w:sz="0" w:space="0" w:color="auto"/>
        <w:right w:val="none" w:sz="0" w:space="0" w:color="auto"/>
      </w:divBdr>
      <w:divsChild>
        <w:div w:id="610821901">
          <w:marLeft w:val="0"/>
          <w:marRight w:val="0"/>
          <w:marTop w:val="0"/>
          <w:marBottom w:val="0"/>
          <w:divBdr>
            <w:top w:val="none" w:sz="0" w:space="0" w:color="auto"/>
            <w:left w:val="none" w:sz="0" w:space="0" w:color="auto"/>
            <w:bottom w:val="none" w:sz="0" w:space="0" w:color="auto"/>
            <w:right w:val="none" w:sz="0" w:space="0" w:color="auto"/>
          </w:divBdr>
        </w:div>
      </w:divsChild>
    </w:div>
    <w:div w:id="257911019">
      <w:bodyDiv w:val="1"/>
      <w:marLeft w:val="0"/>
      <w:marRight w:val="0"/>
      <w:marTop w:val="0"/>
      <w:marBottom w:val="0"/>
      <w:divBdr>
        <w:top w:val="none" w:sz="0" w:space="0" w:color="auto"/>
        <w:left w:val="none" w:sz="0" w:space="0" w:color="auto"/>
        <w:bottom w:val="none" w:sz="0" w:space="0" w:color="auto"/>
        <w:right w:val="none" w:sz="0" w:space="0" w:color="auto"/>
      </w:divBdr>
      <w:divsChild>
        <w:div w:id="1051612940">
          <w:marLeft w:val="0"/>
          <w:marRight w:val="0"/>
          <w:marTop w:val="0"/>
          <w:marBottom w:val="0"/>
          <w:divBdr>
            <w:top w:val="none" w:sz="0" w:space="0" w:color="auto"/>
            <w:left w:val="none" w:sz="0" w:space="0" w:color="auto"/>
            <w:bottom w:val="none" w:sz="0" w:space="0" w:color="auto"/>
            <w:right w:val="none" w:sz="0" w:space="0" w:color="auto"/>
          </w:divBdr>
        </w:div>
      </w:divsChild>
    </w:div>
    <w:div w:id="337578867">
      <w:bodyDiv w:val="1"/>
      <w:marLeft w:val="0"/>
      <w:marRight w:val="0"/>
      <w:marTop w:val="0"/>
      <w:marBottom w:val="0"/>
      <w:divBdr>
        <w:top w:val="none" w:sz="0" w:space="0" w:color="auto"/>
        <w:left w:val="none" w:sz="0" w:space="0" w:color="auto"/>
        <w:bottom w:val="none" w:sz="0" w:space="0" w:color="auto"/>
        <w:right w:val="none" w:sz="0" w:space="0" w:color="auto"/>
      </w:divBdr>
      <w:divsChild>
        <w:div w:id="462231310">
          <w:marLeft w:val="0"/>
          <w:marRight w:val="0"/>
          <w:marTop w:val="0"/>
          <w:marBottom w:val="0"/>
          <w:divBdr>
            <w:top w:val="none" w:sz="0" w:space="0" w:color="auto"/>
            <w:left w:val="none" w:sz="0" w:space="0" w:color="auto"/>
            <w:bottom w:val="none" w:sz="0" w:space="0" w:color="auto"/>
            <w:right w:val="none" w:sz="0" w:space="0" w:color="auto"/>
          </w:divBdr>
          <w:divsChild>
            <w:div w:id="1583636517">
              <w:marLeft w:val="0"/>
              <w:marRight w:val="0"/>
              <w:marTop w:val="0"/>
              <w:marBottom w:val="0"/>
              <w:divBdr>
                <w:top w:val="none" w:sz="0" w:space="0" w:color="auto"/>
                <w:left w:val="none" w:sz="0" w:space="0" w:color="auto"/>
                <w:bottom w:val="none" w:sz="0" w:space="0" w:color="auto"/>
                <w:right w:val="none" w:sz="0" w:space="0" w:color="auto"/>
              </w:divBdr>
            </w:div>
          </w:divsChild>
        </w:div>
        <w:div w:id="1955284754">
          <w:marLeft w:val="0"/>
          <w:marRight w:val="0"/>
          <w:marTop w:val="0"/>
          <w:marBottom w:val="0"/>
          <w:divBdr>
            <w:top w:val="none" w:sz="0" w:space="0" w:color="auto"/>
            <w:left w:val="none" w:sz="0" w:space="0" w:color="auto"/>
            <w:bottom w:val="none" w:sz="0" w:space="0" w:color="auto"/>
            <w:right w:val="none" w:sz="0" w:space="0" w:color="auto"/>
          </w:divBdr>
          <w:divsChild>
            <w:div w:id="1683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495">
      <w:bodyDiv w:val="1"/>
      <w:marLeft w:val="0"/>
      <w:marRight w:val="0"/>
      <w:marTop w:val="0"/>
      <w:marBottom w:val="0"/>
      <w:divBdr>
        <w:top w:val="none" w:sz="0" w:space="0" w:color="auto"/>
        <w:left w:val="none" w:sz="0" w:space="0" w:color="auto"/>
        <w:bottom w:val="none" w:sz="0" w:space="0" w:color="auto"/>
        <w:right w:val="none" w:sz="0" w:space="0" w:color="auto"/>
      </w:divBdr>
      <w:divsChild>
        <w:div w:id="1700857717">
          <w:marLeft w:val="0"/>
          <w:marRight w:val="0"/>
          <w:marTop w:val="0"/>
          <w:marBottom w:val="0"/>
          <w:divBdr>
            <w:top w:val="none" w:sz="0" w:space="0" w:color="auto"/>
            <w:left w:val="none" w:sz="0" w:space="0" w:color="auto"/>
            <w:bottom w:val="none" w:sz="0" w:space="0" w:color="auto"/>
            <w:right w:val="none" w:sz="0" w:space="0" w:color="auto"/>
          </w:divBdr>
        </w:div>
      </w:divsChild>
    </w:div>
    <w:div w:id="363679354">
      <w:bodyDiv w:val="1"/>
      <w:marLeft w:val="0"/>
      <w:marRight w:val="0"/>
      <w:marTop w:val="0"/>
      <w:marBottom w:val="0"/>
      <w:divBdr>
        <w:top w:val="none" w:sz="0" w:space="0" w:color="auto"/>
        <w:left w:val="none" w:sz="0" w:space="0" w:color="auto"/>
        <w:bottom w:val="none" w:sz="0" w:space="0" w:color="auto"/>
        <w:right w:val="none" w:sz="0" w:space="0" w:color="auto"/>
      </w:divBdr>
      <w:divsChild>
        <w:div w:id="833230516">
          <w:marLeft w:val="0"/>
          <w:marRight w:val="0"/>
          <w:marTop w:val="0"/>
          <w:marBottom w:val="0"/>
          <w:divBdr>
            <w:top w:val="none" w:sz="0" w:space="0" w:color="auto"/>
            <w:left w:val="none" w:sz="0" w:space="0" w:color="auto"/>
            <w:bottom w:val="none" w:sz="0" w:space="0" w:color="auto"/>
            <w:right w:val="none" w:sz="0" w:space="0" w:color="auto"/>
          </w:divBdr>
        </w:div>
      </w:divsChild>
    </w:div>
    <w:div w:id="404187394">
      <w:bodyDiv w:val="1"/>
      <w:marLeft w:val="0"/>
      <w:marRight w:val="0"/>
      <w:marTop w:val="0"/>
      <w:marBottom w:val="0"/>
      <w:divBdr>
        <w:top w:val="none" w:sz="0" w:space="0" w:color="auto"/>
        <w:left w:val="none" w:sz="0" w:space="0" w:color="auto"/>
        <w:bottom w:val="none" w:sz="0" w:space="0" w:color="auto"/>
        <w:right w:val="none" w:sz="0" w:space="0" w:color="auto"/>
      </w:divBdr>
      <w:divsChild>
        <w:div w:id="266164047">
          <w:marLeft w:val="0"/>
          <w:marRight w:val="0"/>
          <w:marTop w:val="0"/>
          <w:marBottom w:val="0"/>
          <w:divBdr>
            <w:top w:val="none" w:sz="0" w:space="0" w:color="auto"/>
            <w:left w:val="none" w:sz="0" w:space="0" w:color="auto"/>
            <w:bottom w:val="none" w:sz="0" w:space="0" w:color="auto"/>
            <w:right w:val="none" w:sz="0" w:space="0" w:color="auto"/>
          </w:divBdr>
        </w:div>
      </w:divsChild>
    </w:div>
    <w:div w:id="430318788">
      <w:bodyDiv w:val="1"/>
      <w:marLeft w:val="0"/>
      <w:marRight w:val="0"/>
      <w:marTop w:val="0"/>
      <w:marBottom w:val="0"/>
      <w:divBdr>
        <w:top w:val="none" w:sz="0" w:space="0" w:color="auto"/>
        <w:left w:val="none" w:sz="0" w:space="0" w:color="auto"/>
        <w:bottom w:val="none" w:sz="0" w:space="0" w:color="auto"/>
        <w:right w:val="none" w:sz="0" w:space="0" w:color="auto"/>
      </w:divBdr>
      <w:divsChild>
        <w:div w:id="773982669">
          <w:marLeft w:val="0"/>
          <w:marRight w:val="0"/>
          <w:marTop w:val="0"/>
          <w:marBottom w:val="0"/>
          <w:divBdr>
            <w:top w:val="none" w:sz="0" w:space="0" w:color="auto"/>
            <w:left w:val="none" w:sz="0" w:space="0" w:color="auto"/>
            <w:bottom w:val="none" w:sz="0" w:space="0" w:color="auto"/>
            <w:right w:val="none" w:sz="0" w:space="0" w:color="auto"/>
          </w:divBdr>
          <w:divsChild>
            <w:div w:id="724766942">
              <w:marLeft w:val="0"/>
              <w:marRight w:val="0"/>
              <w:marTop w:val="0"/>
              <w:marBottom w:val="0"/>
              <w:divBdr>
                <w:top w:val="none" w:sz="0" w:space="0" w:color="auto"/>
                <w:left w:val="none" w:sz="0" w:space="0" w:color="auto"/>
                <w:bottom w:val="none" w:sz="0" w:space="0" w:color="auto"/>
                <w:right w:val="none" w:sz="0" w:space="0" w:color="auto"/>
              </w:divBdr>
              <w:divsChild>
                <w:div w:id="307977040">
                  <w:marLeft w:val="0"/>
                  <w:marRight w:val="0"/>
                  <w:marTop w:val="0"/>
                  <w:marBottom w:val="0"/>
                  <w:divBdr>
                    <w:top w:val="none" w:sz="0" w:space="0" w:color="auto"/>
                    <w:left w:val="none" w:sz="0" w:space="0" w:color="auto"/>
                    <w:bottom w:val="none" w:sz="0" w:space="0" w:color="auto"/>
                    <w:right w:val="none" w:sz="0" w:space="0" w:color="auto"/>
                  </w:divBdr>
                  <w:divsChild>
                    <w:div w:id="1354107488">
                      <w:marLeft w:val="0"/>
                      <w:marRight w:val="0"/>
                      <w:marTop w:val="0"/>
                      <w:marBottom w:val="0"/>
                      <w:divBdr>
                        <w:top w:val="none" w:sz="0" w:space="0" w:color="auto"/>
                        <w:left w:val="none" w:sz="0" w:space="0" w:color="auto"/>
                        <w:bottom w:val="none" w:sz="0" w:space="0" w:color="auto"/>
                        <w:right w:val="none" w:sz="0" w:space="0" w:color="auto"/>
                      </w:divBdr>
                      <w:divsChild>
                        <w:div w:id="522592093">
                          <w:marLeft w:val="0"/>
                          <w:marRight w:val="0"/>
                          <w:marTop w:val="0"/>
                          <w:marBottom w:val="0"/>
                          <w:divBdr>
                            <w:top w:val="none" w:sz="0" w:space="0" w:color="auto"/>
                            <w:left w:val="none" w:sz="0" w:space="0" w:color="auto"/>
                            <w:bottom w:val="none" w:sz="0" w:space="0" w:color="auto"/>
                            <w:right w:val="none" w:sz="0" w:space="0" w:color="auto"/>
                          </w:divBdr>
                          <w:divsChild>
                            <w:div w:id="986973682">
                              <w:marLeft w:val="0"/>
                              <w:marRight w:val="0"/>
                              <w:marTop w:val="0"/>
                              <w:marBottom w:val="0"/>
                              <w:divBdr>
                                <w:top w:val="none" w:sz="0" w:space="0" w:color="auto"/>
                                <w:left w:val="none" w:sz="0" w:space="0" w:color="auto"/>
                                <w:bottom w:val="none" w:sz="0" w:space="0" w:color="auto"/>
                                <w:right w:val="none" w:sz="0" w:space="0" w:color="auto"/>
                              </w:divBdr>
                              <w:divsChild>
                                <w:div w:id="2018073851">
                                  <w:marLeft w:val="0"/>
                                  <w:marRight w:val="0"/>
                                  <w:marTop w:val="0"/>
                                  <w:marBottom w:val="0"/>
                                  <w:divBdr>
                                    <w:top w:val="none" w:sz="0" w:space="0" w:color="auto"/>
                                    <w:left w:val="none" w:sz="0" w:space="0" w:color="auto"/>
                                    <w:bottom w:val="none" w:sz="0" w:space="0" w:color="auto"/>
                                    <w:right w:val="none" w:sz="0" w:space="0" w:color="auto"/>
                                  </w:divBdr>
                                  <w:divsChild>
                                    <w:div w:id="2047101717">
                                      <w:marLeft w:val="0"/>
                                      <w:marRight w:val="0"/>
                                      <w:marTop w:val="0"/>
                                      <w:marBottom w:val="0"/>
                                      <w:divBdr>
                                        <w:top w:val="none" w:sz="0" w:space="0" w:color="auto"/>
                                        <w:left w:val="none" w:sz="0" w:space="0" w:color="auto"/>
                                        <w:bottom w:val="none" w:sz="0" w:space="0" w:color="auto"/>
                                        <w:right w:val="none" w:sz="0" w:space="0" w:color="auto"/>
                                      </w:divBdr>
                                      <w:divsChild>
                                        <w:div w:id="566648144">
                                          <w:marLeft w:val="0"/>
                                          <w:marRight w:val="0"/>
                                          <w:marTop w:val="0"/>
                                          <w:marBottom w:val="0"/>
                                          <w:divBdr>
                                            <w:top w:val="none" w:sz="0" w:space="0" w:color="auto"/>
                                            <w:left w:val="none" w:sz="0" w:space="0" w:color="auto"/>
                                            <w:bottom w:val="none" w:sz="0" w:space="0" w:color="auto"/>
                                            <w:right w:val="none" w:sz="0" w:space="0" w:color="auto"/>
                                          </w:divBdr>
                                          <w:divsChild>
                                            <w:div w:id="1465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127856">
      <w:bodyDiv w:val="1"/>
      <w:marLeft w:val="0"/>
      <w:marRight w:val="0"/>
      <w:marTop w:val="0"/>
      <w:marBottom w:val="0"/>
      <w:divBdr>
        <w:top w:val="none" w:sz="0" w:space="0" w:color="auto"/>
        <w:left w:val="none" w:sz="0" w:space="0" w:color="auto"/>
        <w:bottom w:val="none" w:sz="0" w:space="0" w:color="auto"/>
        <w:right w:val="none" w:sz="0" w:space="0" w:color="auto"/>
      </w:divBdr>
      <w:divsChild>
        <w:div w:id="1411853359">
          <w:marLeft w:val="0"/>
          <w:marRight w:val="0"/>
          <w:marTop w:val="0"/>
          <w:marBottom w:val="0"/>
          <w:divBdr>
            <w:top w:val="none" w:sz="0" w:space="0" w:color="auto"/>
            <w:left w:val="none" w:sz="0" w:space="0" w:color="auto"/>
            <w:bottom w:val="none" w:sz="0" w:space="0" w:color="auto"/>
            <w:right w:val="none" w:sz="0" w:space="0" w:color="auto"/>
          </w:divBdr>
        </w:div>
      </w:divsChild>
    </w:div>
    <w:div w:id="461267100">
      <w:bodyDiv w:val="1"/>
      <w:marLeft w:val="0"/>
      <w:marRight w:val="0"/>
      <w:marTop w:val="0"/>
      <w:marBottom w:val="0"/>
      <w:divBdr>
        <w:top w:val="none" w:sz="0" w:space="0" w:color="auto"/>
        <w:left w:val="none" w:sz="0" w:space="0" w:color="auto"/>
        <w:bottom w:val="none" w:sz="0" w:space="0" w:color="auto"/>
        <w:right w:val="none" w:sz="0" w:space="0" w:color="auto"/>
      </w:divBdr>
      <w:divsChild>
        <w:div w:id="1059594860">
          <w:marLeft w:val="0"/>
          <w:marRight w:val="0"/>
          <w:marTop w:val="0"/>
          <w:marBottom w:val="0"/>
          <w:divBdr>
            <w:top w:val="none" w:sz="0" w:space="0" w:color="auto"/>
            <w:left w:val="none" w:sz="0" w:space="0" w:color="auto"/>
            <w:bottom w:val="none" w:sz="0" w:space="0" w:color="auto"/>
            <w:right w:val="none" w:sz="0" w:space="0" w:color="auto"/>
          </w:divBdr>
        </w:div>
      </w:divsChild>
    </w:div>
    <w:div w:id="489906593">
      <w:bodyDiv w:val="1"/>
      <w:marLeft w:val="0"/>
      <w:marRight w:val="0"/>
      <w:marTop w:val="0"/>
      <w:marBottom w:val="0"/>
      <w:divBdr>
        <w:top w:val="none" w:sz="0" w:space="0" w:color="auto"/>
        <w:left w:val="none" w:sz="0" w:space="0" w:color="auto"/>
        <w:bottom w:val="none" w:sz="0" w:space="0" w:color="auto"/>
        <w:right w:val="none" w:sz="0" w:space="0" w:color="auto"/>
      </w:divBdr>
      <w:divsChild>
        <w:div w:id="322439139">
          <w:marLeft w:val="0"/>
          <w:marRight w:val="0"/>
          <w:marTop w:val="0"/>
          <w:marBottom w:val="0"/>
          <w:divBdr>
            <w:top w:val="none" w:sz="0" w:space="0" w:color="auto"/>
            <w:left w:val="none" w:sz="0" w:space="0" w:color="auto"/>
            <w:bottom w:val="none" w:sz="0" w:space="0" w:color="auto"/>
            <w:right w:val="none" w:sz="0" w:space="0" w:color="auto"/>
          </w:divBdr>
        </w:div>
      </w:divsChild>
    </w:div>
    <w:div w:id="499081107">
      <w:bodyDiv w:val="1"/>
      <w:marLeft w:val="0"/>
      <w:marRight w:val="0"/>
      <w:marTop w:val="0"/>
      <w:marBottom w:val="0"/>
      <w:divBdr>
        <w:top w:val="none" w:sz="0" w:space="0" w:color="auto"/>
        <w:left w:val="none" w:sz="0" w:space="0" w:color="auto"/>
        <w:bottom w:val="none" w:sz="0" w:space="0" w:color="auto"/>
        <w:right w:val="none" w:sz="0" w:space="0" w:color="auto"/>
      </w:divBdr>
      <w:divsChild>
        <w:div w:id="359740911">
          <w:marLeft w:val="0"/>
          <w:marRight w:val="0"/>
          <w:marTop w:val="0"/>
          <w:marBottom w:val="0"/>
          <w:divBdr>
            <w:top w:val="none" w:sz="0" w:space="0" w:color="auto"/>
            <w:left w:val="none" w:sz="0" w:space="0" w:color="auto"/>
            <w:bottom w:val="none" w:sz="0" w:space="0" w:color="auto"/>
            <w:right w:val="none" w:sz="0" w:space="0" w:color="auto"/>
          </w:divBdr>
        </w:div>
      </w:divsChild>
    </w:div>
    <w:div w:id="529414845">
      <w:bodyDiv w:val="1"/>
      <w:marLeft w:val="0"/>
      <w:marRight w:val="0"/>
      <w:marTop w:val="0"/>
      <w:marBottom w:val="0"/>
      <w:divBdr>
        <w:top w:val="none" w:sz="0" w:space="0" w:color="auto"/>
        <w:left w:val="none" w:sz="0" w:space="0" w:color="auto"/>
        <w:bottom w:val="none" w:sz="0" w:space="0" w:color="auto"/>
        <w:right w:val="none" w:sz="0" w:space="0" w:color="auto"/>
      </w:divBdr>
      <w:divsChild>
        <w:div w:id="1954509960">
          <w:marLeft w:val="0"/>
          <w:marRight w:val="0"/>
          <w:marTop w:val="0"/>
          <w:marBottom w:val="0"/>
          <w:divBdr>
            <w:top w:val="none" w:sz="0" w:space="0" w:color="auto"/>
            <w:left w:val="none" w:sz="0" w:space="0" w:color="auto"/>
            <w:bottom w:val="none" w:sz="0" w:space="0" w:color="auto"/>
            <w:right w:val="none" w:sz="0" w:space="0" w:color="auto"/>
          </w:divBdr>
        </w:div>
      </w:divsChild>
    </w:div>
    <w:div w:id="531961474">
      <w:bodyDiv w:val="1"/>
      <w:marLeft w:val="0"/>
      <w:marRight w:val="0"/>
      <w:marTop w:val="0"/>
      <w:marBottom w:val="0"/>
      <w:divBdr>
        <w:top w:val="none" w:sz="0" w:space="0" w:color="auto"/>
        <w:left w:val="none" w:sz="0" w:space="0" w:color="auto"/>
        <w:bottom w:val="none" w:sz="0" w:space="0" w:color="auto"/>
        <w:right w:val="none" w:sz="0" w:space="0" w:color="auto"/>
      </w:divBdr>
      <w:divsChild>
        <w:div w:id="1491172195">
          <w:marLeft w:val="0"/>
          <w:marRight w:val="0"/>
          <w:marTop w:val="0"/>
          <w:marBottom w:val="0"/>
          <w:divBdr>
            <w:top w:val="none" w:sz="0" w:space="0" w:color="auto"/>
            <w:left w:val="none" w:sz="0" w:space="0" w:color="auto"/>
            <w:bottom w:val="none" w:sz="0" w:space="0" w:color="auto"/>
            <w:right w:val="none" w:sz="0" w:space="0" w:color="auto"/>
          </w:divBdr>
        </w:div>
      </w:divsChild>
    </w:div>
    <w:div w:id="571819546">
      <w:bodyDiv w:val="1"/>
      <w:marLeft w:val="0"/>
      <w:marRight w:val="0"/>
      <w:marTop w:val="0"/>
      <w:marBottom w:val="0"/>
      <w:divBdr>
        <w:top w:val="none" w:sz="0" w:space="0" w:color="auto"/>
        <w:left w:val="none" w:sz="0" w:space="0" w:color="auto"/>
        <w:bottom w:val="none" w:sz="0" w:space="0" w:color="auto"/>
        <w:right w:val="none" w:sz="0" w:space="0" w:color="auto"/>
      </w:divBdr>
      <w:divsChild>
        <w:div w:id="1117137300">
          <w:marLeft w:val="0"/>
          <w:marRight w:val="0"/>
          <w:marTop w:val="0"/>
          <w:marBottom w:val="0"/>
          <w:divBdr>
            <w:top w:val="none" w:sz="0" w:space="0" w:color="auto"/>
            <w:left w:val="none" w:sz="0" w:space="0" w:color="auto"/>
            <w:bottom w:val="none" w:sz="0" w:space="0" w:color="auto"/>
            <w:right w:val="none" w:sz="0" w:space="0" w:color="auto"/>
          </w:divBdr>
        </w:div>
      </w:divsChild>
    </w:div>
    <w:div w:id="624581951">
      <w:bodyDiv w:val="1"/>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
      </w:divsChild>
    </w:div>
    <w:div w:id="636498077">
      <w:bodyDiv w:val="1"/>
      <w:marLeft w:val="0"/>
      <w:marRight w:val="0"/>
      <w:marTop w:val="0"/>
      <w:marBottom w:val="0"/>
      <w:divBdr>
        <w:top w:val="none" w:sz="0" w:space="0" w:color="auto"/>
        <w:left w:val="none" w:sz="0" w:space="0" w:color="auto"/>
        <w:bottom w:val="none" w:sz="0" w:space="0" w:color="auto"/>
        <w:right w:val="none" w:sz="0" w:space="0" w:color="auto"/>
      </w:divBdr>
      <w:divsChild>
        <w:div w:id="1075787107">
          <w:marLeft w:val="0"/>
          <w:marRight w:val="0"/>
          <w:marTop w:val="0"/>
          <w:marBottom w:val="0"/>
          <w:divBdr>
            <w:top w:val="none" w:sz="0" w:space="0" w:color="auto"/>
            <w:left w:val="none" w:sz="0" w:space="0" w:color="auto"/>
            <w:bottom w:val="none" w:sz="0" w:space="0" w:color="auto"/>
            <w:right w:val="none" w:sz="0" w:space="0" w:color="auto"/>
          </w:divBdr>
        </w:div>
      </w:divsChild>
    </w:div>
    <w:div w:id="641229760">
      <w:bodyDiv w:val="1"/>
      <w:marLeft w:val="0"/>
      <w:marRight w:val="0"/>
      <w:marTop w:val="0"/>
      <w:marBottom w:val="0"/>
      <w:divBdr>
        <w:top w:val="none" w:sz="0" w:space="0" w:color="auto"/>
        <w:left w:val="none" w:sz="0" w:space="0" w:color="auto"/>
        <w:bottom w:val="none" w:sz="0" w:space="0" w:color="auto"/>
        <w:right w:val="none" w:sz="0" w:space="0" w:color="auto"/>
      </w:divBdr>
      <w:divsChild>
        <w:div w:id="677925334">
          <w:marLeft w:val="0"/>
          <w:marRight w:val="0"/>
          <w:marTop w:val="0"/>
          <w:marBottom w:val="0"/>
          <w:divBdr>
            <w:top w:val="none" w:sz="0" w:space="0" w:color="auto"/>
            <w:left w:val="none" w:sz="0" w:space="0" w:color="auto"/>
            <w:bottom w:val="none" w:sz="0" w:space="0" w:color="auto"/>
            <w:right w:val="none" w:sz="0" w:space="0" w:color="auto"/>
          </w:divBdr>
        </w:div>
      </w:divsChild>
    </w:div>
    <w:div w:id="647514347">
      <w:bodyDiv w:val="1"/>
      <w:marLeft w:val="0"/>
      <w:marRight w:val="0"/>
      <w:marTop w:val="0"/>
      <w:marBottom w:val="0"/>
      <w:divBdr>
        <w:top w:val="none" w:sz="0" w:space="0" w:color="auto"/>
        <w:left w:val="none" w:sz="0" w:space="0" w:color="auto"/>
        <w:bottom w:val="none" w:sz="0" w:space="0" w:color="auto"/>
        <w:right w:val="none" w:sz="0" w:space="0" w:color="auto"/>
      </w:divBdr>
      <w:divsChild>
        <w:div w:id="604122059">
          <w:marLeft w:val="0"/>
          <w:marRight w:val="0"/>
          <w:marTop w:val="0"/>
          <w:marBottom w:val="0"/>
          <w:divBdr>
            <w:top w:val="none" w:sz="0" w:space="0" w:color="auto"/>
            <w:left w:val="none" w:sz="0" w:space="0" w:color="auto"/>
            <w:bottom w:val="none" w:sz="0" w:space="0" w:color="auto"/>
            <w:right w:val="none" w:sz="0" w:space="0" w:color="auto"/>
          </w:divBdr>
        </w:div>
      </w:divsChild>
    </w:div>
    <w:div w:id="683558839">
      <w:bodyDiv w:val="1"/>
      <w:marLeft w:val="0"/>
      <w:marRight w:val="0"/>
      <w:marTop w:val="0"/>
      <w:marBottom w:val="0"/>
      <w:divBdr>
        <w:top w:val="none" w:sz="0" w:space="0" w:color="auto"/>
        <w:left w:val="none" w:sz="0" w:space="0" w:color="auto"/>
        <w:bottom w:val="none" w:sz="0" w:space="0" w:color="auto"/>
        <w:right w:val="none" w:sz="0" w:space="0" w:color="auto"/>
      </w:divBdr>
      <w:divsChild>
        <w:div w:id="370231002">
          <w:marLeft w:val="0"/>
          <w:marRight w:val="0"/>
          <w:marTop w:val="0"/>
          <w:marBottom w:val="0"/>
          <w:divBdr>
            <w:top w:val="none" w:sz="0" w:space="0" w:color="auto"/>
            <w:left w:val="none" w:sz="0" w:space="0" w:color="auto"/>
            <w:bottom w:val="none" w:sz="0" w:space="0" w:color="auto"/>
            <w:right w:val="none" w:sz="0" w:space="0" w:color="auto"/>
          </w:divBdr>
        </w:div>
      </w:divsChild>
    </w:div>
    <w:div w:id="691607979">
      <w:bodyDiv w:val="1"/>
      <w:marLeft w:val="0"/>
      <w:marRight w:val="0"/>
      <w:marTop w:val="0"/>
      <w:marBottom w:val="0"/>
      <w:divBdr>
        <w:top w:val="none" w:sz="0" w:space="0" w:color="auto"/>
        <w:left w:val="none" w:sz="0" w:space="0" w:color="auto"/>
        <w:bottom w:val="none" w:sz="0" w:space="0" w:color="auto"/>
        <w:right w:val="none" w:sz="0" w:space="0" w:color="auto"/>
      </w:divBdr>
      <w:divsChild>
        <w:div w:id="1356230815">
          <w:marLeft w:val="0"/>
          <w:marRight w:val="0"/>
          <w:marTop w:val="0"/>
          <w:marBottom w:val="0"/>
          <w:divBdr>
            <w:top w:val="none" w:sz="0" w:space="0" w:color="auto"/>
            <w:left w:val="none" w:sz="0" w:space="0" w:color="auto"/>
            <w:bottom w:val="none" w:sz="0" w:space="0" w:color="auto"/>
            <w:right w:val="none" w:sz="0" w:space="0" w:color="auto"/>
          </w:divBdr>
        </w:div>
      </w:divsChild>
    </w:div>
    <w:div w:id="726101670">
      <w:bodyDiv w:val="1"/>
      <w:marLeft w:val="0"/>
      <w:marRight w:val="0"/>
      <w:marTop w:val="0"/>
      <w:marBottom w:val="0"/>
      <w:divBdr>
        <w:top w:val="none" w:sz="0" w:space="0" w:color="auto"/>
        <w:left w:val="none" w:sz="0" w:space="0" w:color="auto"/>
        <w:bottom w:val="none" w:sz="0" w:space="0" w:color="auto"/>
        <w:right w:val="none" w:sz="0" w:space="0" w:color="auto"/>
      </w:divBdr>
      <w:divsChild>
        <w:div w:id="1731076396">
          <w:marLeft w:val="0"/>
          <w:marRight w:val="0"/>
          <w:marTop w:val="0"/>
          <w:marBottom w:val="0"/>
          <w:divBdr>
            <w:top w:val="none" w:sz="0" w:space="0" w:color="auto"/>
            <w:left w:val="none" w:sz="0" w:space="0" w:color="auto"/>
            <w:bottom w:val="none" w:sz="0" w:space="0" w:color="auto"/>
            <w:right w:val="none" w:sz="0" w:space="0" w:color="auto"/>
          </w:divBdr>
        </w:div>
      </w:divsChild>
    </w:div>
    <w:div w:id="744031626">
      <w:bodyDiv w:val="1"/>
      <w:marLeft w:val="0"/>
      <w:marRight w:val="0"/>
      <w:marTop w:val="0"/>
      <w:marBottom w:val="0"/>
      <w:divBdr>
        <w:top w:val="none" w:sz="0" w:space="0" w:color="auto"/>
        <w:left w:val="none" w:sz="0" w:space="0" w:color="auto"/>
        <w:bottom w:val="none" w:sz="0" w:space="0" w:color="auto"/>
        <w:right w:val="none" w:sz="0" w:space="0" w:color="auto"/>
      </w:divBdr>
      <w:divsChild>
        <w:div w:id="1212814452">
          <w:marLeft w:val="0"/>
          <w:marRight w:val="0"/>
          <w:marTop w:val="0"/>
          <w:marBottom w:val="0"/>
          <w:divBdr>
            <w:top w:val="none" w:sz="0" w:space="0" w:color="auto"/>
            <w:left w:val="none" w:sz="0" w:space="0" w:color="auto"/>
            <w:bottom w:val="none" w:sz="0" w:space="0" w:color="auto"/>
            <w:right w:val="none" w:sz="0" w:space="0" w:color="auto"/>
          </w:divBdr>
        </w:div>
      </w:divsChild>
    </w:div>
    <w:div w:id="832377242">
      <w:bodyDiv w:val="1"/>
      <w:marLeft w:val="0"/>
      <w:marRight w:val="0"/>
      <w:marTop w:val="0"/>
      <w:marBottom w:val="0"/>
      <w:divBdr>
        <w:top w:val="none" w:sz="0" w:space="0" w:color="auto"/>
        <w:left w:val="none" w:sz="0" w:space="0" w:color="auto"/>
        <w:bottom w:val="none" w:sz="0" w:space="0" w:color="auto"/>
        <w:right w:val="none" w:sz="0" w:space="0" w:color="auto"/>
      </w:divBdr>
      <w:divsChild>
        <w:div w:id="148983955">
          <w:marLeft w:val="0"/>
          <w:marRight w:val="0"/>
          <w:marTop w:val="0"/>
          <w:marBottom w:val="0"/>
          <w:divBdr>
            <w:top w:val="none" w:sz="0" w:space="0" w:color="auto"/>
            <w:left w:val="none" w:sz="0" w:space="0" w:color="auto"/>
            <w:bottom w:val="none" w:sz="0" w:space="0" w:color="auto"/>
            <w:right w:val="none" w:sz="0" w:space="0" w:color="auto"/>
          </w:divBdr>
        </w:div>
      </w:divsChild>
    </w:div>
    <w:div w:id="863715822">
      <w:bodyDiv w:val="1"/>
      <w:marLeft w:val="0"/>
      <w:marRight w:val="0"/>
      <w:marTop w:val="0"/>
      <w:marBottom w:val="0"/>
      <w:divBdr>
        <w:top w:val="none" w:sz="0" w:space="0" w:color="auto"/>
        <w:left w:val="none" w:sz="0" w:space="0" w:color="auto"/>
        <w:bottom w:val="none" w:sz="0" w:space="0" w:color="auto"/>
        <w:right w:val="none" w:sz="0" w:space="0" w:color="auto"/>
      </w:divBdr>
      <w:divsChild>
        <w:div w:id="1949460438">
          <w:marLeft w:val="0"/>
          <w:marRight w:val="0"/>
          <w:marTop w:val="0"/>
          <w:marBottom w:val="0"/>
          <w:divBdr>
            <w:top w:val="none" w:sz="0" w:space="0" w:color="auto"/>
            <w:left w:val="none" w:sz="0" w:space="0" w:color="auto"/>
            <w:bottom w:val="none" w:sz="0" w:space="0" w:color="auto"/>
            <w:right w:val="none" w:sz="0" w:space="0" w:color="auto"/>
          </w:divBdr>
        </w:div>
      </w:divsChild>
    </w:div>
    <w:div w:id="875118934">
      <w:bodyDiv w:val="1"/>
      <w:marLeft w:val="0"/>
      <w:marRight w:val="0"/>
      <w:marTop w:val="0"/>
      <w:marBottom w:val="0"/>
      <w:divBdr>
        <w:top w:val="none" w:sz="0" w:space="0" w:color="auto"/>
        <w:left w:val="none" w:sz="0" w:space="0" w:color="auto"/>
        <w:bottom w:val="none" w:sz="0" w:space="0" w:color="auto"/>
        <w:right w:val="none" w:sz="0" w:space="0" w:color="auto"/>
      </w:divBdr>
      <w:divsChild>
        <w:div w:id="766661606">
          <w:marLeft w:val="0"/>
          <w:marRight w:val="0"/>
          <w:marTop w:val="0"/>
          <w:marBottom w:val="0"/>
          <w:divBdr>
            <w:top w:val="none" w:sz="0" w:space="0" w:color="auto"/>
            <w:left w:val="none" w:sz="0" w:space="0" w:color="auto"/>
            <w:bottom w:val="none" w:sz="0" w:space="0" w:color="auto"/>
            <w:right w:val="none" w:sz="0" w:space="0" w:color="auto"/>
          </w:divBdr>
        </w:div>
      </w:divsChild>
    </w:div>
    <w:div w:id="960186300">
      <w:bodyDiv w:val="1"/>
      <w:marLeft w:val="0"/>
      <w:marRight w:val="0"/>
      <w:marTop w:val="0"/>
      <w:marBottom w:val="0"/>
      <w:divBdr>
        <w:top w:val="none" w:sz="0" w:space="0" w:color="auto"/>
        <w:left w:val="none" w:sz="0" w:space="0" w:color="auto"/>
        <w:bottom w:val="none" w:sz="0" w:space="0" w:color="auto"/>
        <w:right w:val="none" w:sz="0" w:space="0" w:color="auto"/>
      </w:divBdr>
      <w:divsChild>
        <w:div w:id="783158745">
          <w:marLeft w:val="0"/>
          <w:marRight w:val="0"/>
          <w:marTop w:val="0"/>
          <w:marBottom w:val="0"/>
          <w:divBdr>
            <w:top w:val="none" w:sz="0" w:space="0" w:color="auto"/>
            <w:left w:val="none" w:sz="0" w:space="0" w:color="auto"/>
            <w:bottom w:val="none" w:sz="0" w:space="0" w:color="auto"/>
            <w:right w:val="none" w:sz="0" w:space="0" w:color="auto"/>
          </w:divBdr>
        </w:div>
      </w:divsChild>
    </w:div>
    <w:div w:id="974221455">
      <w:bodyDiv w:val="1"/>
      <w:marLeft w:val="0"/>
      <w:marRight w:val="0"/>
      <w:marTop w:val="0"/>
      <w:marBottom w:val="0"/>
      <w:divBdr>
        <w:top w:val="none" w:sz="0" w:space="0" w:color="auto"/>
        <w:left w:val="none" w:sz="0" w:space="0" w:color="auto"/>
        <w:bottom w:val="none" w:sz="0" w:space="0" w:color="auto"/>
        <w:right w:val="none" w:sz="0" w:space="0" w:color="auto"/>
      </w:divBdr>
      <w:divsChild>
        <w:div w:id="751706966">
          <w:marLeft w:val="0"/>
          <w:marRight w:val="0"/>
          <w:marTop w:val="0"/>
          <w:marBottom w:val="0"/>
          <w:divBdr>
            <w:top w:val="none" w:sz="0" w:space="0" w:color="auto"/>
            <w:left w:val="none" w:sz="0" w:space="0" w:color="auto"/>
            <w:bottom w:val="none" w:sz="0" w:space="0" w:color="auto"/>
            <w:right w:val="none" w:sz="0" w:space="0" w:color="auto"/>
          </w:divBdr>
        </w:div>
      </w:divsChild>
    </w:div>
    <w:div w:id="1003162057">
      <w:bodyDiv w:val="1"/>
      <w:marLeft w:val="0"/>
      <w:marRight w:val="0"/>
      <w:marTop w:val="0"/>
      <w:marBottom w:val="0"/>
      <w:divBdr>
        <w:top w:val="none" w:sz="0" w:space="0" w:color="auto"/>
        <w:left w:val="none" w:sz="0" w:space="0" w:color="auto"/>
        <w:bottom w:val="none" w:sz="0" w:space="0" w:color="auto"/>
        <w:right w:val="none" w:sz="0" w:space="0" w:color="auto"/>
      </w:divBdr>
      <w:divsChild>
        <w:div w:id="670523287">
          <w:marLeft w:val="0"/>
          <w:marRight w:val="0"/>
          <w:marTop w:val="0"/>
          <w:marBottom w:val="0"/>
          <w:divBdr>
            <w:top w:val="none" w:sz="0" w:space="0" w:color="auto"/>
            <w:left w:val="none" w:sz="0" w:space="0" w:color="auto"/>
            <w:bottom w:val="none" w:sz="0" w:space="0" w:color="auto"/>
            <w:right w:val="none" w:sz="0" w:space="0" w:color="auto"/>
          </w:divBdr>
        </w:div>
      </w:divsChild>
    </w:div>
    <w:div w:id="1043941420">
      <w:bodyDiv w:val="1"/>
      <w:marLeft w:val="0"/>
      <w:marRight w:val="0"/>
      <w:marTop w:val="0"/>
      <w:marBottom w:val="0"/>
      <w:divBdr>
        <w:top w:val="none" w:sz="0" w:space="0" w:color="auto"/>
        <w:left w:val="none" w:sz="0" w:space="0" w:color="auto"/>
        <w:bottom w:val="none" w:sz="0" w:space="0" w:color="auto"/>
        <w:right w:val="none" w:sz="0" w:space="0" w:color="auto"/>
      </w:divBdr>
      <w:divsChild>
        <w:div w:id="1862546327">
          <w:marLeft w:val="0"/>
          <w:marRight w:val="0"/>
          <w:marTop w:val="0"/>
          <w:marBottom w:val="0"/>
          <w:divBdr>
            <w:top w:val="none" w:sz="0" w:space="0" w:color="auto"/>
            <w:left w:val="none" w:sz="0" w:space="0" w:color="auto"/>
            <w:bottom w:val="none" w:sz="0" w:space="0" w:color="auto"/>
            <w:right w:val="none" w:sz="0" w:space="0" w:color="auto"/>
          </w:divBdr>
        </w:div>
      </w:divsChild>
    </w:div>
    <w:div w:id="1091926065">
      <w:bodyDiv w:val="1"/>
      <w:marLeft w:val="0"/>
      <w:marRight w:val="0"/>
      <w:marTop w:val="0"/>
      <w:marBottom w:val="0"/>
      <w:divBdr>
        <w:top w:val="none" w:sz="0" w:space="0" w:color="auto"/>
        <w:left w:val="none" w:sz="0" w:space="0" w:color="auto"/>
        <w:bottom w:val="none" w:sz="0" w:space="0" w:color="auto"/>
        <w:right w:val="none" w:sz="0" w:space="0" w:color="auto"/>
      </w:divBdr>
      <w:divsChild>
        <w:div w:id="1361125113">
          <w:marLeft w:val="0"/>
          <w:marRight w:val="0"/>
          <w:marTop w:val="0"/>
          <w:marBottom w:val="0"/>
          <w:divBdr>
            <w:top w:val="none" w:sz="0" w:space="0" w:color="auto"/>
            <w:left w:val="none" w:sz="0" w:space="0" w:color="auto"/>
            <w:bottom w:val="none" w:sz="0" w:space="0" w:color="auto"/>
            <w:right w:val="none" w:sz="0" w:space="0" w:color="auto"/>
          </w:divBdr>
        </w:div>
      </w:divsChild>
    </w:div>
    <w:div w:id="1099761438">
      <w:bodyDiv w:val="1"/>
      <w:marLeft w:val="0"/>
      <w:marRight w:val="0"/>
      <w:marTop w:val="0"/>
      <w:marBottom w:val="0"/>
      <w:divBdr>
        <w:top w:val="none" w:sz="0" w:space="0" w:color="auto"/>
        <w:left w:val="none" w:sz="0" w:space="0" w:color="auto"/>
        <w:bottom w:val="none" w:sz="0" w:space="0" w:color="auto"/>
        <w:right w:val="none" w:sz="0" w:space="0" w:color="auto"/>
      </w:divBdr>
      <w:divsChild>
        <w:div w:id="321197192">
          <w:marLeft w:val="0"/>
          <w:marRight w:val="0"/>
          <w:marTop w:val="0"/>
          <w:marBottom w:val="0"/>
          <w:divBdr>
            <w:top w:val="none" w:sz="0" w:space="0" w:color="auto"/>
            <w:left w:val="none" w:sz="0" w:space="0" w:color="auto"/>
            <w:bottom w:val="none" w:sz="0" w:space="0" w:color="auto"/>
            <w:right w:val="none" w:sz="0" w:space="0" w:color="auto"/>
          </w:divBdr>
        </w:div>
      </w:divsChild>
    </w:div>
    <w:div w:id="1104350138">
      <w:bodyDiv w:val="1"/>
      <w:marLeft w:val="0"/>
      <w:marRight w:val="0"/>
      <w:marTop w:val="0"/>
      <w:marBottom w:val="0"/>
      <w:divBdr>
        <w:top w:val="none" w:sz="0" w:space="0" w:color="auto"/>
        <w:left w:val="none" w:sz="0" w:space="0" w:color="auto"/>
        <w:bottom w:val="none" w:sz="0" w:space="0" w:color="auto"/>
        <w:right w:val="none" w:sz="0" w:space="0" w:color="auto"/>
      </w:divBdr>
      <w:divsChild>
        <w:div w:id="266960329">
          <w:marLeft w:val="0"/>
          <w:marRight w:val="0"/>
          <w:marTop w:val="0"/>
          <w:marBottom w:val="0"/>
          <w:divBdr>
            <w:top w:val="none" w:sz="0" w:space="0" w:color="auto"/>
            <w:left w:val="none" w:sz="0" w:space="0" w:color="auto"/>
            <w:bottom w:val="none" w:sz="0" w:space="0" w:color="auto"/>
            <w:right w:val="none" w:sz="0" w:space="0" w:color="auto"/>
          </w:divBdr>
        </w:div>
      </w:divsChild>
    </w:div>
    <w:div w:id="1141725395">
      <w:bodyDiv w:val="1"/>
      <w:marLeft w:val="0"/>
      <w:marRight w:val="0"/>
      <w:marTop w:val="0"/>
      <w:marBottom w:val="0"/>
      <w:divBdr>
        <w:top w:val="none" w:sz="0" w:space="0" w:color="auto"/>
        <w:left w:val="none" w:sz="0" w:space="0" w:color="auto"/>
        <w:bottom w:val="none" w:sz="0" w:space="0" w:color="auto"/>
        <w:right w:val="none" w:sz="0" w:space="0" w:color="auto"/>
      </w:divBdr>
      <w:divsChild>
        <w:div w:id="993752137">
          <w:marLeft w:val="0"/>
          <w:marRight w:val="0"/>
          <w:marTop w:val="0"/>
          <w:marBottom w:val="0"/>
          <w:divBdr>
            <w:top w:val="none" w:sz="0" w:space="0" w:color="auto"/>
            <w:left w:val="none" w:sz="0" w:space="0" w:color="auto"/>
            <w:bottom w:val="none" w:sz="0" w:space="0" w:color="auto"/>
            <w:right w:val="none" w:sz="0" w:space="0" w:color="auto"/>
          </w:divBdr>
        </w:div>
      </w:divsChild>
    </w:div>
    <w:div w:id="1193229764">
      <w:bodyDiv w:val="1"/>
      <w:marLeft w:val="0"/>
      <w:marRight w:val="0"/>
      <w:marTop w:val="0"/>
      <w:marBottom w:val="0"/>
      <w:divBdr>
        <w:top w:val="none" w:sz="0" w:space="0" w:color="auto"/>
        <w:left w:val="none" w:sz="0" w:space="0" w:color="auto"/>
        <w:bottom w:val="none" w:sz="0" w:space="0" w:color="auto"/>
        <w:right w:val="none" w:sz="0" w:space="0" w:color="auto"/>
      </w:divBdr>
      <w:divsChild>
        <w:div w:id="1679038554">
          <w:marLeft w:val="0"/>
          <w:marRight w:val="0"/>
          <w:marTop w:val="0"/>
          <w:marBottom w:val="0"/>
          <w:divBdr>
            <w:top w:val="none" w:sz="0" w:space="0" w:color="auto"/>
            <w:left w:val="none" w:sz="0" w:space="0" w:color="auto"/>
            <w:bottom w:val="none" w:sz="0" w:space="0" w:color="auto"/>
            <w:right w:val="none" w:sz="0" w:space="0" w:color="auto"/>
          </w:divBdr>
        </w:div>
      </w:divsChild>
    </w:div>
    <w:div w:id="1217232872">
      <w:bodyDiv w:val="1"/>
      <w:marLeft w:val="0"/>
      <w:marRight w:val="0"/>
      <w:marTop w:val="0"/>
      <w:marBottom w:val="0"/>
      <w:divBdr>
        <w:top w:val="none" w:sz="0" w:space="0" w:color="auto"/>
        <w:left w:val="none" w:sz="0" w:space="0" w:color="auto"/>
        <w:bottom w:val="none" w:sz="0" w:space="0" w:color="auto"/>
        <w:right w:val="none" w:sz="0" w:space="0" w:color="auto"/>
      </w:divBdr>
      <w:divsChild>
        <w:div w:id="1718116441">
          <w:marLeft w:val="0"/>
          <w:marRight w:val="0"/>
          <w:marTop w:val="0"/>
          <w:marBottom w:val="0"/>
          <w:divBdr>
            <w:top w:val="none" w:sz="0" w:space="0" w:color="auto"/>
            <w:left w:val="none" w:sz="0" w:space="0" w:color="auto"/>
            <w:bottom w:val="none" w:sz="0" w:space="0" w:color="auto"/>
            <w:right w:val="none" w:sz="0" w:space="0" w:color="auto"/>
          </w:divBdr>
        </w:div>
      </w:divsChild>
    </w:div>
    <w:div w:id="1218663975">
      <w:bodyDiv w:val="1"/>
      <w:marLeft w:val="0"/>
      <w:marRight w:val="0"/>
      <w:marTop w:val="0"/>
      <w:marBottom w:val="0"/>
      <w:divBdr>
        <w:top w:val="none" w:sz="0" w:space="0" w:color="auto"/>
        <w:left w:val="none" w:sz="0" w:space="0" w:color="auto"/>
        <w:bottom w:val="none" w:sz="0" w:space="0" w:color="auto"/>
        <w:right w:val="none" w:sz="0" w:space="0" w:color="auto"/>
      </w:divBdr>
      <w:divsChild>
        <w:div w:id="497616228">
          <w:marLeft w:val="0"/>
          <w:marRight w:val="0"/>
          <w:marTop w:val="0"/>
          <w:marBottom w:val="0"/>
          <w:divBdr>
            <w:top w:val="none" w:sz="0" w:space="0" w:color="auto"/>
            <w:left w:val="none" w:sz="0" w:space="0" w:color="auto"/>
            <w:bottom w:val="none" w:sz="0" w:space="0" w:color="auto"/>
            <w:right w:val="none" w:sz="0" w:space="0" w:color="auto"/>
          </w:divBdr>
        </w:div>
      </w:divsChild>
    </w:div>
    <w:div w:id="1257861741">
      <w:bodyDiv w:val="1"/>
      <w:marLeft w:val="0"/>
      <w:marRight w:val="0"/>
      <w:marTop w:val="0"/>
      <w:marBottom w:val="0"/>
      <w:divBdr>
        <w:top w:val="none" w:sz="0" w:space="0" w:color="auto"/>
        <w:left w:val="none" w:sz="0" w:space="0" w:color="auto"/>
        <w:bottom w:val="none" w:sz="0" w:space="0" w:color="auto"/>
        <w:right w:val="none" w:sz="0" w:space="0" w:color="auto"/>
      </w:divBdr>
      <w:divsChild>
        <w:div w:id="1776821816">
          <w:marLeft w:val="0"/>
          <w:marRight w:val="0"/>
          <w:marTop w:val="0"/>
          <w:marBottom w:val="0"/>
          <w:divBdr>
            <w:top w:val="none" w:sz="0" w:space="0" w:color="auto"/>
            <w:left w:val="none" w:sz="0" w:space="0" w:color="auto"/>
            <w:bottom w:val="none" w:sz="0" w:space="0" w:color="auto"/>
            <w:right w:val="none" w:sz="0" w:space="0" w:color="auto"/>
          </w:divBdr>
        </w:div>
      </w:divsChild>
    </w:div>
    <w:div w:id="1262375877">
      <w:bodyDiv w:val="1"/>
      <w:marLeft w:val="0"/>
      <w:marRight w:val="0"/>
      <w:marTop w:val="0"/>
      <w:marBottom w:val="0"/>
      <w:divBdr>
        <w:top w:val="none" w:sz="0" w:space="0" w:color="auto"/>
        <w:left w:val="none" w:sz="0" w:space="0" w:color="auto"/>
        <w:bottom w:val="none" w:sz="0" w:space="0" w:color="auto"/>
        <w:right w:val="none" w:sz="0" w:space="0" w:color="auto"/>
      </w:divBdr>
      <w:divsChild>
        <w:div w:id="2068069265">
          <w:marLeft w:val="0"/>
          <w:marRight w:val="0"/>
          <w:marTop w:val="0"/>
          <w:marBottom w:val="0"/>
          <w:divBdr>
            <w:top w:val="none" w:sz="0" w:space="0" w:color="auto"/>
            <w:left w:val="none" w:sz="0" w:space="0" w:color="auto"/>
            <w:bottom w:val="none" w:sz="0" w:space="0" w:color="auto"/>
            <w:right w:val="none" w:sz="0" w:space="0" w:color="auto"/>
          </w:divBdr>
        </w:div>
      </w:divsChild>
    </w:div>
    <w:div w:id="1266890144">
      <w:bodyDiv w:val="1"/>
      <w:marLeft w:val="0"/>
      <w:marRight w:val="0"/>
      <w:marTop w:val="0"/>
      <w:marBottom w:val="0"/>
      <w:divBdr>
        <w:top w:val="none" w:sz="0" w:space="0" w:color="auto"/>
        <w:left w:val="none" w:sz="0" w:space="0" w:color="auto"/>
        <w:bottom w:val="none" w:sz="0" w:space="0" w:color="auto"/>
        <w:right w:val="none" w:sz="0" w:space="0" w:color="auto"/>
      </w:divBdr>
      <w:divsChild>
        <w:div w:id="18239392">
          <w:marLeft w:val="0"/>
          <w:marRight w:val="0"/>
          <w:marTop w:val="0"/>
          <w:marBottom w:val="0"/>
          <w:divBdr>
            <w:top w:val="none" w:sz="0" w:space="0" w:color="auto"/>
            <w:left w:val="none" w:sz="0" w:space="0" w:color="auto"/>
            <w:bottom w:val="none" w:sz="0" w:space="0" w:color="auto"/>
            <w:right w:val="none" w:sz="0" w:space="0" w:color="auto"/>
          </w:divBdr>
        </w:div>
      </w:divsChild>
    </w:div>
    <w:div w:id="1270744611">
      <w:bodyDiv w:val="1"/>
      <w:marLeft w:val="0"/>
      <w:marRight w:val="0"/>
      <w:marTop w:val="0"/>
      <w:marBottom w:val="0"/>
      <w:divBdr>
        <w:top w:val="none" w:sz="0" w:space="0" w:color="auto"/>
        <w:left w:val="none" w:sz="0" w:space="0" w:color="auto"/>
        <w:bottom w:val="none" w:sz="0" w:space="0" w:color="auto"/>
        <w:right w:val="none" w:sz="0" w:space="0" w:color="auto"/>
      </w:divBdr>
      <w:divsChild>
        <w:div w:id="2101021031">
          <w:marLeft w:val="0"/>
          <w:marRight w:val="0"/>
          <w:marTop w:val="0"/>
          <w:marBottom w:val="0"/>
          <w:divBdr>
            <w:top w:val="none" w:sz="0" w:space="0" w:color="auto"/>
            <w:left w:val="none" w:sz="0" w:space="0" w:color="auto"/>
            <w:bottom w:val="none" w:sz="0" w:space="0" w:color="auto"/>
            <w:right w:val="none" w:sz="0" w:space="0" w:color="auto"/>
          </w:divBdr>
        </w:div>
      </w:divsChild>
    </w:div>
    <w:div w:id="1281188452">
      <w:bodyDiv w:val="1"/>
      <w:marLeft w:val="0"/>
      <w:marRight w:val="0"/>
      <w:marTop w:val="0"/>
      <w:marBottom w:val="0"/>
      <w:divBdr>
        <w:top w:val="none" w:sz="0" w:space="0" w:color="auto"/>
        <w:left w:val="none" w:sz="0" w:space="0" w:color="auto"/>
        <w:bottom w:val="none" w:sz="0" w:space="0" w:color="auto"/>
        <w:right w:val="none" w:sz="0" w:space="0" w:color="auto"/>
      </w:divBdr>
      <w:divsChild>
        <w:div w:id="745490532">
          <w:marLeft w:val="0"/>
          <w:marRight w:val="0"/>
          <w:marTop w:val="0"/>
          <w:marBottom w:val="0"/>
          <w:divBdr>
            <w:top w:val="none" w:sz="0" w:space="0" w:color="auto"/>
            <w:left w:val="none" w:sz="0" w:space="0" w:color="auto"/>
            <w:bottom w:val="none" w:sz="0" w:space="0" w:color="auto"/>
            <w:right w:val="none" w:sz="0" w:space="0" w:color="auto"/>
          </w:divBdr>
        </w:div>
      </w:divsChild>
    </w:div>
    <w:div w:id="1406880835">
      <w:bodyDiv w:val="1"/>
      <w:marLeft w:val="0"/>
      <w:marRight w:val="0"/>
      <w:marTop w:val="0"/>
      <w:marBottom w:val="0"/>
      <w:divBdr>
        <w:top w:val="none" w:sz="0" w:space="0" w:color="auto"/>
        <w:left w:val="none" w:sz="0" w:space="0" w:color="auto"/>
        <w:bottom w:val="none" w:sz="0" w:space="0" w:color="auto"/>
        <w:right w:val="none" w:sz="0" w:space="0" w:color="auto"/>
      </w:divBdr>
      <w:divsChild>
        <w:div w:id="732968002">
          <w:marLeft w:val="0"/>
          <w:marRight w:val="0"/>
          <w:marTop w:val="0"/>
          <w:marBottom w:val="0"/>
          <w:divBdr>
            <w:top w:val="none" w:sz="0" w:space="0" w:color="auto"/>
            <w:left w:val="none" w:sz="0" w:space="0" w:color="auto"/>
            <w:bottom w:val="none" w:sz="0" w:space="0" w:color="auto"/>
            <w:right w:val="none" w:sz="0" w:space="0" w:color="auto"/>
          </w:divBdr>
        </w:div>
      </w:divsChild>
    </w:div>
    <w:div w:id="1411192202">
      <w:bodyDiv w:val="1"/>
      <w:marLeft w:val="0"/>
      <w:marRight w:val="0"/>
      <w:marTop w:val="0"/>
      <w:marBottom w:val="0"/>
      <w:divBdr>
        <w:top w:val="none" w:sz="0" w:space="0" w:color="auto"/>
        <w:left w:val="none" w:sz="0" w:space="0" w:color="auto"/>
        <w:bottom w:val="none" w:sz="0" w:space="0" w:color="auto"/>
        <w:right w:val="none" w:sz="0" w:space="0" w:color="auto"/>
      </w:divBdr>
    </w:div>
    <w:div w:id="1453860846">
      <w:bodyDiv w:val="1"/>
      <w:marLeft w:val="0"/>
      <w:marRight w:val="0"/>
      <w:marTop w:val="0"/>
      <w:marBottom w:val="0"/>
      <w:divBdr>
        <w:top w:val="none" w:sz="0" w:space="0" w:color="auto"/>
        <w:left w:val="none" w:sz="0" w:space="0" w:color="auto"/>
        <w:bottom w:val="none" w:sz="0" w:space="0" w:color="auto"/>
        <w:right w:val="none" w:sz="0" w:space="0" w:color="auto"/>
      </w:divBdr>
      <w:divsChild>
        <w:div w:id="456141339">
          <w:marLeft w:val="0"/>
          <w:marRight w:val="0"/>
          <w:marTop w:val="0"/>
          <w:marBottom w:val="0"/>
          <w:divBdr>
            <w:top w:val="none" w:sz="0" w:space="0" w:color="auto"/>
            <w:left w:val="none" w:sz="0" w:space="0" w:color="auto"/>
            <w:bottom w:val="none" w:sz="0" w:space="0" w:color="auto"/>
            <w:right w:val="none" w:sz="0" w:space="0" w:color="auto"/>
          </w:divBdr>
        </w:div>
      </w:divsChild>
    </w:div>
    <w:div w:id="1469856591">
      <w:bodyDiv w:val="1"/>
      <w:marLeft w:val="0"/>
      <w:marRight w:val="0"/>
      <w:marTop w:val="0"/>
      <w:marBottom w:val="0"/>
      <w:divBdr>
        <w:top w:val="none" w:sz="0" w:space="0" w:color="auto"/>
        <w:left w:val="none" w:sz="0" w:space="0" w:color="auto"/>
        <w:bottom w:val="none" w:sz="0" w:space="0" w:color="auto"/>
        <w:right w:val="none" w:sz="0" w:space="0" w:color="auto"/>
      </w:divBdr>
      <w:divsChild>
        <w:div w:id="663163971">
          <w:marLeft w:val="0"/>
          <w:marRight w:val="0"/>
          <w:marTop w:val="0"/>
          <w:marBottom w:val="0"/>
          <w:divBdr>
            <w:top w:val="none" w:sz="0" w:space="0" w:color="auto"/>
            <w:left w:val="none" w:sz="0" w:space="0" w:color="auto"/>
            <w:bottom w:val="none" w:sz="0" w:space="0" w:color="auto"/>
            <w:right w:val="none" w:sz="0" w:space="0" w:color="auto"/>
          </w:divBdr>
        </w:div>
      </w:divsChild>
    </w:div>
    <w:div w:id="1478375906">
      <w:bodyDiv w:val="1"/>
      <w:marLeft w:val="0"/>
      <w:marRight w:val="0"/>
      <w:marTop w:val="0"/>
      <w:marBottom w:val="0"/>
      <w:divBdr>
        <w:top w:val="none" w:sz="0" w:space="0" w:color="auto"/>
        <w:left w:val="none" w:sz="0" w:space="0" w:color="auto"/>
        <w:bottom w:val="none" w:sz="0" w:space="0" w:color="auto"/>
        <w:right w:val="none" w:sz="0" w:space="0" w:color="auto"/>
      </w:divBdr>
      <w:divsChild>
        <w:div w:id="1472096826">
          <w:marLeft w:val="0"/>
          <w:marRight w:val="0"/>
          <w:marTop w:val="0"/>
          <w:marBottom w:val="0"/>
          <w:divBdr>
            <w:top w:val="none" w:sz="0" w:space="0" w:color="auto"/>
            <w:left w:val="none" w:sz="0" w:space="0" w:color="auto"/>
            <w:bottom w:val="none" w:sz="0" w:space="0" w:color="auto"/>
            <w:right w:val="none" w:sz="0" w:space="0" w:color="auto"/>
          </w:divBdr>
        </w:div>
      </w:divsChild>
    </w:div>
    <w:div w:id="1527985212">
      <w:bodyDiv w:val="1"/>
      <w:marLeft w:val="0"/>
      <w:marRight w:val="0"/>
      <w:marTop w:val="0"/>
      <w:marBottom w:val="0"/>
      <w:divBdr>
        <w:top w:val="none" w:sz="0" w:space="0" w:color="auto"/>
        <w:left w:val="none" w:sz="0" w:space="0" w:color="auto"/>
        <w:bottom w:val="none" w:sz="0" w:space="0" w:color="auto"/>
        <w:right w:val="none" w:sz="0" w:space="0" w:color="auto"/>
      </w:divBdr>
      <w:divsChild>
        <w:div w:id="1848594320">
          <w:marLeft w:val="0"/>
          <w:marRight w:val="0"/>
          <w:marTop w:val="0"/>
          <w:marBottom w:val="0"/>
          <w:divBdr>
            <w:top w:val="none" w:sz="0" w:space="0" w:color="auto"/>
            <w:left w:val="none" w:sz="0" w:space="0" w:color="auto"/>
            <w:bottom w:val="none" w:sz="0" w:space="0" w:color="auto"/>
            <w:right w:val="none" w:sz="0" w:space="0" w:color="auto"/>
          </w:divBdr>
        </w:div>
      </w:divsChild>
    </w:div>
    <w:div w:id="1599752069">
      <w:bodyDiv w:val="1"/>
      <w:marLeft w:val="0"/>
      <w:marRight w:val="0"/>
      <w:marTop w:val="0"/>
      <w:marBottom w:val="0"/>
      <w:divBdr>
        <w:top w:val="none" w:sz="0" w:space="0" w:color="auto"/>
        <w:left w:val="none" w:sz="0" w:space="0" w:color="auto"/>
        <w:bottom w:val="none" w:sz="0" w:space="0" w:color="auto"/>
        <w:right w:val="none" w:sz="0" w:space="0" w:color="auto"/>
      </w:divBdr>
      <w:divsChild>
        <w:div w:id="1346635285">
          <w:marLeft w:val="0"/>
          <w:marRight w:val="0"/>
          <w:marTop w:val="0"/>
          <w:marBottom w:val="0"/>
          <w:divBdr>
            <w:top w:val="none" w:sz="0" w:space="0" w:color="auto"/>
            <w:left w:val="none" w:sz="0" w:space="0" w:color="auto"/>
            <w:bottom w:val="none" w:sz="0" w:space="0" w:color="auto"/>
            <w:right w:val="none" w:sz="0" w:space="0" w:color="auto"/>
          </w:divBdr>
        </w:div>
      </w:divsChild>
    </w:div>
    <w:div w:id="1600406518">
      <w:bodyDiv w:val="1"/>
      <w:marLeft w:val="0"/>
      <w:marRight w:val="0"/>
      <w:marTop w:val="0"/>
      <w:marBottom w:val="0"/>
      <w:divBdr>
        <w:top w:val="none" w:sz="0" w:space="0" w:color="auto"/>
        <w:left w:val="none" w:sz="0" w:space="0" w:color="auto"/>
        <w:bottom w:val="none" w:sz="0" w:space="0" w:color="auto"/>
        <w:right w:val="none" w:sz="0" w:space="0" w:color="auto"/>
      </w:divBdr>
      <w:divsChild>
        <w:div w:id="1490095444">
          <w:marLeft w:val="0"/>
          <w:marRight w:val="0"/>
          <w:marTop w:val="0"/>
          <w:marBottom w:val="0"/>
          <w:divBdr>
            <w:top w:val="none" w:sz="0" w:space="0" w:color="auto"/>
            <w:left w:val="none" w:sz="0" w:space="0" w:color="auto"/>
            <w:bottom w:val="none" w:sz="0" w:space="0" w:color="auto"/>
            <w:right w:val="none" w:sz="0" w:space="0" w:color="auto"/>
          </w:divBdr>
        </w:div>
      </w:divsChild>
    </w:div>
    <w:div w:id="1607229773">
      <w:bodyDiv w:val="1"/>
      <w:marLeft w:val="0"/>
      <w:marRight w:val="0"/>
      <w:marTop w:val="0"/>
      <w:marBottom w:val="0"/>
      <w:divBdr>
        <w:top w:val="none" w:sz="0" w:space="0" w:color="auto"/>
        <w:left w:val="none" w:sz="0" w:space="0" w:color="auto"/>
        <w:bottom w:val="none" w:sz="0" w:space="0" w:color="auto"/>
        <w:right w:val="none" w:sz="0" w:space="0" w:color="auto"/>
      </w:divBdr>
      <w:divsChild>
        <w:div w:id="245768116">
          <w:marLeft w:val="0"/>
          <w:marRight w:val="0"/>
          <w:marTop w:val="0"/>
          <w:marBottom w:val="0"/>
          <w:divBdr>
            <w:top w:val="none" w:sz="0" w:space="0" w:color="auto"/>
            <w:left w:val="none" w:sz="0" w:space="0" w:color="auto"/>
            <w:bottom w:val="none" w:sz="0" w:space="0" w:color="auto"/>
            <w:right w:val="none" w:sz="0" w:space="0" w:color="auto"/>
          </w:divBdr>
        </w:div>
      </w:divsChild>
    </w:div>
    <w:div w:id="1616717822">
      <w:bodyDiv w:val="1"/>
      <w:marLeft w:val="0"/>
      <w:marRight w:val="0"/>
      <w:marTop w:val="0"/>
      <w:marBottom w:val="0"/>
      <w:divBdr>
        <w:top w:val="none" w:sz="0" w:space="0" w:color="auto"/>
        <w:left w:val="none" w:sz="0" w:space="0" w:color="auto"/>
        <w:bottom w:val="none" w:sz="0" w:space="0" w:color="auto"/>
        <w:right w:val="none" w:sz="0" w:space="0" w:color="auto"/>
      </w:divBdr>
      <w:divsChild>
        <w:div w:id="1489324270">
          <w:marLeft w:val="0"/>
          <w:marRight w:val="0"/>
          <w:marTop w:val="0"/>
          <w:marBottom w:val="0"/>
          <w:divBdr>
            <w:top w:val="none" w:sz="0" w:space="0" w:color="auto"/>
            <w:left w:val="none" w:sz="0" w:space="0" w:color="auto"/>
            <w:bottom w:val="none" w:sz="0" w:space="0" w:color="auto"/>
            <w:right w:val="none" w:sz="0" w:space="0" w:color="auto"/>
          </w:divBdr>
          <w:divsChild>
            <w:div w:id="1073577768">
              <w:marLeft w:val="0"/>
              <w:marRight w:val="0"/>
              <w:marTop w:val="0"/>
              <w:marBottom w:val="0"/>
              <w:divBdr>
                <w:top w:val="none" w:sz="0" w:space="0" w:color="auto"/>
                <w:left w:val="none" w:sz="0" w:space="0" w:color="auto"/>
                <w:bottom w:val="none" w:sz="0" w:space="0" w:color="auto"/>
                <w:right w:val="none" w:sz="0" w:space="0" w:color="auto"/>
              </w:divBdr>
              <w:divsChild>
                <w:div w:id="1766611229">
                  <w:marLeft w:val="0"/>
                  <w:marRight w:val="0"/>
                  <w:marTop w:val="0"/>
                  <w:marBottom w:val="0"/>
                  <w:divBdr>
                    <w:top w:val="none" w:sz="0" w:space="0" w:color="auto"/>
                    <w:left w:val="none" w:sz="0" w:space="0" w:color="auto"/>
                    <w:bottom w:val="none" w:sz="0" w:space="0" w:color="auto"/>
                    <w:right w:val="none" w:sz="0" w:space="0" w:color="auto"/>
                  </w:divBdr>
                  <w:divsChild>
                    <w:div w:id="1235237264">
                      <w:marLeft w:val="0"/>
                      <w:marRight w:val="0"/>
                      <w:marTop w:val="0"/>
                      <w:marBottom w:val="0"/>
                      <w:divBdr>
                        <w:top w:val="none" w:sz="0" w:space="0" w:color="auto"/>
                        <w:left w:val="none" w:sz="0" w:space="0" w:color="auto"/>
                        <w:bottom w:val="none" w:sz="0" w:space="0" w:color="auto"/>
                        <w:right w:val="none" w:sz="0" w:space="0" w:color="auto"/>
                      </w:divBdr>
                      <w:divsChild>
                        <w:div w:id="544677552">
                          <w:marLeft w:val="0"/>
                          <w:marRight w:val="0"/>
                          <w:marTop w:val="0"/>
                          <w:marBottom w:val="0"/>
                          <w:divBdr>
                            <w:top w:val="none" w:sz="0" w:space="0" w:color="auto"/>
                            <w:left w:val="none" w:sz="0" w:space="0" w:color="auto"/>
                            <w:bottom w:val="none" w:sz="0" w:space="0" w:color="auto"/>
                            <w:right w:val="none" w:sz="0" w:space="0" w:color="auto"/>
                          </w:divBdr>
                          <w:divsChild>
                            <w:div w:id="19700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1236">
      <w:bodyDiv w:val="1"/>
      <w:marLeft w:val="0"/>
      <w:marRight w:val="0"/>
      <w:marTop w:val="0"/>
      <w:marBottom w:val="0"/>
      <w:divBdr>
        <w:top w:val="none" w:sz="0" w:space="0" w:color="auto"/>
        <w:left w:val="none" w:sz="0" w:space="0" w:color="auto"/>
        <w:bottom w:val="none" w:sz="0" w:space="0" w:color="auto"/>
        <w:right w:val="none" w:sz="0" w:space="0" w:color="auto"/>
      </w:divBdr>
      <w:divsChild>
        <w:div w:id="1678994836">
          <w:marLeft w:val="0"/>
          <w:marRight w:val="0"/>
          <w:marTop w:val="0"/>
          <w:marBottom w:val="0"/>
          <w:divBdr>
            <w:top w:val="none" w:sz="0" w:space="0" w:color="auto"/>
            <w:left w:val="none" w:sz="0" w:space="0" w:color="auto"/>
            <w:bottom w:val="none" w:sz="0" w:space="0" w:color="auto"/>
            <w:right w:val="none" w:sz="0" w:space="0" w:color="auto"/>
          </w:divBdr>
        </w:div>
      </w:divsChild>
    </w:div>
    <w:div w:id="1654599675">
      <w:bodyDiv w:val="1"/>
      <w:marLeft w:val="0"/>
      <w:marRight w:val="0"/>
      <w:marTop w:val="0"/>
      <w:marBottom w:val="0"/>
      <w:divBdr>
        <w:top w:val="none" w:sz="0" w:space="0" w:color="auto"/>
        <w:left w:val="none" w:sz="0" w:space="0" w:color="auto"/>
        <w:bottom w:val="none" w:sz="0" w:space="0" w:color="auto"/>
        <w:right w:val="none" w:sz="0" w:space="0" w:color="auto"/>
      </w:divBdr>
      <w:divsChild>
        <w:div w:id="1337920445">
          <w:marLeft w:val="0"/>
          <w:marRight w:val="0"/>
          <w:marTop w:val="0"/>
          <w:marBottom w:val="0"/>
          <w:divBdr>
            <w:top w:val="none" w:sz="0" w:space="0" w:color="auto"/>
            <w:left w:val="none" w:sz="0" w:space="0" w:color="auto"/>
            <w:bottom w:val="none" w:sz="0" w:space="0" w:color="auto"/>
            <w:right w:val="none" w:sz="0" w:space="0" w:color="auto"/>
          </w:divBdr>
        </w:div>
      </w:divsChild>
    </w:div>
    <w:div w:id="1674213554">
      <w:bodyDiv w:val="1"/>
      <w:marLeft w:val="0"/>
      <w:marRight w:val="0"/>
      <w:marTop w:val="0"/>
      <w:marBottom w:val="0"/>
      <w:divBdr>
        <w:top w:val="none" w:sz="0" w:space="0" w:color="auto"/>
        <w:left w:val="none" w:sz="0" w:space="0" w:color="auto"/>
        <w:bottom w:val="none" w:sz="0" w:space="0" w:color="auto"/>
        <w:right w:val="none" w:sz="0" w:space="0" w:color="auto"/>
      </w:divBdr>
      <w:divsChild>
        <w:div w:id="758406106">
          <w:marLeft w:val="0"/>
          <w:marRight w:val="0"/>
          <w:marTop w:val="0"/>
          <w:marBottom w:val="0"/>
          <w:divBdr>
            <w:top w:val="none" w:sz="0" w:space="0" w:color="auto"/>
            <w:left w:val="none" w:sz="0" w:space="0" w:color="auto"/>
            <w:bottom w:val="none" w:sz="0" w:space="0" w:color="auto"/>
            <w:right w:val="none" w:sz="0" w:space="0" w:color="auto"/>
          </w:divBdr>
        </w:div>
      </w:divsChild>
    </w:div>
    <w:div w:id="1733581515">
      <w:bodyDiv w:val="1"/>
      <w:marLeft w:val="0"/>
      <w:marRight w:val="0"/>
      <w:marTop w:val="0"/>
      <w:marBottom w:val="0"/>
      <w:divBdr>
        <w:top w:val="none" w:sz="0" w:space="0" w:color="auto"/>
        <w:left w:val="none" w:sz="0" w:space="0" w:color="auto"/>
        <w:bottom w:val="none" w:sz="0" w:space="0" w:color="auto"/>
        <w:right w:val="none" w:sz="0" w:space="0" w:color="auto"/>
      </w:divBdr>
      <w:divsChild>
        <w:div w:id="1860195947">
          <w:marLeft w:val="0"/>
          <w:marRight w:val="0"/>
          <w:marTop w:val="0"/>
          <w:marBottom w:val="0"/>
          <w:divBdr>
            <w:top w:val="none" w:sz="0" w:space="0" w:color="auto"/>
            <w:left w:val="none" w:sz="0" w:space="0" w:color="auto"/>
            <w:bottom w:val="none" w:sz="0" w:space="0" w:color="auto"/>
            <w:right w:val="none" w:sz="0" w:space="0" w:color="auto"/>
          </w:divBdr>
        </w:div>
      </w:divsChild>
    </w:div>
    <w:div w:id="1753964476">
      <w:bodyDiv w:val="1"/>
      <w:marLeft w:val="0"/>
      <w:marRight w:val="0"/>
      <w:marTop w:val="0"/>
      <w:marBottom w:val="0"/>
      <w:divBdr>
        <w:top w:val="none" w:sz="0" w:space="0" w:color="auto"/>
        <w:left w:val="none" w:sz="0" w:space="0" w:color="auto"/>
        <w:bottom w:val="none" w:sz="0" w:space="0" w:color="auto"/>
        <w:right w:val="none" w:sz="0" w:space="0" w:color="auto"/>
      </w:divBdr>
      <w:divsChild>
        <w:div w:id="1114445321">
          <w:marLeft w:val="0"/>
          <w:marRight w:val="0"/>
          <w:marTop w:val="0"/>
          <w:marBottom w:val="0"/>
          <w:divBdr>
            <w:top w:val="none" w:sz="0" w:space="0" w:color="auto"/>
            <w:left w:val="none" w:sz="0" w:space="0" w:color="auto"/>
            <w:bottom w:val="none" w:sz="0" w:space="0" w:color="auto"/>
            <w:right w:val="none" w:sz="0" w:space="0" w:color="auto"/>
          </w:divBdr>
        </w:div>
      </w:divsChild>
    </w:div>
    <w:div w:id="1766463375">
      <w:bodyDiv w:val="1"/>
      <w:marLeft w:val="0"/>
      <w:marRight w:val="0"/>
      <w:marTop w:val="0"/>
      <w:marBottom w:val="0"/>
      <w:divBdr>
        <w:top w:val="none" w:sz="0" w:space="0" w:color="auto"/>
        <w:left w:val="none" w:sz="0" w:space="0" w:color="auto"/>
        <w:bottom w:val="none" w:sz="0" w:space="0" w:color="auto"/>
        <w:right w:val="none" w:sz="0" w:space="0" w:color="auto"/>
      </w:divBdr>
      <w:divsChild>
        <w:div w:id="167210358">
          <w:marLeft w:val="0"/>
          <w:marRight w:val="0"/>
          <w:marTop w:val="0"/>
          <w:marBottom w:val="0"/>
          <w:divBdr>
            <w:top w:val="none" w:sz="0" w:space="0" w:color="auto"/>
            <w:left w:val="none" w:sz="0" w:space="0" w:color="auto"/>
            <w:bottom w:val="none" w:sz="0" w:space="0" w:color="auto"/>
            <w:right w:val="none" w:sz="0" w:space="0" w:color="auto"/>
          </w:divBdr>
        </w:div>
      </w:divsChild>
    </w:div>
    <w:div w:id="1784883166">
      <w:bodyDiv w:val="1"/>
      <w:marLeft w:val="0"/>
      <w:marRight w:val="0"/>
      <w:marTop w:val="0"/>
      <w:marBottom w:val="0"/>
      <w:divBdr>
        <w:top w:val="none" w:sz="0" w:space="0" w:color="auto"/>
        <w:left w:val="none" w:sz="0" w:space="0" w:color="auto"/>
        <w:bottom w:val="none" w:sz="0" w:space="0" w:color="auto"/>
        <w:right w:val="none" w:sz="0" w:space="0" w:color="auto"/>
      </w:divBdr>
      <w:divsChild>
        <w:div w:id="430470852">
          <w:marLeft w:val="0"/>
          <w:marRight w:val="0"/>
          <w:marTop w:val="0"/>
          <w:marBottom w:val="0"/>
          <w:divBdr>
            <w:top w:val="none" w:sz="0" w:space="0" w:color="auto"/>
            <w:left w:val="none" w:sz="0" w:space="0" w:color="auto"/>
            <w:bottom w:val="none" w:sz="0" w:space="0" w:color="auto"/>
            <w:right w:val="none" w:sz="0" w:space="0" w:color="auto"/>
          </w:divBdr>
        </w:div>
      </w:divsChild>
    </w:div>
    <w:div w:id="1791126466">
      <w:bodyDiv w:val="1"/>
      <w:marLeft w:val="0"/>
      <w:marRight w:val="0"/>
      <w:marTop w:val="0"/>
      <w:marBottom w:val="0"/>
      <w:divBdr>
        <w:top w:val="none" w:sz="0" w:space="0" w:color="auto"/>
        <w:left w:val="none" w:sz="0" w:space="0" w:color="auto"/>
        <w:bottom w:val="none" w:sz="0" w:space="0" w:color="auto"/>
        <w:right w:val="none" w:sz="0" w:space="0" w:color="auto"/>
      </w:divBdr>
      <w:divsChild>
        <w:div w:id="311254612">
          <w:marLeft w:val="0"/>
          <w:marRight w:val="0"/>
          <w:marTop w:val="0"/>
          <w:marBottom w:val="0"/>
          <w:divBdr>
            <w:top w:val="none" w:sz="0" w:space="0" w:color="auto"/>
            <w:left w:val="none" w:sz="0" w:space="0" w:color="auto"/>
            <w:bottom w:val="none" w:sz="0" w:space="0" w:color="auto"/>
            <w:right w:val="none" w:sz="0" w:space="0" w:color="auto"/>
          </w:divBdr>
        </w:div>
      </w:divsChild>
    </w:div>
    <w:div w:id="1793939391">
      <w:bodyDiv w:val="1"/>
      <w:marLeft w:val="0"/>
      <w:marRight w:val="0"/>
      <w:marTop w:val="0"/>
      <w:marBottom w:val="0"/>
      <w:divBdr>
        <w:top w:val="none" w:sz="0" w:space="0" w:color="auto"/>
        <w:left w:val="none" w:sz="0" w:space="0" w:color="auto"/>
        <w:bottom w:val="none" w:sz="0" w:space="0" w:color="auto"/>
        <w:right w:val="none" w:sz="0" w:space="0" w:color="auto"/>
      </w:divBdr>
      <w:divsChild>
        <w:div w:id="1272710377">
          <w:marLeft w:val="0"/>
          <w:marRight w:val="0"/>
          <w:marTop w:val="0"/>
          <w:marBottom w:val="0"/>
          <w:divBdr>
            <w:top w:val="none" w:sz="0" w:space="0" w:color="auto"/>
            <w:left w:val="none" w:sz="0" w:space="0" w:color="auto"/>
            <w:bottom w:val="none" w:sz="0" w:space="0" w:color="auto"/>
            <w:right w:val="none" w:sz="0" w:space="0" w:color="auto"/>
          </w:divBdr>
        </w:div>
      </w:divsChild>
    </w:div>
    <w:div w:id="1894349979">
      <w:bodyDiv w:val="1"/>
      <w:marLeft w:val="0"/>
      <w:marRight w:val="0"/>
      <w:marTop w:val="0"/>
      <w:marBottom w:val="0"/>
      <w:divBdr>
        <w:top w:val="none" w:sz="0" w:space="0" w:color="auto"/>
        <w:left w:val="none" w:sz="0" w:space="0" w:color="auto"/>
        <w:bottom w:val="none" w:sz="0" w:space="0" w:color="auto"/>
        <w:right w:val="none" w:sz="0" w:space="0" w:color="auto"/>
      </w:divBdr>
      <w:divsChild>
        <w:div w:id="1240214898">
          <w:marLeft w:val="0"/>
          <w:marRight w:val="0"/>
          <w:marTop w:val="0"/>
          <w:marBottom w:val="0"/>
          <w:divBdr>
            <w:top w:val="none" w:sz="0" w:space="0" w:color="auto"/>
            <w:left w:val="none" w:sz="0" w:space="0" w:color="auto"/>
            <w:bottom w:val="none" w:sz="0" w:space="0" w:color="auto"/>
            <w:right w:val="none" w:sz="0" w:space="0" w:color="auto"/>
          </w:divBdr>
        </w:div>
      </w:divsChild>
    </w:div>
    <w:div w:id="1911038770">
      <w:bodyDiv w:val="1"/>
      <w:marLeft w:val="0"/>
      <w:marRight w:val="0"/>
      <w:marTop w:val="0"/>
      <w:marBottom w:val="0"/>
      <w:divBdr>
        <w:top w:val="none" w:sz="0" w:space="0" w:color="auto"/>
        <w:left w:val="none" w:sz="0" w:space="0" w:color="auto"/>
        <w:bottom w:val="none" w:sz="0" w:space="0" w:color="auto"/>
        <w:right w:val="none" w:sz="0" w:space="0" w:color="auto"/>
      </w:divBdr>
      <w:divsChild>
        <w:div w:id="176115644">
          <w:marLeft w:val="0"/>
          <w:marRight w:val="0"/>
          <w:marTop w:val="0"/>
          <w:marBottom w:val="0"/>
          <w:divBdr>
            <w:top w:val="none" w:sz="0" w:space="0" w:color="auto"/>
            <w:left w:val="none" w:sz="0" w:space="0" w:color="auto"/>
            <w:bottom w:val="none" w:sz="0" w:space="0" w:color="auto"/>
            <w:right w:val="none" w:sz="0" w:space="0" w:color="auto"/>
          </w:divBdr>
        </w:div>
      </w:divsChild>
    </w:div>
    <w:div w:id="1927641607">
      <w:bodyDiv w:val="1"/>
      <w:marLeft w:val="0"/>
      <w:marRight w:val="0"/>
      <w:marTop w:val="0"/>
      <w:marBottom w:val="0"/>
      <w:divBdr>
        <w:top w:val="none" w:sz="0" w:space="0" w:color="auto"/>
        <w:left w:val="none" w:sz="0" w:space="0" w:color="auto"/>
        <w:bottom w:val="none" w:sz="0" w:space="0" w:color="auto"/>
        <w:right w:val="none" w:sz="0" w:space="0" w:color="auto"/>
      </w:divBdr>
      <w:divsChild>
        <w:div w:id="1997029151">
          <w:marLeft w:val="0"/>
          <w:marRight w:val="0"/>
          <w:marTop w:val="0"/>
          <w:marBottom w:val="0"/>
          <w:divBdr>
            <w:top w:val="none" w:sz="0" w:space="0" w:color="auto"/>
            <w:left w:val="none" w:sz="0" w:space="0" w:color="auto"/>
            <w:bottom w:val="none" w:sz="0" w:space="0" w:color="auto"/>
            <w:right w:val="none" w:sz="0" w:space="0" w:color="auto"/>
          </w:divBdr>
          <w:divsChild>
            <w:div w:id="719479471">
              <w:marLeft w:val="0"/>
              <w:marRight w:val="0"/>
              <w:marTop w:val="0"/>
              <w:marBottom w:val="0"/>
              <w:divBdr>
                <w:top w:val="none" w:sz="0" w:space="0" w:color="auto"/>
                <w:left w:val="none" w:sz="0" w:space="0" w:color="auto"/>
                <w:bottom w:val="none" w:sz="0" w:space="0" w:color="auto"/>
                <w:right w:val="none" w:sz="0" w:space="0" w:color="auto"/>
              </w:divBdr>
            </w:div>
          </w:divsChild>
        </w:div>
        <w:div w:id="1017656223">
          <w:marLeft w:val="0"/>
          <w:marRight w:val="0"/>
          <w:marTop w:val="0"/>
          <w:marBottom w:val="0"/>
          <w:divBdr>
            <w:top w:val="none" w:sz="0" w:space="0" w:color="auto"/>
            <w:left w:val="none" w:sz="0" w:space="0" w:color="auto"/>
            <w:bottom w:val="none" w:sz="0" w:space="0" w:color="auto"/>
            <w:right w:val="none" w:sz="0" w:space="0" w:color="auto"/>
          </w:divBdr>
          <w:divsChild>
            <w:div w:id="4052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282">
      <w:bodyDiv w:val="1"/>
      <w:marLeft w:val="0"/>
      <w:marRight w:val="0"/>
      <w:marTop w:val="0"/>
      <w:marBottom w:val="0"/>
      <w:divBdr>
        <w:top w:val="none" w:sz="0" w:space="0" w:color="auto"/>
        <w:left w:val="none" w:sz="0" w:space="0" w:color="auto"/>
        <w:bottom w:val="none" w:sz="0" w:space="0" w:color="auto"/>
        <w:right w:val="none" w:sz="0" w:space="0" w:color="auto"/>
      </w:divBdr>
      <w:divsChild>
        <w:div w:id="1525367035">
          <w:marLeft w:val="0"/>
          <w:marRight w:val="0"/>
          <w:marTop w:val="0"/>
          <w:marBottom w:val="0"/>
          <w:divBdr>
            <w:top w:val="none" w:sz="0" w:space="0" w:color="auto"/>
            <w:left w:val="none" w:sz="0" w:space="0" w:color="auto"/>
            <w:bottom w:val="none" w:sz="0" w:space="0" w:color="auto"/>
            <w:right w:val="none" w:sz="0" w:space="0" w:color="auto"/>
          </w:divBdr>
        </w:div>
      </w:divsChild>
    </w:div>
    <w:div w:id="1964186961">
      <w:bodyDiv w:val="1"/>
      <w:marLeft w:val="0"/>
      <w:marRight w:val="0"/>
      <w:marTop w:val="0"/>
      <w:marBottom w:val="0"/>
      <w:divBdr>
        <w:top w:val="none" w:sz="0" w:space="0" w:color="auto"/>
        <w:left w:val="none" w:sz="0" w:space="0" w:color="auto"/>
        <w:bottom w:val="none" w:sz="0" w:space="0" w:color="auto"/>
        <w:right w:val="none" w:sz="0" w:space="0" w:color="auto"/>
      </w:divBdr>
      <w:divsChild>
        <w:div w:id="1984889172">
          <w:marLeft w:val="0"/>
          <w:marRight w:val="0"/>
          <w:marTop w:val="0"/>
          <w:marBottom w:val="0"/>
          <w:divBdr>
            <w:top w:val="none" w:sz="0" w:space="0" w:color="auto"/>
            <w:left w:val="none" w:sz="0" w:space="0" w:color="auto"/>
            <w:bottom w:val="none" w:sz="0" w:space="0" w:color="auto"/>
            <w:right w:val="none" w:sz="0" w:space="0" w:color="auto"/>
          </w:divBdr>
        </w:div>
      </w:divsChild>
    </w:div>
    <w:div w:id="1965964064">
      <w:bodyDiv w:val="1"/>
      <w:marLeft w:val="0"/>
      <w:marRight w:val="0"/>
      <w:marTop w:val="0"/>
      <w:marBottom w:val="0"/>
      <w:divBdr>
        <w:top w:val="none" w:sz="0" w:space="0" w:color="auto"/>
        <w:left w:val="none" w:sz="0" w:space="0" w:color="auto"/>
        <w:bottom w:val="none" w:sz="0" w:space="0" w:color="auto"/>
        <w:right w:val="none" w:sz="0" w:space="0" w:color="auto"/>
      </w:divBdr>
      <w:divsChild>
        <w:div w:id="364645713">
          <w:marLeft w:val="0"/>
          <w:marRight w:val="0"/>
          <w:marTop w:val="0"/>
          <w:marBottom w:val="0"/>
          <w:divBdr>
            <w:top w:val="none" w:sz="0" w:space="0" w:color="auto"/>
            <w:left w:val="none" w:sz="0" w:space="0" w:color="auto"/>
            <w:bottom w:val="none" w:sz="0" w:space="0" w:color="auto"/>
            <w:right w:val="none" w:sz="0" w:space="0" w:color="auto"/>
          </w:divBdr>
        </w:div>
      </w:divsChild>
    </w:div>
    <w:div w:id="20306413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170">
          <w:marLeft w:val="0"/>
          <w:marRight w:val="0"/>
          <w:marTop w:val="0"/>
          <w:marBottom w:val="0"/>
          <w:divBdr>
            <w:top w:val="none" w:sz="0" w:space="0" w:color="auto"/>
            <w:left w:val="none" w:sz="0" w:space="0" w:color="auto"/>
            <w:bottom w:val="none" w:sz="0" w:space="0" w:color="auto"/>
            <w:right w:val="none" w:sz="0" w:space="0" w:color="auto"/>
          </w:divBdr>
        </w:div>
      </w:divsChild>
    </w:div>
    <w:div w:id="2045978549">
      <w:bodyDiv w:val="1"/>
      <w:marLeft w:val="0"/>
      <w:marRight w:val="0"/>
      <w:marTop w:val="0"/>
      <w:marBottom w:val="0"/>
      <w:divBdr>
        <w:top w:val="none" w:sz="0" w:space="0" w:color="auto"/>
        <w:left w:val="none" w:sz="0" w:space="0" w:color="auto"/>
        <w:bottom w:val="none" w:sz="0" w:space="0" w:color="auto"/>
        <w:right w:val="none" w:sz="0" w:space="0" w:color="auto"/>
      </w:divBdr>
      <w:divsChild>
        <w:div w:id="597182372">
          <w:marLeft w:val="0"/>
          <w:marRight w:val="0"/>
          <w:marTop w:val="0"/>
          <w:marBottom w:val="0"/>
          <w:divBdr>
            <w:top w:val="none" w:sz="0" w:space="0" w:color="auto"/>
            <w:left w:val="none" w:sz="0" w:space="0" w:color="auto"/>
            <w:bottom w:val="none" w:sz="0" w:space="0" w:color="auto"/>
            <w:right w:val="none" w:sz="0" w:space="0" w:color="auto"/>
          </w:divBdr>
        </w:div>
      </w:divsChild>
    </w:div>
    <w:div w:id="2054839330">
      <w:bodyDiv w:val="1"/>
      <w:marLeft w:val="0"/>
      <w:marRight w:val="0"/>
      <w:marTop w:val="0"/>
      <w:marBottom w:val="0"/>
      <w:divBdr>
        <w:top w:val="none" w:sz="0" w:space="0" w:color="auto"/>
        <w:left w:val="none" w:sz="0" w:space="0" w:color="auto"/>
        <w:bottom w:val="none" w:sz="0" w:space="0" w:color="auto"/>
        <w:right w:val="none" w:sz="0" w:space="0" w:color="auto"/>
      </w:divBdr>
      <w:divsChild>
        <w:div w:id="1204753139">
          <w:marLeft w:val="0"/>
          <w:marRight w:val="0"/>
          <w:marTop w:val="0"/>
          <w:marBottom w:val="0"/>
          <w:divBdr>
            <w:top w:val="none" w:sz="0" w:space="0" w:color="auto"/>
            <w:left w:val="none" w:sz="0" w:space="0" w:color="auto"/>
            <w:bottom w:val="none" w:sz="0" w:space="0" w:color="auto"/>
            <w:right w:val="none" w:sz="0" w:space="0" w:color="auto"/>
          </w:divBdr>
        </w:div>
      </w:divsChild>
    </w:div>
    <w:div w:id="2086804938">
      <w:bodyDiv w:val="1"/>
      <w:marLeft w:val="0"/>
      <w:marRight w:val="0"/>
      <w:marTop w:val="0"/>
      <w:marBottom w:val="0"/>
      <w:divBdr>
        <w:top w:val="none" w:sz="0" w:space="0" w:color="auto"/>
        <w:left w:val="none" w:sz="0" w:space="0" w:color="auto"/>
        <w:bottom w:val="none" w:sz="0" w:space="0" w:color="auto"/>
        <w:right w:val="none" w:sz="0" w:space="0" w:color="auto"/>
      </w:divBdr>
      <w:divsChild>
        <w:div w:id="933241424">
          <w:marLeft w:val="0"/>
          <w:marRight w:val="0"/>
          <w:marTop w:val="0"/>
          <w:marBottom w:val="0"/>
          <w:divBdr>
            <w:top w:val="none" w:sz="0" w:space="0" w:color="auto"/>
            <w:left w:val="none" w:sz="0" w:space="0" w:color="auto"/>
            <w:bottom w:val="none" w:sz="0" w:space="0" w:color="auto"/>
            <w:right w:val="none" w:sz="0" w:space="0" w:color="auto"/>
          </w:divBdr>
        </w:div>
      </w:divsChild>
    </w:div>
    <w:div w:id="2094230687">
      <w:bodyDiv w:val="1"/>
      <w:marLeft w:val="0"/>
      <w:marRight w:val="0"/>
      <w:marTop w:val="0"/>
      <w:marBottom w:val="0"/>
      <w:divBdr>
        <w:top w:val="none" w:sz="0" w:space="0" w:color="auto"/>
        <w:left w:val="none" w:sz="0" w:space="0" w:color="auto"/>
        <w:bottom w:val="none" w:sz="0" w:space="0" w:color="auto"/>
        <w:right w:val="none" w:sz="0" w:space="0" w:color="auto"/>
      </w:divBdr>
      <w:divsChild>
        <w:div w:id="135754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lendar.carleton.ca/search/?P=MATH%201004" TargetMode="External"/><Relationship Id="rId18" Type="http://schemas.openxmlformats.org/officeDocument/2006/relationships/hyperlink" Target="http://calendar.carleton.ca/search/?P=ECON%201402" TargetMode="External"/><Relationship Id="rId26" Type="http://schemas.openxmlformats.org/officeDocument/2006/relationships/hyperlink" Target="https://calendar.carleton.ca/search/?P=MATH%201119" TargetMode="External"/><Relationship Id="rId39" Type="http://schemas.openxmlformats.org/officeDocument/2006/relationships/hyperlink" Target="https://calendar.carleton.ca/search/?P=MATH%201102" TargetMode="External"/><Relationship Id="rId21" Type="http://schemas.openxmlformats.org/officeDocument/2006/relationships/hyperlink" Target="https://calendar.carleton.ca/search/?P=BIT%201001" TargetMode="External"/><Relationship Id="rId34" Type="http://schemas.openxmlformats.org/officeDocument/2006/relationships/hyperlink" Target="https://calendar.carleton.ca/search/?P=BIT%202007" TargetMode="External"/><Relationship Id="rId42" Type="http://schemas.openxmlformats.org/officeDocument/2006/relationships/hyperlink" Target="https://calendar.carleton.ca/search/?P=MATH%201007" TargetMode="External"/><Relationship Id="rId47" Type="http://schemas.openxmlformats.org/officeDocument/2006/relationships/hyperlink" Target="https://calendar.carleton.ca/search/?P=MATH%202107" TargetMode="External"/><Relationship Id="rId50" Type="http://schemas.openxmlformats.org/officeDocument/2006/relationships/hyperlink" Target="https://calendar.carleton.ca/search/?P=COMP%201805" TargetMode="External"/><Relationship Id="rId55" Type="http://schemas.openxmlformats.org/officeDocument/2006/relationships/hyperlink" Target="https://calendar.carleton.ca/search/?P=MATH%202004" TargetMode="External"/><Relationship Id="rId63" Type="http://schemas.openxmlformats.org/officeDocument/2006/relationships/hyperlink" Target="https://calendar.carleton.ca/search/?P=ECON%202210" TargetMode="External"/><Relationship Id="rId68" Type="http://schemas.openxmlformats.org/officeDocument/2006/relationships/hyperlink" Target="https://calendar.carleton.ca/search/?P=MATH%201009" TargetMode="External"/><Relationship Id="rId76" Type="http://schemas.openxmlformats.org/officeDocument/2006/relationships/hyperlink" Target="https://calendar.carleton.ca/search/?P=STAT%204504" TargetMode="External"/><Relationship Id="rId7" Type="http://schemas.openxmlformats.org/officeDocument/2006/relationships/hyperlink" Target="https://calendar.carleton.ca/search/?P=MATH%201002" TargetMode="External"/><Relationship Id="rId71" Type="http://schemas.openxmlformats.org/officeDocument/2006/relationships/hyperlink" Target="https://calendar.carleton.ca/search/?P=STAT%202607" TargetMode="External"/><Relationship Id="rId2" Type="http://schemas.openxmlformats.org/officeDocument/2006/relationships/settings" Target="settings.xml"/><Relationship Id="rId16" Type="http://schemas.openxmlformats.org/officeDocument/2006/relationships/hyperlink" Target="http://calendar.carleton.ca/search/?P=ECON%201401" TargetMode="External"/><Relationship Id="rId29" Type="http://schemas.openxmlformats.org/officeDocument/2006/relationships/hyperlink" Target="https://calendar.carleton.ca/search/?P=MATH%201402" TargetMode="External"/><Relationship Id="rId11" Type="http://schemas.openxmlformats.org/officeDocument/2006/relationships/hyperlink" Target="https://calendar.carleton.ca/search/?P=MATH%200006" TargetMode="External"/><Relationship Id="rId24" Type="http://schemas.openxmlformats.org/officeDocument/2006/relationships/hyperlink" Target="https://calendar.carleton.ca/search/?P=MATH%201102" TargetMode="External"/><Relationship Id="rId32" Type="http://schemas.openxmlformats.org/officeDocument/2006/relationships/hyperlink" Target="https://calendar.carleton.ca/search/?P=MATH%201104" TargetMode="External"/><Relationship Id="rId37" Type="http://schemas.openxmlformats.org/officeDocument/2006/relationships/hyperlink" Target="https://calendar.carleton.ca/search/?P=MATH%201004" TargetMode="External"/><Relationship Id="rId40" Type="http://schemas.openxmlformats.org/officeDocument/2006/relationships/hyperlink" Target="https://calendar.carleton.ca/search/?P=MATH%201104" TargetMode="External"/><Relationship Id="rId45" Type="http://schemas.openxmlformats.org/officeDocument/2006/relationships/hyperlink" Target="https://calendar.carleton.ca/search/?P=MATH%202100" TargetMode="External"/><Relationship Id="rId53" Type="http://schemas.openxmlformats.org/officeDocument/2006/relationships/hyperlink" Target="https://calendar.carleton.ca/search/?P=MATH%201005" TargetMode="External"/><Relationship Id="rId58" Type="http://schemas.openxmlformats.org/officeDocument/2006/relationships/hyperlink" Target="https://calendar.carleton.ca/search/?P=MATH%201107" TargetMode="External"/><Relationship Id="rId66" Type="http://schemas.openxmlformats.org/officeDocument/2006/relationships/hyperlink" Target="https://calendar.carleton.ca/search/?P=STAT%202507" TargetMode="External"/><Relationship Id="rId74" Type="http://schemas.openxmlformats.org/officeDocument/2006/relationships/hyperlink" Target="https://calendar.carleton.ca/search/?P=MATH%201107" TargetMode="External"/><Relationship Id="rId79" Type="http://schemas.openxmlformats.org/officeDocument/2006/relationships/theme" Target="theme/theme1.xml"/><Relationship Id="rId5" Type="http://schemas.openxmlformats.org/officeDocument/2006/relationships/hyperlink" Target="https://calendar.carleton.ca/search/?P=BIT%201100" TargetMode="External"/><Relationship Id="rId61" Type="http://schemas.openxmlformats.org/officeDocument/2006/relationships/hyperlink" Target="https://calendar.carleton.ca/search/?P=MATH%202007" TargetMode="External"/><Relationship Id="rId10" Type="http://schemas.openxmlformats.org/officeDocument/2006/relationships/hyperlink" Target="https://calendar.carleton.ca/search/?P=MATH%200005" TargetMode="External"/><Relationship Id="rId19" Type="http://schemas.openxmlformats.org/officeDocument/2006/relationships/hyperlink" Target="http://calendar.carleton.ca/search/?P=MATH%200005" TargetMode="External"/><Relationship Id="rId31" Type="http://schemas.openxmlformats.org/officeDocument/2006/relationships/hyperlink" Target="https://calendar.carleton.ca/search/?P=MATH%201119" TargetMode="External"/><Relationship Id="rId44" Type="http://schemas.openxmlformats.org/officeDocument/2006/relationships/hyperlink" Target="https://calendar.carleton.ca/search/?P=MATH%203101" TargetMode="External"/><Relationship Id="rId52" Type="http://schemas.openxmlformats.org/officeDocument/2006/relationships/hyperlink" Target="https://calendar.carleton.ca/search/?P=PHYS%203808" TargetMode="External"/><Relationship Id="rId60" Type="http://schemas.openxmlformats.org/officeDocument/2006/relationships/hyperlink" Target="https://calendar.carleton.ca/search/?P=MATH%201005" TargetMode="External"/><Relationship Id="rId65" Type="http://schemas.openxmlformats.org/officeDocument/2006/relationships/hyperlink" Target="https://calendar.carleton.ca/search/?P=GEOG%202006" TargetMode="External"/><Relationship Id="rId73" Type="http://schemas.openxmlformats.org/officeDocument/2006/relationships/hyperlink" Target="https://calendar.carleton.ca/search/?P=MATH%201102" TargetMode="External"/><Relationship Id="rId78" Type="http://schemas.openxmlformats.org/officeDocument/2006/relationships/fontTable" Target="fontTable.xml"/><Relationship Id="rId4" Type="http://schemas.openxmlformats.org/officeDocument/2006/relationships/hyperlink" Target="https://calendar.carleton.ca/search/?P=BIT%201000" TargetMode="External"/><Relationship Id="rId9" Type="http://schemas.openxmlformats.org/officeDocument/2006/relationships/hyperlink" Target="https://calendar.carleton.ca/search/?P=MATH%201009" TargetMode="External"/><Relationship Id="rId14" Type="http://schemas.openxmlformats.org/officeDocument/2006/relationships/hyperlink" Target="http://calendar.carleton.ca/search/?P=MATH%201009" TargetMode="External"/><Relationship Id="rId22" Type="http://schemas.openxmlformats.org/officeDocument/2006/relationships/hyperlink" Target="https://calendar.carleton.ca/search/?P=BIT%201101" TargetMode="External"/><Relationship Id="rId27" Type="http://schemas.openxmlformats.org/officeDocument/2006/relationships/hyperlink" Target="https://calendar.carleton.ca/search/?P=MATH%201401" TargetMode="External"/><Relationship Id="rId30" Type="http://schemas.openxmlformats.org/officeDocument/2006/relationships/hyperlink" Target="https://calendar.carleton.ca/search/?P=ECON%201402" TargetMode="External"/><Relationship Id="rId35" Type="http://schemas.openxmlformats.org/officeDocument/2006/relationships/hyperlink" Target="https://calendar.carleton.ca/search/?P=MATH%201002" TargetMode="External"/><Relationship Id="rId43" Type="http://schemas.openxmlformats.org/officeDocument/2006/relationships/hyperlink" Target="https://calendar.carleton.ca/search/?P=MATH%201119" TargetMode="External"/><Relationship Id="rId48" Type="http://schemas.openxmlformats.org/officeDocument/2006/relationships/hyperlink" Target="https://calendar.carleton.ca/search/?P=MATH%201800" TargetMode="External"/><Relationship Id="rId56" Type="http://schemas.openxmlformats.org/officeDocument/2006/relationships/hyperlink" Target="https://calendar.carleton.ca/search/?P=MATH%202008" TargetMode="External"/><Relationship Id="rId64" Type="http://schemas.openxmlformats.org/officeDocument/2006/relationships/hyperlink" Target="https://calendar.carleton.ca/search/?P=ENST%202006" TargetMode="External"/><Relationship Id="rId69" Type="http://schemas.openxmlformats.org/officeDocument/2006/relationships/hyperlink" Target="https://calendar.carleton.ca/search/?P=STAT%203553" TargetMode="External"/><Relationship Id="rId77" Type="http://schemas.openxmlformats.org/officeDocument/2006/relationships/hyperlink" Target="https://calendar.carleton.ca/search/?P=STAT%203503" TargetMode="External"/><Relationship Id="rId8" Type="http://schemas.openxmlformats.org/officeDocument/2006/relationships/hyperlink" Target="https://calendar.carleton.ca/search/?P=MATH%201007" TargetMode="External"/><Relationship Id="rId51" Type="http://schemas.openxmlformats.org/officeDocument/2006/relationships/hyperlink" Target="https://calendar.carleton.ca/search/?P=MATH%201805" TargetMode="External"/><Relationship Id="rId72" Type="http://schemas.openxmlformats.org/officeDocument/2006/relationships/hyperlink" Target="https://calendar.carleton.ca/search/?P=ECON%202220" TargetMode="External"/><Relationship Id="rId3" Type="http://schemas.openxmlformats.org/officeDocument/2006/relationships/webSettings" Target="webSettings.xml"/><Relationship Id="rId12" Type="http://schemas.openxmlformats.org/officeDocument/2006/relationships/hyperlink" Target="http://calendar.carleton.ca/search/?P=MATH%201002" TargetMode="External"/><Relationship Id="rId17" Type="http://schemas.openxmlformats.org/officeDocument/2006/relationships/hyperlink" Target="http://calendar.carleton.ca/search/?P=MATH%201402" TargetMode="External"/><Relationship Id="rId25" Type="http://schemas.openxmlformats.org/officeDocument/2006/relationships/hyperlink" Target="https://calendar.carleton.ca/search/?P=MATH%201107" TargetMode="External"/><Relationship Id="rId33" Type="http://schemas.openxmlformats.org/officeDocument/2006/relationships/hyperlink" Target="https://calendar.carleton.ca/search/?P=MATH%200005" TargetMode="External"/><Relationship Id="rId38" Type="http://schemas.openxmlformats.org/officeDocument/2006/relationships/hyperlink" Target="https://calendar.carleton.ca/search/?P=MATH%201007" TargetMode="External"/><Relationship Id="rId46" Type="http://schemas.openxmlformats.org/officeDocument/2006/relationships/hyperlink" Target="https://calendar.carleton.ca/search/?P=MATH%201102" TargetMode="External"/><Relationship Id="rId59" Type="http://schemas.openxmlformats.org/officeDocument/2006/relationships/hyperlink" Target="https://calendar.carleton.ca/search/?P=MATH%201104" TargetMode="External"/><Relationship Id="rId67" Type="http://schemas.openxmlformats.org/officeDocument/2006/relationships/hyperlink" Target="https://calendar.carleton.ca/search/?P=STAT%203502" TargetMode="External"/><Relationship Id="rId20" Type="http://schemas.openxmlformats.org/officeDocument/2006/relationships/hyperlink" Target="http://calendar.carleton.ca/search/?P=MATH%200006" TargetMode="External"/><Relationship Id="rId41" Type="http://schemas.openxmlformats.org/officeDocument/2006/relationships/hyperlink" Target="https://calendar.carleton.ca/search/?P=MATH%201107" TargetMode="External"/><Relationship Id="rId54" Type="http://schemas.openxmlformats.org/officeDocument/2006/relationships/hyperlink" Target="https://calendar.carleton.ca/search/?P=MATH%202404" TargetMode="External"/><Relationship Id="rId62" Type="http://schemas.openxmlformats.org/officeDocument/2006/relationships/hyperlink" Target="https://calendar.carleton.ca/search/?P=BIT%202000" TargetMode="External"/><Relationship Id="rId70" Type="http://schemas.openxmlformats.org/officeDocument/2006/relationships/hyperlink" Target="https://calendar.carleton.ca/search/?P=STAT%202509" TargetMode="External"/><Relationship Id="rId75" Type="http://schemas.openxmlformats.org/officeDocument/2006/relationships/hyperlink" Target="https://calendar.carleton.ca/search/?P=MATH%201119" TargetMode="External"/><Relationship Id="rId1" Type="http://schemas.openxmlformats.org/officeDocument/2006/relationships/styles" Target="styles.xml"/><Relationship Id="rId6" Type="http://schemas.openxmlformats.org/officeDocument/2006/relationships/hyperlink" Target="https://calendar.carleton.ca/search/?P=BIT%201200" TargetMode="External"/><Relationship Id="rId15" Type="http://schemas.openxmlformats.org/officeDocument/2006/relationships/hyperlink" Target="http://calendar.carleton.ca/search/?P=MATH%201401" TargetMode="External"/><Relationship Id="rId23" Type="http://schemas.openxmlformats.org/officeDocument/2006/relationships/hyperlink" Target="https://calendar.carleton.ca/search/?P=BIT%201201" TargetMode="External"/><Relationship Id="rId28" Type="http://schemas.openxmlformats.org/officeDocument/2006/relationships/hyperlink" Target="https://calendar.carleton.ca/search/?P=ECON%201401" TargetMode="External"/><Relationship Id="rId36" Type="http://schemas.openxmlformats.org/officeDocument/2006/relationships/hyperlink" Target="https://calendar.carleton.ca/search/?P=MATH%201005" TargetMode="External"/><Relationship Id="rId49" Type="http://schemas.openxmlformats.org/officeDocument/2006/relationships/hyperlink" Target="https://calendar.carleton.ca/search/?P=MATH%201800" TargetMode="External"/><Relationship Id="rId57" Type="http://schemas.openxmlformats.org/officeDocument/2006/relationships/hyperlink" Target="https://calendar.carleton.ca/search/?P=MATH%203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Crosby</dc:creator>
  <cp:lastModifiedBy>Kevin Crosby</cp:lastModifiedBy>
  <cp:revision>3</cp:revision>
  <dcterms:created xsi:type="dcterms:W3CDTF">2019-11-27T19:45:00Z</dcterms:created>
  <dcterms:modified xsi:type="dcterms:W3CDTF">2019-12-11T17:24:00Z</dcterms:modified>
</cp:coreProperties>
</file>