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A1C7BC" w14:textId="629CC620" w:rsidR="00EE5170" w:rsidRDefault="001E0C28" w:rsidP="00F621C9">
      <w:pPr>
        <w:pStyle w:val="BodyText"/>
        <w:jc w:val="center"/>
      </w:pPr>
      <w:bookmarkStart w:id="0" w:name="Course_Syllabus_2001_A_"/>
      <w:bookmarkEnd w:id="0"/>
      <w:r>
        <w:t>PHIL 2504</w:t>
      </w:r>
      <w:r w:rsidR="00EE5170">
        <w:t>:</w:t>
      </w:r>
      <w:r w:rsidR="00EE5170">
        <w:rPr>
          <w:spacing w:val="-8"/>
        </w:rPr>
        <w:t xml:space="preserve"> </w:t>
      </w:r>
      <w:r>
        <w:t>Language and Communication</w:t>
      </w:r>
    </w:p>
    <w:p w14:paraId="1D78247B" w14:textId="49BD2737" w:rsidR="00EE5170" w:rsidRDefault="00EC3A2E" w:rsidP="00EE5170">
      <w:pPr>
        <w:pStyle w:val="BodyText"/>
        <w:jc w:val="center"/>
      </w:pPr>
      <w:r>
        <w:t>Fall</w:t>
      </w:r>
      <w:r w:rsidR="00EE5170">
        <w:t xml:space="preserve"> 2024</w:t>
      </w:r>
    </w:p>
    <w:p w14:paraId="251C4A78" w14:textId="77777777" w:rsidR="00EE5170" w:rsidRPr="00B00789" w:rsidRDefault="00EE5170" w:rsidP="00EE5170">
      <w:pPr>
        <w:pStyle w:val="BodyText"/>
        <w:jc w:val="center"/>
        <w:rPr>
          <w:lang w:val="fr-CA"/>
        </w:rPr>
      </w:pPr>
      <w:r w:rsidRPr="00B00789">
        <w:rPr>
          <w:spacing w:val="-2"/>
          <w:lang w:val="fr-CA"/>
        </w:rPr>
        <w:t>Course Syllabus</w:t>
      </w:r>
    </w:p>
    <w:p w14:paraId="49619185" w14:textId="77777777" w:rsidR="00EE5170" w:rsidRPr="00B00789" w:rsidRDefault="00EE5170" w:rsidP="00EE5170">
      <w:pPr>
        <w:pStyle w:val="BodyText"/>
        <w:rPr>
          <w:sz w:val="28"/>
          <w:lang w:val="fr-CA"/>
        </w:rPr>
      </w:pPr>
    </w:p>
    <w:p w14:paraId="3F18706F" w14:textId="77777777" w:rsidR="00EE5170" w:rsidRPr="00B00789" w:rsidRDefault="00EE5170" w:rsidP="00EE5170">
      <w:pPr>
        <w:pStyle w:val="BodyText"/>
        <w:rPr>
          <w:b/>
          <w:bCs/>
          <w:lang w:val="fr-CA"/>
        </w:rPr>
      </w:pPr>
      <w:bookmarkStart w:id="1" w:name="Instructor_Information"/>
      <w:bookmarkEnd w:id="1"/>
      <w:proofErr w:type="spellStart"/>
      <w:r w:rsidRPr="00B00789">
        <w:rPr>
          <w:b/>
          <w:bCs/>
          <w:lang w:val="fr-CA"/>
        </w:rPr>
        <w:t>Instructor</w:t>
      </w:r>
      <w:proofErr w:type="spellEnd"/>
      <w:r w:rsidRPr="00B00789">
        <w:rPr>
          <w:b/>
          <w:bCs/>
          <w:spacing w:val="-4"/>
          <w:lang w:val="fr-CA"/>
        </w:rPr>
        <w:t xml:space="preserve"> </w:t>
      </w:r>
      <w:r w:rsidRPr="00B00789">
        <w:rPr>
          <w:b/>
          <w:bCs/>
          <w:spacing w:val="-2"/>
          <w:lang w:val="fr-CA"/>
        </w:rPr>
        <w:t>Information</w:t>
      </w:r>
    </w:p>
    <w:p w14:paraId="279E395A" w14:textId="36E3D879" w:rsidR="00EE5170" w:rsidRPr="00B00789" w:rsidRDefault="00EE5170" w:rsidP="00EE5170">
      <w:pPr>
        <w:pStyle w:val="BodyText"/>
        <w:rPr>
          <w:lang w:val="fr-CA"/>
        </w:rPr>
      </w:pPr>
      <w:r w:rsidRPr="00B00789">
        <w:rPr>
          <w:b/>
          <w:lang w:val="fr-CA"/>
        </w:rPr>
        <w:t>Course</w:t>
      </w:r>
      <w:r w:rsidRPr="00B00789">
        <w:rPr>
          <w:b/>
          <w:spacing w:val="-4"/>
          <w:lang w:val="fr-CA"/>
        </w:rPr>
        <w:t xml:space="preserve"> </w:t>
      </w:r>
      <w:proofErr w:type="spellStart"/>
      <w:r w:rsidRPr="00B00789">
        <w:rPr>
          <w:b/>
          <w:lang w:val="fr-CA"/>
        </w:rPr>
        <w:t>instructor</w:t>
      </w:r>
      <w:proofErr w:type="spellEnd"/>
      <w:r w:rsidRPr="00B00789">
        <w:rPr>
          <w:b/>
          <w:lang w:val="fr-CA"/>
        </w:rPr>
        <w:t xml:space="preserve">: </w:t>
      </w:r>
      <w:r w:rsidRPr="00B00789">
        <w:rPr>
          <w:lang w:val="fr-CA"/>
        </w:rPr>
        <w:t>Dr.</w:t>
      </w:r>
      <w:r w:rsidRPr="00B00789">
        <w:rPr>
          <w:spacing w:val="-1"/>
          <w:lang w:val="fr-CA"/>
        </w:rPr>
        <w:t xml:space="preserve"> </w:t>
      </w:r>
      <w:r w:rsidRPr="00B00789">
        <w:rPr>
          <w:lang w:val="fr-CA"/>
        </w:rPr>
        <w:t>Nalini</w:t>
      </w:r>
      <w:r w:rsidRPr="00B00789">
        <w:rPr>
          <w:spacing w:val="-4"/>
          <w:lang w:val="fr-CA"/>
        </w:rPr>
        <w:t xml:space="preserve"> </w:t>
      </w:r>
      <w:proofErr w:type="spellStart"/>
      <w:r w:rsidRPr="00B00789">
        <w:rPr>
          <w:lang w:val="fr-CA"/>
        </w:rPr>
        <w:t>Elisa</w:t>
      </w:r>
      <w:proofErr w:type="spellEnd"/>
      <w:r w:rsidRPr="00B00789">
        <w:rPr>
          <w:spacing w:val="-3"/>
          <w:lang w:val="fr-CA"/>
        </w:rPr>
        <w:t xml:space="preserve"> </w:t>
      </w:r>
      <w:r w:rsidRPr="00B00789">
        <w:rPr>
          <w:spacing w:val="-2"/>
          <w:lang w:val="fr-CA"/>
        </w:rPr>
        <w:t>Ramla</w:t>
      </w:r>
      <w:r w:rsidR="00EC3A2E" w:rsidRPr="00B00789">
        <w:rPr>
          <w:spacing w:val="-2"/>
          <w:lang w:val="fr-CA"/>
        </w:rPr>
        <w:t>l</w:t>
      </w:r>
    </w:p>
    <w:p w14:paraId="7C0B022A" w14:textId="3C37998D" w:rsidR="00EE5170" w:rsidRPr="00B00789" w:rsidRDefault="00EE5170" w:rsidP="00EE5170">
      <w:pPr>
        <w:pStyle w:val="BodyText"/>
        <w:rPr>
          <w:bCs/>
          <w:lang w:val="fr-CA"/>
        </w:rPr>
      </w:pPr>
      <w:proofErr w:type="gramStart"/>
      <w:r w:rsidRPr="00B00789">
        <w:rPr>
          <w:b/>
          <w:lang w:val="fr-CA"/>
        </w:rPr>
        <w:t>E-mail</w:t>
      </w:r>
      <w:proofErr w:type="gramEnd"/>
      <w:r w:rsidRPr="00B00789">
        <w:rPr>
          <w:b/>
          <w:lang w:val="fr-CA"/>
        </w:rPr>
        <w:t>:</w:t>
      </w:r>
      <w:r w:rsidR="00EC3A2E" w:rsidRPr="00B00789">
        <w:rPr>
          <w:b/>
          <w:spacing w:val="-5"/>
          <w:lang w:val="fr-CA"/>
        </w:rPr>
        <w:t xml:space="preserve"> </w:t>
      </w:r>
      <w:r w:rsidR="00EC3A2E" w:rsidRPr="00B00789">
        <w:rPr>
          <w:bCs/>
          <w:spacing w:val="-5"/>
          <w:lang w:val="fr-CA"/>
        </w:rPr>
        <w:t>Nalini.ramlal@cunet.carleton.ca</w:t>
      </w:r>
    </w:p>
    <w:p w14:paraId="4D5F089B" w14:textId="105AEA3A" w:rsidR="00EE5170" w:rsidRDefault="00EE5170" w:rsidP="00EE5170">
      <w:pPr>
        <w:pStyle w:val="BodyText"/>
      </w:pPr>
      <w:r>
        <w:t xml:space="preserve">Please email me using your Carleton email address. </w:t>
      </w:r>
      <w:r w:rsidR="001E0C28">
        <w:t>Include the course code in the subject line.</w:t>
      </w:r>
    </w:p>
    <w:p w14:paraId="51DA0C2E" w14:textId="3ACCC1A2" w:rsidR="00EE5170" w:rsidRDefault="00EE5170" w:rsidP="00EE5170">
      <w:pPr>
        <w:pStyle w:val="BodyText"/>
      </w:pPr>
      <w:r>
        <w:rPr>
          <w:b/>
        </w:rPr>
        <w:t>Office</w:t>
      </w:r>
      <w:r>
        <w:rPr>
          <w:b/>
          <w:spacing w:val="-8"/>
        </w:rPr>
        <w:t xml:space="preserve"> </w:t>
      </w:r>
      <w:r>
        <w:rPr>
          <w:b/>
        </w:rPr>
        <w:t>hours:</w:t>
      </w:r>
      <w:r>
        <w:rPr>
          <w:b/>
          <w:spacing w:val="-5"/>
        </w:rPr>
        <w:t xml:space="preserve"> </w:t>
      </w:r>
      <w:r>
        <w:t>Virtual</w:t>
      </w:r>
      <w:r>
        <w:rPr>
          <w:spacing w:val="-7"/>
        </w:rPr>
        <w:t xml:space="preserve"> </w:t>
      </w:r>
      <w:r>
        <w:t>hours</w:t>
      </w:r>
      <w:r>
        <w:rPr>
          <w:spacing w:val="-5"/>
        </w:rPr>
        <w:t xml:space="preserve">: </w:t>
      </w:r>
      <w:r w:rsidR="00EC3A2E">
        <w:t>Tuesdays</w:t>
      </w:r>
      <w:r>
        <w:t xml:space="preserve"> </w:t>
      </w:r>
      <w:r w:rsidR="00EC3A2E">
        <w:t>12</w:t>
      </w:r>
      <w:r>
        <w:t>:</w:t>
      </w:r>
      <w:r w:rsidR="00EC3A2E">
        <w:t>0</w:t>
      </w:r>
      <w:r>
        <w:t>0-</w:t>
      </w:r>
      <w:r w:rsidR="00EC3A2E">
        <w:t>1</w:t>
      </w:r>
      <w:r>
        <w:t>:</w:t>
      </w:r>
      <w:r w:rsidR="00EC3A2E">
        <w:t>0</w:t>
      </w:r>
      <w:r>
        <w:t xml:space="preserve">0 PM </w:t>
      </w:r>
    </w:p>
    <w:p w14:paraId="4E3FE580" w14:textId="4F85ACFA" w:rsidR="00EC3A2E" w:rsidRPr="00EC3A2E" w:rsidRDefault="00EC3A2E" w:rsidP="00EE5170">
      <w:pPr>
        <w:pStyle w:val="BodyText"/>
      </w:pPr>
      <w:r>
        <w:rPr>
          <w:b/>
          <w:bCs/>
        </w:rPr>
        <w:t xml:space="preserve">Office location: </w:t>
      </w:r>
      <w:r>
        <w:t>Zoom, link provided on Bright Space</w:t>
      </w:r>
    </w:p>
    <w:p w14:paraId="351233CD" w14:textId="77777777" w:rsidR="00EE5170" w:rsidRDefault="00EE5170" w:rsidP="00EE5170">
      <w:pPr>
        <w:pStyle w:val="BodyText"/>
        <w:rPr>
          <w:sz w:val="27"/>
        </w:rPr>
      </w:pPr>
    </w:p>
    <w:p w14:paraId="165A1951" w14:textId="77777777" w:rsidR="00EE5170" w:rsidRPr="007D7D44" w:rsidRDefault="00EE5170" w:rsidP="00EE5170">
      <w:pPr>
        <w:pStyle w:val="BodyText"/>
        <w:rPr>
          <w:b/>
          <w:bCs/>
        </w:rPr>
      </w:pPr>
      <w:bookmarkStart w:id="2" w:name="Course_Information"/>
      <w:bookmarkEnd w:id="2"/>
      <w:r w:rsidRPr="007D7D44">
        <w:rPr>
          <w:b/>
          <w:bCs/>
        </w:rPr>
        <w:t>Course</w:t>
      </w:r>
      <w:r w:rsidRPr="007D7D44">
        <w:rPr>
          <w:b/>
          <w:bCs/>
          <w:spacing w:val="-3"/>
        </w:rPr>
        <w:t xml:space="preserve"> </w:t>
      </w:r>
      <w:r w:rsidRPr="007D7D44">
        <w:rPr>
          <w:b/>
          <w:bCs/>
          <w:spacing w:val="-2"/>
        </w:rPr>
        <w:t>Information</w:t>
      </w:r>
    </w:p>
    <w:p w14:paraId="1989E3BD" w14:textId="0326D583" w:rsidR="00EE5170" w:rsidRPr="00E1719E" w:rsidRDefault="00EC3A2E" w:rsidP="00EE5170">
      <w:pPr>
        <w:pStyle w:val="BodyText"/>
      </w:pPr>
      <w:r>
        <w:t>Fall</w:t>
      </w:r>
      <w:r w:rsidR="00EE5170" w:rsidRPr="00E1719E">
        <w:rPr>
          <w:spacing w:val="-6"/>
        </w:rPr>
        <w:t xml:space="preserve"> </w:t>
      </w:r>
      <w:r w:rsidR="00EE5170" w:rsidRPr="00E1719E">
        <w:t>2024,</w:t>
      </w:r>
      <w:r w:rsidR="00EE5170" w:rsidRPr="00E1719E">
        <w:rPr>
          <w:spacing w:val="-4"/>
        </w:rPr>
        <w:t xml:space="preserve"> </w:t>
      </w:r>
      <w:r>
        <w:t>Mondays and Wednesdays</w:t>
      </w:r>
      <w:r w:rsidR="00EE5170" w:rsidRPr="00E1719E">
        <w:t>,</w:t>
      </w:r>
      <w:r w:rsidR="00EE5170" w:rsidRPr="00E1719E">
        <w:rPr>
          <w:spacing w:val="-4"/>
        </w:rPr>
        <w:t xml:space="preserve"> </w:t>
      </w:r>
      <w:r>
        <w:t>11:35AM</w:t>
      </w:r>
      <w:r w:rsidR="00EE5170" w:rsidRPr="00E1719E">
        <w:rPr>
          <w:spacing w:val="-4"/>
        </w:rPr>
        <w:t xml:space="preserve"> </w:t>
      </w:r>
      <w:r w:rsidR="00EE5170" w:rsidRPr="00E1719E">
        <w:t>–</w:t>
      </w:r>
      <w:r w:rsidR="00EE5170" w:rsidRPr="00E1719E">
        <w:rPr>
          <w:spacing w:val="-4"/>
        </w:rPr>
        <w:t xml:space="preserve"> </w:t>
      </w:r>
      <w:r>
        <w:t>12</w:t>
      </w:r>
      <w:r w:rsidR="00EE5170" w:rsidRPr="00E1719E">
        <w:t>:</w:t>
      </w:r>
      <w:r>
        <w:t>5</w:t>
      </w:r>
      <w:r w:rsidR="00EE5170" w:rsidRPr="00E1719E">
        <w:t xml:space="preserve">5PM </w:t>
      </w:r>
    </w:p>
    <w:p w14:paraId="59F27CAF" w14:textId="1A377AC2" w:rsidR="00EE5170" w:rsidRPr="00E1719E" w:rsidRDefault="00EE5170" w:rsidP="00EE5170">
      <w:pPr>
        <w:pStyle w:val="BodyText"/>
      </w:pPr>
      <w:r w:rsidRPr="00E1719E">
        <w:rPr>
          <w:b/>
        </w:rPr>
        <w:t>Course</w:t>
      </w:r>
      <w:r w:rsidRPr="00E1719E">
        <w:rPr>
          <w:b/>
          <w:spacing w:val="-5"/>
        </w:rPr>
        <w:t xml:space="preserve"> </w:t>
      </w:r>
      <w:r w:rsidRPr="00E1719E">
        <w:rPr>
          <w:b/>
        </w:rPr>
        <w:t>title:</w:t>
      </w:r>
      <w:r w:rsidRPr="00E1719E">
        <w:rPr>
          <w:b/>
          <w:spacing w:val="-2"/>
        </w:rPr>
        <w:t xml:space="preserve"> </w:t>
      </w:r>
      <w:r w:rsidR="001E0C28" w:rsidRPr="00E1719E">
        <w:t xml:space="preserve">Language and Communication  </w:t>
      </w:r>
    </w:p>
    <w:p w14:paraId="46A63A2A" w14:textId="1C2EFA35" w:rsidR="00EE5170" w:rsidRPr="00E1719E" w:rsidRDefault="00EE5170" w:rsidP="00EE5170">
      <w:pPr>
        <w:pStyle w:val="BodyText"/>
      </w:pPr>
      <w:r w:rsidRPr="00E1719E">
        <w:rPr>
          <w:b/>
        </w:rPr>
        <w:t xml:space="preserve">Course number: </w:t>
      </w:r>
      <w:r w:rsidRPr="00E1719E">
        <w:t>2</w:t>
      </w:r>
      <w:r w:rsidR="001E0C28" w:rsidRPr="00E1719E">
        <w:t>504</w:t>
      </w:r>
      <w:r w:rsidRPr="00E1719E">
        <w:t xml:space="preserve"> </w:t>
      </w:r>
      <w:r w:rsidR="001E0C28" w:rsidRPr="00E1719E">
        <w:t>A</w:t>
      </w:r>
    </w:p>
    <w:p w14:paraId="72122902" w14:textId="2885A41C" w:rsidR="00EE5170" w:rsidRDefault="00EE5170" w:rsidP="00EE5170">
      <w:pPr>
        <w:pStyle w:val="BodyText"/>
      </w:pPr>
      <w:r w:rsidRPr="00E1719E">
        <w:rPr>
          <w:b/>
        </w:rPr>
        <w:t>Delivery:</w:t>
      </w:r>
      <w:r w:rsidRPr="00E1719E">
        <w:rPr>
          <w:b/>
          <w:spacing w:val="-15"/>
        </w:rPr>
        <w:t xml:space="preserve"> </w:t>
      </w:r>
      <w:r w:rsidRPr="00E1719E">
        <w:t>Online</w:t>
      </w:r>
      <w:r w:rsidR="00F621C9">
        <w:rPr>
          <w:spacing w:val="-15"/>
        </w:rPr>
        <w:t xml:space="preserve">, </w:t>
      </w:r>
      <w:r w:rsidR="00EC3A2E">
        <w:t>as</w:t>
      </w:r>
      <w:r w:rsidRPr="00E1719E">
        <w:t>ynchronous</w:t>
      </w:r>
      <w:r w:rsidR="00E1719E">
        <w:t xml:space="preserve"> </w:t>
      </w:r>
    </w:p>
    <w:p w14:paraId="3DBC2411" w14:textId="7DECC2CF" w:rsidR="00EE5170" w:rsidRDefault="00EE5170" w:rsidP="00EE5170">
      <w:pPr>
        <w:pStyle w:val="BodyText"/>
      </w:pPr>
      <w:r>
        <w:rPr>
          <w:b/>
        </w:rPr>
        <w:t xml:space="preserve">Department: </w:t>
      </w:r>
      <w:r w:rsidR="001E0C28">
        <w:t xml:space="preserve">Philosophy; </w:t>
      </w:r>
      <w:r w:rsidR="001E0C28" w:rsidRPr="001E0C28">
        <w:t>Also listed as COMS 2504, LING 2504</w:t>
      </w:r>
    </w:p>
    <w:p w14:paraId="7A997CC8" w14:textId="3E455ECC" w:rsidR="001E0C28" w:rsidRPr="001E0C28" w:rsidRDefault="00EE5170" w:rsidP="001E0C28">
      <w:pPr>
        <w:pStyle w:val="BodyText"/>
        <w:rPr>
          <w:bCs/>
          <w:spacing w:val="-2"/>
        </w:rPr>
      </w:pPr>
      <w:r>
        <w:rPr>
          <w:b/>
        </w:rPr>
        <w:t>Prerequisite(s):</w:t>
      </w:r>
      <w:r>
        <w:rPr>
          <w:b/>
          <w:spacing w:val="-2"/>
        </w:rPr>
        <w:t xml:space="preserve"> </w:t>
      </w:r>
      <w:r w:rsidR="001E0C28">
        <w:rPr>
          <w:bCs/>
          <w:spacing w:val="-2"/>
        </w:rPr>
        <w:t xml:space="preserve">Second year standing </w:t>
      </w:r>
    </w:p>
    <w:p w14:paraId="7C90226B" w14:textId="71FC641C" w:rsidR="001E0C28" w:rsidRDefault="001E0C28" w:rsidP="001E0C28">
      <w:pPr>
        <w:pStyle w:val="BodyText"/>
      </w:pPr>
      <w:r>
        <w:t>Precludes additional credit for COMM</w:t>
      </w:r>
    </w:p>
    <w:p w14:paraId="7523F0F7" w14:textId="1B06E142" w:rsidR="00EE5170" w:rsidRDefault="001E0C28" w:rsidP="001E0C28">
      <w:pPr>
        <w:pStyle w:val="BodyText"/>
        <w:rPr>
          <w:sz w:val="26"/>
        </w:rPr>
      </w:pPr>
      <w:r>
        <w:t xml:space="preserve">2504 and LING 2504; </w:t>
      </w:r>
      <w:r w:rsidRPr="001E0C28">
        <w:t>Precludes additional credit for COMM 2800, LALS 2504, LALS 2800 and PHIL 2800.</w:t>
      </w:r>
    </w:p>
    <w:p w14:paraId="7EE02FBC" w14:textId="77777777" w:rsidR="00EE5170" w:rsidRDefault="00EE5170" w:rsidP="00EE5170">
      <w:pPr>
        <w:pStyle w:val="BodyText"/>
        <w:rPr>
          <w:sz w:val="25"/>
        </w:rPr>
      </w:pPr>
    </w:p>
    <w:p w14:paraId="799430CF" w14:textId="77777777" w:rsidR="00EE5170" w:rsidRPr="00FF3BA0" w:rsidRDefault="00EE5170" w:rsidP="00EE5170">
      <w:pPr>
        <w:pStyle w:val="BodyText"/>
        <w:rPr>
          <w:b/>
          <w:bCs/>
        </w:rPr>
      </w:pPr>
      <w:r w:rsidRPr="00FF3BA0">
        <w:rPr>
          <w:b/>
          <w:bCs/>
        </w:rPr>
        <w:t>Teaching</w:t>
      </w:r>
      <w:r w:rsidRPr="00FF3BA0">
        <w:rPr>
          <w:b/>
          <w:bCs/>
          <w:spacing w:val="-3"/>
        </w:rPr>
        <w:t xml:space="preserve"> </w:t>
      </w:r>
      <w:r w:rsidRPr="00FF3BA0">
        <w:rPr>
          <w:b/>
          <w:bCs/>
        </w:rPr>
        <w:t>Assistant</w:t>
      </w:r>
      <w:r w:rsidRPr="00FF3BA0">
        <w:rPr>
          <w:b/>
          <w:bCs/>
          <w:spacing w:val="-2"/>
        </w:rPr>
        <w:t xml:space="preserve"> </w:t>
      </w:r>
      <w:r w:rsidRPr="00FF3BA0">
        <w:rPr>
          <w:b/>
          <w:bCs/>
        </w:rPr>
        <w:t xml:space="preserve">Information: </w:t>
      </w:r>
    </w:p>
    <w:p w14:paraId="45217C98" w14:textId="77777777" w:rsidR="00EE5170" w:rsidRDefault="00EE5170" w:rsidP="00EE5170">
      <w:pPr>
        <w:pStyle w:val="BodyText"/>
      </w:pPr>
    </w:p>
    <w:p w14:paraId="1E17C496" w14:textId="5B484925" w:rsidR="00EC3A2E" w:rsidRDefault="00EC3A2E" w:rsidP="00EE5170">
      <w:pPr>
        <w:pStyle w:val="BodyText"/>
        <w:rPr>
          <w:spacing w:val="-5"/>
        </w:rPr>
      </w:pPr>
      <w:r>
        <w:rPr>
          <w:spacing w:val="-5"/>
        </w:rPr>
        <w:t xml:space="preserve">Ian McRae </w:t>
      </w:r>
      <w:hyperlink r:id="rId7" w:history="1">
        <w:r w:rsidRPr="004B5F5D">
          <w:rPr>
            <w:rStyle w:val="Hyperlink"/>
            <w:spacing w:val="-5"/>
          </w:rPr>
          <w:t>IanMcrae@cmail.carleton.ca</w:t>
        </w:r>
      </w:hyperlink>
      <w:r>
        <w:rPr>
          <w:spacing w:val="-5"/>
        </w:rPr>
        <w:t xml:space="preserve"> </w:t>
      </w:r>
    </w:p>
    <w:p w14:paraId="0C2255C2" w14:textId="07D49FB8" w:rsidR="00EC3A2E" w:rsidRDefault="00EC3A2E" w:rsidP="00EE5170">
      <w:pPr>
        <w:pStyle w:val="BodyText"/>
        <w:rPr>
          <w:spacing w:val="-5"/>
        </w:rPr>
      </w:pPr>
      <w:r>
        <w:rPr>
          <w:spacing w:val="-5"/>
        </w:rPr>
        <w:t xml:space="preserve">Margaret Mills </w:t>
      </w:r>
      <w:hyperlink r:id="rId8" w:history="1">
        <w:r w:rsidRPr="004B5F5D">
          <w:rPr>
            <w:rStyle w:val="Hyperlink"/>
            <w:spacing w:val="-5"/>
          </w:rPr>
          <w:t>MaggieMills3@cmail.carleton.ca</w:t>
        </w:r>
      </w:hyperlink>
      <w:r>
        <w:rPr>
          <w:spacing w:val="-5"/>
        </w:rPr>
        <w:t xml:space="preserve"> </w:t>
      </w:r>
    </w:p>
    <w:p w14:paraId="18ED0B77" w14:textId="77777777" w:rsidR="00EC3A2E" w:rsidRPr="001E1E9B" w:rsidRDefault="00EC3A2E" w:rsidP="00EE5170">
      <w:pPr>
        <w:pStyle w:val="BodyText"/>
        <w:rPr>
          <w:spacing w:val="-5"/>
        </w:rPr>
      </w:pPr>
    </w:p>
    <w:p w14:paraId="1E2C810A" w14:textId="77777777" w:rsidR="00EE5170" w:rsidRDefault="00EE5170" w:rsidP="00EE5170">
      <w:pPr>
        <w:pStyle w:val="BodyText"/>
        <w:rPr>
          <w:b/>
        </w:rPr>
      </w:pPr>
      <w:bookmarkStart w:id="3" w:name="Course_Website"/>
      <w:bookmarkEnd w:id="3"/>
      <w:r>
        <w:rPr>
          <w:b/>
        </w:rPr>
        <w:t>Course</w:t>
      </w:r>
      <w:r>
        <w:rPr>
          <w:b/>
          <w:spacing w:val="-1"/>
        </w:rPr>
        <w:t xml:space="preserve"> </w:t>
      </w:r>
      <w:r>
        <w:rPr>
          <w:b/>
          <w:spacing w:val="-2"/>
        </w:rPr>
        <w:t>Website</w:t>
      </w:r>
    </w:p>
    <w:p w14:paraId="2C5F30A1" w14:textId="49723C76" w:rsidR="00EE5170" w:rsidRDefault="00EE5170" w:rsidP="00EE5170">
      <w:pPr>
        <w:pStyle w:val="BodyText"/>
      </w:pPr>
      <w:r>
        <w:t>Brightspace</w:t>
      </w:r>
      <w:r>
        <w:rPr>
          <w:spacing w:val="-3"/>
        </w:rPr>
        <w:t xml:space="preserve"> </w:t>
      </w:r>
      <w:r>
        <w:t>will</w:t>
      </w:r>
      <w:r>
        <w:rPr>
          <w:spacing w:val="-3"/>
        </w:rPr>
        <w:t xml:space="preserve"> </w:t>
      </w:r>
      <w:r>
        <w:t>be</w:t>
      </w:r>
      <w:r>
        <w:rPr>
          <w:spacing w:val="-3"/>
        </w:rPr>
        <w:t xml:space="preserve"> </w:t>
      </w:r>
      <w:r>
        <w:t>used</w:t>
      </w:r>
      <w:r>
        <w:rPr>
          <w:spacing w:val="-1"/>
        </w:rPr>
        <w:t xml:space="preserve"> </w:t>
      </w:r>
      <w:r>
        <w:t>for access to</w:t>
      </w:r>
      <w:r>
        <w:rPr>
          <w:spacing w:val="-1"/>
        </w:rPr>
        <w:t xml:space="preserve"> </w:t>
      </w:r>
      <w:r>
        <w:t>the</w:t>
      </w:r>
      <w:r>
        <w:rPr>
          <w:spacing w:val="-3"/>
        </w:rPr>
        <w:t xml:space="preserve"> </w:t>
      </w:r>
      <w:r>
        <w:t>weekly course</w:t>
      </w:r>
      <w:r>
        <w:rPr>
          <w:spacing w:val="-3"/>
        </w:rPr>
        <w:t xml:space="preserve"> </w:t>
      </w:r>
      <w:r>
        <w:t>content,</w:t>
      </w:r>
      <w:r>
        <w:rPr>
          <w:spacing w:val="-1"/>
        </w:rPr>
        <w:t xml:space="preserve"> </w:t>
      </w:r>
      <w:r>
        <w:t>grades,</w:t>
      </w:r>
      <w:r>
        <w:rPr>
          <w:spacing w:val="-1"/>
        </w:rPr>
        <w:t xml:space="preserve"> </w:t>
      </w:r>
      <w:r>
        <w:t>announcements, Zoom link</w:t>
      </w:r>
      <w:r>
        <w:rPr>
          <w:spacing w:val="-4"/>
        </w:rPr>
        <w:t xml:space="preserve"> </w:t>
      </w:r>
      <w:r>
        <w:t>for</w:t>
      </w:r>
      <w:r>
        <w:rPr>
          <w:spacing w:val="-4"/>
        </w:rPr>
        <w:t xml:space="preserve"> </w:t>
      </w:r>
      <w:r>
        <w:t>office</w:t>
      </w:r>
      <w:r>
        <w:rPr>
          <w:spacing w:val="-6"/>
        </w:rPr>
        <w:t xml:space="preserve"> </w:t>
      </w:r>
      <w:r>
        <w:t>hours,</w:t>
      </w:r>
      <w:r>
        <w:rPr>
          <w:spacing w:val="-4"/>
        </w:rPr>
        <w:t xml:space="preserve"> </w:t>
      </w:r>
      <w:r>
        <w:t>etc.</w:t>
      </w:r>
      <w:r>
        <w:rPr>
          <w:spacing w:val="-4"/>
        </w:rPr>
        <w:t xml:space="preserve"> </w:t>
      </w:r>
      <w:r>
        <w:t>It</w:t>
      </w:r>
      <w:r>
        <w:rPr>
          <w:spacing w:val="-1"/>
        </w:rPr>
        <w:t xml:space="preserve"> </w:t>
      </w:r>
      <w:r>
        <w:t>is</w:t>
      </w:r>
      <w:r>
        <w:rPr>
          <w:spacing w:val="-3"/>
        </w:rPr>
        <w:t xml:space="preserve"> </w:t>
      </w:r>
      <w:r>
        <w:t>recommended that</w:t>
      </w:r>
      <w:r>
        <w:rPr>
          <w:spacing w:val="-6"/>
        </w:rPr>
        <w:t xml:space="preserve"> </w:t>
      </w:r>
      <w:r>
        <w:t>students</w:t>
      </w:r>
      <w:r>
        <w:rPr>
          <w:spacing w:val="-3"/>
        </w:rPr>
        <w:t xml:space="preserve"> </w:t>
      </w:r>
      <w:r>
        <w:t>regularly</w:t>
      </w:r>
      <w:r>
        <w:rPr>
          <w:spacing w:val="-4"/>
        </w:rPr>
        <w:t xml:space="preserve"> </w:t>
      </w:r>
      <w:r>
        <w:t>check Brightspace</w:t>
      </w:r>
      <w:r>
        <w:rPr>
          <w:spacing w:val="-6"/>
        </w:rPr>
        <w:t xml:space="preserve"> </w:t>
      </w:r>
      <w:r>
        <w:t>for</w:t>
      </w:r>
      <w:r>
        <w:rPr>
          <w:spacing w:val="-4"/>
        </w:rPr>
        <w:t xml:space="preserve"> </w:t>
      </w:r>
      <w:r>
        <w:t>course updates</w:t>
      </w:r>
      <w:r>
        <w:rPr>
          <w:spacing w:val="-2"/>
        </w:rPr>
        <w:t xml:space="preserve"> </w:t>
      </w:r>
      <w:r>
        <w:t>and</w:t>
      </w:r>
      <w:r>
        <w:rPr>
          <w:spacing w:val="-3"/>
        </w:rPr>
        <w:t xml:space="preserve"> </w:t>
      </w:r>
      <w:r>
        <w:t>other</w:t>
      </w:r>
      <w:r>
        <w:rPr>
          <w:spacing w:val="-3"/>
        </w:rPr>
        <w:t xml:space="preserve"> </w:t>
      </w:r>
      <w:r>
        <w:t>information.</w:t>
      </w:r>
      <w:r>
        <w:rPr>
          <w:spacing w:val="-3"/>
        </w:rPr>
        <w:t xml:space="preserve"> </w:t>
      </w:r>
      <w:r>
        <w:t>Students</w:t>
      </w:r>
      <w:r>
        <w:rPr>
          <w:spacing w:val="-2"/>
        </w:rPr>
        <w:t xml:space="preserve"> </w:t>
      </w:r>
      <w:r>
        <w:t>are</w:t>
      </w:r>
      <w:r>
        <w:rPr>
          <w:spacing w:val="-5"/>
        </w:rPr>
        <w:t xml:space="preserve"> </w:t>
      </w:r>
      <w:r>
        <w:t>responsible</w:t>
      </w:r>
      <w:r>
        <w:rPr>
          <w:spacing w:val="-5"/>
        </w:rPr>
        <w:t xml:space="preserve"> </w:t>
      </w:r>
      <w:r>
        <w:t>for</w:t>
      </w:r>
      <w:r>
        <w:rPr>
          <w:spacing w:val="-3"/>
        </w:rPr>
        <w:t xml:space="preserve"> </w:t>
      </w:r>
      <w:r>
        <w:t>keeping</w:t>
      </w:r>
      <w:r>
        <w:rPr>
          <w:spacing w:val="-3"/>
        </w:rPr>
        <w:t xml:space="preserve"> </w:t>
      </w:r>
      <w:r>
        <w:t>current</w:t>
      </w:r>
      <w:r>
        <w:rPr>
          <w:spacing w:val="-5"/>
        </w:rPr>
        <w:t xml:space="preserve"> </w:t>
      </w:r>
      <w:r>
        <w:t>with</w:t>
      </w:r>
      <w:r>
        <w:rPr>
          <w:spacing w:val="-3"/>
        </w:rPr>
        <w:t xml:space="preserve"> </w:t>
      </w:r>
      <w:r>
        <w:t>the information on Brightspace. As an online</w:t>
      </w:r>
      <w:r>
        <w:rPr>
          <w:spacing w:val="-2"/>
        </w:rPr>
        <w:t xml:space="preserve"> </w:t>
      </w:r>
      <w:r>
        <w:t>course, our course</w:t>
      </w:r>
      <w:r>
        <w:rPr>
          <w:spacing w:val="-2"/>
        </w:rPr>
        <w:t xml:space="preserve"> </w:t>
      </w:r>
      <w:r>
        <w:t>website</w:t>
      </w:r>
      <w:r>
        <w:rPr>
          <w:spacing w:val="-2"/>
        </w:rPr>
        <w:t xml:space="preserve"> </w:t>
      </w:r>
      <w:r>
        <w:t>on Brightspace</w:t>
      </w:r>
      <w:r>
        <w:rPr>
          <w:spacing w:val="-1"/>
        </w:rPr>
        <w:t xml:space="preserve"> </w:t>
      </w:r>
      <w:r>
        <w:t>is a</w:t>
      </w:r>
      <w:r>
        <w:rPr>
          <w:spacing w:val="-2"/>
        </w:rPr>
        <w:t xml:space="preserve"> </w:t>
      </w:r>
      <w:r>
        <w:t>dynamic</w:t>
      </w:r>
      <w:r>
        <w:rPr>
          <w:spacing w:val="-2"/>
        </w:rPr>
        <w:t xml:space="preserve"> </w:t>
      </w:r>
      <w:r>
        <w:t>space</w:t>
      </w:r>
      <w:r w:rsidR="00ED4E34">
        <w:t>/virtual classroom</w:t>
      </w:r>
      <w:r>
        <w:rPr>
          <w:spacing w:val="-2"/>
        </w:rPr>
        <w:t xml:space="preserve"> </w:t>
      </w:r>
      <w:r>
        <w:t>with many opportunities for you to make a meaningful contribution to the course and connect with your</w:t>
      </w:r>
      <w:r>
        <w:rPr>
          <w:spacing w:val="-3"/>
        </w:rPr>
        <w:t xml:space="preserve"> </w:t>
      </w:r>
      <w:r>
        <w:t>peers.</w:t>
      </w:r>
      <w:r>
        <w:rPr>
          <w:spacing w:val="-3"/>
        </w:rPr>
        <w:t xml:space="preserve"> </w:t>
      </w:r>
      <w:r>
        <w:t>The</w:t>
      </w:r>
      <w:r>
        <w:rPr>
          <w:spacing w:val="-4"/>
        </w:rPr>
        <w:t xml:space="preserve"> </w:t>
      </w:r>
      <w:r>
        <w:t>discussion</w:t>
      </w:r>
      <w:r>
        <w:rPr>
          <w:spacing w:val="-3"/>
        </w:rPr>
        <w:t xml:space="preserve"> </w:t>
      </w:r>
      <w:r>
        <w:t>forums</w:t>
      </w:r>
      <w:r>
        <w:rPr>
          <w:spacing w:val="-2"/>
        </w:rPr>
        <w:t xml:space="preserve"> </w:t>
      </w:r>
      <w:r>
        <w:t>represent</w:t>
      </w:r>
      <w:r>
        <w:rPr>
          <w:spacing w:val="-4"/>
        </w:rPr>
        <w:t xml:space="preserve"> </w:t>
      </w:r>
      <w:r>
        <w:t>an</w:t>
      </w:r>
      <w:r>
        <w:rPr>
          <w:spacing w:val="-3"/>
        </w:rPr>
        <w:t xml:space="preserve"> </w:t>
      </w:r>
      <w:r>
        <w:t>excellent</w:t>
      </w:r>
      <w:r>
        <w:rPr>
          <w:spacing w:val="-4"/>
        </w:rPr>
        <w:t xml:space="preserve"> </w:t>
      </w:r>
      <w:r>
        <w:t>place in</w:t>
      </w:r>
      <w:r>
        <w:rPr>
          <w:spacing w:val="-3"/>
        </w:rPr>
        <w:t xml:space="preserve"> </w:t>
      </w:r>
      <w:r>
        <w:t>which</w:t>
      </w:r>
      <w:r>
        <w:rPr>
          <w:spacing w:val="-3"/>
        </w:rPr>
        <w:t xml:space="preserve"> </w:t>
      </w:r>
      <w:r>
        <w:t>to ask</w:t>
      </w:r>
      <w:r>
        <w:rPr>
          <w:spacing w:val="-3"/>
        </w:rPr>
        <w:t xml:space="preserve"> </w:t>
      </w:r>
      <w:r>
        <w:t>questions</w:t>
      </w:r>
      <w:r>
        <w:rPr>
          <w:spacing w:val="-2"/>
        </w:rPr>
        <w:t xml:space="preserve"> </w:t>
      </w:r>
      <w:r>
        <w:t>of</w:t>
      </w:r>
      <w:r>
        <w:rPr>
          <w:spacing w:val="-3"/>
        </w:rPr>
        <w:t xml:space="preserve"> </w:t>
      </w:r>
      <w:r>
        <w:t>your colleagues, share your thoughts on the material, post interesting and relevant links, etc.</w:t>
      </w:r>
    </w:p>
    <w:p w14:paraId="5AD95BB7" w14:textId="77777777" w:rsidR="00EE5170" w:rsidRDefault="00EE5170" w:rsidP="00EE5170">
      <w:pPr>
        <w:pStyle w:val="BodyText"/>
        <w:rPr>
          <w:sz w:val="26"/>
        </w:rPr>
      </w:pPr>
    </w:p>
    <w:p w14:paraId="5FA06368" w14:textId="77777777" w:rsidR="00EE5170" w:rsidRPr="00FF3BA0" w:rsidRDefault="00EE5170" w:rsidP="00EE5170">
      <w:pPr>
        <w:pStyle w:val="BodyText"/>
        <w:rPr>
          <w:b/>
          <w:bCs/>
        </w:rPr>
      </w:pPr>
      <w:bookmarkStart w:id="4" w:name="Official_Course_Description"/>
      <w:bookmarkEnd w:id="4"/>
      <w:r w:rsidRPr="00FF3BA0">
        <w:rPr>
          <w:b/>
          <w:bCs/>
        </w:rPr>
        <w:t>Official</w:t>
      </w:r>
      <w:r w:rsidRPr="00FF3BA0">
        <w:rPr>
          <w:b/>
          <w:bCs/>
          <w:spacing w:val="-3"/>
        </w:rPr>
        <w:t xml:space="preserve"> </w:t>
      </w:r>
      <w:r w:rsidRPr="00FF3BA0">
        <w:rPr>
          <w:b/>
          <w:bCs/>
        </w:rPr>
        <w:t>Course</w:t>
      </w:r>
      <w:r w:rsidRPr="00FF3BA0">
        <w:rPr>
          <w:b/>
          <w:bCs/>
          <w:spacing w:val="-3"/>
        </w:rPr>
        <w:t xml:space="preserve"> </w:t>
      </w:r>
      <w:r w:rsidRPr="00FF3BA0">
        <w:rPr>
          <w:b/>
          <w:bCs/>
          <w:spacing w:val="-2"/>
        </w:rPr>
        <w:t>Description</w:t>
      </w:r>
    </w:p>
    <w:p w14:paraId="0798D7B5" w14:textId="47B5D615" w:rsidR="00EE5170" w:rsidRDefault="001E0C28" w:rsidP="00EE5170">
      <w:pPr>
        <w:pStyle w:val="BodyText"/>
      </w:pPr>
      <w:r w:rsidRPr="001E0C28">
        <w:t>Some of the central topics in the study of language and communication as pursued by linguists and philosophers. The nature of meaning; the connections between language, communication and cognition; language as a social activity.</w:t>
      </w:r>
    </w:p>
    <w:p w14:paraId="08012575" w14:textId="77777777" w:rsidR="001E0C28" w:rsidRDefault="001E0C28" w:rsidP="00EE5170">
      <w:pPr>
        <w:pStyle w:val="BodyText"/>
      </w:pPr>
    </w:p>
    <w:p w14:paraId="0D97DC53" w14:textId="77777777" w:rsidR="00EE5170" w:rsidRPr="00E1719E" w:rsidRDefault="00EE5170" w:rsidP="00EE5170">
      <w:pPr>
        <w:pStyle w:val="BodyText"/>
        <w:rPr>
          <w:b/>
          <w:bCs/>
        </w:rPr>
      </w:pPr>
      <w:r w:rsidRPr="00E1719E">
        <w:rPr>
          <w:b/>
          <w:bCs/>
        </w:rPr>
        <w:t>Delivery</w:t>
      </w:r>
      <w:r w:rsidRPr="00E1719E">
        <w:rPr>
          <w:b/>
          <w:bCs/>
          <w:spacing w:val="-5"/>
        </w:rPr>
        <w:t xml:space="preserve"> </w:t>
      </w:r>
      <w:r w:rsidRPr="00E1719E">
        <w:rPr>
          <w:b/>
          <w:bCs/>
          <w:spacing w:val="-2"/>
        </w:rPr>
        <w:t>Method</w:t>
      </w:r>
    </w:p>
    <w:p w14:paraId="5C7BAF8F" w14:textId="5F43DAEC" w:rsidR="00E1719E" w:rsidRDefault="00EE5170" w:rsidP="00EE5170">
      <w:pPr>
        <w:pStyle w:val="BodyText"/>
      </w:pPr>
      <w:r w:rsidRPr="00E1719E">
        <w:t>This course is held online</w:t>
      </w:r>
      <w:r w:rsidR="00E1719E">
        <w:t xml:space="preserve">, </w:t>
      </w:r>
      <w:r w:rsidR="00EC3A2E">
        <w:t>a</w:t>
      </w:r>
      <w:r>
        <w:t>synchronous</w:t>
      </w:r>
      <w:r w:rsidR="00E1719E">
        <w:t>ly</w:t>
      </w:r>
      <w:r>
        <w:t>.</w:t>
      </w:r>
      <w:r>
        <w:rPr>
          <w:spacing w:val="-4"/>
        </w:rPr>
        <w:t xml:space="preserve"> </w:t>
      </w:r>
      <w:r w:rsidR="00E1719E">
        <w:t xml:space="preserve">This means that you will </w:t>
      </w:r>
      <w:r w:rsidR="00EC3A2E">
        <w:t xml:space="preserve">not </w:t>
      </w:r>
      <w:r w:rsidR="00E1719E">
        <w:t xml:space="preserve">be required to </w:t>
      </w:r>
      <w:r w:rsidR="00EC3A2E">
        <w:t>sign on live</w:t>
      </w:r>
      <w:r w:rsidR="00E1719E">
        <w:t>.</w:t>
      </w:r>
      <w:r w:rsidR="00EC3A2E">
        <w:t xml:space="preserve"> However, you must ensure that you are present for both tests, held online, </w:t>
      </w:r>
      <w:r w:rsidR="00EC3A2E" w:rsidRPr="004B6408">
        <w:rPr>
          <w:b/>
          <w:bCs/>
        </w:rPr>
        <w:t>during scheduled class time</w:t>
      </w:r>
      <w:r w:rsidR="00EC3A2E">
        <w:t xml:space="preserve"> (see schedule).</w:t>
      </w:r>
      <w:r w:rsidR="00E1719E">
        <w:t xml:space="preserve"> </w:t>
      </w:r>
    </w:p>
    <w:p w14:paraId="10EF99A3" w14:textId="77777777" w:rsidR="00F621C9" w:rsidRDefault="00F621C9" w:rsidP="00EE5170">
      <w:pPr>
        <w:pStyle w:val="BodyText"/>
      </w:pPr>
    </w:p>
    <w:p w14:paraId="51279C98" w14:textId="7358649E" w:rsidR="00F621C9" w:rsidRDefault="00F621C9" w:rsidP="00EE5170">
      <w:pPr>
        <w:pStyle w:val="BodyText"/>
        <w:rPr>
          <w:b/>
          <w:bCs/>
        </w:rPr>
      </w:pPr>
      <w:r>
        <w:rPr>
          <w:b/>
          <w:bCs/>
        </w:rPr>
        <w:t>Experiential Learning</w:t>
      </w:r>
    </w:p>
    <w:p w14:paraId="580E9ABA" w14:textId="7157B982" w:rsidR="00F621C9" w:rsidRDefault="00F621C9" w:rsidP="00EE5170">
      <w:pPr>
        <w:pStyle w:val="BodyText"/>
      </w:pPr>
      <w:r>
        <w:t xml:space="preserve">The course instructor is highly committed to experiential learning. Experiential learning involves applying academic and theoretical ideas and content to real world experiences. Experiential learning helps students engage with course content, provides students with lifelong skills outside of the </w:t>
      </w:r>
      <w:r>
        <w:lastRenderedPageBreak/>
        <w:t>classroom, has been shown to aid in memory retention of course ideas, theories, content, etc., can increase the effectiveness of student learning, and help</w:t>
      </w:r>
      <w:r w:rsidR="004B6408">
        <w:t>s</w:t>
      </w:r>
      <w:r>
        <w:t xml:space="preserve"> make course knowledge relatable to students. </w:t>
      </w:r>
    </w:p>
    <w:p w14:paraId="34C2F74F" w14:textId="77777777" w:rsidR="00F621C9" w:rsidRDefault="00F621C9" w:rsidP="00EE5170">
      <w:pPr>
        <w:pStyle w:val="BodyText"/>
      </w:pPr>
    </w:p>
    <w:p w14:paraId="4312E588" w14:textId="569738DE" w:rsidR="00F621C9" w:rsidRPr="00F621C9" w:rsidRDefault="00F621C9" w:rsidP="00EE5170">
      <w:pPr>
        <w:pStyle w:val="BodyText"/>
      </w:pPr>
      <w:r>
        <w:t xml:space="preserve">Experiential learning will be applied throughout the semester. The course instructor engages in </w:t>
      </w:r>
      <w:proofErr w:type="spellStart"/>
      <w:r>
        <w:t>SoTL</w:t>
      </w:r>
      <w:proofErr w:type="spellEnd"/>
      <w:r>
        <w:t xml:space="preserve"> (scholarship for applied teaching and learning</w:t>
      </w:r>
      <w:proofErr w:type="gramStart"/>
      <w:r>
        <w:t>), and</w:t>
      </w:r>
      <w:proofErr w:type="gramEnd"/>
      <w:r>
        <w:t xml:space="preserve"> is dedicated to ensuring students are engaging with course material in a fruitful manner.</w:t>
      </w:r>
    </w:p>
    <w:p w14:paraId="4872A12B" w14:textId="77777777" w:rsidR="00EE5170" w:rsidRDefault="00EE5170" w:rsidP="00EE5170">
      <w:pPr>
        <w:pStyle w:val="BodyText"/>
      </w:pPr>
    </w:p>
    <w:p w14:paraId="711A3D49" w14:textId="6ABA0043" w:rsidR="00EE5170" w:rsidRPr="00B00789" w:rsidRDefault="00EE5170" w:rsidP="00EE5170">
      <w:pPr>
        <w:pStyle w:val="BodyText"/>
        <w:rPr>
          <w:b/>
          <w:bCs/>
          <w:lang w:val="fr-CA"/>
        </w:rPr>
      </w:pPr>
      <w:r w:rsidRPr="00B00789">
        <w:rPr>
          <w:b/>
          <w:bCs/>
          <w:lang w:val="fr-CA"/>
        </w:rPr>
        <w:t xml:space="preserve">Course </w:t>
      </w:r>
      <w:proofErr w:type="spellStart"/>
      <w:r w:rsidRPr="00B00789">
        <w:rPr>
          <w:b/>
          <w:bCs/>
          <w:lang w:val="fr-CA"/>
        </w:rPr>
        <w:t>Text</w:t>
      </w:r>
      <w:r w:rsidR="00EC3A2E" w:rsidRPr="00B00789">
        <w:rPr>
          <w:b/>
          <w:bCs/>
          <w:lang w:val="fr-CA"/>
        </w:rPr>
        <w:t>s</w:t>
      </w:r>
      <w:proofErr w:type="spellEnd"/>
    </w:p>
    <w:p w14:paraId="77437F00" w14:textId="77777777" w:rsidR="00EC3A2E" w:rsidRPr="00B00789" w:rsidRDefault="00EC3A2E" w:rsidP="00EE5170">
      <w:pPr>
        <w:pStyle w:val="BodyText"/>
        <w:rPr>
          <w:b/>
          <w:bCs/>
          <w:lang w:val="fr-CA"/>
        </w:rPr>
      </w:pPr>
    </w:p>
    <w:p w14:paraId="13E3326C" w14:textId="5919182B" w:rsidR="00EC3A2E" w:rsidRDefault="00EC3A2E" w:rsidP="00EE5170">
      <w:pPr>
        <w:pStyle w:val="BodyText"/>
      </w:pPr>
      <w:r w:rsidRPr="00B00789">
        <w:rPr>
          <w:lang w:val="fr-CA"/>
        </w:rPr>
        <w:t xml:space="preserve">Piller, I. (2017). </w:t>
      </w:r>
      <w:proofErr w:type="spellStart"/>
      <w:r w:rsidRPr="00B00789">
        <w:rPr>
          <w:i/>
          <w:iCs/>
          <w:lang w:val="fr-CA"/>
        </w:rPr>
        <w:t>Intercultural</w:t>
      </w:r>
      <w:proofErr w:type="spellEnd"/>
      <w:r w:rsidRPr="00B00789">
        <w:rPr>
          <w:i/>
          <w:iCs/>
          <w:lang w:val="fr-CA"/>
        </w:rPr>
        <w:t xml:space="preserve"> communication. </w:t>
      </w:r>
      <w:r>
        <w:rPr>
          <w:i/>
          <w:iCs/>
        </w:rPr>
        <w:t xml:space="preserve">A critical introduction </w:t>
      </w:r>
      <w:r>
        <w:t>(2</w:t>
      </w:r>
      <w:r w:rsidRPr="00EC3A2E">
        <w:rPr>
          <w:vertAlign w:val="superscript"/>
        </w:rPr>
        <w:t>nd</w:t>
      </w:r>
      <w:r>
        <w:t xml:space="preserve"> edition). Edinburgh University Press. </w:t>
      </w:r>
      <w:hyperlink r:id="rId9" w:history="1">
        <w:r w:rsidRPr="004B5F5D">
          <w:rPr>
            <w:rStyle w:val="Hyperlink"/>
          </w:rPr>
          <w:t>https://ebookcentral-proquest-com.proxy.library.carleton.ca/lib/oculcarleton-ebooks/reader.action?docID=5013875&amp;query=</w:t>
        </w:r>
      </w:hyperlink>
      <w:r>
        <w:t xml:space="preserve"> </w:t>
      </w:r>
    </w:p>
    <w:p w14:paraId="08055711" w14:textId="77777777" w:rsidR="00EC3A2E" w:rsidRDefault="00EC3A2E" w:rsidP="00EE5170">
      <w:pPr>
        <w:pStyle w:val="BodyText"/>
      </w:pPr>
    </w:p>
    <w:p w14:paraId="5B647418" w14:textId="4F31EE45" w:rsidR="00EC3A2E" w:rsidRPr="00EC3A2E" w:rsidRDefault="00EC3A2E" w:rsidP="00EE5170">
      <w:pPr>
        <w:pStyle w:val="BodyText"/>
      </w:pPr>
      <w:r>
        <w:t xml:space="preserve">D., Dariusz. (2015). </w:t>
      </w:r>
      <w:r>
        <w:rPr>
          <w:i/>
          <w:iCs/>
        </w:rPr>
        <w:t xml:space="preserve">Techniques of social influence: The psychology of compliance gaining. </w:t>
      </w:r>
      <w:r>
        <w:t xml:space="preserve">Taylor &amp; Francis. </w:t>
      </w:r>
      <w:hyperlink r:id="rId10" w:history="1">
        <w:r w:rsidRPr="004B5F5D">
          <w:rPr>
            <w:rStyle w:val="Hyperlink"/>
          </w:rPr>
          <w:t>https://ebookcentral-proquest-com.proxy.library.carleton.ca/lib/oculcarleton-ebooks/reader.action?docID=7245009</w:t>
        </w:r>
      </w:hyperlink>
      <w:r>
        <w:t xml:space="preserve"> </w:t>
      </w:r>
    </w:p>
    <w:p w14:paraId="6FE97853" w14:textId="77777777" w:rsidR="00EC3A2E" w:rsidRDefault="00EC3A2E" w:rsidP="00EE5170">
      <w:pPr>
        <w:pStyle w:val="BodyText"/>
        <w:rPr>
          <w:b/>
          <w:bCs/>
        </w:rPr>
      </w:pPr>
    </w:p>
    <w:p w14:paraId="39AD361C" w14:textId="1E18616D" w:rsidR="00EC3A2E" w:rsidRDefault="00EC3A2E" w:rsidP="00EE5170">
      <w:pPr>
        <w:pStyle w:val="BodyText"/>
      </w:pPr>
      <w:r>
        <w:t xml:space="preserve">Both textbooks are made freely available via Carleton’s library portal. You are welcome to purchase a physical textbook via Amazon or the publishing company’s website. Additional readings listed are accessed via Ares or Google Scholar. </w:t>
      </w:r>
    </w:p>
    <w:p w14:paraId="011E196A" w14:textId="77777777" w:rsidR="00EC3A2E" w:rsidRPr="00EC3A2E" w:rsidRDefault="00EC3A2E" w:rsidP="00EE5170">
      <w:pPr>
        <w:pStyle w:val="BodyText"/>
      </w:pPr>
    </w:p>
    <w:p w14:paraId="2A750F95" w14:textId="45DDDF9D" w:rsidR="00E1719E" w:rsidRDefault="00EE5170" w:rsidP="00EE5170">
      <w:pPr>
        <w:pStyle w:val="BodyText"/>
      </w:pPr>
      <w:r w:rsidRPr="00EE5170">
        <w:t>All readings listed on the course syllabus are mandatory.</w:t>
      </w:r>
      <w:r>
        <w:t xml:space="preserve"> </w:t>
      </w:r>
    </w:p>
    <w:p w14:paraId="68F4E91A" w14:textId="77777777" w:rsidR="00EC3A2E" w:rsidRDefault="00EC3A2E" w:rsidP="00EE5170">
      <w:pPr>
        <w:pStyle w:val="BodyText"/>
      </w:pPr>
    </w:p>
    <w:p w14:paraId="392C50B5" w14:textId="77777777" w:rsidR="00EE5170" w:rsidRDefault="00EE5170" w:rsidP="00EE5170">
      <w:pPr>
        <w:pStyle w:val="BodyText"/>
      </w:pPr>
      <w:r>
        <w:t xml:space="preserve">Optional material may be posted </w:t>
      </w:r>
      <w:proofErr w:type="gramStart"/>
      <w:r>
        <w:t>online, and</w:t>
      </w:r>
      <w:proofErr w:type="gramEnd"/>
      <w:r>
        <w:t xml:space="preserve"> will be indicated as optional material. These are recommendations for students who wish to further their interest in a specific topic.</w:t>
      </w:r>
    </w:p>
    <w:p w14:paraId="74211368" w14:textId="77777777" w:rsidR="00EE5170" w:rsidRDefault="00EE5170" w:rsidP="00EE5170">
      <w:pPr>
        <w:pStyle w:val="BodyText"/>
      </w:pPr>
    </w:p>
    <w:p w14:paraId="33F26CF3" w14:textId="77777777" w:rsidR="00EE5170" w:rsidRDefault="00EE5170" w:rsidP="00EE5170">
      <w:pPr>
        <w:pStyle w:val="BodyText"/>
      </w:pPr>
      <w:r>
        <w:t>Disclaimer: The instructor reserves the right to change the readings or topics assigned. Changes will not add substantial workload.</w:t>
      </w:r>
    </w:p>
    <w:p w14:paraId="30182FD7" w14:textId="77777777" w:rsidR="00EE5170" w:rsidRDefault="00EE5170" w:rsidP="00EE5170">
      <w:pPr>
        <w:pStyle w:val="BodyText"/>
      </w:pPr>
    </w:p>
    <w:p w14:paraId="641205E4" w14:textId="77777777" w:rsidR="00EE5170" w:rsidRPr="00EE5170" w:rsidRDefault="00EE5170" w:rsidP="00EE5170">
      <w:pPr>
        <w:rPr>
          <w:rFonts w:ascii="Times New Roman" w:hAnsi="Times New Roman" w:cs="Times New Roman"/>
          <w:b/>
          <w:bCs/>
          <w:spacing w:val="-2"/>
        </w:rPr>
      </w:pPr>
      <w:r w:rsidRPr="00EE5170">
        <w:rPr>
          <w:rFonts w:ascii="Times New Roman" w:hAnsi="Times New Roman" w:cs="Times New Roman"/>
          <w:b/>
          <w:bCs/>
          <w:spacing w:val="-2"/>
        </w:rPr>
        <w:t xml:space="preserve">Evaluation </w:t>
      </w:r>
    </w:p>
    <w:p w14:paraId="2278F3A4" w14:textId="5C50AE96" w:rsidR="00EE5170" w:rsidRPr="00EE5170" w:rsidRDefault="005D14AB" w:rsidP="00EE5170">
      <w:pPr>
        <w:rPr>
          <w:rFonts w:ascii="Times New Roman" w:hAnsi="Times New Roman" w:cs="Times New Roman"/>
          <w:b/>
          <w:bCs/>
        </w:rPr>
      </w:pPr>
      <w:r>
        <w:rPr>
          <w:rFonts w:ascii="Times New Roman" w:hAnsi="Times New Roman" w:cs="Times New Roman"/>
          <w:b/>
          <w:bCs/>
        </w:rPr>
        <w:t>Test 1</w:t>
      </w:r>
    </w:p>
    <w:p w14:paraId="15279F11" w14:textId="7F3F94E7" w:rsidR="00EE5170" w:rsidRPr="00EE5170" w:rsidRDefault="00EE5170" w:rsidP="00EE5170">
      <w:pPr>
        <w:rPr>
          <w:rFonts w:ascii="Times New Roman" w:hAnsi="Times New Roman" w:cs="Times New Roman"/>
        </w:rPr>
      </w:pPr>
      <w:r w:rsidRPr="00EE5170">
        <w:rPr>
          <w:rFonts w:ascii="Times New Roman" w:hAnsi="Times New Roman" w:cs="Times New Roman"/>
          <w:b/>
        </w:rPr>
        <w:t>Value:</w:t>
      </w:r>
      <w:r w:rsidRPr="00EE5170">
        <w:rPr>
          <w:rFonts w:ascii="Times New Roman" w:hAnsi="Times New Roman" w:cs="Times New Roman"/>
          <w:b/>
          <w:spacing w:val="-3"/>
        </w:rPr>
        <w:t xml:space="preserve"> </w:t>
      </w:r>
      <w:r w:rsidRPr="00EE5170">
        <w:rPr>
          <w:rFonts w:ascii="Times New Roman" w:hAnsi="Times New Roman" w:cs="Times New Roman"/>
          <w:spacing w:val="-5"/>
        </w:rPr>
        <w:t>2</w:t>
      </w:r>
      <w:r w:rsidR="001E0C28">
        <w:rPr>
          <w:rFonts w:ascii="Times New Roman" w:hAnsi="Times New Roman" w:cs="Times New Roman"/>
          <w:spacing w:val="-5"/>
        </w:rPr>
        <w:t>5</w:t>
      </w:r>
      <w:r w:rsidRPr="00EE5170">
        <w:rPr>
          <w:rFonts w:ascii="Times New Roman" w:hAnsi="Times New Roman" w:cs="Times New Roman"/>
          <w:spacing w:val="-5"/>
        </w:rPr>
        <w:t>%</w:t>
      </w:r>
    </w:p>
    <w:p w14:paraId="2C0E0367" w14:textId="7005BBF6" w:rsidR="00EE5170" w:rsidRPr="00EE5170" w:rsidRDefault="00EE5170" w:rsidP="00EE5170">
      <w:pPr>
        <w:rPr>
          <w:rFonts w:ascii="Times New Roman" w:hAnsi="Times New Roman" w:cs="Times New Roman"/>
        </w:rPr>
      </w:pPr>
      <w:r w:rsidRPr="00EE5170">
        <w:rPr>
          <w:rFonts w:ascii="Times New Roman" w:hAnsi="Times New Roman" w:cs="Times New Roman"/>
          <w:b/>
        </w:rPr>
        <w:t>Date:</w:t>
      </w:r>
      <w:r w:rsidRPr="00EE5170">
        <w:rPr>
          <w:rFonts w:ascii="Times New Roman" w:hAnsi="Times New Roman" w:cs="Times New Roman"/>
          <w:b/>
          <w:spacing w:val="-3"/>
        </w:rPr>
        <w:t xml:space="preserve"> </w:t>
      </w:r>
      <w:r w:rsidR="00336937">
        <w:rPr>
          <w:rFonts w:ascii="Times New Roman" w:hAnsi="Times New Roman" w:cs="Times New Roman"/>
        </w:rPr>
        <w:t>October 2</w:t>
      </w:r>
      <w:r w:rsidR="00336937" w:rsidRPr="00336937">
        <w:rPr>
          <w:rFonts w:ascii="Times New Roman" w:hAnsi="Times New Roman" w:cs="Times New Roman"/>
          <w:vertAlign w:val="superscript"/>
        </w:rPr>
        <w:t>nd</w:t>
      </w:r>
      <w:r w:rsidR="00336937">
        <w:rPr>
          <w:rFonts w:ascii="Times New Roman" w:hAnsi="Times New Roman" w:cs="Times New Roman"/>
        </w:rPr>
        <w:t xml:space="preserve"> </w:t>
      </w:r>
    </w:p>
    <w:p w14:paraId="7D9F0C9D" w14:textId="6DA1821F" w:rsidR="00ED4E34" w:rsidRDefault="00EE5170" w:rsidP="00ED4E34">
      <w:pPr>
        <w:rPr>
          <w:rFonts w:ascii="Times New Roman" w:hAnsi="Times New Roman"/>
          <w:color w:val="000000"/>
          <w:lang w:eastAsia="en-CA"/>
        </w:rPr>
      </w:pPr>
      <w:r w:rsidRPr="00EE5170">
        <w:rPr>
          <w:rFonts w:ascii="Times New Roman" w:hAnsi="Times New Roman" w:cs="Times New Roman"/>
          <w:b/>
        </w:rPr>
        <w:t>Description:</w:t>
      </w:r>
      <w:r w:rsidRPr="00EE5170">
        <w:rPr>
          <w:rFonts w:ascii="Times New Roman" w:hAnsi="Times New Roman" w:cs="Times New Roman"/>
        </w:rPr>
        <w:t xml:space="preserve"> </w:t>
      </w:r>
      <w:r w:rsidR="005D14AB" w:rsidRPr="00EE5170">
        <w:rPr>
          <w:rFonts w:ascii="Times New Roman" w:hAnsi="Times New Roman" w:cs="Times New Roman"/>
        </w:rPr>
        <w:t>Students will be tested on the material presented in lecture, weekly content, and course</w:t>
      </w:r>
      <w:r w:rsidR="005D14AB" w:rsidRPr="00EE5170">
        <w:rPr>
          <w:rFonts w:ascii="Times New Roman" w:hAnsi="Times New Roman" w:cs="Times New Roman"/>
          <w:spacing w:val="-5"/>
        </w:rPr>
        <w:t xml:space="preserve"> </w:t>
      </w:r>
      <w:r w:rsidR="005D14AB" w:rsidRPr="00EE5170">
        <w:rPr>
          <w:rFonts w:ascii="Times New Roman" w:hAnsi="Times New Roman" w:cs="Times New Roman"/>
        </w:rPr>
        <w:t>readings</w:t>
      </w:r>
      <w:r w:rsidR="005D14AB" w:rsidRPr="00EE5170">
        <w:rPr>
          <w:rFonts w:ascii="Times New Roman" w:hAnsi="Times New Roman" w:cs="Times New Roman"/>
          <w:spacing w:val="-3"/>
        </w:rPr>
        <w:t xml:space="preserve"> </w:t>
      </w:r>
      <w:r w:rsidR="005D14AB" w:rsidRPr="00EE5170">
        <w:rPr>
          <w:rFonts w:ascii="Times New Roman" w:hAnsi="Times New Roman" w:cs="Times New Roman"/>
        </w:rPr>
        <w:t>to</w:t>
      </w:r>
      <w:r w:rsidR="005D14AB" w:rsidRPr="00EE5170">
        <w:rPr>
          <w:rFonts w:ascii="Times New Roman" w:hAnsi="Times New Roman" w:cs="Times New Roman"/>
          <w:spacing w:val="-4"/>
        </w:rPr>
        <w:t xml:space="preserve"> </w:t>
      </w:r>
      <w:r w:rsidR="005D14AB" w:rsidRPr="00EE5170">
        <w:rPr>
          <w:rFonts w:ascii="Times New Roman" w:hAnsi="Times New Roman" w:cs="Times New Roman"/>
        </w:rPr>
        <w:t>date.</w:t>
      </w:r>
      <w:r w:rsidR="005D14AB" w:rsidRPr="00EE5170">
        <w:rPr>
          <w:rFonts w:ascii="Times New Roman" w:hAnsi="Times New Roman" w:cs="Times New Roman"/>
          <w:spacing w:val="-4"/>
        </w:rPr>
        <w:t xml:space="preserve"> </w:t>
      </w:r>
      <w:r w:rsidR="005D14AB" w:rsidRPr="00EE5170">
        <w:rPr>
          <w:rFonts w:ascii="Times New Roman" w:hAnsi="Times New Roman" w:cs="Times New Roman"/>
        </w:rPr>
        <w:t>Students</w:t>
      </w:r>
      <w:r w:rsidR="005D14AB" w:rsidRPr="00EE5170">
        <w:rPr>
          <w:rFonts w:ascii="Times New Roman" w:hAnsi="Times New Roman" w:cs="Times New Roman"/>
          <w:spacing w:val="-3"/>
        </w:rPr>
        <w:t xml:space="preserve"> </w:t>
      </w:r>
      <w:r w:rsidR="005D14AB" w:rsidRPr="00EE5170">
        <w:rPr>
          <w:rFonts w:ascii="Times New Roman" w:hAnsi="Times New Roman" w:cs="Times New Roman"/>
        </w:rPr>
        <w:t>may</w:t>
      </w:r>
      <w:r w:rsidR="005D14AB" w:rsidRPr="00EE5170">
        <w:rPr>
          <w:rFonts w:ascii="Times New Roman" w:hAnsi="Times New Roman" w:cs="Times New Roman"/>
          <w:spacing w:val="-4"/>
        </w:rPr>
        <w:t xml:space="preserve"> </w:t>
      </w:r>
      <w:r w:rsidR="005D14AB" w:rsidRPr="00EE5170">
        <w:rPr>
          <w:rFonts w:ascii="Times New Roman" w:hAnsi="Times New Roman" w:cs="Times New Roman"/>
        </w:rPr>
        <w:t>use</w:t>
      </w:r>
      <w:r w:rsidR="005D14AB" w:rsidRPr="00EE5170">
        <w:rPr>
          <w:rFonts w:ascii="Times New Roman" w:hAnsi="Times New Roman" w:cs="Times New Roman"/>
          <w:spacing w:val="-5"/>
        </w:rPr>
        <w:t xml:space="preserve"> </w:t>
      </w:r>
      <w:r w:rsidR="005D14AB" w:rsidRPr="00EE5170">
        <w:rPr>
          <w:rFonts w:ascii="Times New Roman" w:hAnsi="Times New Roman" w:cs="Times New Roman"/>
        </w:rPr>
        <w:t>class</w:t>
      </w:r>
      <w:r w:rsidR="005D14AB" w:rsidRPr="00EE5170">
        <w:rPr>
          <w:rFonts w:ascii="Times New Roman" w:hAnsi="Times New Roman" w:cs="Times New Roman"/>
          <w:spacing w:val="-3"/>
        </w:rPr>
        <w:t xml:space="preserve"> </w:t>
      </w:r>
      <w:r w:rsidR="005D14AB" w:rsidRPr="00EE5170">
        <w:rPr>
          <w:rFonts w:ascii="Times New Roman" w:hAnsi="Times New Roman" w:cs="Times New Roman"/>
        </w:rPr>
        <w:t>notes to</w:t>
      </w:r>
      <w:r w:rsidR="005D14AB" w:rsidRPr="00EE5170">
        <w:rPr>
          <w:rFonts w:ascii="Times New Roman" w:hAnsi="Times New Roman" w:cs="Times New Roman"/>
          <w:spacing w:val="-4"/>
        </w:rPr>
        <w:t xml:space="preserve"> </w:t>
      </w:r>
      <w:r w:rsidR="005D14AB" w:rsidRPr="00EE5170">
        <w:rPr>
          <w:rFonts w:ascii="Times New Roman" w:hAnsi="Times New Roman" w:cs="Times New Roman"/>
        </w:rPr>
        <w:t>take</w:t>
      </w:r>
      <w:r w:rsidR="005D14AB" w:rsidRPr="00EE5170">
        <w:rPr>
          <w:rFonts w:ascii="Times New Roman" w:hAnsi="Times New Roman" w:cs="Times New Roman"/>
          <w:spacing w:val="-1"/>
        </w:rPr>
        <w:t xml:space="preserve"> </w:t>
      </w:r>
      <w:r w:rsidR="005D14AB" w:rsidRPr="00EE5170">
        <w:rPr>
          <w:rFonts w:ascii="Times New Roman" w:hAnsi="Times New Roman" w:cs="Times New Roman"/>
        </w:rPr>
        <w:t>the</w:t>
      </w:r>
      <w:r w:rsidR="005D14AB" w:rsidRPr="00EE5170">
        <w:rPr>
          <w:rFonts w:ascii="Times New Roman" w:hAnsi="Times New Roman" w:cs="Times New Roman"/>
          <w:spacing w:val="-5"/>
        </w:rPr>
        <w:t xml:space="preserve"> </w:t>
      </w:r>
      <w:r w:rsidR="005D14AB" w:rsidRPr="00EE5170">
        <w:rPr>
          <w:rFonts w:ascii="Times New Roman" w:hAnsi="Times New Roman" w:cs="Times New Roman"/>
        </w:rPr>
        <w:t>test</w:t>
      </w:r>
      <w:r w:rsidR="005D14AB" w:rsidRPr="00EE5170">
        <w:rPr>
          <w:rFonts w:ascii="Times New Roman" w:hAnsi="Times New Roman" w:cs="Times New Roman"/>
          <w:spacing w:val="-5"/>
        </w:rPr>
        <w:t xml:space="preserve"> </w:t>
      </w:r>
      <w:r w:rsidR="005D14AB" w:rsidRPr="00EE5170">
        <w:rPr>
          <w:rFonts w:ascii="Times New Roman" w:hAnsi="Times New Roman" w:cs="Times New Roman"/>
        </w:rPr>
        <w:t>(open</w:t>
      </w:r>
      <w:r w:rsidR="005D14AB" w:rsidRPr="00EE5170">
        <w:rPr>
          <w:rFonts w:ascii="Times New Roman" w:hAnsi="Times New Roman" w:cs="Times New Roman"/>
          <w:spacing w:val="-4"/>
        </w:rPr>
        <w:t xml:space="preserve"> </w:t>
      </w:r>
      <w:r w:rsidR="005D14AB" w:rsidRPr="00EE5170">
        <w:rPr>
          <w:rFonts w:ascii="Times New Roman" w:hAnsi="Times New Roman" w:cs="Times New Roman"/>
        </w:rPr>
        <w:t>book).</w:t>
      </w:r>
      <w:r w:rsidR="005D14AB" w:rsidRPr="00EE5170">
        <w:rPr>
          <w:rFonts w:ascii="Times New Roman" w:hAnsi="Times New Roman" w:cs="Times New Roman"/>
          <w:spacing w:val="-4"/>
        </w:rPr>
        <w:t xml:space="preserve"> </w:t>
      </w:r>
      <w:r w:rsidR="005D14AB" w:rsidRPr="00EE5170">
        <w:rPr>
          <w:rFonts w:ascii="Times New Roman" w:hAnsi="Times New Roman" w:cs="Times New Roman"/>
        </w:rPr>
        <w:t>Students will have 1 hour and 20 minutes to write the test unless the student has accommodations granted by the university, in which case accommodations will be applied. Students m</w:t>
      </w:r>
      <w:r w:rsidR="005D14AB">
        <w:rPr>
          <w:rFonts w:ascii="Times New Roman" w:hAnsi="Times New Roman" w:cs="Times New Roman"/>
        </w:rPr>
        <w:t>ust</w:t>
      </w:r>
      <w:r w:rsidR="005D14AB" w:rsidRPr="00EE5170">
        <w:rPr>
          <w:rFonts w:ascii="Times New Roman" w:hAnsi="Times New Roman" w:cs="Times New Roman"/>
        </w:rPr>
        <w:t xml:space="preserve"> write the test </w:t>
      </w:r>
      <w:r w:rsidR="005D14AB">
        <w:rPr>
          <w:rFonts w:ascii="Times New Roman" w:hAnsi="Times New Roman" w:cs="Times New Roman"/>
        </w:rPr>
        <w:t>during scheduled class</w:t>
      </w:r>
      <w:r w:rsidR="005D14AB" w:rsidRPr="00EE5170">
        <w:rPr>
          <w:rFonts w:ascii="Times New Roman" w:hAnsi="Times New Roman" w:cs="Times New Roman"/>
        </w:rPr>
        <w:t xml:space="preserve"> time on </w:t>
      </w:r>
      <w:r w:rsidR="00336937">
        <w:rPr>
          <w:rFonts w:ascii="Times New Roman" w:hAnsi="Times New Roman" w:cs="Times New Roman"/>
        </w:rPr>
        <w:t>October 2</w:t>
      </w:r>
      <w:r w:rsidR="00336937" w:rsidRPr="00336937">
        <w:rPr>
          <w:rFonts w:ascii="Times New Roman" w:hAnsi="Times New Roman" w:cs="Times New Roman"/>
          <w:vertAlign w:val="superscript"/>
        </w:rPr>
        <w:t>nd</w:t>
      </w:r>
      <w:r w:rsidR="00336937">
        <w:rPr>
          <w:rFonts w:ascii="Times New Roman" w:hAnsi="Times New Roman" w:cs="Times New Roman"/>
        </w:rPr>
        <w:t>.</w:t>
      </w:r>
      <w:r w:rsidR="005D14AB" w:rsidRPr="00EE5170">
        <w:rPr>
          <w:rFonts w:ascii="Times New Roman" w:hAnsi="Times New Roman" w:cs="Times New Roman"/>
        </w:rPr>
        <w:t xml:space="preserve"> It is the student’s responsibility to ensure that they are adhering to </w:t>
      </w:r>
      <w:proofErr w:type="gramStart"/>
      <w:r w:rsidR="005D14AB" w:rsidRPr="00EE5170">
        <w:rPr>
          <w:rFonts w:ascii="Times New Roman" w:hAnsi="Times New Roman" w:cs="Times New Roman"/>
        </w:rPr>
        <w:t>EST, and</w:t>
      </w:r>
      <w:proofErr w:type="gramEnd"/>
      <w:r w:rsidR="005D14AB" w:rsidRPr="00EE5170">
        <w:rPr>
          <w:rFonts w:ascii="Times New Roman" w:hAnsi="Times New Roman" w:cs="Times New Roman"/>
        </w:rPr>
        <w:t xml:space="preserve"> </w:t>
      </w:r>
      <w:r w:rsidR="005D14AB">
        <w:rPr>
          <w:rFonts w:ascii="Times New Roman" w:hAnsi="Times New Roman" w:cs="Times New Roman"/>
        </w:rPr>
        <w:t xml:space="preserve">are giving </w:t>
      </w:r>
      <w:r w:rsidR="005D14AB" w:rsidRPr="00EE5170">
        <w:rPr>
          <w:rFonts w:ascii="Times New Roman" w:hAnsi="Times New Roman" w:cs="Times New Roman"/>
        </w:rPr>
        <w:t>themselves sufficient time to log in and write the test</w:t>
      </w:r>
      <w:r w:rsidR="005D14AB">
        <w:rPr>
          <w:rFonts w:ascii="Times New Roman" w:hAnsi="Times New Roman" w:cs="Times New Roman"/>
        </w:rPr>
        <w:t xml:space="preserve">. </w:t>
      </w:r>
      <w:r w:rsidR="005D14AB" w:rsidRPr="00EE5170">
        <w:rPr>
          <w:rFonts w:ascii="Times New Roman" w:hAnsi="Times New Roman" w:cs="Times New Roman"/>
        </w:rPr>
        <w:t>The test will be written on Brightspace</w:t>
      </w:r>
      <w:r w:rsidR="005D14AB">
        <w:rPr>
          <w:rFonts w:ascii="Times New Roman" w:hAnsi="Times New Roman" w:cs="Times New Roman"/>
        </w:rPr>
        <w:t xml:space="preserve"> beginning at </w:t>
      </w:r>
      <w:proofErr w:type="gramStart"/>
      <w:r w:rsidR="00336937">
        <w:rPr>
          <w:rFonts w:ascii="Times New Roman" w:hAnsi="Times New Roman" w:cs="Times New Roman"/>
        </w:rPr>
        <w:t>11</w:t>
      </w:r>
      <w:r w:rsidR="005D14AB">
        <w:rPr>
          <w:rFonts w:ascii="Times New Roman" w:hAnsi="Times New Roman" w:cs="Times New Roman"/>
        </w:rPr>
        <w:t>:</w:t>
      </w:r>
      <w:r w:rsidR="00336937">
        <w:rPr>
          <w:rFonts w:ascii="Times New Roman" w:hAnsi="Times New Roman" w:cs="Times New Roman"/>
        </w:rPr>
        <w:t>3</w:t>
      </w:r>
      <w:r w:rsidR="005D14AB">
        <w:rPr>
          <w:rFonts w:ascii="Times New Roman" w:hAnsi="Times New Roman" w:cs="Times New Roman"/>
        </w:rPr>
        <w:t>5</w:t>
      </w:r>
      <w:r w:rsidR="00336937">
        <w:rPr>
          <w:rFonts w:ascii="Times New Roman" w:hAnsi="Times New Roman" w:cs="Times New Roman"/>
        </w:rPr>
        <w:t>A</w:t>
      </w:r>
      <w:r w:rsidR="005D14AB">
        <w:rPr>
          <w:rFonts w:ascii="Times New Roman" w:hAnsi="Times New Roman" w:cs="Times New Roman"/>
        </w:rPr>
        <w:t>M, and</w:t>
      </w:r>
      <w:proofErr w:type="gramEnd"/>
      <w:r w:rsidR="005D14AB">
        <w:rPr>
          <w:rFonts w:ascii="Times New Roman" w:hAnsi="Times New Roman" w:cs="Times New Roman"/>
        </w:rPr>
        <w:t xml:space="preserve"> will end at </w:t>
      </w:r>
      <w:r w:rsidR="00336937">
        <w:rPr>
          <w:rFonts w:ascii="Times New Roman" w:hAnsi="Times New Roman" w:cs="Times New Roman"/>
        </w:rPr>
        <w:t>12</w:t>
      </w:r>
      <w:r w:rsidR="005D14AB">
        <w:rPr>
          <w:rFonts w:ascii="Times New Roman" w:hAnsi="Times New Roman" w:cs="Times New Roman"/>
        </w:rPr>
        <w:t>:</w:t>
      </w:r>
      <w:r w:rsidR="00336937">
        <w:rPr>
          <w:rFonts w:ascii="Times New Roman" w:hAnsi="Times New Roman" w:cs="Times New Roman"/>
        </w:rPr>
        <w:t>5</w:t>
      </w:r>
      <w:r w:rsidR="005D14AB">
        <w:rPr>
          <w:rFonts w:ascii="Times New Roman" w:hAnsi="Times New Roman" w:cs="Times New Roman"/>
        </w:rPr>
        <w:t>5PM</w:t>
      </w:r>
      <w:r w:rsidR="005D14AB" w:rsidRPr="00EE5170">
        <w:rPr>
          <w:rFonts w:ascii="Times New Roman" w:hAnsi="Times New Roman" w:cs="Times New Roman"/>
        </w:rPr>
        <w:t>.</w:t>
      </w:r>
      <w:r w:rsidR="005D14AB">
        <w:rPr>
          <w:rFonts w:ascii="Times New Roman" w:hAnsi="Times New Roman" w:cs="Times New Roman"/>
        </w:rPr>
        <w:t xml:space="preserve"> If you ‘arrive’ late, you will not be provided additional time. </w:t>
      </w:r>
      <w:r w:rsidR="005D14AB" w:rsidRPr="00EE5170">
        <w:rPr>
          <w:rFonts w:ascii="Times New Roman" w:hAnsi="Times New Roman" w:cs="Times New Roman"/>
        </w:rPr>
        <w:t xml:space="preserve">Should students encounter any technical errors when writing the test, they should contact Brightspace support. A make-up test will be </w:t>
      </w:r>
      <w:r w:rsidR="00336937">
        <w:rPr>
          <w:rFonts w:ascii="Times New Roman" w:hAnsi="Times New Roman" w:cs="Times New Roman"/>
        </w:rPr>
        <w:t>considered</w:t>
      </w:r>
      <w:r w:rsidR="005D14AB" w:rsidRPr="00EE5170">
        <w:rPr>
          <w:rFonts w:ascii="Times New Roman" w:hAnsi="Times New Roman" w:cs="Times New Roman"/>
        </w:rPr>
        <w:t xml:space="preserve"> only upon presentation of verifiable documentation (e.g., a doctor’s note). A failure to provide one will result in a zero. It is the student’s responsibility to contact the instructor if a test is missed.</w:t>
      </w:r>
      <w:r w:rsidR="005D14AB" w:rsidRPr="00EE5170">
        <w:rPr>
          <w:rFonts w:ascii="Times New Roman" w:hAnsi="Times New Roman" w:cs="Times New Roman"/>
          <w:spacing w:val="-3"/>
        </w:rPr>
        <w:t xml:space="preserve"> </w:t>
      </w:r>
      <w:r w:rsidR="005D14AB" w:rsidRPr="00EE5170">
        <w:rPr>
          <w:rFonts w:ascii="Times New Roman" w:hAnsi="Times New Roman" w:cs="Times New Roman"/>
        </w:rPr>
        <w:t>Students</w:t>
      </w:r>
      <w:r w:rsidR="005D14AB" w:rsidRPr="00EE5170">
        <w:rPr>
          <w:rFonts w:ascii="Times New Roman" w:hAnsi="Times New Roman" w:cs="Times New Roman"/>
          <w:spacing w:val="-2"/>
        </w:rPr>
        <w:t xml:space="preserve"> </w:t>
      </w:r>
      <w:r w:rsidR="005D14AB" w:rsidRPr="00EE5170">
        <w:rPr>
          <w:rFonts w:ascii="Times New Roman" w:hAnsi="Times New Roman" w:cs="Times New Roman"/>
        </w:rPr>
        <w:t>must</w:t>
      </w:r>
      <w:r w:rsidR="005D14AB" w:rsidRPr="00EE5170">
        <w:rPr>
          <w:rFonts w:ascii="Times New Roman" w:hAnsi="Times New Roman" w:cs="Times New Roman"/>
          <w:spacing w:val="-5"/>
        </w:rPr>
        <w:t xml:space="preserve"> </w:t>
      </w:r>
      <w:r w:rsidR="005D14AB" w:rsidRPr="00EE5170">
        <w:rPr>
          <w:rFonts w:ascii="Times New Roman" w:hAnsi="Times New Roman" w:cs="Times New Roman"/>
        </w:rPr>
        <w:t>contact</w:t>
      </w:r>
      <w:r w:rsidR="005D14AB" w:rsidRPr="00EE5170">
        <w:rPr>
          <w:rFonts w:ascii="Times New Roman" w:hAnsi="Times New Roman" w:cs="Times New Roman"/>
          <w:spacing w:val="-5"/>
        </w:rPr>
        <w:t xml:space="preserve"> </w:t>
      </w:r>
      <w:r w:rsidR="005D14AB" w:rsidRPr="00EE5170">
        <w:rPr>
          <w:rFonts w:ascii="Times New Roman" w:hAnsi="Times New Roman" w:cs="Times New Roman"/>
        </w:rPr>
        <w:t>the instructor</w:t>
      </w:r>
      <w:r w:rsidR="005D14AB" w:rsidRPr="00EE5170">
        <w:rPr>
          <w:rFonts w:ascii="Times New Roman" w:hAnsi="Times New Roman" w:cs="Times New Roman"/>
          <w:spacing w:val="-3"/>
        </w:rPr>
        <w:t xml:space="preserve"> </w:t>
      </w:r>
      <w:r w:rsidR="005D14AB" w:rsidRPr="00EE5170">
        <w:rPr>
          <w:rFonts w:ascii="Times New Roman" w:hAnsi="Times New Roman" w:cs="Times New Roman"/>
        </w:rPr>
        <w:t xml:space="preserve">within </w:t>
      </w:r>
      <w:r w:rsidR="00336937">
        <w:rPr>
          <w:rFonts w:ascii="Times New Roman" w:hAnsi="Times New Roman" w:cs="Times New Roman"/>
        </w:rPr>
        <w:t>48</w:t>
      </w:r>
      <w:r w:rsidR="005D14AB" w:rsidRPr="00EE5170">
        <w:rPr>
          <w:rFonts w:ascii="Times New Roman" w:hAnsi="Times New Roman" w:cs="Times New Roman"/>
          <w:spacing w:val="-3"/>
        </w:rPr>
        <w:t xml:space="preserve"> </w:t>
      </w:r>
      <w:r w:rsidR="005D14AB" w:rsidRPr="00EE5170">
        <w:rPr>
          <w:rFonts w:ascii="Times New Roman" w:hAnsi="Times New Roman" w:cs="Times New Roman"/>
        </w:rPr>
        <w:t>hours</w:t>
      </w:r>
      <w:r w:rsidR="005D14AB" w:rsidRPr="00EE5170">
        <w:rPr>
          <w:rFonts w:ascii="Times New Roman" w:hAnsi="Times New Roman" w:cs="Times New Roman"/>
          <w:spacing w:val="-2"/>
        </w:rPr>
        <w:t xml:space="preserve"> </w:t>
      </w:r>
      <w:r w:rsidR="005D14AB" w:rsidRPr="00EE5170">
        <w:rPr>
          <w:rFonts w:ascii="Times New Roman" w:hAnsi="Times New Roman" w:cs="Times New Roman"/>
        </w:rPr>
        <w:t>of</w:t>
      </w:r>
      <w:r w:rsidR="005D14AB" w:rsidRPr="00EE5170">
        <w:rPr>
          <w:rFonts w:ascii="Times New Roman" w:hAnsi="Times New Roman" w:cs="Times New Roman"/>
          <w:spacing w:val="-3"/>
        </w:rPr>
        <w:t xml:space="preserve"> </w:t>
      </w:r>
      <w:r w:rsidR="005D14AB" w:rsidRPr="00EE5170">
        <w:rPr>
          <w:rFonts w:ascii="Times New Roman" w:hAnsi="Times New Roman" w:cs="Times New Roman"/>
        </w:rPr>
        <w:t>a</w:t>
      </w:r>
      <w:r w:rsidR="005D14AB" w:rsidRPr="00EE5170">
        <w:rPr>
          <w:rFonts w:ascii="Times New Roman" w:hAnsi="Times New Roman" w:cs="Times New Roman"/>
          <w:spacing w:val="-5"/>
        </w:rPr>
        <w:t xml:space="preserve"> </w:t>
      </w:r>
      <w:r w:rsidR="005D14AB" w:rsidRPr="00EE5170">
        <w:rPr>
          <w:rFonts w:ascii="Times New Roman" w:hAnsi="Times New Roman" w:cs="Times New Roman"/>
        </w:rPr>
        <w:t>missed</w:t>
      </w:r>
      <w:r w:rsidR="005D14AB" w:rsidRPr="00EE5170">
        <w:rPr>
          <w:rFonts w:ascii="Times New Roman" w:hAnsi="Times New Roman" w:cs="Times New Roman"/>
          <w:spacing w:val="-2"/>
        </w:rPr>
        <w:t xml:space="preserve"> </w:t>
      </w:r>
      <w:r w:rsidR="005D14AB" w:rsidRPr="00EE5170">
        <w:rPr>
          <w:rFonts w:ascii="Times New Roman" w:hAnsi="Times New Roman" w:cs="Times New Roman"/>
        </w:rPr>
        <w:t>test</w:t>
      </w:r>
      <w:r w:rsidR="005D14AB" w:rsidRPr="00EE5170">
        <w:rPr>
          <w:rFonts w:ascii="Times New Roman" w:hAnsi="Times New Roman" w:cs="Times New Roman"/>
          <w:spacing w:val="-5"/>
        </w:rPr>
        <w:t xml:space="preserve"> </w:t>
      </w:r>
      <w:r w:rsidR="005D14AB" w:rsidRPr="00EE5170">
        <w:rPr>
          <w:rFonts w:ascii="Times New Roman" w:hAnsi="Times New Roman" w:cs="Times New Roman"/>
        </w:rPr>
        <w:t>to</w:t>
      </w:r>
      <w:r w:rsidR="005D14AB" w:rsidRPr="00EE5170">
        <w:rPr>
          <w:rFonts w:ascii="Times New Roman" w:hAnsi="Times New Roman" w:cs="Times New Roman"/>
          <w:spacing w:val="-3"/>
        </w:rPr>
        <w:t xml:space="preserve"> </w:t>
      </w:r>
      <w:r w:rsidR="004B6408">
        <w:rPr>
          <w:rFonts w:ascii="Times New Roman" w:hAnsi="Times New Roman" w:cs="Times New Roman"/>
        </w:rPr>
        <w:t>request</w:t>
      </w:r>
      <w:r w:rsidR="005D14AB" w:rsidRPr="00EE5170">
        <w:rPr>
          <w:rFonts w:ascii="Times New Roman" w:hAnsi="Times New Roman" w:cs="Times New Roman"/>
        </w:rPr>
        <w:t xml:space="preserve"> a</w:t>
      </w:r>
      <w:r w:rsidR="005D14AB" w:rsidRPr="00EE5170">
        <w:rPr>
          <w:rFonts w:ascii="Times New Roman" w:hAnsi="Times New Roman" w:cs="Times New Roman"/>
          <w:spacing w:val="-5"/>
        </w:rPr>
        <w:t xml:space="preserve"> </w:t>
      </w:r>
      <w:r w:rsidR="005D14AB" w:rsidRPr="00EE5170">
        <w:rPr>
          <w:rFonts w:ascii="Times New Roman" w:hAnsi="Times New Roman" w:cs="Times New Roman"/>
        </w:rPr>
        <w:t xml:space="preserve">make up. </w:t>
      </w:r>
      <w:r w:rsidR="004B6408">
        <w:rPr>
          <w:rFonts w:ascii="Times New Roman" w:hAnsi="Times New Roman" w:cs="Times New Roman"/>
        </w:rPr>
        <w:t xml:space="preserve">A request for a make up test does not guarantee one. </w:t>
      </w:r>
      <w:r w:rsidR="005D14AB" w:rsidRPr="00EE5170">
        <w:rPr>
          <w:rFonts w:ascii="Times New Roman" w:hAnsi="Times New Roman" w:cs="Times New Roman"/>
        </w:rPr>
        <w:t>This is the student’s responsibility. Arrangements must be made directly with the instructor. There are no exceptions.</w:t>
      </w:r>
      <w:r w:rsidR="005D14AB">
        <w:rPr>
          <w:rFonts w:ascii="Times New Roman" w:hAnsi="Times New Roman" w:cs="Times New Roman"/>
        </w:rPr>
        <w:t xml:space="preserve"> </w:t>
      </w:r>
      <w:r w:rsidR="00ED4E34">
        <w:rPr>
          <w:rFonts w:ascii="Times New Roman" w:hAnsi="Times New Roman"/>
          <w:color w:val="000000"/>
          <w:lang w:eastAsia="en-CA"/>
        </w:rPr>
        <w:t xml:space="preserve">You are not to use Chat GPT or any other AI generative technology when taking this test. </w:t>
      </w:r>
    </w:p>
    <w:p w14:paraId="17004615" w14:textId="59B3EC61" w:rsidR="005D14AB" w:rsidRDefault="005D14AB" w:rsidP="005D14AB">
      <w:pPr>
        <w:rPr>
          <w:rFonts w:ascii="Times New Roman" w:hAnsi="Times New Roman" w:cs="Times New Roman"/>
        </w:rPr>
      </w:pPr>
    </w:p>
    <w:p w14:paraId="47D39E22" w14:textId="77777777" w:rsidR="005D14AB" w:rsidRDefault="005D14AB" w:rsidP="005D14AB">
      <w:pPr>
        <w:rPr>
          <w:rFonts w:ascii="Times New Roman" w:hAnsi="Times New Roman" w:cs="Times New Roman"/>
        </w:rPr>
      </w:pPr>
    </w:p>
    <w:p w14:paraId="38594217" w14:textId="008D4D1A" w:rsidR="005D14AB" w:rsidRPr="00EE5170" w:rsidRDefault="005D14AB" w:rsidP="005D14AB">
      <w:pPr>
        <w:rPr>
          <w:rFonts w:ascii="Times New Roman" w:hAnsi="Times New Roman" w:cs="Times New Roman"/>
        </w:rPr>
      </w:pPr>
      <w:r>
        <w:rPr>
          <w:rFonts w:ascii="Times New Roman" w:hAnsi="Times New Roman" w:cs="Times New Roman"/>
        </w:rPr>
        <w:t xml:space="preserve">If a student has formal accommodations and needs a testing room via the PMC, you must let the course instructor know at least 3 weeks in advance to ensure a room is booked for you. Students who have </w:t>
      </w:r>
      <w:r>
        <w:rPr>
          <w:rFonts w:ascii="Times New Roman" w:hAnsi="Times New Roman" w:cs="Times New Roman"/>
        </w:rPr>
        <w:lastRenderedPageBreak/>
        <w:t>timing accommodations will be sent a confirmation of their timing accommodations applied one week in advance of the test date. If you have formal timing accommodations and do not receive this confirmation via email, please let the course instructor know at least 72 hours before the exam.</w:t>
      </w:r>
    </w:p>
    <w:p w14:paraId="44115211" w14:textId="77777777" w:rsidR="00EE5170" w:rsidRPr="00EE5170" w:rsidRDefault="00EE5170" w:rsidP="00EE5170">
      <w:pPr>
        <w:rPr>
          <w:rFonts w:ascii="Times New Roman" w:hAnsi="Times New Roman" w:cs="Times New Roman"/>
        </w:rPr>
      </w:pPr>
    </w:p>
    <w:p w14:paraId="1F96D2D1" w14:textId="77777777" w:rsidR="005D14AB" w:rsidRDefault="005D14AB" w:rsidP="00EE5170">
      <w:pPr>
        <w:rPr>
          <w:rFonts w:ascii="Times New Roman" w:hAnsi="Times New Roman" w:cs="Times New Roman"/>
          <w:b/>
          <w:bCs/>
        </w:rPr>
      </w:pPr>
    </w:p>
    <w:p w14:paraId="496B5263" w14:textId="1C666754" w:rsidR="00EE5170" w:rsidRPr="00EE5170" w:rsidRDefault="005D14AB" w:rsidP="00EE5170">
      <w:pPr>
        <w:rPr>
          <w:rFonts w:ascii="Times New Roman" w:hAnsi="Times New Roman" w:cs="Times New Roman"/>
          <w:b/>
          <w:bCs/>
        </w:rPr>
      </w:pPr>
      <w:r>
        <w:rPr>
          <w:rFonts w:ascii="Times New Roman" w:hAnsi="Times New Roman" w:cs="Times New Roman"/>
          <w:b/>
          <w:bCs/>
        </w:rPr>
        <w:t>Test 2</w:t>
      </w:r>
    </w:p>
    <w:p w14:paraId="75EDA1A7" w14:textId="5B2C58F9" w:rsidR="00EE5170" w:rsidRPr="00EE5170" w:rsidRDefault="00EE5170" w:rsidP="00EE5170">
      <w:pPr>
        <w:rPr>
          <w:rFonts w:ascii="Times New Roman" w:hAnsi="Times New Roman" w:cs="Times New Roman"/>
        </w:rPr>
      </w:pPr>
      <w:r w:rsidRPr="00EE5170">
        <w:rPr>
          <w:rFonts w:ascii="Times New Roman" w:hAnsi="Times New Roman" w:cs="Times New Roman"/>
          <w:b/>
          <w:bCs/>
        </w:rPr>
        <w:t>Value:</w:t>
      </w:r>
      <w:r w:rsidRPr="00EE5170">
        <w:rPr>
          <w:rFonts w:ascii="Times New Roman" w:hAnsi="Times New Roman" w:cs="Times New Roman"/>
        </w:rPr>
        <w:t xml:space="preserve"> </w:t>
      </w:r>
      <w:r w:rsidR="00ED4E34">
        <w:rPr>
          <w:rFonts w:ascii="Times New Roman" w:hAnsi="Times New Roman" w:cs="Times New Roman"/>
        </w:rPr>
        <w:t>30</w:t>
      </w:r>
      <w:r w:rsidRPr="00EE5170">
        <w:rPr>
          <w:rFonts w:ascii="Times New Roman" w:hAnsi="Times New Roman" w:cs="Times New Roman"/>
        </w:rPr>
        <w:t>%</w:t>
      </w:r>
    </w:p>
    <w:p w14:paraId="385F727D" w14:textId="36CEFCC7" w:rsidR="00EE5170" w:rsidRPr="00EE5170" w:rsidRDefault="00EE5170" w:rsidP="00EE5170">
      <w:pPr>
        <w:rPr>
          <w:rFonts w:ascii="Times New Roman" w:hAnsi="Times New Roman" w:cs="Times New Roman"/>
        </w:rPr>
      </w:pPr>
      <w:r w:rsidRPr="00EE5170">
        <w:rPr>
          <w:rFonts w:ascii="Times New Roman" w:hAnsi="Times New Roman" w:cs="Times New Roman"/>
          <w:b/>
        </w:rPr>
        <w:t>D</w:t>
      </w:r>
      <w:r w:rsidR="005D14AB">
        <w:rPr>
          <w:rFonts w:ascii="Times New Roman" w:hAnsi="Times New Roman" w:cs="Times New Roman"/>
          <w:b/>
        </w:rPr>
        <w:t xml:space="preserve">ate: </w:t>
      </w:r>
      <w:r w:rsidR="00ED4E34">
        <w:rPr>
          <w:rFonts w:ascii="Times New Roman" w:hAnsi="Times New Roman" w:cs="Times New Roman"/>
          <w:bCs/>
        </w:rPr>
        <w:t>November 20</w:t>
      </w:r>
      <w:r w:rsidR="00ED4E34" w:rsidRPr="00ED4E34">
        <w:rPr>
          <w:rFonts w:ascii="Times New Roman" w:hAnsi="Times New Roman" w:cs="Times New Roman"/>
          <w:bCs/>
          <w:vertAlign w:val="superscript"/>
        </w:rPr>
        <w:t>th</w:t>
      </w:r>
      <w:r w:rsidR="00ED4E34">
        <w:rPr>
          <w:rFonts w:ascii="Times New Roman" w:hAnsi="Times New Roman" w:cs="Times New Roman"/>
          <w:bCs/>
        </w:rPr>
        <w:t xml:space="preserve"> </w:t>
      </w:r>
      <w:r w:rsidR="005D14AB">
        <w:rPr>
          <w:rFonts w:ascii="Times New Roman" w:hAnsi="Times New Roman" w:cs="Times New Roman"/>
          <w:b/>
        </w:rPr>
        <w:t xml:space="preserve"> </w:t>
      </w:r>
    </w:p>
    <w:p w14:paraId="1CABE48C" w14:textId="393A5E7D" w:rsidR="00ED4E34" w:rsidRPr="00ED4E34" w:rsidRDefault="00EE5170" w:rsidP="00ED4E34">
      <w:pPr>
        <w:rPr>
          <w:rFonts w:ascii="Times New Roman" w:hAnsi="Times New Roman"/>
          <w:color w:val="000000"/>
          <w:lang w:eastAsia="en-CA"/>
        </w:rPr>
      </w:pPr>
      <w:r w:rsidRPr="00EE5170">
        <w:rPr>
          <w:rFonts w:ascii="Times New Roman" w:hAnsi="Times New Roman" w:cs="Times New Roman"/>
          <w:b/>
        </w:rPr>
        <w:t xml:space="preserve">Description: </w:t>
      </w:r>
      <w:r w:rsidR="00ED4E34" w:rsidRPr="00EE5170">
        <w:rPr>
          <w:rFonts w:ascii="Times New Roman" w:hAnsi="Times New Roman" w:cs="Times New Roman"/>
        </w:rPr>
        <w:t>Students will be tested on the material presented in lecture, weekly content, and course</w:t>
      </w:r>
      <w:r w:rsidR="00ED4E34" w:rsidRPr="00EE5170">
        <w:rPr>
          <w:rFonts w:ascii="Times New Roman" w:hAnsi="Times New Roman" w:cs="Times New Roman"/>
          <w:spacing w:val="-5"/>
        </w:rPr>
        <w:t xml:space="preserve"> </w:t>
      </w:r>
      <w:r w:rsidR="00ED4E34" w:rsidRPr="00EE5170">
        <w:rPr>
          <w:rFonts w:ascii="Times New Roman" w:hAnsi="Times New Roman" w:cs="Times New Roman"/>
        </w:rPr>
        <w:t>readings</w:t>
      </w:r>
      <w:r w:rsidR="00ED4E34" w:rsidRPr="00EE5170">
        <w:rPr>
          <w:rFonts w:ascii="Times New Roman" w:hAnsi="Times New Roman" w:cs="Times New Roman"/>
          <w:spacing w:val="-3"/>
        </w:rPr>
        <w:t xml:space="preserve"> </w:t>
      </w:r>
      <w:r w:rsidR="00ED4E34" w:rsidRPr="00EE5170">
        <w:rPr>
          <w:rFonts w:ascii="Times New Roman" w:hAnsi="Times New Roman" w:cs="Times New Roman"/>
        </w:rPr>
        <w:t>to</w:t>
      </w:r>
      <w:r w:rsidR="00ED4E34" w:rsidRPr="00EE5170">
        <w:rPr>
          <w:rFonts w:ascii="Times New Roman" w:hAnsi="Times New Roman" w:cs="Times New Roman"/>
          <w:spacing w:val="-4"/>
        </w:rPr>
        <w:t xml:space="preserve"> </w:t>
      </w:r>
      <w:r w:rsidR="00ED4E34" w:rsidRPr="00EE5170">
        <w:rPr>
          <w:rFonts w:ascii="Times New Roman" w:hAnsi="Times New Roman" w:cs="Times New Roman"/>
        </w:rPr>
        <w:t>date.</w:t>
      </w:r>
      <w:r w:rsidR="00ED4E34" w:rsidRPr="00EE5170">
        <w:rPr>
          <w:rFonts w:ascii="Times New Roman" w:hAnsi="Times New Roman" w:cs="Times New Roman"/>
          <w:spacing w:val="-4"/>
        </w:rPr>
        <w:t xml:space="preserve"> </w:t>
      </w:r>
      <w:r w:rsidR="00ED4E34" w:rsidRPr="00EE5170">
        <w:rPr>
          <w:rFonts w:ascii="Times New Roman" w:hAnsi="Times New Roman" w:cs="Times New Roman"/>
        </w:rPr>
        <w:t>Students</w:t>
      </w:r>
      <w:r w:rsidR="00ED4E34" w:rsidRPr="00EE5170">
        <w:rPr>
          <w:rFonts w:ascii="Times New Roman" w:hAnsi="Times New Roman" w:cs="Times New Roman"/>
          <w:spacing w:val="-3"/>
        </w:rPr>
        <w:t xml:space="preserve"> </w:t>
      </w:r>
      <w:r w:rsidR="00ED4E34" w:rsidRPr="00EE5170">
        <w:rPr>
          <w:rFonts w:ascii="Times New Roman" w:hAnsi="Times New Roman" w:cs="Times New Roman"/>
        </w:rPr>
        <w:t>may</w:t>
      </w:r>
      <w:r w:rsidR="00ED4E34" w:rsidRPr="00EE5170">
        <w:rPr>
          <w:rFonts w:ascii="Times New Roman" w:hAnsi="Times New Roman" w:cs="Times New Roman"/>
          <w:spacing w:val="-4"/>
        </w:rPr>
        <w:t xml:space="preserve"> </w:t>
      </w:r>
      <w:r w:rsidR="00ED4E34" w:rsidRPr="00EE5170">
        <w:rPr>
          <w:rFonts w:ascii="Times New Roman" w:hAnsi="Times New Roman" w:cs="Times New Roman"/>
        </w:rPr>
        <w:t>use</w:t>
      </w:r>
      <w:r w:rsidR="00ED4E34" w:rsidRPr="00EE5170">
        <w:rPr>
          <w:rFonts w:ascii="Times New Roman" w:hAnsi="Times New Roman" w:cs="Times New Roman"/>
          <w:spacing w:val="-5"/>
        </w:rPr>
        <w:t xml:space="preserve"> </w:t>
      </w:r>
      <w:r w:rsidR="00ED4E34" w:rsidRPr="00EE5170">
        <w:rPr>
          <w:rFonts w:ascii="Times New Roman" w:hAnsi="Times New Roman" w:cs="Times New Roman"/>
        </w:rPr>
        <w:t>class</w:t>
      </w:r>
      <w:r w:rsidR="00ED4E34" w:rsidRPr="00EE5170">
        <w:rPr>
          <w:rFonts w:ascii="Times New Roman" w:hAnsi="Times New Roman" w:cs="Times New Roman"/>
          <w:spacing w:val="-3"/>
        </w:rPr>
        <w:t xml:space="preserve"> </w:t>
      </w:r>
      <w:r w:rsidR="00ED4E34" w:rsidRPr="00EE5170">
        <w:rPr>
          <w:rFonts w:ascii="Times New Roman" w:hAnsi="Times New Roman" w:cs="Times New Roman"/>
        </w:rPr>
        <w:t>notes to</w:t>
      </w:r>
      <w:r w:rsidR="00ED4E34" w:rsidRPr="00EE5170">
        <w:rPr>
          <w:rFonts w:ascii="Times New Roman" w:hAnsi="Times New Roman" w:cs="Times New Roman"/>
          <w:spacing w:val="-4"/>
        </w:rPr>
        <w:t xml:space="preserve"> </w:t>
      </w:r>
      <w:r w:rsidR="00ED4E34" w:rsidRPr="00EE5170">
        <w:rPr>
          <w:rFonts w:ascii="Times New Roman" w:hAnsi="Times New Roman" w:cs="Times New Roman"/>
        </w:rPr>
        <w:t>take</w:t>
      </w:r>
      <w:r w:rsidR="00ED4E34" w:rsidRPr="00EE5170">
        <w:rPr>
          <w:rFonts w:ascii="Times New Roman" w:hAnsi="Times New Roman" w:cs="Times New Roman"/>
          <w:spacing w:val="-1"/>
        </w:rPr>
        <w:t xml:space="preserve"> </w:t>
      </w:r>
      <w:r w:rsidR="00ED4E34" w:rsidRPr="00EE5170">
        <w:rPr>
          <w:rFonts w:ascii="Times New Roman" w:hAnsi="Times New Roman" w:cs="Times New Roman"/>
        </w:rPr>
        <w:t>the</w:t>
      </w:r>
      <w:r w:rsidR="00ED4E34" w:rsidRPr="00EE5170">
        <w:rPr>
          <w:rFonts w:ascii="Times New Roman" w:hAnsi="Times New Roman" w:cs="Times New Roman"/>
          <w:spacing w:val="-5"/>
        </w:rPr>
        <w:t xml:space="preserve"> </w:t>
      </w:r>
      <w:r w:rsidR="00ED4E34" w:rsidRPr="00EE5170">
        <w:rPr>
          <w:rFonts w:ascii="Times New Roman" w:hAnsi="Times New Roman" w:cs="Times New Roman"/>
        </w:rPr>
        <w:t>test</w:t>
      </w:r>
      <w:r w:rsidR="00ED4E34" w:rsidRPr="00EE5170">
        <w:rPr>
          <w:rFonts w:ascii="Times New Roman" w:hAnsi="Times New Roman" w:cs="Times New Roman"/>
          <w:spacing w:val="-5"/>
        </w:rPr>
        <w:t xml:space="preserve"> </w:t>
      </w:r>
      <w:r w:rsidR="00ED4E34" w:rsidRPr="00EE5170">
        <w:rPr>
          <w:rFonts w:ascii="Times New Roman" w:hAnsi="Times New Roman" w:cs="Times New Roman"/>
        </w:rPr>
        <w:t>(open</w:t>
      </w:r>
      <w:r w:rsidR="00ED4E34" w:rsidRPr="00EE5170">
        <w:rPr>
          <w:rFonts w:ascii="Times New Roman" w:hAnsi="Times New Roman" w:cs="Times New Roman"/>
          <w:spacing w:val="-4"/>
        </w:rPr>
        <w:t xml:space="preserve"> </w:t>
      </w:r>
      <w:r w:rsidR="00ED4E34" w:rsidRPr="00EE5170">
        <w:rPr>
          <w:rFonts w:ascii="Times New Roman" w:hAnsi="Times New Roman" w:cs="Times New Roman"/>
        </w:rPr>
        <w:t>book).</w:t>
      </w:r>
      <w:r w:rsidR="00ED4E34" w:rsidRPr="00EE5170">
        <w:rPr>
          <w:rFonts w:ascii="Times New Roman" w:hAnsi="Times New Roman" w:cs="Times New Roman"/>
          <w:spacing w:val="-4"/>
        </w:rPr>
        <w:t xml:space="preserve"> </w:t>
      </w:r>
      <w:r w:rsidR="00ED4E34" w:rsidRPr="00EE5170">
        <w:rPr>
          <w:rFonts w:ascii="Times New Roman" w:hAnsi="Times New Roman" w:cs="Times New Roman"/>
        </w:rPr>
        <w:t>Students will have 1 hour and 20 minutes to write the test unless the student has accommodations granted by the university, in which case accommodations will be applied. Students m</w:t>
      </w:r>
      <w:r w:rsidR="00ED4E34">
        <w:rPr>
          <w:rFonts w:ascii="Times New Roman" w:hAnsi="Times New Roman" w:cs="Times New Roman"/>
        </w:rPr>
        <w:t>ust</w:t>
      </w:r>
      <w:r w:rsidR="00ED4E34" w:rsidRPr="00EE5170">
        <w:rPr>
          <w:rFonts w:ascii="Times New Roman" w:hAnsi="Times New Roman" w:cs="Times New Roman"/>
        </w:rPr>
        <w:t xml:space="preserve"> write the test </w:t>
      </w:r>
      <w:r w:rsidR="00ED4E34">
        <w:rPr>
          <w:rFonts w:ascii="Times New Roman" w:hAnsi="Times New Roman" w:cs="Times New Roman"/>
        </w:rPr>
        <w:t>during scheduled class</w:t>
      </w:r>
      <w:r w:rsidR="00ED4E34" w:rsidRPr="00EE5170">
        <w:rPr>
          <w:rFonts w:ascii="Times New Roman" w:hAnsi="Times New Roman" w:cs="Times New Roman"/>
        </w:rPr>
        <w:t xml:space="preserve"> time on </w:t>
      </w:r>
      <w:r w:rsidR="00ED4E34">
        <w:rPr>
          <w:rFonts w:ascii="Times New Roman" w:hAnsi="Times New Roman" w:cs="Times New Roman"/>
        </w:rPr>
        <w:t>November 20</w:t>
      </w:r>
      <w:r w:rsidR="00ED4E34" w:rsidRPr="00ED4E34">
        <w:rPr>
          <w:rFonts w:ascii="Times New Roman" w:hAnsi="Times New Roman" w:cs="Times New Roman"/>
          <w:vertAlign w:val="superscript"/>
        </w:rPr>
        <w:t>th</w:t>
      </w:r>
      <w:r w:rsidR="00ED4E34">
        <w:rPr>
          <w:rFonts w:ascii="Times New Roman" w:hAnsi="Times New Roman" w:cs="Times New Roman"/>
        </w:rPr>
        <w:t>.</w:t>
      </w:r>
      <w:r w:rsidR="00ED4E34" w:rsidRPr="00EE5170">
        <w:rPr>
          <w:rFonts w:ascii="Times New Roman" w:hAnsi="Times New Roman" w:cs="Times New Roman"/>
        </w:rPr>
        <w:t xml:space="preserve"> It is the student’s responsibility to ensure that they are adhering to </w:t>
      </w:r>
      <w:proofErr w:type="gramStart"/>
      <w:r w:rsidR="00ED4E34" w:rsidRPr="00EE5170">
        <w:rPr>
          <w:rFonts w:ascii="Times New Roman" w:hAnsi="Times New Roman" w:cs="Times New Roman"/>
        </w:rPr>
        <w:t>EST, and</w:t>
      </w:r>
      <w:proofErr w:type="gramEnd"/>
      <w:r w:rsidR="00ED4E34" w:rsidRPr="00EE5170">
        <w:rPr>
          <w:rFonts w:ascii="Times New Roman" w:hAnsi="Times New Roman" w:cs="Times New Roman"/>
        </w:rPr>
        <w:t xml:space="preserve"> </w:t>
      </w:r>
      <w:r w:rsidR="00ED4E34">
        <w:rPr>
          <w:rFonts w:ascii="Times New Roman" w:hAnsi="Times New Roman" w:cs="Times New Roman"/>
        </w:rPr>
        <w:t xml:space="preserve">are giving </w:t>
      </w:r>
      <w:r w:rsidR="00ED4E34" w:rsidRPr="00EE5170">
        <w:rPr>
          <w:rFonts w:ascii="Times New Roman" w:hAnsi="Times New Roman" w:cs="Times New Roman"/>
        </w:rPr>
        <w:t>themselves sufficient time to log in and write the test</w:t>
      </w:r>
      <w:r w:rsidR="00ED4E34">
        <w:rPr>
          <w:rFonts w:ascii="Times New Roman" w:hAnsi="Times New Roman" w:cs="Times New Roman"/>
        </w:rPr>
        <w:t xml:space="preserve">. </w:t>
      </w:r>
      <w:r w:rsidR="00ED4E34" w:rsidRPr="00EE5170">
        <w:rPr>
          <w:rFonts w:ascii="Times New Roman" w:hAnsi="Times New Roman" w:cs="Times New Roman"/>
        </w:rPr>
        <w:t>The test will be written on Brightspace</w:t>
      </w:r>
      <w:r w:rsidR="00ED4E34">
        <w:rPr>
          <w:rFonts w:ascii="Times New Roman" w:hAnsi="Times New Roman" w:cs="Times New Roman"/>
        </w:rPr>
        <w:t xml:space="preserve"> beginning at </w:t>
      </w:r>
      <w:proofErr w:type="gramStart"/>
      <w:r w:rsidR="00ED4E34">
        <w:rPr>
          <w:rFonts w:ascii="Times New Roman" w:hAnsi="Times New Roman" w:cs="Times New Roman"/>
        </w:rPr>
        <w:t>11:35AM, and</w:t>
      </w:r>
      <w:proofErr w:type="gramEnd"/>
      <w:r w:rsidR="00ED4E34">
        <w:rPr>
          <w:rFonts w:ascii="Times New Roman" w:hAnsi="Times New Roman" w:cs="Times New Roman"/>
        </w:rPr>
        <w:t xml:space="preserve"> will end at 12:55PM</w:t>
      </w:r>
      <w:r w:rsidR="00ED4E34" w:rsidRPr="00EE5170">
        <w:rPr>
          <w:rFonts w:ascii="Times New Roman" w:hAnsi="Times New Roman" w:cs="Times New Roman"/>
        </w:rPr>
        <w:t>.</w:t>
      </w:r>
      <w:r w:rsidR="00ED4E34">
        <w:rPr>
          <w:rFonts w:ascii="Times New Roman" w:hAnsi="Times New Roman" w:cs="Times New Roman"/>
        </w:rPr>
        <w:t xml:space="preserve"> If you ‘arrive’ late, you will not be provided additional time. </w:t>
      </w:r>
      <w:r w:rsidR="00ED4E34" w:rsidRPr="00EE5170">
        <w:rPr>
          <w:rFonts w:ascii="Times New Roman" w:hAnsi="Times New Roman" w:cs="Times New Roman"/>
        </w:rPr>
        <w:t xml:space="preserve">Should students encounter any technical errors when writing the test, they should contact Brightspace support. A make-up test will be </w:t>
      </w:r>
      <w:r w:rsidR="00ED4E34">
        <w:rPr>
          <w:rFonts w:ascii="Times New Roman" w:hAnsi="Times New Roman" w:cs="Times New Roman"/>
        </w:rPr>
        <w:t>considered</w:t>
      </w:r>
      <w:r w:rsidR="00ED4E34" w:rsidRPr="00EE5170">
        <w:rPr>
          <w:rFonts w:ascii="Times New Roman" w:hAnsi="Times New Roman" w:cs="Times New Roman"/>
        </w:rPr>
        <w:t xml:space="preserve"> only upon presentation of verifiable documentation (e.g., a doctor’s note). A failure to provide one will result in a zero. It is the student’s responsibility to contact the instructor if a test is missed.</w:t>
      </w:r>
      <w:r w:rsidR="00ED4E34" w:rsidRPr="00EE5170">
        <w:rPr>
          <w:rFonts w:ascii="Times New Roman" w:hAnsi="Times New Roman" w:cs="Times New Roman"/>
          <w:spacing w:val="-3"/>
        </w:rPr>
        <w:t xml:space="preserve"> </w:t>
      </w:r>
      <w:r w:rsidR="00ED4E34" w:rsidRPr="00EE5170">
        <w:rPr>
          <w:rFonts w:ascii="Times New Roman" w:hAnsi="Times New Roman" w:cs="Times New Roman"/>
        </w:rPr>
        <w:t>Students</w:t>
      </w:r>
      <w:r w:rsidR="00ED4E34" w:rsidRPr="00EE5170">
        <w:rPr>
          <w:rFonts w:ascii="Times New Roman" w:hAnsi="Times New Roman" w:cs="Times New Roman"/>
          <w:spacing w:val="-2"/>
        </w:rPr>
        <w:t xml:space="preserve"> </w:t>
      </w:r>
      <w:r w:rsidR="00ED4E34" w:rsidRPr="00EE5170">
        <w:rPr>
          <w:rFonts w:ascii="Times New Roman" w:hAnsi="Times New Roman" w:cs="Times New Roman"/>
        </w:rPr>
        <w:t>must</w:t>
      </w:r>
      <w:r w:rsidR="00ED4E34" w:rsidRPr="00EE5170">
        <w:rPr>
          <w:rFonts w:ascii="Times New Roman" w:hAnsi="Times New Roman" w:cs="Times New Roman"/>
          <w:spacing w:val="-5"/>
        </w:rPr>
        <w:t xml:space="preserve"> </w:t>
      </w:r>
      <w:r w:rsidR="00ED4E34" w:rsidRPr="00EE5170">
        <w:rPr>
          <w:rFonts w:ascii="Times New Roman" w:hAnsi="Times New Roman" w:cs="Times New Roman"/>
        </w:rPr>
        <w:t>contact</w:t>
      </w:r>
      <w:r w:rsidR="00ED4E34" w:rsidRPr="00EE5170">
        <w:rPr>
          <w:rFonts w:ascii="Times New Roman" w:hAnsi="Times New Roman" w:cs="Times New Roman"/>
          <w:spacing w:val="-5"/>
        </w:rPr>
        <w:t xml:space="preserve"> </w:t>
      </w:r>
      <w:r w:rsidR="00ED4E34" w:rsidRPr="00EE5170">
        <w:rPr>
          <w:rFonts w:ascii="Times New Roman" w:hAnsi="Times New Roman" w:cs="Times New Roman"/>
        </w:rPr>
        <w:t>the instructor</w:t>
      </w:r>
      <w:r w:rsidR="00ED4E34" w:rsidRPr="00EE5170">
        <w:rPr>
          <w:rFonts w:ascii="Times New Roman" w:hAnsi="Times New Roman" w:cs="Times New Roman"/>
          <w:spacing w:val="-3"/>
        </w:rPr>
        <w:t xml:space="preserve"> </w:t>
      </w:r>
      <w:r w:rsidR="00ED4E34" w:rsidRPr="00EE5170">
        <w:rPr>
          <w:rFonts w:ascii="Times New Roman" w:hAnsi="Times New Roman" w:cs="Times New Roman"/>
        </w:rPr>
        <w:t xml:space="preserve">within </w:t>
      </w:r>
      <w:r w:rsidR="00ED4E34">
        <w:rPr>
          <w:rFonts w:ascii="Times New Roman" w:hAnsi="Times New Roman" w:cs="Times New Roman"/>
        </w:rPr>
        <w:t>48</w:t>
      </w:r>
      <w:r w:rsidR="00ED4E34" w:rsidRPr="00EE5170">
        <w:rPr>
          <w:rFonts w:ascii="Times New Roman" w:hAnsi="Times New Roman" w:cs="Times New Roman"/>
          <w:spacing w:val="-3"/>
        </w:rPr>
        <w:t xml:space="preserve"> </w:t>
      </w:r>
      <w:r w:rsidR="00ED4E34" w:rsidRPr="00EE5170">
        <w:rPr>
          <w:rFonts w:ascii="Times New Roman" w:hAnsi="Times New Roman" w:cs="Times New Roman"/>
        </w:rPr>
        <w:t>hours</w:t>
      </w:r>
      <w:r w:rsidR="00ED4E34" w:rsidRPr="00EE5170">
        <w:rPr>
          <w:rFonts w:ascii="Times New Roman" w:hAnsi="Times New Roman" w:cs="Times New Roman"/>
          <w:spacing w:val="-2"/>
        </w:rPr>
        <w:t xml:space="preserve"> </w:t>
      </w:r>
      <w:r w:rsidR="00ED4E34" w:rsidRPr="00EE5170">
        <w:rPr>
          <w:rFonts w:ascii="Times New Roman" w:hAnsi="Times New Roman" w:cs="Times New Roman"/>
        </w:rPr>
        <w:t>of</w:t>
      </w:r>
      <w:r w:rsidR="00ED4E34" w:rsidRPr="00EE5170">
        <w:rPr>
          <w:rFonts w:ascii="Times New Roman" w:hAnsi="Times New Roman" w:cs="Times New Roman"/>
          <w:spacing w:val="-3"/>
        </w:rPr>
        <w:t xml:space="preserve"> </w:t>
      </w:r>
      <w:r w:rsidR="00ED4E34" w:rsidRPr="00EE5170">
        <w:rPr>
          <w:rFonts w:ascii="Times New Roman" w:hAnsi="Times New Roman" w:cs="Times New Roman"/>
        </w:rPr>
        <w:t>a</w:t>
      </w:r>
      <w:r w:rsidR="00ED4E34" w:rsidRPr="00EE5170">
        <w:rPr>
          <w:rFonts w:ascii="Times New Roman" w:hAnsi="Times New Roman" w:cs="Times New Roman"/>
          <w:spacing w:val="-5"/>
        </w:rPr>
        <w:t xml:space="preserve"> </w:t>
      </w:r>
      <w:r w:rsidR="00ED4E34" w:rsidRPr="00EE5170">
        <w:rPr>
          <w:rFonts w:ascii="Times New Roman" w:hAnsi="Times New Roman" w:cs="Times New Roman"/>
        </w:rPr>
        <w:t>missed</w:t>
      </w:r>
      <w:r w:rsidR="00ED4E34" w:rsidRPr="00EE5170">
        <w:rPr>
          <w:rFonts w:ascii="Times New Roman" w:hAnsi="Times New Roman" w:cs="Times New Roman"/>
          <w:spacing w:val="-2"/>
        </w:rPr>
        <w:t xml:space="preserve"> </w:t>
      </w:r>
      <w:r w:rsidR="00ED4E34" w:rsidRPr="00EE5170">
        <w:rPr>
          <w:rFonts w:ascii="Times New Roman" w:hAnsi="Times New Roman" w:cs="Times New Roman"/>
        </w:rPr>
        <w:t>test</w:t>
      </w:r>
      <w:r w:rsidR="00ED4E34" w:rsidRPr="00EE5170">
        <w:rPr>
          <w:rFonts w:ascii="Times New Roman" w:hAnsi="Times New Roman" w:cs="Times New Roman"/>
          <w:spacing w:val="-5"/>
        </w:rPr>
        <w:t xml:space="preserve"> </w:t>
      </w:r>
      <w:r w:rsidR="00ED4E34" w:rsidRPr="00EE5170">
        <w:rPr>
          <w:rFonts w:ascii="Times New Roman" w:hAnsi="Times New Roman" w:cs="Times New Roman"/>
        </w:rPr>
        <w:t>to</w:t>
      </w:r>
      <w:r w:rsidR="00ED4E34" w:rsidRPr="00EE5170">
        <w:rPr>
          <w:rFonts w:ascii="Times New Roman" w:hAnsi="Times New Roman" w:cs="Times New Roman"/>
          <w:spacing w:val="-3"/>
        </w:rPr>
        <w:t xml:space="preserve"> </w:t>
      </w:r>
      <w:r w:rsidR="00ED4E34" w:rsidRPr="00EE5170">
        <w:rPr>
          <w:rFonts w:ascii="Times New Roman" w:hAnsi="Times New Roman" w:cs="Times New Roman"/>
        </w:rPr>
        <w:t>schedule a</w:t>
      </w:r>
      <w:r w:rsidR="00ED4E34" w:rsidRPr="00EE5170">
        <w:rPr>
          <w:rFonts w:ascii="Times New Roman" w:hAnsi="Times New Roman" w:cs="Times New Roman"/>
          <w:spacing w:val="-5"/>
        </w:rPr>
        <w:t xml:space="preserve"> </w:t>
      </w:r>
      <w:r w:rsidR="00ED4E34" w:rsidRPr="00EE5170">
        <w:rPr>
          <w:rFonts w:ascii="Times New Roman" w:hAnsi="Times New Roman" w:cs="Times New Roman"/>
        </w:rPr>
        <w:t xml:space="preserve">make- up. This is the student’s responsibility. </w:t>
      </w:r>
      <w:r w:rsidR="004B6408">
        <w:rPr>
          <w:rFonts w:ascii="Times New Roman" w:hAnsi="Times New Roman" w:cs="Times New Roman"/>
        </w:rPr>
        <w:t xml:space="preserve">A request for a make up test does not guarantee one. </w:t>
      </w:r>
      <w:r w:rsidR="00ED4E34" w:rsidRPr="00EE5170">
        <w:rPr>
          <w:rFonts w:ascii="Times New Roman" w:hAnsi="Times New Roman" w:cs="Times New Roman"/>
        </w:rPr>
        <w:t>Arrangements must be made directly with the instructor. There are no exceptions.</w:t>
      </w:r>
      <w:r w:rsidR="00ED4E34">
        <w:rPr>
          <w:rFonts w:ascii="Times New Roman" w:hAnsi="Times New Roman" w:cs="Times New Roman"/>
        </w:rPr>
        <w:t xml:space="preserve"> </w:t>
      </w:r>
      <w:r w:rsidR="00ED4E34">
        <w:rPr>
          <w:rFonts w:ascii="Times New Roman" w:hAnsi="Times New Roman"/>
          <w:color w:val="000000"/>
          <w:lang w:eastAsia="en-CA"/>
        </w:rPr>
        <w:t xml:space="preserve">You are not to use Chat GPT or any other AI generative technology when taking this test. </w:t>
      </w:r>
    </w:p>
    <w:p w14:paraId="096BA28F" w14:textId="77777777" w:rsidR="00ED4E34" w:rsidRDefault="00ED4E34" w:rsidP="00ED4E34">
      <w:pPr>
        <w:rPr>
          <w:rFonts w:ascii="Times New Roman" w:hAnsi="Times New Roman" w:cs="Times New Roman"/>
        </w:rPr>
      </w:pPr>
    </w:p>
    <w:p w14:paraId="0147F74F" w14:textId="77777777" w:rsidR="00ED4E34" w:rsidRPr="00EE5170" w:rsidRDefault="00ED4E34" w:rsidP="00ED4E34">
      <w:pPr>
        <w:rPr>
          <w:rFonts w:ascii="Times New Roman" w:hAnsi="Times New Roman" w:cs="Times New Roman"/>
        </w:rPr>
      </w:pPr>
      <w:r>
        <w:rPr>
          <w:rFonts w:ascii="Times New Roman" w:hAnsi="Times New Roman" w:cs="Times New Roman"/>
        </w:rPr>
        <w:t>If a student has formal accommodations and needs a testing room via the PMC, you must let the course instructor know at least 3 weeks in advance to ensure a room is booked for you. Students who have timing accommodations will be sent a confirmation of their timing accommodations applied one week in advance of the test date. If you have formal timing accommodations and do not receive this confirmation via email, please let the course instructor know at least 72 hours before the exam.</w:t>
      </w:r>
    </w:p>
    <w:p w14:paraId="6783E556" w14:textId="40E73D62" w:rsidR="005D14AB" w:rsidRPr="00EE5170" w:rsidRDefault="005D14AB" w:rsidP="005D14AB">
      <w:pPr>
        <w:rPr>
          <w:rFonts w:ascii="Times New Roman" w:hAnsi="Times New Roman" w:cs="Times New Roman"/>
        </w:rPr>
      </w:pPr>
    </w:p>
    <w:p w14:paraId="31B98749" w14:textId="3517BD73" w:rsidR="001E0C28" w:rsidRDefault="0081764C" w:rsidP="00EE5170">
      <w:pPr>
        <w:rPr>
          <w:rFonts w:ascii="Times New Roman" w:hAnsi="Times New Roman" w:cs="Times New Roman"/>
          <w:b/>
          <w:bCs/>
        </w:rPr>
      </w:pPr>
      <w:r>
        <w:rPr>
          <w:rFonts w:ascii="Times New Roman" w:hAnsi="Times New Roman" w:cs="Times New Roman"/>
          <w:b/>
          <w:bCs/>
        </w:rPr>
        <w:t>Discussion Board/</w:t>
      </w:r>
      <w:r w:rsidR="00336937">
        <w:rPr>
          <w:rFonts w:ascii="Times New Roman" w:hAnsi="Times New Roman" w:cs="Times New Roman"/>
          <w:b/>
          <w:bCs/>
        </w:rPr>
        <w:t>Participation</w:t>
      </w:r>
      <w:r>
        <w:rPr>
          <w:rFonts w:ascii="Times New Roman" w:hAnsi="Times New Roman" w:cs="Times New Roman"/>
          <w:b/>
          <w:bCs/>
        </w:rPr>
        <w:t xml:space="preserve"> </w:t>
      </w:r>
    </w:p>
    <w:p w14:paraId="382DD98D" w14:textId="28C4AA68" w:rsidR="001E0C28" w:rsidRDefault="001E0C28" w:rsidP="00EE5170">
      <w:pPr>
        <w:rPr>
          <w:rFonts w:ascii="Times New Roman" w:hAnsi="Times New Roman" w:cs="Times New Roman"/>
        </w:rPr>
      </w:pPr>
      <w:r>
        <w:rPr>
          <w:rFonts w:ascii="Times New Roman" w:hAnsi="Times New Roman" w:cs="Times New Roman"/>
          <w:b/>
          <w:bCs/>
        </w:rPr>
        <w:t xml:space="preserve">Value: </w:t>
      </w:r>
      <w:r w:rsidR="00ED4E34">
        <w:rPr>
          <w:rFonts w:ascii="Times New Roman" w:hAnsi="Times New Roman" w:cs="Times New Roman"/>
        </w:rPr>
        <w:t>20</w:t>
      </w:r>
      <w:r>
        <w:rPr>
          <w:rFonts w:ascii="Times New Roman" w:hAnsi="Times New Roman" w:cs="Times New Roman"/>
        </w:rPr>
        <w:t>%</w:t>
      </w:r>
      <w:r w:rsidR="0081764C">
        <w:rPr>
          <w:rFonts w:ascii="Times New Roman" w:hAnsi="Times New Roman" w:cs="Times New Roman"/>
        </w:rPr>
        <w:t xml:space="preserve"> (</w:t>
      </w:r>
      <w:r w:rsidR="00ED4E34">
        <w:rPr>
          <w:rFonts w:ascii="Times New Roman" w:hAnsi="Times New Roman" w:cs="Times New Roman"/>
        </w:rPr>
        <w:t>4</w:t>
      </w:r>
      <w:r w:rsidR="0081764C">
        <w:rPr>
          <w:rFonts w:ascii="Times New Roman" w:hAnsi="Times New Roman" w:cs="Times New Roman"/>
        </w:rPr>
        <w:t xml:space="preserve"> X 5% each)</w:t>
      </w:r>
    </w:p>
    <w:p w14:paraId="4DD74E70" w14:textId="00815E97" w:rsidR="005D14AB" w:rsidRDefault="005D14AB" w:rsidP="00EE5170">
      <w:pPr>
        <w:rPr>
          <w:rFonts w:ascii="Times New Roman" w:hAnsi="Times New Roman" w:cs="Times New Roman"/>
        </w:rPr>
      </w:pPr>
      <w:r>
        <w:rPr>
          <w:rFonts w:ascii="Times New Roman" w:hAnsi="Times New Roman" w:cs="Times New Roman"/>
          <w:b/>
          <w:bCs/>
        </w:rPr>
        <w:t xml:space="preserve">Due: </w:t>
      </w:r>
      <w:r>
        <w:rPr>
          <w:rFonts w:ascii="Times New Roman" w:hAnsi="Times New Roman" w:cs="Times New Roman"/>
        </w:rPr>
        <w:t>March 21</w:t>
      </w:r>
      <w:r w:rsidRPr="005D14AB">
        <w:rPr>
          <w:rFonts w:ascii="Times New Roman" w:hAnsi="Times New Roman" w:cs="Times New Roman"/>
          <w:vertAlign w:val="superscript"/>
        </w:rPr>
        <w:t>st</w:t>
      </w:r>
      <w:r>
        <w:rPr>
          <w:rFonts w:ascii="Times New Roman" w:hAnsi="Times New Roman" w:cs="Times New Roman"/>
        </w:rPr>
        <w:t xml:space="preserve"> </w:t>
      </w:r>
    </w:p>
    <w:p w14:paraId="708EE3AA" w14:textId="77777777" w:rsidR="0081764C" w:rsidRPr="0081764C" w:rsidRDefault="005D14AB" w:rsidP="0081764C">
      <w:pPr>
        <w:rPr>
          <w:rFonts w:ascii="Times New Roman" w:hAnsi="Times New Roman" w:cs="Times New Roman"/>
        </w:rPr>
      </w:pPr>
      <w:r>
        <w:rPr>
          <w:rFonts w:ascii="Times New Roman" w:hAnsi="Times New Roman" w:cs="Times New Roman"/>
          <w:b/>
          <w:bCs/>
        </w:rPr>
        <w:t xml:space="preserve">Description: </w:t>
      </w:r>
      <w:r w:rsidR="0081764C" w:rsidRPr="0081764C">
        <w:rPr>
          <w:rFonts w:ascii="Times New Roman" w:hAnsi="Times New Roman" w:cs="Times New Roman"/>
        </w:rPr>
        <w:t>Students will use the discussion board to participate in the discussion forum with</w:t>
      </w:r>
    </w:p>
    <w:p w14:paraId="34C0E366" w14:textId="77777777" w:rsidR="0081764C" w:rsidRPr="0081764C" w:rsidRDefault="0081764C" w:rsidP="0081764C">
      <w:pPr>
        <w:rPr>
          <w:rFonts w:ascii="Times New Roman" w:hAnsi="Times New Roman" w:cs="Times New Roman"/>
        </w:rPr>
      </w:pPr>
      <w:r w:rsidRPr="0081764C">
        <w:rPr>
          <w:rFonts w:ascii="Times New Roman" w:hAnsi="Times New Roman" w:cs="Times New Roman"/>
        </w:rPr>
        <w:t>other peers. Please see Bright Space for further information regarding participation. Although</w:t>
      </w:r>
    </w:p>
    <w:p w14:paraId="66E09672" w14:textId="77777777" w:rsidR="0081764C" w:rsidRPr="0081764C" w:rsidRDefault="0081764C" w:rsidP="0081764C">
      <w:pPr>
        <w:rPr>
          <w:rFonts w:ascii="Times New Roman" w:hAnsi="Times New Roman" w:cs="Times New Roman"/>
        </w:rPr>
      </w:pPr>
      <w:r w:rsidRPr="0081764C">
        <w:rPr>
          <w:rFonts w:ascii="Times New Roman" w:hAnsi="Times New Roman" w:cs="Times New Roman"/>
        </w:rPr>
        <w:t>our course is held online, there are many opportunities to engage with your peers, the instructor,</w:t>
      </w:r>
    </w:p>
    <w:p w14:paraId="50F87DD0" w14:textId="77777777" w:rsidR="0081764C" w:rsidRPr="0081764C" w:rsidRDefault="0081764C" w:rsidP="0081764C">
      <w:pPr>
        <w:rPr>
          <w:rFonts w:ascii="Times New Roman" w:hAnsi="Times New Roman" w:cs="Times New Roman"/>
        </w:rPr>
      </w:pPr>
      <w:r w:rsidRPr="0081764C">
        <w:rPr>
          <w:rFonts w:ascii="Times New Roman" w:hAnsi="Times New Roman" w:cs="Times New Roman"/>
        </w:rPr>
        <w:t xml:space="preserve">and </w:t>
      </w:r>
      <w:proofErr w:type="spellStart"/>
      <w:r w:rsidRPr="0081764C">
        <w:rPr>
          <w:rFonts w:ascii="Times New Roman" w:hAnsi="Times New Roman" w:cs="Times New Roman"/>
        </w:rPr>
        <w:t>TAs.</w:t>
      </w:r>
      <w:proofErr w:type="spellEnd"/>
      <w:r w:rsidRPr="0081764C">
        <w:rPr>
          <w:rFonts w:ascii="Times New Roman" w:hAnsi="Times New Roman" w:cs="Times New Roman"/>
        </w:rPr>
        <w:t xml:space="preserve"> Discussion forums are one way to do this. Discussion forums will open 10 days before</w:t>
      </w:r>
    </w:p>
    <w:p w14:paraId="0F28A3DB" w14:textId="57E586DD" w:rsidR="0081764C" w:rsidRPr="00ED4E34" w:rsidRDefault="0081764C" w:rsidP="0081764C">
      <w:pPr>
        <w:rPr>
          <w:rFonts w:ascii="Times New Roman" w:hAnsi="Times New Roman"/>
          <w:color w:val="000000"/>
          <w:lang w:eastAsia="en-CA"/>
        </w:rPr>
      </w:pPr>
      <w:r w:rsidRPr="0081764C">
        <w:rPr>
          <w:rFonts w:ascii="Times New Roman" w:hAnsi="Times New Roman" w:cs="Times New Roman"/>
        </w:rPr>
        <w:t xml:space="preserve">the due date and close at 11:59 PM on the date listed below. </w:t>
      </w:r>
      <w:r w:rsidR="00ED4E34">
        <w:rPr>
          <w:rFonts w:ascii="Times New Roman" w:hAnsi="Times New Roman"/>
          <w:color w:val="000000"/>
          <w:lang w:eastAsia="en-CA"/>
        </w:rPr>
        <w:t xml:space="preserve">You are not to use Chat GPT or any other AI generative technology when completing posts. </w:t>
      </w:r>
    </w:p>
    <w:p w14:paraId="44268DD1" w14:textId="77777777" w:rsidR="0081764C" w:rsidRDefault="0081764C" w:rsidP="0081764C">
      <w:pPr>
        <w:rPr>
          <w:rFonts w:ascii="Times New Roman" w:hAnsi="Times New Roman" w:cs="Times New Roman"/>
        </w:rPr>
      </w:pPr>
    </w:p>
    <w:p w14:paraId="32F89042" w14:textId="77777777" w:rsidR="0081764C" w:rsidRDefault="0081764C" w:rsidP="0081764C">
      <w:pPr>
        <w:rPr>
          <w:rFonts w:ascii="Times New Roman" w:hAnsi="Times New Roman" w:cs="Times New Roman"/>
        </w:rPr>
      </w:pPr>
    </w:p>
    <w:p w14:paraId="4CD3BBBF" w14:textId="46BFC196" w:rsidR="0081764C" w:rsidRPr="0081764C" w:rsidRDefault="0081764C" w:rsidP="0081764C">
      <w:pPr>
        <w:rPr>
          <w:rFonts w:ascii="Times New Roman" w:hAnsi="Times New Roman" w:cs="Times New Roman"/>
        </w:rPr>
      </w:pPr>
      <w:r w:rsidRPr="0081764C">
        <w:rPr>
          <w:rFonts w:ascii="Times New Roman" w:hAnsi="Times New Roman" w:cs="Times New Roman"/>
        </w:rPr>
        <w:t>Deadlines for each forum are as</w:t>
      </w:r>
      <w:r>
        <w:rPr>
          <w:rFonts w:ascii="Times New Roman" w:hAnsi="Times New Roman" w:cs="Times New Roman"/>
        </w:rPr>
        <w:t xml:space="preserve"> </w:t>
      </w:r>
      <w:r w:rsidRPr="0081764C">
        <w:rPr>
          <w:rFonts w:ascii="Times New Roman" w:hAnsi="Times New Roman" w:cs="Times New Roman"/>
        </w:rPr>
        <w:t>follows:</w:t>
      </w:r>
    </w:p>
    <w:p w14:paraId="71D662AE" w14:textId="72CAB8CF" w:rsidR="0081764C" w:rsidRDefault="0081764C" w:rsidP="0081764C">
      <w:pPr>
        <w:rPr>
          <w:rFonts w:ascii="Times New Roman" w:hAnsi="Times New Roman" w:cs="Times New Roman"/>
        </w:rPr>
      </w:pPr>
      <w:r w:rsidRPr="0081764C">
        <w:rPr>
          <w:rFonts w:ascii="Times New Roman" w:hAnsi="Times New Roman" w:cs="Times New Roman"/>
        </w:rPr>
        <w:t xml:space="preserve">Discussion 1: </w:t>
      </w:r>
      <w:r>
        <w:rPr>
          <w:rFonts w:ascii="Times New Roman" w:hAnsi="Times New Roman" w:cs="Times New Roman"/>
        </w:rPr>
        <w:t>September 18</w:t>
      </w:r>
      <w:r w:rsidRPr="0081764C">
        <w:rPr>
          <w:rFonts w:ascii="Times New Roman" w:hAnsi="Times New Roman" w:cs="Times New Roman"/>
          <w:vertAlign w:val="superscript"/>
        </w:rPr>
        <w:t>th</w:t>
      </w:r>
      <w:r>
        <w:rPr>
          <w:rFonts w:ascii="Times New Roman" w:hAnsi="Times New Roman" w:cs="Times New Roman"/>
        </w:rPr>
        <w:t xml:space="preserve"> </w:t>
      </w:r>
    </w:p>
    <w:p w14:paraId="31D98C3E" w14:textId="6DDC0802" w:rsidR="00ED4E34" w:rsidRPr="0081764C" w:rsidRDefault="00ED4E34" w:rsidP="0081764C">
      <w:pPr>
        <w:rPr>
          <w:rFonts w:ascii="Times New Roman" w:hAnsi="Times New Roman" w:cs="Times New Roman"/>
        </w:rPr>
      </w:pPr>
      <w:r>
        <w:rPr>
          <w:rFonts w:ascii="Times New Roman" w:hAnsi="Times New Roman" w:cs="Times New Roman"/>
        </w:rPr>
        <w:t>Discussion 2: October 9</w:t>
      </w:r>
      <w:r w:rsidRPr="00ED4E34">
        <w:rPr>
          <w:rFonts w:ascii="Times New Roman" w:hAnsi="Times New Roman" w:cs="Times New Roman"/>
          <w:vertAlign w:val="superscript"/>
        </w:rPr>
        <w:t>th</w:t>
      </w:r>
      <w:r>
        <w:rPr>
          <w:rFonts w:ascii="Times New Roman" w:hAnsi="Times New Roman" w:cs="Times New Roman"/>
        </w:rPr>
        <w:t xml:space="preserve"> </w:t>
      </w:r>
    </w:p>
    <w:p w14:paraId="48949450" w14:textId="13A6E3D5" w:rsidR="0081764C" w:rsidRPr="0081764C" w:rsidRDefault="0081764C" w:rsidP="0081764C">
      <w:pPr>
        <w:rPr>
          <w:rFonts w:ascii="Times New Roman" w:hAnsi="Times New Roman" w:cs="Times New Roman"/>
        </w:rPr>
      </w:pPr>
      <w:r w:rsidRPr="0081764C">
        <w:rPr>
          <w:rFonts w:ascii="Times New Roman" w:hAnsi="Times New Roman" w:cs="Times New Roman"/>
        </w:rPr>
        <w:t xml:space="preserve">Discussion </w:t>
      </w:r>
      <w:r w:rsidR="00ED4E34">
        <w:rPr>
          <w:rFonts w:ascii="Times New Roman" w:hAnsi="Times New Roman" w:cs="Times New Roman"/>
        </w:rPr>
        <w:t>3</w:t>
      </w:r>
      <w:r w:rsidRPr="0081764C">
        <w:rPr>
          <w:rFonts w:ascii="Times New Roman" w:hAnsi="Times New Roman" w:cs="Times New Roman"/>
        </w:rPr>
        <w:t xml:space="preserve">: </w:t>
      </w:r>
      <w:r>
        <w:rPr>
          <w:rFonts w:ascii="Times New Roman" w:hAnsi="Times New Roman" w:cs="Times New Roman"/>
        </w:rPr>
        <w:t>October 30</w:t>
      </w:r>
      <w:r w:rsidRPr="0081764C">
        <w:rPr>
          <w:rFonts w:ascii="Times New Roman" w:hAnsi="Times New Roman" w:cs="Times New Roman"/>
        </w:rPr>
        <w:t>th</w:t>
      </w:r>
    </w:p>
    <w:p w14:paraId="070A9882" w14:textId="1B7BD877" w:rsidR="0081764C" w:rsidRPr="0081764C" w:rsidRDefault="0081764C" w:rsidP="0081764C">
      <w:pPr>
        <w:rPr>
          <w:rFonts w:ascii="Times New Roman" w:hAnsi="Times New Roman" w:cs="Times New Roman"/>
        </w:rPr>
      </w:pPr>
      <w:r w:rsidRPr="0081764C">
        <w:rPr>
          <w:rFonts w:ascii="Times New Roman" w:hAnsi="Times New Roman" w:cs="Times New Roman"/>
        </w:rPr>
        <w:t xml:space="preserve">Discussion </w:t>
      </w:r>
      <w:r w:rsidR="00ED4E34">
        <w:rPr>
          <w:rFonts w:ascii="Times New Roman" w:hAnsi="Times New Roman" w:cs="Times New Roman"/>
        </w:rPr>
        <w:t>4</w:t>
      </w:r>
      <w:r w:rsidRPr="0081764C">
        <w:rPr>
          <w:rFonts w:ascii="Times New Roman" w:hAnsi="Times New Roman" w:cs="Times New Roman"/>
        </w:rPr>
        <w:t xml:space="preserve">: </w:t>
      </w:r>
      <w:r>
        <w:rPr>
          <w:rFonts w:ascii="Times New Roman" w:hAnsi="Times New Roman" w:cs="Times New Roman"/>
        </w:rPr>
        <w:t>November 27</w:t>
      </w:r>
      <w:r w:rsidRPr="0081764C">
        <w:rPr>
          <w:rFonts w:ascii="Times New Roman" w:hAnsi="Times New Roman" w:cs="Times New Roman"/>
          <w:vertAlign w:val="superscript"/>
        </w:rPr>
        <w:t>th</w:t>
      </w:r>
      <w:r>
        <w:rPr>
          <w:rFonts w:ascii="Times New Roman" w:hAnsi="Times New Roman" w:cs="Times New Roman"/>
        </w:rPr>
        <w:t xml:space="preserve"> </w:t>
      </w:r>
    </w:p>
    <w:p w14:paraId="50C92EB1" w14:textId="77777777" w:rsidR="0081764C" w:rsidRDefault="0081764C" w:rsidP="0081764C">
      <w:pPr>
        <w:rPr>
          <w:rFonts w:ascii="Times New Roman" w:hAnsi="Times New Roman" w:cs="Times New Roman"/>
        </w:rPr>
      </w:pPr>
    </w:p>
    <w:p w14:paraId="3C8965BB" w14:textId="4572663E" w:rsidR="0081764C" w:rsidRPr="0081764C" w:rsidRDefault="0081764C" w:rsidP="0081764C">
      <w:pPr>
        <w:rPr>
          <w:rFonts w:ascii="Times New Roman" w:hAnsi="Times New Roman" w:cs="Times New Roman"/>
        </w:rPr>
      </w:pPr>
      <w:proofErr w:type="gramStart"/>
      <w:r w:rsidRPr="0081764C">
        <w:rPr>
          <w:rFonts w:ascii="Times New Roman" w:hAnsi="Times New Roman" w:cs="Times New Roman"/>
        </w:rPr>
        <w:t>In order to</w:t>
      </w:r>
      <w:proofErr w:type="gramEnd"/>
      <w:r w:rsidRPr="0081764C">
        <w:rPr>
          <w:rFonts w:ascii="Times New Roman" w:hAnsi="Times New Roman" w:cs="Times New Roman"/>
        </w:rPr>
        <w:t xml:space="preserve"> keep with the spirit of participating with peers in a timely manner, extensions are not</w:t>
      </w:r>
    </w:p>
    <w:p w14:paraId="7E107ABE" w14:textId="77777777" w:rsidR="0081764C" w:rsidRPr="0081764C" w:rsidRDefault="0081764C" w:rsidP="0081764C">
      <w:pPr>
        <w:rPr>
          <w:rFonts w:ascii="Times New Roman" w:hAnsi="Times New Roman" w:cs="Times New Roman"/>
        </w:rPr>
      </w:pPr>
      <w:r w:rsidRPr="0081764C">
        <w:rPr>
          <w:rFonts w:ascii="Times New Roman" w:hAnsi="Times New Roman" w:cs="Times New Roman"/>
        </w:rPr>
        <w:t>granted for participation and late posts will be not accepted. A grading rubric will be posted on</w:t>
      </w:r>
    </w:p>
    <w:p w14:paraId="54A1D18C" w14:textId="5941B39F" w:rsidR="005D14AB" w:rsidRPr="0081764C" w:rsidRDefault="0081764C" w:rsidP="0081764C">
      <w:pPr>
        <w:rPr>
          <w:rFonts w:ascii="Times New Roman" w:hAnsi="Times New Roman" w:cs="Times New Roman"/>
        </w:rPr>
      </w:pPr>
      <w:r w:rsidRPr="0081764C">
        <w:rPr>
          <w:rFonts w:ascii="Times New Roman" w:hAnsi="Times New Roman" w:cs="Times New Roman"/>
        </w:rPr>
        <w:t>Bright Space.</w:t>
      </w:r>
    </w:p>
    <w:p w14:paraId="52267538" w14:textId="77777777" w:rsidR="00EE5170" w:rsidRPr="00EE5170" w:rsidRDefault="00EE5170">
      <w:pPr>
        <w:rPr>
          <w:rFonts w:ascii="Times New Roman" w:hAnsi="Times New Roman" w:cs="Times New Roman"/>
        </w:rPr>
      </w:pPr>
    </w:p>
    <w:p w14:paraId="2FF7DEF3" w14:textId="77777777" w:rsidR="00EE5170" w:rsidRPr="00EE5170" w:rsidRDefault="00EE5170" w:rsidP="00EE5170">
      <w:pPr>
        <w:rPr>
          <w:rFonts w:ascii="Times New Roman" w:hAnsi="Times New Roman" w:cs="Times New Roman"/>
        </w:rPr>
      </w:pPr>
      <w:r w:rsidRPr="00EE5170">
        <w:rPr>
          <w:rFonts w:ascii="Times New Roman" w:hAnsi="Times New Roman" w:cs="Times New Roman"/>
          <w:b/>
          <w:bCs/>
        </w:rPr>
        <w:t>Final</w:t>
      </w:r>
      <w:r w:rsidRPr="00EE5170">
        <w:rPr>
          <w:rFonts w:ascii="Times New Roman" w:hAnsi="Times New Roman" w:cs="Times New Roman"/>
          <w:b/>
          <w:bCs/>
          <w:spacing w:val="-15"/>
        </w:rPr>
        <w:t xml:space="preserve"> </w:t>
      </w:r>
      <w:r w:rsidRPr="00EE5170">
        <w:rPr>
          <w:rFonts w:ascii="Times New Roman" w:hAnsi="Times New Roman" w:cs="Times New Roman"/>
          <w:b/>
          <w:bCs/>
        </w:rPr>
        <w:t>Assignment</w:t>
      </w:r>
      <w:r w:rsidRPr="00EE5170">
        <w:rPr>
          <w:rFonts w:ascii="Times New Roman" w:hAnsi="Times New Roman" w:cs="Times New Roman"/>
        </w:rPr>
        <w:t xml:space="preserve"> </w:t>
      </w:r>
    </w:p>
    <w:p w14:paraId="11415F18" w14:textId="63981709" w:rsidR="00EE5170" w:rsidRPr="00EE5170" w:rsidRDefault="00EE5170" w:rsidP="00EE5170">
      <w:pPr>
        <w:rPr>
          <w:rFonts w:ascii="Times New Roman" w:hAnsi="Times New Roman" w:cs="Times New Roman"/>
          <w:b/>
        </w:rPr>
      </w:pPr>
      <w:r w:rsidRPr="00EE5170">
        <w:rPr>
          <w:rFonts w:ascii="Times New Roman" w:hAnsi="Times New Roman" w:cs="Times New Roman"/>
          <w:b/>
          <w:bCs/>
        </w:rPr>
        <w:lastRenderedPageBreak/>
        <w:t>Value:</w:t>
      </w:r>
      <w:r w:rsidRPr="00EE5170">
        <w:rPr>
          <w:rFonts w:ascii="Times New Roman" w:hAnsi="Times New Roman" w:cs="Times New Roman"/>
        </w:rPr>
        <w:t xml:space="preserve"> </w:t>
      </w:r>
      <w:r w:rsidR="00ED4E34">
        <w:rPr>
          <w:rFonts w:ascii="Times New Roman" w:hAnsi="Times New Roman" w:cs="Times New Roman"/>
        </w:rPr>
        <w:t>25</w:t>
      </w:r>
      <w:r w:rsidRPr="00EE5170">
        <w:rPr>
          <w:rFonts w:ascii="Times New Roman" w:hAnsi="Times New Roman" w:cs="Times New Roman"/>
          <w:bCs/>
        </w:rPr>
        <w:t>%</w:t>
      </w:r>
    </w:p>
    <w:p w14:paraId="13E9E1A1" w14:textId="63A1AD2C" w:rsidR="00EE5170" w:rsidRPr="00EE5170" w:rsidRDefault="00EE5170" w:rsidP="00EE5170">
      <w:pPr>
        <w:rPr>
          <w:rFonts w:ascii="Times New Roman" w:hAnsi="Times New Roman" w:cs="Times New Roman"/>
        </w:rPr>
      </w:pPr>
      <w:r w:rsidRPr="00EE5170">
        <w:rPr>
          <w:rFonts w:ascii="Times New Roman" w:hAnsi="Times New Roman" w:cs="Times New Roman"/>
          <w:b/>
        </w:rPr>
        <w:t>Due:</w:t>
      </w:r>
      <w:r w:rsidRPr="00EE5170">
        <w:rPr>
          <w:rFonts w:ascii="Times New Roman" w:hAnsi="Times New Roman" w:cs="Times New Roman"/>
          <w:b/>
          <w:spacing w:val="-4"/>
        </w:rPr>
        <w:t xml:space="preserve"> </w:t>
      </w:r>
      <w:r w:rsidR="00ED4E34">
        <w:rPr>
          <w:rFonts w:ascii="Times New Roman" w:hAnsi="Times New Roman" w:cs="Times New Roman"/>
        </w:rPr>
        <w:t>December 4</w:t>
      </w:r>
      <w:r w:rsidR="00ED4E34" w:rsidRPr="00ED4E34">
        <w:rPr>
          <w:rFonts w:ascii="Times New Roman" w:hAnsi="Times New Roman" w:cs="Times New Roman"/>
          <w:vertAlign w:val="superscript"/>
        </w:rPr>
        <w:t>th</w:t>
      </w:r>
      <w:r w:rsidR="00ED4E34">
        <w:rPr>
          <w:rFonts w:ascii="Times New Roman" w:hAnsi="Times New Roman" w:cs="Times New Roman"/>
        </w:rPr>
        <w:t xml:space="preserve"> </w:t>
      </w:r>
    </w:p>
    <w:p w14:paraId="3710E584" w14:textId="51A4932D" w:rsidR="00ED4E34" w:rsidRDefault="00EE5170" w:rsidP="00ED4E34">
      <w:pPr>
        <w:rPr>
          <w:rFonts w:ascii="Times New Roman" w:hAnsi="Times New Roman"/>
          <w:color w:val="000000"/>
          <w:lang w:eastAsia="en-CA"/>
        </w:rPr>
      </w:pPr>
      <w:r w:rsidRPr="00EE5170">
        <w:rPr>
          <w:rFonts w:ascii="Times New Roman" w:hAnsi="Times New Roman" w:cs="Times New Roman"/>
          <w:b/>
        </w:rPr>
        <w:t xml:space="preserve">Description: </w:t>
      </w:r>
      <w:r w:rsidRPr="00EE5170">
        <w:rPr>
          <w:rFonts w:ascii="Times New Roman" w:hAnsi="Times New Roman" w:cs="Times New Roman"/>
        </w:rPr>
        <w:t xml:space="preserve">There will be a final cumulative </w:t>
      </w:r>
      <w:r w:rsidR="005D14AB">
        <w:rPr>
          <w:rFonts w:ascii="Times New Roman" w:hAnsi="Times New Roman" w:cs="Times New Roman"/>
        </w:rPr>
        <w:t xml:space="preserve">written </w:t>
      </w:r>
      <w:r w:rsidRPr="00EE5170">
        <w:rPr>
          <w:rFonts w:ascii="Times New Roman" w:hAnsi="Times New Roman" w:cs="Times New Roman"/>
        </w:rPr>
        <w:t>assignment for this course. Students are to work on this assignment</w:t>
      </w:r>
      <w:r w:rsidRPr="00EE5170">
        <w:rPr>
          <w:rFonts w:ascii="Times New Roman" w:hAnsi="Times New Roman" w:cs="Times New Roman"/>
          <w:spacing w:val="40"/>
        </w:rPr>
        <w:t xml:space="preserve"> </w:t>
      </w:r>
      <w:r w:rsidRPr="00EE5170">
        <w:rPr>
          <w:rFonts w:ascii="Times New Roman" w:hAnsi="Times New Roman" w:cs="Times New Roman"/>
        </w:rPr>
        <w:t>independently. All assignments must be uploaded on Brightspace. A late penalty of 7% per day, including</w:t>
      </w:r>
      <w:r w:rsidRPr="00EE5170">
        <w:rPr>
          <w:rFonts w:ascii="Times New Roman" w:hAnsi="Times New Roman" w:cs="Times New Roman"/>
          <w:spacing w:val="-4"/>
        </w:rPr>
        <w:t xml:space="preserve"> </w:t>
      </w:r>
      <w:r w:rsidRPr="00EE5170">
        <w:rPr>
          <w:rFonts w:ascii="Times New Roman" w:hAnsi="Times New Roman" w:cs="Times New Roman"/>
        </w:rPr>
        <w:t>weekends,</w:t>
      </w:r>
      <w:r w:rsidRPr="00EE5170">
        <w:rPr>
          <w:rFonts w:ascii="Times New Roman" w:hAnsi="Times New Roman" w:cs="Times New Roman"/>
          <w:spacing w:val="-4"/>
        </w:rPr>
        <w:t xml:space="preserve"> </w:t>
      </w:r>
      <w:r w:rsidRPr="00EE5170">
        <w:rPr>
          <w:rFonts w:ascii="Times New Roman" w:hAnsi="Times New Roman" w:cs="Times New Roman"/>
        </w:rPr>
        <w:t>will</w:t>
      </w:r>
      <w:r w:rsidRPr="00EE5170">
        <w:rPr>
          <w:rFonts w:ascii="Times New Roman" w:hAnsi="Times New Roman" w:cs="Times New Roman"/>
          <w:spacing w:val="-6"/>
        </w:rPr>
        <w:t xml:space="preserve"> </w:t>
      </w:r>
      <w:r w:rsidRPr="00EE5170">
        <w:rPr>
          <w:rFonts w:ascii="Times New Roman" w:hAnsi="Times New Roman" w:cs="Times New Roman"/>
        </w:rPr>
        <w:t>be</w:t>
      </w:r>
      <w:r w:rsidRPr="00EE5170">
        <w:rPr>
          <w:rFonts w:ascii="Times New Roman" w:hAnsi="Times New Roman" w:cs="Times New Roman"/>
          <w:spacing w:val="-6"/>
        </w:rPr>
        <w:t xml:space="preserve"> </w:t>
      </w:r>
      <w:r w:rsidRPr="00EE5170">
        <w:rPr>
          <w:rFonts w:ascii="Times New Roman" w:hAnsi="Times New Roman" w:cs="Times New Roman"/>
        </w:rPr>
        <w:t>applied</w:t>
      </w:r>
      <w:r w:rsidRPr="00EE5170">
        <w:rPr>
          <w:rFonts w:ascii="Times New Roman" w:hAnsi="Times New Roman" w:cs="Times New Roman"/>
          <w:spacing w:val="-4"/>
        </w:rPr>
        <w:t xml:space="preserve"> </w:t>
      </w:r>
      <w:r w:rsidRPr="00EE5170">
        <w:rPr>
          <w:rFonts w:ascii="Times New Roman" w:hAnsi="Times New Roman" w:cs="Times New Roman"/>
        </w:rPr>
        <w:t>to</w:t>
      </w:r>
      <w:r w:rsidRPr="00EE5170">
        <w:rPr>
          <w:rFonts w:ascii="Times New Roman" w:hAnsi="Times New Roman" w:cs="Times New Roman"/>
          <w:spacing w:val="-4"/>
        </w:rPr>
        <w:t xml:space="preserve"> </w:t>
      </w:r>
      <w:r w:rsidRPr="00EE5170">
        <w:rPr>
          <w:rFonts w:ascii="Times New Roman" w:hAnsi="Times New Roman" w:cs="Times New Roman"/>
        </w:rPr>
        <w:t>work</w:t>
      </w:r>
      <w:r w:rsidRPr="00EE5170">
        <w:rPr>
          <w:rFonts w:ascii="Times New Roman" w:hAnsi="Times New Roman" w:cs="Times New Roman"/>
          <w:spacing w:val="-4"/>
        </w:rPr>
        <w:t xml:space="preserve"> </w:t>
      </w:r>
      <w:r w:rsidRPr="00EE5170">
        <w:rPr>
          <w:rFonts w:ascii="Times New Roman" w:hAnsi="Times New Roman" w:cs="Times New Roman"/>
        </w:rPr>
        <w:t>submitted</w:t>
      </w:r>
      <w:r w:rsidRPr="00EE5170">
        <w:rPr>
          <w:rFonts w:ascii="Times New Roman" w:hAnsi="Times New Roman" w:cs="Times New Roman"/>
          <w:spacing w:val="-4"/>
        </w:rPr>
        <w:t xml:space="preserve"> </w:t>
      </w:r>
      <w:r w:rsidRPr="00EE5170">
        <w:rPr>
          <w:rFonts w:ascii="Times New Roman" w:hAnsi="Times New Roman" w:cs="Times New Roman"/>
        </w:rPr>
        <w:t>after the</w:t>
      </w:r>
      <w:r w:rsidRPr="00EE5170">
        <w:rPr>
          <w:rFonts w:ascii="Times New Roman" w:hAnsi="Times New Roman" w:cs="Times New Roman"/>
          <w:spacing w:val="-6"/>
        </w:rPr>
        <w:t xml:space="preserve"> </w:t>
      </w:r>
      <w:r w:rsidRPr="00EE5170">
        <w:rPr>
          <w:rFonts w:ascii="Times New Roman" w:hAnsi="Times New Roman" w:cs="Times New Roman"/>
        </w:rPr>
        <w:t>deadline,</w:t>
      </w:r>
      <w:r w:rsidRPr="00EE5170">
        <w:rPr>
          <w:rFonts w:ascii="Times New Roman" w:hAnsi="Times New Roman" w:cs="Times New Roman"/>
          <w:spacing w:val="-4"/>
        </w:rPr>
        <w:t xml:space="preserve"> </w:t>
      </w:r>
      <w:r w:rsidRPr="00EE5170">
        <w:rPr>
          <w:rFonts w:ascii="Times New Roman" w:hAnsi="Times New Roman" w:cs="Times New Roman"/>
        </w:rPr>
        <w:t>unless</w:t>
      </w:r>
      <w:r w:rsidRPr="00EE5170">
        <w:rPr>
          <w:rFonts w:ascii="Times New Roman" w:hAnsi="Times New Roman" w:cs="Times New Roman"/>
          <w:spacing w:val="-3"/>
        </w:rPr>
        <w:t xml:space="preserve"> </w:t>
      </w:r>
      <w:r w:rsidRPr="00EE5170">
        <w:rPr>
          <w:rFonts w:ascii="Times New Roman" w:hAnsi="Times New Roman" w:cs="Times New Roman"/>
        </w:rPr>
        <w:t>an</w:t>
      </w:r>
      <w:r w:rsidRPr="00EE5170">
        <w:rPr>
          <w:rFonts w:ascii="Times New Roman" w:hAnsi="Times New Roman" w:cs="Times New Roman"/>
          <w:spacing w:val="-4"/>
        </w:rPr>
        <w:t xml:space="preserve"> </w:t>
      </w:r>
      <w:r w:rsidRPr="00EE5170">
        <w:rPr>
          <w:rFonts w:ascii="Times New Roman" w:hAnsi="Times New Roman" w:cs="Times New Roman"/>
        </w:rPr>
        <w:t>extension</w:t>
      </w:r>
      <w:r w:rsidRPr="00EE5170">
        <w:rPr>
          <w:rFonts w:ascii="Times New Roman" w:hAnsi="Times New Roman" w:cs="Times New Roman"/>
          <w:spacing w:val="-4"/>
        </w:rPr>
        <w:t xml:space="preserve"> </w:t>
      </w:r>
      <w:r w:rsidRPr="00EE5170">
        <w:rPr>
          <w:rFonts w:ascii="Times New Roman" w:hAnsi="Times New Roman" w:cs="Times New Roman"/>
        </w:rPr>
        <w:t>has been</w:t>
      </w:r>
      <w:r w:rsidRPr="00EE5170">
        <w:rPr>
          <w:rFonts w:ascii="Times New Roman" w:hAnsi="Times New Roman" w:cs="Times New Roman"/>
          <w:spacing w:val="-1"/>
        </w:rPr>
        <w:t xml:space="preserve"> </w:t>
      </w:r>
      <w:r w:rsidRPr="00EE5170">
        <w:rPr>
          <w:rFonts w:ascii="Times New Roman" w:hAnsi="Times New Roman" w:cs="Times New Roman"/>
        </w:rPr>
        <w:t>granted.</w:t>
      </w:r>
      <w:r w:rsidRPr="00EE5170">
        <w:rPr>
          <w:rFonts w:ascii="Times New Roman" w:hAnsi="Times New Roman" w:cs="Times New Roman"/>
          <w:spacing w:val="-1"/>
        </w:rPr>
        <w:t xml:space="preserve"> </w:t>
      </w:r>
      <w:r w:rsidR="005D14AB">
        <w:rPr>
          <w:rFonts w:ascii="Times New Roman" w:hAnsi="Times New Roman" w:cs="Times New Roman"/>
          <w:spacing w:val="-1"/>
        </w:rPr>
        <w:t xml:space="preserve">Note that ‘per day’ means anything a minute over the due date. For example, if the due date for an assignment is </w:t>
      </w:r>
      <w:r w:rsidR="00ED4E34">
        <w:rPr>
          <w:rFonts w:ascii="Times New Roman" w:hAnsi="Times New Roman" w:cs="Times New Roman"/>
          <w:spacing w:val="-1"/>
        </w:rPr>
        <w:t>December 4</w:t>
      </w:r>
      <w:proofErr w:type="gramStart"/>
      <w:r w:rsidR="00ED4E34" w:rsidRPr="00ED4E34">
        <w:rPr>
          <w:rFonts w:ascii="Times New Roman" w:hAnsi="Times New Roman" w:cs="Times New Roman"/>
          <w:spacing w:val="-1"/>
          <w:vertAlign w:val="superscript"/>
        </w:rPr>
        <w:t>th</w:t>
      </w:r>
      <w:r w:rsidR="00ED4E34">
        <w:rPr>
          <w:rFonts w:ascii="Times New Roman" w:hAnsi="Times New Roman" w:cs="Times New Roman"/>
          <w:spacing w:val="-1"/>
        </w:rPr>
        <w:t xml:space="preserve"> </w:t>
      </w:r>
      <w:r w:rsidR="005D14AB">
        <w:rPr>
          <w:rFonts w:ascii="Times New Roman" w:hAnsi="Times New Roman" w:cs="Times New Roman"/>
          <w:spacing w:val="-1"/>
        </w:rPr>
        <w:t xml:space="preserve"> and</w:t>
      </w:r>
      <w:proofErr w:type="gramEnd"/>
      <w:r w:rsidR="005D14AB">
        <w:rPr>
          <w:rFonts w:ascii="Times New Roman" w:hAnsi="Times New Roman" w:cs="Times New Roman"/>
          <w:spacing w:val="-1"/>
        </w:rPr>
        <w:t xml:space="preserve"> you submit the assignment on </w:t>
      </w:r>
      <w:r w:rsidR="00ED4E34">
        <w:rPr>
          <w:rFonts w:ascii="Times New Roman" w:hAnsi="Times New Roman" w:cs="Times New Roman"/>
          <w:spacing w:val="-1"/>
        </w:rPr>
        <w:t>December 5</w:t>
      </w:r>
      <w:r w:rsidR="00ED4E34" w:rsidRPr="00ED4E34">
        <w:rPr>
          <w:rFonts w:ascii="Times New Roman" w:hAnsi="Times New Roman" w:cs="Times New Roman"/>
          <w:spacing w:val="-1"/>
          <w:vertAlign w:val="superscript"/>
        </w:rPr>
        <w:t>th</w:t>
      </w:r>
      <w:r w:rsidR="005D14AB">
        <w:rPr>
          <w:rFonts w:ascii="Times New Roman" w:hAnsi="Times New Roman" w:cs="Times New Roman"/>
          <w:spacing w:val="-1"/>
        </w:rPr>
        <w:t xml:space="preserve"> at 12:01AM, then your assignment is considered one day late. If your assignment is submitted on </w:t>
      </w:r>
      <w:r w:rsidR="00ED4E34">
        <w:rPr>
          <w:rFonts w:ascii="Times New Roman" w:hAnsi="Times New Roman" w:cs="Times New Roman"/>
          <w:spacing w:val="-1"/>
        </w:rPr>
        <w:t>December 6</w:t>
      </w:r>
      <w:r w:rsidR="00ED4E34" w:rsidRPr="00ED4E34">
        <w:rPr>
          <w:rFonts w:ascii="Times New Roman" w:hAnsi="Times New Roman" w:cs="Times New Roman"/>
          <w:spacing w:val="-1"/>
          <w:vertAlign w:val="superscript"/>
        </w:rPr>
        <w:t>th</w:t>
      </w:r>
      <w:r w:rsidR="005D14AB">
        <w:rPr>
          <w:rFonts w:ascii="Times New Roman" w:hAnsi="Times New Roman" w:cs="Times New Roman"/>
          <w:spacing w:val="-1"/>
        </w:rPr>
        <w:t xml:space="preserve"> at 2:45PM, your assignment is considered two days late. </w:t>
      </w:r>
      <w:r w:rsidRPr="00EE5170">
        <w:rPr>
          <w:rFonts w:ascii="Times New Roman" w:hAnsi="Times New Roman" w:cs="Times New Roman"/>
        </w:rPr>
        <w:t>Assignments will</w:t>
      </w:r>
      <w:r w:rsidRPr="00EE5170">
        <w:rPr>
          <w:rFonts w:ascii="Times New Roman" w:hAnsi="Times New Roman" w:cs="Times New Roman"/>
          <w:spacing w:val="-3"/>
        </w:rPr>
        <w:t xml:space="preserve"> </w:t>
      </w:r>
      <w:r w:rsidRPr="00EE5170">
        <w:rPr>
          <w:rFonts w:ascii="Times New Roman" w:hAnsi="Times New Roman" w:cs="Times New Roman"/>
        </w:rPr>
        <w:t>not</w:t>
      </w:r>
      <w:r w:rsidRPr="00EE5170">
        <w:rPr>
          <w:rFonts w:ascii="Times New Roman" w:hAnsi="Times New Roman" w:cs="Times New Roman"/>
          <w:spacing w:val="-3"/>
        </w:rPr>
        <w:t xml:space="preserve"> </w:t>
      </w:r>
      <w:r w:rsidRPr="00EE5170">
        <w:rPr>
          <w:rFonts w:ascii="Times New Roman" w:hAnsi="Times New Roman" w:cs="Times New Roman"/>
        </w:rPr>
        <w:t>be</w:t>
      </w:r>
      <w:r w:rsidRPr="00EE5170">
        <w:rPr>
          <w:rFonts w:ascii="Times New Roman" w:hAnsi="Times New Roman" w:cs="Times New Roman"/>
          <w:spacing w:val="-3"/>
        </w:rPr>
        <w:t xml:space="preserve"> </w:t>
      </w:r>
      <w:r w:rsidRPr="00EE5170">
        <w:rPr>
          <w:rFonts w:ascii="Times New Roman" w:hAnsi="Times New Roman" w:cs="Times New Roman"/>
        </w:rPr>
        <w:t>accepted</w:t>
      </w:r>
      <w:r w:rsidRPr="00EE5170">
        <w:rPr>
          <w:rFonts w:ascii="Times New Roman" w:hAnsi="Times New Roman" w:cs="Times New Roman"/>
          <w:spacing w:val="-1"/>
        </w:rPr>
        <w:t xml:space="preserve"> </w:t>
      </w:r>
      <w:r w:rsidRPr="00EE5170">
        <w:rPr>
          <w:rFonts w:ascii="Times New Roman" w:hAnsi="Times New Roman" w:cs="Times New Roman"/>
        </w:rPr>
        <w:t>5</w:t>
      </w:r>
      <w:r w:rsidRPr="00EE5170">
        <w:rPr>
          <w:rFonts w:ascii="Times New Roman" w:hAnsi="Times New Roman" w:cs="Times New Roman"/>
          <w:spacing w:val="-1"/>
        </w:rPr>
        <w:t xml:space="preserve"> </w:t>
      </w:r>
      <w:r w:rsidRPr="00EE5170">
        <w:rPr>
          <w:rFonts w:ascii="Times New Roman" w:hAnsi="Times New Roman" w:cs="Times New Roman"/>
        </w:rPr>
        <w:t>days beyond</w:t>
      </w:r>
      <w:r w:rsidRPr="00EE5170">
        <w:rPr>
          <w:rFonts w:ascii="Times New Roman" w:hAnsi="Times New Roman" w:cs="Times New Roman"/>
          <w:spacing w:val="-1"/>
        </w:rPr>
        <w:t xml:space="preserve"> </w:t>
      </w:r>
      <w:r w:rsidRPr="00EE5170">
        <w:rPr>
          <w:rFonts w:ascii="Times New Roman" w:hAnsi="Times New Roman" w:cs="Times New Roman"/>
        </w:rPr>
        <w:t>the</w:t>
      </w:r>
      <w:r w:rsidRPr="00EE5170">
        <w:rPr>
          <w:rFonts w:ascii="Times New Roman" w:hAnsi="Times New Roman" w:cs="Times New Roman"/>
          <w:spacing w:val="-3"/>
        </w:rPr>
        <w:t xml:space="preserve"> </w:t>
      </w:r>
      <w:r w:rsidRPr="00EE5170">
        <w:rPr>
          <w:rFonts w:ascii="Times New Roman" w:hAnsi="Times New Roman" w:cs="Times New Roman"/>
        </w:rPr>
        <w:t>due</w:t>
      </w:r>
      <w:r w:rsidRPr="00EE5170">
        <w:rPr>
          <w:rFonts w:ascii="Times New Roman" w:hAnsi="Times New Roman" w:cs="Times New Roman"/>
          <w:spacing w:val="-3"/>
        </w:rPr>
        <w:t xml:space="preserve"> </w:t>
      </w:r>
      <w:r w:rsidRPr="00EE5170">
        <w:rPr>
          <w:rFonts w:ascii="Times New Roman" w:hAnsi="Times New Roman" w:cs="Times New Roman"/>
        </w:rPr>
        <w:t>date</w:t>
      </w:r>
      <w:r w:rsidRPr="00EE5170">
        <w:rPr>
          <w:rFonts w:ascii="Times New Roman" w:hAnsi="Times New Roman" w:cs="Times New Roman"/>
          <w:spacing w:val="-3"/>
        </w:rPr>
        <w:t xml:space="preserve"> </w:t>
      </w:r>
      <w:r w:rsidRPr="00EE5170">
        <w:rPr>
          <w:rFonts w:ascii="Times New Roman" w:hAnsi="Times New Roman" w:cs="Times New Roman"/>
        </w:rPr>
        <w:t>and</w:t>
      </w:r>
      <w:r w:rsidRPr="00EE5170">
        <w:rPr>
          <w:rFonts w:ascii="Times New Roman" w:hAnsi="Times New Roman" w:cs="Times New Roman"/>
          <w:spacing w:val="-1"/>
        </w:rPr>
        <w:t xml:space="preserve"> </w:t>
      </w:r>
      <w:r w:rsidRPr="00EE5170">
        <w:rPr>
          <w:rFonts w:ascii="Times New Roman" w:hAnsi="Times New Roman" w:cs="Times New Roman"/>
        </w:rPr>
        <w:t>will</w:t>
      </w:r>
      <w:r w:rsidRPr="00EE5170">
        <w:rPr>
          <w:rFonts w:ascii="Times New Roman" w:hAnsi="Times New Roman" w:cs="Times New Roman"/>
          <w:spacing w:val="-3"/>
        </w:rPr>
        <w:t xml:space="preserve"> </w:t>
      </w:r>
      <w:r w:rsidRPr="00EE5170">
        <w:rPr>
          <w:rFonts w:ascii="Times New Roman" w:hAnsi="Times New Roman" w:cs="Times New Roman"/>
        </w:rPr>
        <w:t>result in</w:t>
      </w:r>
      <w:r w:rsidRPr="00EE5170">
        <w:rPr>
          <w:rFonts w:ascii="Times New Roman" w:hAnsi="Times New Roman" w:cs="Times New Roman"/>
          <w:spacing w:val="-1"/>
        </w:rPr>
        <w:t xml:space="preserve"> </w:t>
      </w:r>
      <w:r w:rsidRPr="00EE5170">
        <w:rPr>
          <w:rFonts w:ascii="Times New Roman" w:hAnsi="Times New Roman" w:cs="Times New Roman"/>
        </w:rPr>
        <w:t>a</w:t>
      </w:r>
      <w:r w:rsidRPr="00EE5170">
        <w:rPr>
          <w:rFonts w:ascii="Times New Roman" w:hAnsi="Times New Roman" w:cs="Times New Roman"/>
          <w:spacing w:val="-3"/>
        </w:rPr>
        <w:t xml:space="preserve"> </w:t>
      </w:r>
      <w:r w:rsidRPr="00EE5170">
        <w:rPr>
          <w:rFonts w:ascii="Times New Roman" w:hAnsi="Times New Roman" w:cs="Times New Roman"/>
        </w:rPr>
        <w:t xml:space="preserve">0. You must have a valid reason for requesting an extension and may need to submit verifiable documentation (e.g., doctor’s note). Some reasons for requesting an extension on assignments </w:t>
      </w:r>
      <w:proofErr w:type="gramStart"/>
      <w:r w:rsidRPr="00EE5170">
        <w:rPr>
          <w:rFonts w:ascii="Times New Roman" w:hAnsi="Times New Roman" w:cs="Times New Roman"/>
        </w:rPr>
        <w:t>are:</w:t>
      </w:r>
      <w:proofErr w:type="gramEnd"/>
      <w:r w:rsidRPr="00EE5170">
        <w:rPr>
          <w:rFonts w:ascii="Times New Roman" w:hAnsi="Times New Roman" w:cs="Times New Roman"/>
        </w:rPr>
        <w:t xml:space="preserve"> illness, elderly care, and family emergencies. You will be provided some asynchronous class time to complete your assignment, so be mindful of this if requesting an extension. A request for an extension does not guarantee an extension. A</w:t>
      </w:r>
      <w:r w:rsidRPr="00EE5170">
        <w:rPr>
          <w:rFonts w:ascii="Times New Roman" w:hAnsi="Times New Roman" w:cs="Times New Roman"/>
          <w:spacing w:val="-1"/>
        </w:rPr>
        <w:t xml:space="preserve"> </w:t>
      </w:r>
      <w:r w:rsidRPr="00EE5170">
        <w:rPr>
          <w:rFonts w:ascii="Times New Roman" w:hAnsi="Times New Roman" w:cs="Times New Roman"/>
        </w:rPr>
        <w:t>grading</w:t>
      </w:r>
      <w:r w:rsidRPr="00EE5170">
        <w:rPr>
          <w:rFonts w:ascii="Times New Roman" w:hAnsi="Times New Roman" w:cs="Times New Roman"/>
          <w:spacing w:val="-1"/>
        </w:rPr>
        <w:t xml:space="preserve"> </w:t>
      </w:r>
      <w:r w:rsidRPr="00EE5170">
        <w:rPr>
          <w:rFonts w:ascii="Times New Roman" w:hAnsi="Times New Roman" w:cs="Times New Roman"/>
        </w:rPr>
        <w:t>rubric</w:t>
      </w:r>
      <w:r w:rsidRPr="00EE5170">
        <w:rPr>
          <w:rFonts w:ascii="Times New Roman" w:hAnsi="Times New Roman" w:cs="Times New Roman"/>
          <w:spacing w:val="-3"/>
        </w:rPr>
        <w:t xml:space="preserve"> </w:t>
      </w:r>
      <w:r w:rsidRPr="00EE5170">
        <w:rPr>
          <w:rFonts w:ascii="Times New Roman" w:hAnsi="Times New Roman" w:cs="Times New Roman"/>
        </w:rPr>
        <w:t>will</w:t>
      </w:r>
      <w:r w:rsidRPr="00EE5170">
        <w:rPr>
          <w:rFonts w:ascii="Times New Roman" w:hAnsi="Times New Roman" w:cs="Times New Roman"/>
          <w:spacing w:val="-2"/>
        </w:rPr>
        <w:t xml:space="preserve"> </w:t>
      </w:r>
      <w:r w:rsidRPr="00EE5170">
        <w:rPr>
          <w:rFonts w:ascii="Times New Roman" w:hAnsi="Times New Roman" w:cs="Times New Roman"/>
        </w:rPr>
        <w:t>be</w:t>
      </w:r>
      <w:r w:rsidRPr="00EE5170">
        <w:rPr>
          <w:rFonts w:ascii="Times New Roman" w:hAnsi="Times New Roman" w:cs="Times New Roman"/>
          <w:spacing w:val="-3"/>
        </w:rPr>
        <w:t xml:space="preserve"> </w:t>
      </w:r>
      <w:r w:rsidRPr="00EE5170">
        <w:rPr>
          <w:rFonts w:ascii="Times New Roman" w:hAnsi="Times New Roman" w:cs="Times New Roman"/>
        </w:rPr>
        <w:t>posted</w:t>
      </w:r>
      <w:r w:rsidRPr="00EE5170">
        <w:rPr>
          <w:rFonts w:ascii="Times New Roman" w:hAnsi="Times New Roman" w:cs="Times New Roman"/>
          <w:spacing w:val="-1"/>
        </w:rPr>
        <w:t xml:space="preserve"> </w:t>
      </w:r>
      <w:r w:rsidRPr="00EE5170">
        <w:rPr>
          <w:rFonts w:ascii="Times New Roman" w:hAnsi="Times New Roman" w:cs="Times New Roman"/>
        </w:rPr>
        <w:t>on</w:t>
      </w:r>
      <w:r w:rsidRPr="00EE5170">
        <w:rPr>
          <w:rFonts w:ascii="Times New Roman" w:hAnsi="Times New Roman" w:cs="Times New Roman"/>
          <w:spacing w:val="-1"/>
        </w:rPr>
        <w:t xml:space="preserve"> </w:t>
      </w:r>
      <w:r w:rsidRPr="00EE5170">
        <w:rPr>
          <w:rFonts w:ascii="Times New Roman" w:hAnsi="Times New Roman" w:cs="Times New Roman"/>
          <w:spacing w:val="-2"/>
        </w:rPr>
        <w:t>Brightspace.</w:t>
      </w:r>
      <w:r w:rsidR="00ED4E34">
        <w:rPr>
          <w:rFonts w:ascii="Times New Roman" w:hAnsi="Times New Roman" w:cs="Times New Roman"/>
          <w:spacing w:val="-2"/>
        </w:rPr>
        <w:t xml:space="preserve"> </w:t>
      </w:r>
      <w:r w:rsidR="00ED4E34">
        <w:rPr>
          <w:rFonts w:ascii="Times New Roman" w:hAnsi="Times New Roman"/>
          <w:color w:val="000000"/>
          <w:lang w:eastAsia="en-CA"/>
        </w:rPr>
        <w:t xml:space="preserve">You are not to use Chat GPT or any other AI generative technology when completing this assignment. </w:t>
      </w:r>
    </w:p>
    <w:p w14:paraId="0C4B76D3" w14:textId="1E41CC80" w:rsidR="00EE5170" w:rsidRPr="00EE5170" w:rsidRDefault="00EE5170" w:rsidP="00EE5170">
      <w:pPr>
        <w:rPr>
          <w:rFonts w:ascii="Times New Roman" w:hAnsi="Times New Roman" w:cs="Times New Roman"/>
        </w:rPr>
      </w:pPr>
    </w:p>
    <w:p w14:paraId="461A46AE" w14:textId="77777777" w:rsidR="00EE5170" w:rsidRPr="00EE5170" w:rsidRDefault="00EE5170" w:rsidP="00EE5170">
      <w:pPr>
        <w:pStyle w:val="BodyText"/>
        <w:spacing w:before="5"/>
        <w:rPr>
          <w:highlight w:val="yellow"/>
        </w:rPr>
      </w:pPr>
    </w:p>
    <w:p w14:paraId="79166CBB" w14:textId="77777777" w:rsidR="00EE5170" w:rsidRPr="00EE5170" w:rsidRDefault="00EE5170" w:rsidP="00EE5170">
      <w:pPr>
        <w:pStyle w:val="Heading1"/>
      </w:pPr>
      <w:r w:rsidRPr="00EE5170">
        <w:rPr>
          <w:spacing w:val="-2"/>
        </w:rPr>
        <w:t>Notes</w:t>
      </w:r>
    </w:p>
    <w:p w14:paraId="6C5634DF" w14:textId="77777777" w:rsidR="00EE5170" w:rsidRPr="00EE5170" w:rsidRDefault="00EE5170" w:rsidP="00EE5170">
      <w:pPr>
        <w:pStyle w:val="BodyText"/>
        <w:spacing w:before="7"/>
        <w:rPr>
          <w:b/>
        </w:rPr>
      </w:pPr>
    </w:p>
    <w:p w14:paraId="7AEEB19B" w14:textId="77777777" w:rsidR="00ED4E34" w:rsidRDefault="00ED4E34" w:rsidP="00ED4E34">
      <w:pPr>
        <w:numPr>
          <w:ilvl w:val="0"/>
          <w:numId w:val="5"/>
        </w:numPr>
        <w:spacing w:after="3" w:line="259" w:lineRule="auto"/>
        <w:contextualSpacing/>
        <w:rPr>
          <w:rFonts w:ascii="Times New Roman" w:hAnsi="Times New Roman"/>
          <w:color w:val="000000"/>
          <w:lang w:eastAsia="en-CA"/>
        </w:rPr>
      </w:pPr>
      <w:r w:rsidRPr="00583B59">
        <w:rPr>
          <w:rFonts w:ascii="Times New Roman" w:hAnsi="Times New Roman"/>
          <w:color w:val="000000"/>
          <w:lang w:eastAsia="en-CA"/>
        </w:rPr>
        <w:t xml:space="preserve">The standard </w:t>
      </w:r>
      <w:r>
        <w:rPr>
          <w:rFonts w:ascii="Times New Roman" w:hAnsi="Times New Roman"/>
          <w:color w:val="000000"/>
          <w:lang w:eastAsia="en-CA"/>
        </w:rPr>
        <w:t>time for returning graded assignments</w:t>
      </w:r>
      <w:r w:rsidRPr="00583B59">
        <w:rPr>
          <w:rFonts w:ascii="Times New Roman" w:hAnsi="Times New Roman"/>
          <w:color w:val="000000"/>
          <w:lang w:eastAsia="en-CA"/>
        </w:rPr>
        <w:t xml:space="preserve"> is </w:t>
      </w:r>
      <w:r>
        <w:rPr>
          <w:rFonts w:ascii="Times New Roman" w:hAnsi="Times New Roman"/>
          <w:color w:val="000000"/>
          <w:lang w:eastAsia="en-CA"/>
        </w:rPr>
        <w:t>two weeks from the date of the assignment</w:t>
      </w:r>
      <w:r w:rsidRPr="00583B59">
        <w:rPr>
          <w:rFonts w:ascii="Times New Roman" w:hAnsi="Times New Roman"/>
          <w:color w:val="000000"/>
          <w:lang w:eastAsia="en-CA"/>
        </w:rPr>
        <w:t xml:space="preserve">. If additional time is needed for grading, </w:t>
      </w:r>
      <w:r>
        <w:rPr>
          <w:rFonts w:ascii="Times New Roman" w:hAnsi="Times New Roman"/>
          <w:color w:val="000000"/>
          <w:lang w:eastAsia="en-CA"/>
        </w:rPr>
        <w:t xml:space="preserve">an </w:t>
      </w:r>
      <w:r w:rsidRPr="00583B59">
        <w:rPr>
          <w:rFonts w:ascii="Times New Roman" w:hAnsi="Times New Roman"/>
          <w:color w:val="000000"/>
          <w:lang w:eastAsia="en-CA"/>
        </w:rPr>
        <w:t xml:space="preserve">announcement will be made on the </w:t>
      </w:r>
      <w:r>
        <w:rPr>
          <w:rFonts w:ascii="Times New Roman" w:hAnsi="Times New Roman"/>
          <w:color w:val="000000"/>
          <w:lang w:eastAsia="en-CA"/>
        </w:rPr>
        <w:t>course</w:t>
      </w:r>
      <w:r w:rsidRPr="00583B59">
        <w:rPr>
          <w:rFonts w:ascii="Times New Roman" w:hAnsi="Times New Roman"/>
          <w:color w:val="000000"/>
          <w:lang w:eastAsia="en-CA"/>
        </w:rPr>
        <w:t xml:space="preserve"> website.</w:t>
      </w:r>
      <w:r>
        <w:rPr>
          <w:rFonts w:ascii="Times New Roman" w:hAnsi="Times New Roman"/>
          <w:color w:val="000000"/>
          <w:lang w:eastAsia="en-CA"/>
        </w:rPr>
        <w:t xml:space="preserve"> </w:t>
      </w:r>
    </w:p>
    <w:p w14:paraId="322074B4" w14:textId="77777777" w:rsidR="00ED4E34" w:rsidRDefault="00ED4E34" w:rsidP="00ED4E34">
      <w:pPr>
        <w:numPr>
          <w:ilvl w:val="0"/>
          <w:numId w:val="5"/>
        </w:numPr>
        <w:spacing w:after="3" w:line="259" w:lineRule="auto"/>
        <w:contextualSpacing/>
        <w:rPr>
          <w:rFonts w:ascii="Times New Roman" w:hAnsi="Times New Roman"/>
          <w:color w:val="000000"/>
          <w:lang w:eastAsia="en-CA"/>
        </w:rPr>
      </w:pPr>
      <w:r>
        <w:rPr>
          <w:rFonts w:ascii="Times New Roman" w:hAnsi="Times New Roman"/>
          <w:color w:val="000000"/>
          <w:lang w:eastAsia="en-CA"/>
        </w:rPr>
        <w:t>Your teaching assistant is responsible for grading your work and they are your first point of contact. You should contact your teaching assistant with questions, especially questions related to grading.</w:t>
      </w:r>
    </w:p>
    <w:p w14:paraId="2229FEBA" w14:textId="77777777" w:rsidR="00ED4E34" w:rsidRPr="001421F2" w:rsidRDefault="00ED4E34" w:rsidP="00ED4E34">
      <w:pPr>
        <w:numPr>
          <w:ilvl w:val="0"/>
          <w:numId w:val="5"/>
        </w:numPr>
        <w:spacing w:after="3" w:line="259" w:lineRule="auto"/>
        <w:contextualSpacing/>
        <w:rPr>
          <w:rFonts w:ascii="Times New Roman" w:hAnsi="Times New Roman"/>
          <w:color w:val="000000"/>
          <w:lang w:eastAsia="en-CA"/>
        </w:rPr>
      </w:pPr>
      <w:r w:rsidRPr="001421F2">
        <w:rPr>
          <w:rFonts w:ascii="Times New Roman" w:hAnsi="Times New Roman"/>
          <w:color w:val="222222"/>
          <w:shd w:val="clear" w:color="auto" w:fill="FFFFFF"/>
        </w:rPr>
        <w:t xml:space="preserve">Feedback is provided to students throughout the semester in many ways, where students </w:t>
      </w:r>
      <w:proofErr w:type="gramStart"/>
      <w:r w:rsidRPr="001421F2">
        <w:rPr>
          <w:rFonts w:ascii="Times New Roman" w:hAnsi="Times New Roman"/>
          <w:color w:val="222222"/>
          <w:shd w:val="clear" w:color="auto" w:fill="FFFFFF"/>
        </w:rPr>
        <w:t>have the opportunity to</w:t>
      </w:r>
      <w:proofErr w:type="gramEnd"/>
      <w:r w:rsidRPr="001421F2">
        <w:rPr>
          <w:rFonts w:ascii="Times New Roman" w:hAnsi="Times New Roman"/>
          <w:color w:val="222222"/>
          <w:shd w:val="clear" w:color="auto" w:fill="FFFFFF"/>
        </w:rPr>
        <w:t xml:space="preserve"> learn from, and apply, feedback. Meaningful feedback is provided in diverse manners </w:t>
      </w:r>
      <w:proofErr w:type="gramStart"/>
      <w:r w:rsidRPr="001421F2">
        <w:rPr>
          <w:rFonts w:ascii="Times New Roman" w:hAnsi="Times New Roman"/>
          <w:color w:val="222222"/>
          <w:shd w:val="clear" w:color="auto" w:fill="FFFFFF"/>
        </w:rPr>
        <w:t>in order to</w:t>
      </w:r>
      <w:proofErr w:type="gramEnd"/>
      <w:r w:rsidRPr="001421F2">
        <w:rPr>
          <w:rFonts w:ascii="Times New Roman" w:hAnsi="Times New Roman"/>
          <w:color w:val="222222"/>
          <w:shd w:val="clear" w:color="auto" w:fill="FFFFFF"/>
        </w:rPr>
        <w:t xml:space="preserve"> provide a well-rounded learning experience. Feedback is provided on graded content. It is recommended that students actively engage with feedback to improve the content of their work. </w:t>
      </w:r>
    </w:p>
    <w:p w14:paraId="401DD72C" w14:textId="77777777" w:rsidR="00ED4E34" w:rsidRPr="001421F2" w:rsidRDefault="00ED4E34" w:rsidP="00ED4E34">
      <w:pPr>
        <w:numPr>
          <w:ilvl w:val="0"/>
          <w:numId w:val="5"/>
        </w:numPr>
        <w:spacing w:after="3" w:line="259" w:lineRule="auto"/>
        <w:contextualSpacing/>
        <w:rPr>
          <w:rFonts w:ascii="Times New Roman" w:hAnsi="Times New Roman"/>
          <w:color w:val="000000"/>
          <w:lang w:eastAsia="en-CA"/>
        </w:rPr>
      </w:pPr>
      <w:r w:rsidRPr="001421F2">
        <w:rPr>
          <w:rFonts w:ascii="Times New Roman" w:hAnsi="Times New Roman"/>
          <w:color w:val="222222"/>
          <w:shd w:val="clear" w:color="auto" w:fill="FFFFFF"/>
        </w:rPr>
        <w:t xml:space="preserve">Re-evaluation of assignments: If a student is unhappy with their grade on an assignment or believes they deserve a higher grade, they are invited to reflect on the feedback, taking some time to determine how and where they could have improved. Students are welcome to request additional feedback during an office hour or appointment with their teaching assistant. If the student would still like to challenge the grade after receiving additional feedback, the student may request a re-evaluation from the TA first, then the professor. A re-evaluation may result in no grade change, a </w:t>
      </w:r>
      <w:proofErr w:type="gramStart"/>
      <w:r w:rsidRPr="001421F2">
        <w:rPr>
          <w:rFonts w:ascii="Times New Roman" w:hAnsi="Times New Roman"/>
          <w:color w:val="222222"/>
          <w:shd w:val="clear" w:color="auto" w:fill="FFFFFF"/>
        </w:rPr>
        <w:t>higher grade</w:t>
      </w:r>
      <w:proofErr w:type="gramEnd"/>
      <w:r w:rsidRPr="001421F2">
        <w:rPr>
          <w:rFonts w:ascii="Times New Roman" w:hAnsi="Times New Roman"/>
          <w:color w:val="222222"/>
          <w:shd w:val="clear" w:color="auto" w:fill="FFFFFF"/>
        </w:rPr>
        <w:t xml:space="preserve"> change, or lower grade change. Students are reminded that feedback is provided as part of the learning experience in highlighting strengths and stretches.</w:t>
      </w:r>
    </w:p>
    <w:p w14:paraId="53D49643" w14:textId="77777777" w:rsidR="00ED4E34" w:rsidRPr="00583B59" w:rsidRDefault="00ED4E34" w:rsidP="00ED4E34">
      <w:pPr>
        <w:numPr>
          <w:ilvl w:val="0"/>
          <w:numId w:val="5"/>
        </w:numPr>
        <w:spacing w:after="3" w:line="259" w:lineRule="auto"/>
        <w:contextualSpacing/>
        <w:rPr>
          <w:rFonts w:ascii="Times New Roman" w:hAnsi="Times New Roman"/>
          <w:color w:val="000000"/>
          <w:lang w:eastAsia="en-CA"/>
        </w:rPr>
      </w:pPr>
      <w:r w:rsidRPr="00583B59">
        <w:rPr>
          <w:rFonts w:ascii="Times New Roman" w:hAnsi="Times New Roman"/>
          <w:color w:val="000000"/>
          <w:lang w:eastAsia="en-CA"/>
        </w:rPr>
        <w:t>A make-</w:t>
      </w:r>
      <w:r>
        <w:rPr>
          <w:rFonts w:ascii="Times New Roman" w:hAnsi="Times New Roman"/>
          <w:color w:val="000000"/>
          <w:lang w:eastAsia="en-CA"/>
        </w:rPr>
        <w:t xml:space="preserve">up test </w:t>
      </w:r>
      <w:r w:rsidRPr="00583B59">
        <w:rPr>
          <w:rFonts w:ascii="Times New Roman" w:hAnsi="Times New Roman"/>
          <w:color w:val="000000"/>
          <w:lang w:eastAsia="en-CA"/>
        </w:rPr>
        <w:t xml:space="preserve">will be </w:t>
      </w:r>
      <w:r>
        <w:rPr>
          <w:rFonts w:ascii="Times New Roman" w:hAnsi="Times New Roman"/>
          <w:color w:val="000000"/>
          <w:lang w:eastAsia="en-CA"/>
        </w:rPr>
        <w:t>considered</w:t>
      </w:r>
      <w:r w:rsidRPr="00583B59">
        <w:rPr>
          <w:rFonts w:ascii="Times New Roman" w:hAnsi="Times New Roman"/>
          <w:color w:val="000000"/>
          <w:lang w:eastAsia="en-CA"/>
        </w:rPr>
        <w:t xml:space="preserve"> only upon presentation of verifiable documentation (e.g., a doctor’s note). A failure to provide one will result in a zero. It is the student’s responsibility to contact the instructor if </w:t>
      </w:r>
      <w:r>
        <w:rPr>
          <w:rFonts w:ascii="Times New Roman" w:hAnsi="Times New Roman"/>
          <w:color w:val="000000"/>
          <w:lang w:eastAsia="en-CA"/>
        </w:rPr>
        <w:t xml:space="preserve">a test </w:t>
      </w:r>
      <w:r w:rsidRPr="00583B59">
        <w:rPr>
          <w:rFonts w:ascii="Times New Roman" w:hAnsi="Times New Roman"/>
          <w:color w:val="000000"/>
          <w:lang w:eastAsia="en-CA"/>
        </w:rPr>
        <w:t xml:space="preserve">is missed. Students must contact the instructor within </w:t>
      </w:r>
      <w:r>
        <w:rPr>
          <w:rFonts w:ascii="Times New Roman" w:hAnsi="Times New Roman"/>
          <w:color w:val="000000"/>
          <w:lang w:eastAsia="en-CA"/>
        </w:rPr>
        <w:t>48</w:t>
      </w:r>
      <w:r w:rsidRPr="00583B59">
        <w:rPr>
          <w:rFonts w:ascii="Times New Roman" w:hAnsi="Times New Roman"/>
          <w:color w:val="000000"/>
          <w:lang w:eastAsia="en-CA"/>
        </w:rPr>
        <w:t xml:space="preserve"> hours of a missed </w:t>
      </w:r>
      <w:r>
        <w:rPr>
          <w:rFonts w:ascii="Times New Roman" w:hAnsi="Times New Roman"/>
          <w:color w:val="000000"/>
          <w:lang w:eastAsia="en-CA"/>
        </w:rPr>
        <w:t xml:space="preserve">test </w:t>
      </w:r>
      <w:r w:rsidRPr="00583B59">
        <w:rPr>
          <w:rFonts w:ascii="Times New Roman" w:hAnsi="Times New Roman"/>
          <w:color w:val="000000"/>
          <w:lang w:eastAsia="en-CA"/>
        </w:rPr>
        <w:t xml:space="preserve">to schedule a make-up. This is the student’s responsibility. Arrangements must be made directly with the instructor. There are no exceptions. </w:t>
      </w:r>
    </w:p>
    <w:p w14:paraId="1D957C08" w14:textId="77777777" w:rsidR="00ED4E34" w:rsidRDefault="00ED4E34" w:rsidP="00ED4E34">
      <w:pPr>
        <w:numPr>
          <w:ilvl w:val="0"/>
          <w:numId w:val="5"/>
        </w:numPr>
        <w:spacing w:after="3" w:line="259" w:lineRule="auto"/>
        <w:contextualSpacing/>
        <w:rPr>
          <w:rFonts w:ascii="Times New Roman" w:hAnsi="Times New Roman"/>
          <w:color w:val="000000"/>
          <w:lang w:eastAsia="en-CA"/>
        </w:rPr>
      </w:pPr>
      <w:r w:rsidRPr="00583B59">
        <w:rPr>
          <w:rFonts w:ascii="Times New Roman" w:hAnsi="Times New Roman"/>
          <w:color w:val="000000"/>
          <w:lang w:eastAsia="en-CA"/>
        </w:rPr>
        <w:t>Student or professor materials created for this course (including presentations and posted notes, labs, case studies, assignments and exams) remain the intellectual property of the author(s). They are intended for personal use and may not be reproduced or redistributed without prior written consent of the author(s).</w:t>
      </w:r>
    </w:p>
    <w:p w14:paraId="0AC403C5" w14:textId="77777777" w:rsidR="00ED4E34" w:rsidRDefault="00ED4E34" w:rsidP="00ED4E34">
      <w:pPr>
        <w:numPr>
          <w:ilvl w:val="0"/>
          <w:numId w:val="5"/>
        </w:numPr>
        <w:spacing w:after="3" w:line="259" w:lineRule="auto"/>
        <w:contextualSpacing/>
        <w:rPr>
          <w:rFonts w:ascii="Times New Roman" w:eastAsia="Times New Roman" w:hAnsi="Times New Roman"/>
          <w:color w:val="000000"/>
          <w:lang w:eastAsia="en-CA"/>
        </w:rPr>
      </w:pPr>
      <w:r>
        <w:rPr>
          <w:rFonts w:ascii="Times New Roman" w:eastAsia="Times New Roman" w:hAnsi="Times New Roman"/>
          <w:color w:val="000000"/>
          <w:lang w:eastAsia="en-CA"/>
        </w:rPr>
        <w:lastRenderedPageBreak/>
        <w:t>Students should keep up with course readings as per the schedule below. S</w:t>
      </w:r>
      <w:r w:rsidRPr="00921AB4">
        <w:rPr>
          <w:rFonts w:ascii="Times New Roman" w:eastAsia="Times New Roman" w:hAnsi="Times New Roman"/>
          <w:color w:val="000000"/>
          <w:lang w:eastAsia="en-CA"/>
        </w:rPr>
        <w:t>tudents will be responsible in managing their time in approaching textbook material and concepts selected by the professor</w:t>
      </w:r>
      <w:r>
        <w:rPr>
          <w:rFonts w:ascii="Times New Roman" w:eastAsia="Times New Roman" w:hAnsi="Times New Roman"/>
          <w:color w:val="000000"/>
          <w:lang w:eastAsia="en-CA"/>
        </w:rPr>
        <w:t>.</w:t>
      </w:r>
      <w:r w:rsidRPr="00921AB4">
        <w:rPr>
          <w:rFonts w:ascii="Times New Roman" w:eastAsia="Times New Roman" w:hAnsi="Times New Roman"/>
          <w:color w:val="000000"/>
          <w:lang w:eastAsia="en-CA"/>
        </w:rPr>
        <w:t xml:space="preserve"> </w:t>
      </w:r>
      <w:r>
        <w:rPr>
          <w:rFonts w:ascii="Times New Roman" w:eastAsia="Times New Roman" w:hAnsi="Times New Roman"/>
          <w:color w:val="000000"/>
          <w:lang w:eastAsia="en-CA"/>
        </w:rPr>
        <w:t>The</w:t>
      </w:r>
      <w:r w:rsidRPr="00921AB4">
        <w:rPr>
          <w:rFonts w:ascii="Times New Roman" w:eastAsia="Times New Roman" w:hAnsi="Times New Roman"/>
          <w:color w:val="000000"/>
          <w:lang w:eastAsia="en-CA"/>
        </w:rPr>
        <w:t xml:space="preserve"> professor is available throughout the semester to meet with students</w:t>
      </w:r>
      <w:r>
        <w:rPr>
          <w:rFonts w:ascii="Times New Roman" w:eastAsia="Times New Roman" w:hAnsi="Times New Roman"/>
          <w:color w:val="000000"/>
          <w:lang w:eastAsia="en-CA"/>
        </w:rPr>
        <w:t xml:space="preserve">. </w:t>
      </w:r>
      <w:r w:rsidRPr="00921AB4">
        <w:rPr>
          <w:rFonts w:ascii="Times New Roman" w:eastAsia="Times New Roman" w:hAnsi="Times New Roman"/>
          <w:color w:val="000000"/>
          <w:lang w:eastAsia="en-CA"/>
        </w:rPr>
        <w:t>It is strongly recommended that students consult with her as needed.</w:t>
      </w:r>
      <w:r>
        <w:rPr>
          <w:rFonts w:ascii="Times New Roman" w:eastAsia="Times New Roman" w:hAnsi="Times New Roman"/>
          <w:color w:val="000000"/>
          <w:lang w:eastAsia="en-CA"/>
        </w:rPr>
        <w:t xml:space="preserve"> You are expected to plan your time wisely and complete evaluations on time. </w:t>
      </w:r>
    </w:p>
    <w:p w14:paraId="1CD14D46" w14:textId="77777777" w:rsidR="00ED4E34" w:rsidRDefault="00ED4E34" w:rsidP="00ED4E34">
      <w:pPr>
        <w:numPr>
          <w:ilvl w:val="0"/>
          <w:numId w:val="5"/>
        </w:numPr>
        <w:spacing w:after="3" w:line="259" w:lineRule="auto"/>
        <w:contextualSpacing/>
        <w:rPr>
          <w:rFonts w:ascii="Times New Roman" w:eastAsia="Times New Roman" w:hAnsi="Times New Roman"/>
          <w:color w:val="000000"/>
          <w:lang w:eastAsia="en-CA"/>
        </w:rPr>
      </w:pPr>
      <w:r>
        <w:rPr>
          <w:rFonts w:ascii="Times New Roman" w:eastAsia="Times New Roman" w:hAnsi="Times New Roman"/>
          <w:color w:val="000000"/>
          <w:lang w:eastAsia="en-CA"/>
        </w:rPr>
        <w:t>Reweighting of course material is not possible.</w:t>
      </w:r>
    </w:p>
    <w:p w14:paraId="248E2C74" w14:textId="77777777" w:rsidR="00ED4E34" w:rsidRDefault="00ED4E34" w:rsidP="00ED4E34">
      <w:pPr>
        <w:numPr>
          <w:ilvl w:val="0"/>
          <w:numId w:val="5"/>
        </w:numPr>
        <w:spacing w:after="3" w:line="259" w:lineRule="auto"/>
        <w:contextualSpacing/>
        <w:rPr>
          <w:rFonts w:ascii="Times New Roman" w:eastAsia="Times New Roman" w:hAnsi="Times New Roman"/>
          <w:color w:val="000000"/>
          <w:lang w:eastAsia="en-CA"/>
        </w:rPr>
      </w:pPr>
      <w:r>
        <w:rPr>
          <w:rFonts w:ascii="Times New Roman" w:eastAsia="Times New Roman" w:hAnsi="Times New Roman"/>
          <w:color w:val="000000"/>
          <w:lang w:eastAsia="en-CA"/>
        </w:rPr>
        <w:t xml:space="preserve">All evaluations will be submitted through Bright Space. All feedback will be provided through Bright Space. Save copies of your work and back up your files. </w:t>
      </w:r>
    </w:p>
    <w:p w14:paraId="7D4C368D" w14:textId="77777777" w:rsidR="00ED4E34" w:rsidRPr="001421F2" w:rsidRDefault="00ED4E34" w:rsidP="00ED4E34">
      <w:pPr>
        <w:numPr>
          <w:ilvl w:val="0"/>
          <w:numId w:val="5"/>
        </w:numPr>
        <w:spacing w:after="3" w:line="259" w:lineRule="auto"/>
        <w:contextualSpacing/>
        <w:rPr>
          <w:rFonts w:ascii="Times New Roman" w:eastAsia="Times New Roman" w:hAnsi="Times New Roman"/>
          <w:color w:val="000000"/>
          <w:lang w:eastAsia="en-CA"/>
        </w:rPr>
      </w:pPr>
      <w:r w:rsidRPr="001421F2">
        <w:rPr>
          <w:rFonts w:ascii="Times New Roman" w:hAnsi="Times New Roman"/>
          <w:color w:val="222222"/>
          <w:shd w:val="clear" w:color="auto" w:fill="FFFFFF"/>
        </w:rPr>
        <w:t>Emails are for brief responses. Please see me during an office hour for questions that require a lengthier response. Allow 24-48 hours for a response to your email. Email is not monitored on weekends.</w:t>
      </w:r>
    </w:p>
    <w:p w14:paraId="0B8F4E1C" w14:textId="77777777" w:rsidR="00EE5170" w:rsidRPr="00EE5170" w:rsidRDefault="00EE5170" w:rsidP="00EE5170">
      <w:pPr>
        <w:rPr>
          <w:rFonts w:ascii="Times New Roman" w:hAnsi="Times New Roman" w:cs="Times New Roman"/>
        </w:rPr>
      </w:pPr>
    </w:p>
    <w:p w14:paraId="13B44684" w14:textId="77777777" w:rsidR="00EE5170" w:rsidRPr="00EE5170" w:rsidRDefault="00EE5170" w:rsidP="00EE5170">
      <w:pPr>
        <w:pStyle w:val="Heading1"/>
        <w:ind w:left="445"/>
      </w:pPr>
      <w:r w:rsidRPr="00EE5170">
        <w:t>Class</w:t>
      </w:r>
      <w:r w:rsidRPr="00EE5170">
        <w:rPr>
          <w:spacing w:val="2"/>
        </w:rPr>
        <w:t xml:space="preserve"> </w:t>
      </w:r>
      <w:r w:rsidRPr="00EE5170">
        <w:rPr>
          <w:spacing w:val="-2"/>
        </w:rPr>
        <w:t>Schedule</w:t>
      </w:r>
    </w:p>
    <w:p w14:paraId="5757833E" w14:textId="77777777" w:rsidR="00EE5170" w:rsidRPr="00EE5170" w:rsidRDefault="00EE5170" w:rsidP="00EE5170">
      <w:pPr>
        <w:pStyle w:val="BodyText"/>
        <w:spacing w:before="9"/>
      </w:pPr>
      <w:bookmarkStart w:id="5" w:name="Classes_contains_required_readings/resou"/>
      <w:bookmarkEnd w:id="5"/>
    </w:p>
    <w:p w14:paraId="1E97551D" w14:textId="69CFB87C" w:rsidR="00EE5170" w:rsidRPr="00F621C9" w:rsidRDefault="00EE5170" w:rsidP="00F621C9">
      <w:pPr>
        <w:pStyle w:val="Heading1"/>
        <w:ind w:left="445"/>
        <w:rPr>
          <w:b w:val="0"/>
          <w:bCs w:val="0"/>
          <w:spacing w:val="-2"/>
        </w:rPr>
      </w:pPr>
      <w:bookmarkStart w:id="6" w:name="All_readings_and_resources_listed_below_"/>
      <w:bookmarkEnd w:id="6"/>
      <w:r w:rsidRPr="00F621C9">
        <w:rPr>
          <w:b w:val="0"/>
          <w:bCs w:val="0"/>
        </w:rPr>
        <w:t>All</w:t>
      </w:r>
      <w:r w:rsidRPr="00F621C9">
        <w:rPr>
          <w:b w:val="0"/>
          <w:bCs w:val="0"/>
          <w:spacing w:val="-5"/>
        </w:rPr>
        <w:t xml:space="preserve"> </w:t>
      </w:r>
      <w:r w:rsidRPr="00F621C9">
        <w:rPr>
          <w:b w:val="0"/>
          <w:bCs w:val="0"/>
        </w:rPr>
        <w:t>readings</w:t>
      </w:r>
      <w:r w:rsidRPr="00F621C9">
        <w:rPr>
          <w:b w:val="0"/>
          <w:bCs w:val="0"/>
          <w:spacing w:val="-2"/>
        </w:rPr>
        <w:t xml:space="preserve"> </w:t>
      </w:r>
      <w:r w:rsidRPr="00F621C9">
        <w:rPr>
          <w:b w:val="0"/>
          <w:bCs w:val="0"/>
        </w:rPr>
        <w:t>and</w:t>
      </w:r>
      <w:r w:rsidRPr="00F621C9">
        <w:rPr>
          <w:b w:val="0"/>
          <w:bCs w:val="0"/>
          <w:spacing w:val="1"/>
        </w:rPr>
        <w:t xml:space="preserve"> </w:t>
      </w:r>
      <w:r w:rsidRPr="00F621C9">
        <w:rPr>
          <w:b w:val="0"/>
          <w:bCs w:val="0"/>
        </w:rPr>
        <w:t>resources</w:t>
      </w:r>
      <w:r w:rsidRPr="00F621C9">
        <w:rPr>
          <w:b w:val="0"/>
          <w:bCs w:val="0"/>
          <w:spacing w:val="-2"/>
        </w:rPr>
        <w:t xml:space="preserve"> </w:t>
      </w:r>
      <w:r w:rsidRPr="00F621C9">
        <w:rPr>
          <w:b w:val="0"/>
          <w:bCs w:val="0"/>
        </w:rPr>
        <w:t>listed</w:t>
      </w:r>
      <w:r w:rsidRPr="00F621C9">
        <w:rPr>
          <w:b w:val="0"/>
          <w:bCs w:val="0"/>
          <w:spacing w:val="-2"/>
        </w:rPr>
        <w:t xml:space="preserve"> </w:t>
      </w:r>
      <w:r w:rsidRPr="00F621C9">
        <w:rPr>
          <w:b w:val="0"/>
          <w:bCs w:val="0"/>
        </w:rPr>
        <w:t>below</w:t>
      </w:r>
      <w:r w:rsidRPr="00F621C9">
        <w:rPr>
          <w:b w:val="0"/>
          <w:bCs w:val="0"/>
          <w:spacing w:val="-6"/>
        </w:rPr>
        <w:t xml:space="preserve"> </w:t>
      </w:r>
      <w:r w:rsidRPr="00F621C9">
        <w:rPr>
          <w:b w:val="0"/>
          <w:bCs w:val="0"/>
        </w:rPr>
        <w:t>and posted on Bright Space are mandatory unless otherwise specified</w:t>
      </w:r>
      <w:r w:rsidR="00F621C9" w:rsidRPr="00F621C9">
        <w:rPr>
          <w:b w:val="0"/>
          <w:bCs w:val="0"/>
          <w:spacing w:val="-2"/>
        </w:rPr>
        <w:t>.</w:t>
      </w:r>
    </w:p>
    <w:p w14:paraId="6B3DED67" w14:textId="3FAA2CC9" w:rsidR="00EE5170" w:rsidRDefault="00EE5170" w:rsidP="001E0C28">
      <w:pPr>
        <w:spacing w:before="99" w:line="360" w:lineRule="auto"/>
        <w:ind w:firstLine="442"/>
        <w:rPr>
          <w:rFonts w:ascii="Times New Roman" w:hAnsi="Times New Roman" w:cs="Times New Roman"/>
          <w:b/>
        </w:rPr>
      </w:pPr>
      <w:r w:rsidRPr="00EE5170">
        <w:rPr>
          <w:rFonts w:ascii="Times New Roman" w:hAnsi="Times New Roman" w:cs="Times New Roman"/>
          <w:b/>
        </w:rPr>
        <w:t xml:space="preserve">Unit 1: The </w:t>
      </w:r>
      <w:r w:rsidR="001E0C28">
        <w:rPr>
          <w:rFonts w:ascii="Times New Roman" w:hAnsi="Times New Roman" w:cs="Times New Roman"/>
          <w:b/>
        </w:rPr>
        <w:t xml:space="preserve">Nature of Meaning; </w:t>
      </w:r>
      <w:r w:rsidRPr="00EE5170">
        <w:rPr>
          <w:rFonts w:ascii="Times New Roman" w:hAnsi="Times New Roman" w:cs="Times New Roman"/>
          <w:b/>
        </w:rPr>
        <w:t>Co</w:t>
      </w:r>
      <w:r w:rsidR="00B81FD7">
        <w:rPr>
          <w:rFonts w:ascii="Times New Roman" w:hAnsi="Times New Roman" w:cs="Times New Roman"/>
          <w:b/>
        </w:rPr>
        <w:t>gnition</w:t>
      </w:r>
      <w:r w:rsidRPr="00EE5170">
        <w:rPr>
          <w:rFonts w:ascii="Times New Roman" w:hAnsi="Times New Roman" w:cs="Times New Roman"/>
          <w:b/>
        </w:rPr>
        <w:t>, Language, and Our Experience of the World</w:t>
      </w:r>
    </w:p>
    <w:p w14:paraId="21B1F08E" w14:textId="08F02DC2" w:rsidR="00B81FD7" w:rsidRPr="00B81FD7" w:rsidRDefault="00EC3A2E" w:rsidP="001E0C28">
      <w:pPr>
        <w:spacing w:before="99" w:line="360" w:lineRule="auto"/>
        <w:ind w:firstLine="442"/>
        <w:rPr>
          <w:rFonts w:ascii="Times New Roman" w:hAnsi="Times New Roman" w:cs="Times New Roman"/>
          <w:b/>
          <w:vertAlign w:val="superscript"/>
        </w:rPr>
      </w:pPr>
      <w:r>
        <w:rPr>
          <w:rFonts w:ascii="Times New Roman" w:hAnsi="Times New Roman" w:cs="Times New Roman"/>
          <w:b/>
        </w:rPr>
        <w:t>Sept. 4</w:t>
      </w:r>
      <w:r w:rsidRPr="00EC3A2E">
        <w:rPr>
          <w:rFonts w:ascii="Times New Roman" w:hAnsi="Times New Roman" w:cs="Times New Roman"/>
          <w:b/>
          <w:vertAlign w:val="superscript"/>
        </w:rPr>
        <w:t>th</w:t>
      </w:r>
      <w:r>
        <w:rPr>
          <w:rFonts w:ascii="Times New Roman" w:hAnsi="Times New Roman" w:cs="Times New Roman"/>
          <w:b/>
        </w:rPr>
        <w:t xml:space="preserve"> </w:t>
      </w:r>
    </w:p>
    <w:p w14:paraId="19B993D8" w14:textId="4949C834" w:rsidR="00B81FD7" w:rsidRDefault="00B81FD7" w:rsidP="001E0C28">
      <w:pPr>
        <w:spacing w:before="99" w:line="360" w:lineRule="auto"/>
        <w:ind w:firstLine="442"/>
        <w:rPr>
          <w:rFonts w:ascii="Times New Roman" w:hAnsi="Times New Roman" w:cs="Times New Roman"/>
          <w:bCs/>
        </w:rPr>
      </w:pPr>
      <w:r>
        <w:rPr>
          <w:rFonts w:ascii="Times New Roman" w:hAnsi="Times New Roman" w:cs="Times New Roman"/>
          <w:bCs/>
        </w:rPr>
        <w:t>Introduction to the course</w:t>
      </w:r>
    </w:p>
    <w:p w14:paraId="68E42BF9" w14:textId="0951B17B" w:rsidR="00B81FD7" w:rsidRPr="00B81FD7" w:rsidRDefault="00B81FD7" w:rsidP="001E0C28">
      <w:pPr>
        <w:spacing w:before="99" w:line="360" w:lineRule="auto"/>
        <w:ind w:firstLine="442"/>
        <w:rPr>
          <w:rFonts w:ascii="Times New Roman" w:hAnsi="Times New Roman" w:cs="Times New Roman"/>
          <w:bCs/>
        </w:rPr>
      </w:pPr>
      <w:r>
        <w:rPr>
          <w:rFonts w:ascii="Times New Roman" w:hAnsi="Times New Roman" w:cs="Times New Roman"/>
          <w:bCs/>
        </w:rPr>
        <w:t xml:space="preserve">Discussion of assessments and course expectations </w:t>
      </w:r>
    </w:p>
    <w:p w14:paraId="28DA8060" w14:textId="67FF55EC" w:rsidR="00B81FD7" w:rsidRPr="00B81FD7" w:rsidRDefault="00EC3A2E" w:rsidP="001E0C28">
      <w:pPr>
        <w:spacing w:before="99" w:line="360" w:lineRule="auto"/>
        <w:ind w:firstLine="442"/>
        <w:rPr>
          <w:rFonts w:ascii="Times New Roman" w:hAnsi="Times New Roman" w:cs="Times New Roman"/>
          <w:b/>
        </w:rPr>
      </w:pPr>
      <w:r>
        <w:rPr>
          <w:rFonts w:ascii="Times New Roman" w:hAnsi="Times New Roman" w:cs="Times New Roman"/>
          <w:b/>
        </w:rPr>
        <w:t>Sept. 9</w:t>
      </w:r>
      <w:r w:rsidRPr="00EC3A2E">
        <w:rPr>
          <w:rFonts w:ascii="Times New Roman" w:hAnsi="Times New Roman" w:cs="Times New Roman"/>
          <w:b/>
          <w:vertAlign w:val="superscript"/>
        </w:rPr>
        <w:t>th</w:t>
      </w:r>
      <w:r>
        <w:rPr>
          <w:rFonts w:ascii="Times New Roman" w:hAnsi="Times New Roman" w:cs="Times New Roman"/>
          <w:b/>
        </w:rPr>
        <w:t xml:space="preserve"> &amp; 11</w:t>
      </w:r>
      <w:r w:rsidRPr="00EC3A2E">
        <w:rPr>
          <w:rFonts w:ascii="Times New Roman" w:hAnsi="Times New Roman" w:cs="Times New Roman"/>
          <w:b/>
          <w:vertAlign w:val="superscript"/>
        </w:rPr>
        <w:t>th</w:t>
      </w:r>
      <w:r>
        <w:rPr>
          <w:rFonts w:ascii="Times New Roman" w:hAnsi="Times New Roman" w:cs="Times New Roman"/>
          <w:b/>
        </w:rPr>
        <w:t xml:space="preserve"> </w:t>
      </w:r>
    </w:p>
    <w:p w14:paraId="49EF536E" w14:textId="70F82D34" w:rsidR="00EC3A2E" w:rsidRPr="00EC3A2E" w:rsidRDefault="004B6408" w:rsidP="00EC3A2E">
      <w:pPr>
        <w:spacing w:before="99" w:line="360" w:lineRule="auto"/>
        <w:ind w:left="442"/>
        <w:rPr>
          <w:rStyle w:val="markedcontent"/>
          <w:rFonts w:ascii="Times New Roman" w:hAnsi="Times New Roman" w:cs="Times New Roman"/>
        </w:rPr>
      </w:pPr>
      <w:r w:rsidRPr="004B6408">
        <w:rPr>
          <w:rFonts w:ascii="Times New Roman" w:hAnsi="Times New Roman" w:cs="Times New Roman"/>
        </w:rPr>
        <w:t xml:space="preserve">Boroditsky, L. (2001). Does language shape </w:t>
      </w:r>
      <w:proofErr w:type="gramStart"/>
      <w:r w:rsidRPr="004B6408">
        <w:rPr>
          <w:rFonts w:ascii="Times New Roman" w:hAnsi="Times New Roman" w:cs="Times New Roman"/>
        </w:rPr>
        <w:t>thought?:</w:t>
      </w:r>
      <w:proofErr w:type="gramEnd"/>
      <w:r w:rsidRPr="004B6408">
        <w:rPr>
          <w:rFonts w:ascii="Times New Roman" w:hAnsi="Times New Roman" w:cs="Times New Roman"/>
        </w:rPr>
        <w:t xml:space="preserve"> Mandarin and English speakers' conceptions of time. </w:t>
      </w:r>
      <w:r w:rsidRPr="004B6408">
        <w:rPr>
          <w:rFonts w:ascii="Times New Roman" w:hAnsi="Times New Roman" w:cs="Times New Roman"/>
          <w:i/>
          <w:iCs/>
        </w:rPr>
        <w:t xml:space="preserve">Cognitive </w:t>
      </w:r>
      <w:r>
        <w:rPr>
          <w:rFonts w:ascii="Times New Roman" w:hAnsi="Times New Roman" w:cs="Times New Roman"/>
          <w:i/>
          <w:iCs/>
        </w:rPr>
        <w:t>P</w:t>
      </w:r>
      <w:r w:rsidRPr="004B6408">
        <w:rPr>
          <w:rFonts w:ascii="Times New Roman" w:hAnsi="Times New Roman" w:cs="Times New Roman"/>
          <w:i/>
          <w:iCs/>
        </w:rPr>
        <w:t>sychology, 43</w:t>
      </w:r>
      <w:r w:rsidRPr="004B6408">
        <w:rPr>
          <w:rFonts w:ascii="Times New Roman" w:hAnsi="Times New Roman" w:cs="Times New Roman"/>
        </w:rPr>
        <w:t>(1), 1-22.</w:t>
      </w:r>
      <w:r w:rsidR="00EC3A2E" w:rsidRPr="00EC3A2E">
        <w:rPr>
          <w:rFonts w:ascii="Times New Roman" w:hAnsi="Times New Roman" w:cs="Times New Roman"/>
        </w:rPr>
        <w:br/>
      </w:r>
      <w:r w:rsidRPr="004B6408">
        <w:rPr>
          <w:rStyle w:val="markedcontent"/>
          <w:rFonts w:ascii="Times New Roman" w:hAnsi="Times New Roman" w:cs="Times New Roman"/>
        </w:rPr>
        <w:t xml:space="preserve">Boroditsky, L. (2011). How language shapes thought. </w:t>
      </w:r>
      <w:r w:rsidRPr="004B6408">
        <w:rPr>
          <w:rStyle w:val="markedcontent"/>
          <w:rFonts w:ascii="Times New Roman" w:hAnsi="Times New Roman" w:cs="Times New Roman"/>
          <w:i/>
          <w:iCs/>
        </w:rPr>
        <w:t>Scientific American, 304</w:t>
      </w:r>
      <w:r w:rsidRPr="004B6408">
        <w:rPr>
          <w:rStyle w:val="markedcontent"/>
          <w:rFonts w:ascii="Times New Roman" w:hAnsi="Times New Roman" w:cs="Times New Roman"/>
        </w:rPr>
        <w:t>(2), 62-65.</w:t>
      </w:r>
    </w:p>
    <w:p w14:paraId="2A4A5837" w14:textId="32AA6D35" w:rsidR="004B6408" w:rsidRDefault="004B6408" w:rsidP="00EC3A2E">
      <w:pPr>
        <w:spacing w:before="99" w:line="360" w:lineRule="auto"/>
        <w:ind w:left="442"/>
        <w:rPr>
          <w:rFonts w:ascii="Times New Roman" w:hAnsi="Times New Roman" w:cs="Times New Roman"/>
        </w:rPr>
      </w:pPr>
      <w:proofErr w:type="spellStart"/>
      <w:r w:rsidRPr="004B6408">
        <w:rPr>
          <w:rFonts w:ascii="Times New Roman" w:hAnsi="Times New Roman" w:cs="Times New Roman"/>
        </w:rPr>
        <w:t>Lupyan</w:t>
      </w:r>
      <w:proofErr w:type="spellEnd"/>
      <w:r w:rsidRPr="004B6408">
        <w:rPr>
          <w:rFonts w:ascii="Times New Roman" w:hAnsi="Times New Roman" w:cs="Times New Roman"/>
        </w:rPr>
        <w:t xml:space="preserve">, G., Rahman, R. A., Boroditsky, L., &amp; Clark, A. (2020). Effects of language on visual perception. </w:t>
      </w:r>
      <w:r w:rsidRPr="004B6408">
        <w:rPr>
          <w:rFonts w:ascii="Times New Roman" w:hAnsi="Times New Roman" w:cs="Times New Roman"/>
          <w:i/>
          <w:iCs/>
        </w:rPr>
        <w:t xml:space="preserve">Trends in </w:t>
      </w:r>
      <w:r>
        <w:rPr>
          <w:rFonts w:ascii="Times New Roman" w:hAnsi="Times New Roman" w:cs="Times New Roman"/>
          <w:i/>
          <w:iCs/>
        </w:rPr>
        <w:t>C</w:t>
      </w:r>
      <w:r w:rsidRPr="004B6408">
        <w:rPr>
          <w:rFonts w:ascii="Times New Roman" w:hAnsi="Times New Roman" w:cs="Times New Roman"/>
          <w:i/>
          <w:iCs/>
        </w:rPr>
        <w:t xml:space="preserve">ognitive </w:t>
      </w:r>
      <w:r>
        <w:rPr>
          <w:rFonts w:ascii="Times New Roman" w:hAnsi="Times New Roman" w:cs="Times New Roman"/>
          <w:i/>
          <w:iCs/>
        </w:rPr>
        <w:t>S</w:t>
      </w:r>
      <w:r w:rsidRPr="004B6408">
        <w:rPr>
          <w:rFonts w:ascii="Times New Roman" w:hAnsi="Times New Roman" w:cs="Times New Roman"/>
          <w:i/>
          <w:iCs/>
        </w:rPr>
        <w:t>ciences, 24</w:t>
      </w:r>
      <w:r w:rsidRPr="004B6408">
        <w:rPr>
          <w:rFonts w:ascii="Times New Roman" w:hAnsi="Times New Roman" w:cs="Times New Roman"/>
        </w:rPr>
        <w:t>(11), 930-944.</w:t>
      </w:r>
    </w:p>
    <w:p w14:paraId="56CEF684" w14:textId="649D6959" w:rsidR="00B81FD7" w:rsidRPr="004B6408" w:rsidRDefault="004B6408" w:rsidP="004B6408">
      <w:pPr>
        <w:spacing w:before="99" w:line="360" w:lineRule="auto"/>
        <w:ind w:left="442"/>
        <w:rPr>
          <w:rFonts w:ascii="Times New Roman" w:hAnsi="Times New Roman" w:cs="Times New Roman"/>
        </w:rPr>
      </w:pPr>
      <w:r w:rsidRPr="004B6408">
        <w:rPr>
          <w:rStyle w:val="markedcontent"/>
          <w:rFonts w:ascii="Times New Roman" w:hAnsi="Times New Roman" w:cs="Times New Roman"/>
        </w:rPr>
        <w:t xml:space="preserve">Pinker, S. (2004). Why nature &amp; nurture won't go away. </w:t>
      </w:r>
      <w:r w:rsidRPr="004B6408">
        <w:rPr>
          <w:rStyle w:val="markedcontent"/>
          <w:rFonts w:ascii="Times New Roman" w:hAnsi="Times New Roman" w:cs="Times New Roman"/>
          <w:i/>
          <w:iCs/>
        </w:rPr>
        <w:t>Daedalus, 133</w:t>
      </w:r>
      <w:r w:rsidRPr="004B6408">
        <w:rPr>
          <w:rStyle w:val="markedcontent"/>
          <w:rFonts w:ascii="Times New Roman" w:hAnsi="Times New Roman" w:cs="Times New Roman"/>
        </w:rPr>
        <w:t>(4), 5-17.</w:t>
      </w:r>
      <w:r>
        <w:rPr>
          <w:rStyle w:val="markedcontent"/>
          <w:rFonts w:ascii="Times New Roman" w:hAnsi="Times New Roman" w:cs="Times New Roman"/>
        </w:rPr>
        <w:t xml:space="preserve"> </w:t>
      </w:r>
      <w:r w:rsidR="00EC3A2E">
        <w:br/>
      </w:r>
      <w:r w:rsidR="00EC3A2E">
        <w:rPr>
          <w:rFonts w:ascii="Times New Roman" w:hAnsi="Times New Roman" w:cs="Times New Roman"/>
          <w:b/>
        </w:rPr>
        <w:t>Sept. 16</w:t>
      </w:r>
      <w:r w:rsidR="00EC3A2E" w:rsidRPr="00EC3A2E">
        <w:rPr>
          <w:rFonts w:ascii="Times New Roman" w:hAnsi="Times New Roman" w:cs="Times New Roman"/>
          <w:b/>
          <w:vertAlign w:val="superscript"/>
        </w:rPr>
        <w:t>th</w:t>
      </w:r>
      <w:r w:rsidR="00EC3A2E">
        <w:rPr>
          <w:rFonts w:ascii="Times New Roman" w:hAnsi="Times New Roman" w:cs="Times New Roman"/>
          <w:b/>
        </w:rPr>
        <w:t xml:space="preserve"> &amp; 18</w:t>
      </w:r>
      <w:r w:rsidR="00EC3A2E" w:rsidRPr="00EC3A2E">
        <w:rPr>
          <w:rFonts w:ascii="Times New Roman" w:hAnsi="Times New Roman" w:cs="Times New Roman"/>
          <w:b/>
          <w:vertAlign w:val="superscript"/>
        </w:rPr>
        <w:t>th</w:t>
      </w:r>
      <w:r w:rsidR="00EC3A2E">
        <w:rPr>
          <w:rFonts w:ascii="Times New Roman" w:hAnsi="Times New Roman" w:cs="Times New Roman"/>
          <w:b/>
        </w:rPr>
        <w:t xml:space="preserve"> </w:t>
      </w:r>
    </w:p>
    <w:p w14:paraId="6B7547FE" w14:textId="2532D88A" w:rsidR="00EC3A2E" w:rsidRDefault="00EC3A2E" w:rsidP="00B81FD7">
      <w:pPr>
        <w:spacing w:before="99" w:line="360" w:lineRule="auto"/>
        <w:ind w:firstLine="442"/>
        <w:rPr>
          <w:rFonts w:ascii="Times New Roman" w:hAnsi="Times New Roman" w:cs="Times New Roman"/>
          <w:bCs/>
        </w:rPr>
      </w:pPr>
      <w:r>
        <w:rPr>
          <w:rFonts w:ascii="Times New Roman" w:hAnsi="Times New Roman" w:cs="Times New Roman"/>
          <w:bCs/>
        </w:rPr>
        <w:t xml:space="preserve">Documentary: Unlocking Language </w:t>
      </w:r>
    </w:p>
    <w:p w14:paraId="531EEF8C" w14:textId="0C777DA1" w:rsidR="00EC3A2E" w:rsidRPr="00EC3A2E" w:rsidRDefault="00EC3A2E" w:rsidP="00B81FD7">
      <w:pPr>
        <w:spacing w:before="99" w:line="360" w:lineRule="auto"/>
        <w:ind w:firstLine="442"/>
        <w:rPr>
          <w:rFonts w:ascii="Times New Roman" w:hAnsi="Times New Roman" w:cs="Times New Roman"/>
          <w:b/>
        </w:rPr>
      </w:pPr>
      <w:r>
        <w:rPr>
          <w:rFonts w:ascii="Times New Roman" w:hAnsi="Times New Roman" w:cs="Times New Roman"/>
          <w:b/>
        </w:rPr>
        <w:t xml:space="preserve">Unit 2: Intercultural communication </w:t>
      </w:r>
    </w:p>
    <w:p w14:paraId="0027EB7E" w14:textId="482C6D98" w:rsidR="00B81FD7" w:rsidRDefault="00EC3A2E" w:rsidP="00B81FD7">
      <w:pPr>
        <w:spacing w:before="99" w:line="360" w:lineRule="auto"/>
        <w:ind w:firstLine="442"/>
        <w:rPr>
          <w:rFonts w:ascii="Times New Roman" w:hAnsi="Times New Roman" w:cs="Times New Roman"/>
          <w:b/>
          <w:vertAlign w:val="superscript"/>
        </w:rPr>
      </w:pPr>
      <w:r>
        <w:rPr>
          <w:rFonts w:ascii="Times New Roman" w:hAnsi="Times New Roman" w:cs="Times New Roman"/>
          <w:b/>
        </w:rPr>
        <w:t>Sept. 23</w:t>
      </w:r>
      <w:r w:rsidRPr="00EC3A2E">
        <w:rPr>
          <w:rFonts w:ascii="Times New Roman" w:hAnsi="Times New Roman" w:cs="Times New Roman"/>
          <w:b/>
          <w:vertAlign w:val="superscript"/>
        </w:rPr>
        <w:t>rd</w:t>
      </w:r>
      <w:r>
        <w:rPr>
          <w:rFonts w:ascii="Times New Roman" w:hAnsi="Times New Roman" w:cs="Times New Roman"/>
          <w:b/>
        </w:rPr>
        <w:t xml:space="preserve"> &amp; 25</w:t>
      </w:r>
      <w:r w:rsidRPr="00EC3A2E">
        <w:rPr>
          <w:rFonts w:ascii="Times New Roman" w:hAnsi="Times New Roman" w:cs="Times New Roman"/>
          <w:b/>
          <w:vertAlign w:val="superscript"/>
        </w:rPr>
        <w:t>th</w:t>
      </w:r>
      <w:r>
        <w:rPr>
          <w:rFonts w:ascii="Times New Roman" w:hAnsi="Times New Roman" w:cs="Times New Roman"/>
          <w:b/>
        </w:rPr>
        <w:t xml:space="preserve"> </w:t>
      </w:r>
    </w:p>
    <w:p w14:paraId="5D663F29" w14:textId="42BACFC9" w:rsidR="00B81FD7" w:rsidRPr="00B81FD7" w:rsidRDefault="00EC3A2E" w:rsidP="00B81FD7">
      <w:pPr>
        <w:spacing w:before="99" w:line="360" w:lineRule="auto"/>
        <w:ind w:firstLine="442"/>
        <w:rPr>
          <w:rFonts w:ascii="Times New Roman" w:hAnsi="Times New Roman" w:cs="Times New Roman"/>
          <w:bCs/>
        </w:rPr>
      </w:pPr>
      <w:r>
        <w:rPr>
          <w:rFonts w:ascii="Times New Roman" w:hAnsi="Times New Roman" w:cs="Times New Roman"/>
          <w:bCs/>
        </w:rPr>
        <w:t>Piller I., Chapters 1-4</w:t>
      </w:r>
    </w:p>
    <w:p w14:paraId="43F5C986" w14:textId="47932157" w:rsidR="00B81FD7" w:rsidRPr="00EC3A2E" w:rsidRDefault="00EC3A2E" w:rsidP="001E0C28">
      <w:pPr>
        <w:spacing w:before="99" w:line="360" w:lineRule="auto"/>
        <w:ind w:firstLine="442"/>
        <w:rPr>
          <w:rFonts w:ascii="Times New Roman" w:hAnsi="Times New Roman" w:cs="Times New Roman"/>
          <w:bCs/>
          <w:vertAlign w:val="superscript"/>
        </w:rPr>
      </w:pPr>
      <w:r>
        <w:rPr>
          <w:rFonts w:ascii="Times New Roman" w:hAnsi="Times New Roman" w:cs="Times New Roman"/>
          <w:b/>
        </w:rPr>
        <w:t>Sept. 30</w:t>
      </w:r>
      <w:r w:rsidRPr="00EC3A2E">
        <w:rPr>
          <w:rFonts w:ascii="Times New Roman" w:hAnsi="Times New Roman" w:cs="Times New Roman"/>
          <w:b/>
          <w:vertAlign w:val="superscript"/>
        </w:rPr>
        <w:t>th</w:t>
      </w:r>
      <w:r>
        <w:rPr>
          <w:rFonts w:ascii="Times New Roman" w:hAnsi="Times New Roman" w:cs="Times New Roman"/>
          <w:b/>
        </w:rPr>
        <w:t xml:space="preserve"> &amp; Oct. 2</w:t>
      </w:r>
      <w:r w:rsidRPr="00EC3A2E">
        <w:rPr>
          <w:rFonts w:ascii="Times New Roman" w:hAnsi="Times New Roman" w:cs="Times New Roman"/>
          <w:b/>
          <w:vertAlign w:val="superscript"/>
        </w:rPr>
        <w:t>nd</w:t>
      </w:r>
      <w:r>
        <w:rPr>
          <w:rFonts w:ascii="Times New Roman" w:hAnsi="Times New Roman" w:cs="Times New Roman"/>
          <w:b/>
        </w:rPr>
        <w:t xml:space="preserve"> </w:t>
      </w:r>
    </w:p>
    <w:p w14:paraId="18E2235E" w14:textId="1D863DA7" w:rsidR="00F621C9" w:rsidRDefault="00EC3A2E" w:rsidP="001E0C28">
      <w:pPr>
        <w:spacing w:before="99" w:line="360" w:lineRule="auto"/>
        <w:ind w:firstLine="442"/>
        <w:rPr>
          <w:rFonts w:ascii="Times New Roman" w:hAnsi="Times New Roman" w:cs="Times New Roman"/>
          <w:bCs/>
        </w:rPr>
      </w:pPr>
      <w:r>
        <w:rPr>
          <w:rFonts w:ascii="Times New Roman" w:hAnsi="Times New Roman" w:cs="Times New Roman"/>
          <w:bCs/>
        </w:rPr>
        <w:t>Study day: September 30</w:t>
      </w:r>
      <w:r w:rsidRPr="00EC3A2E">
        <w:rPr>
          <w:rFonts w:ascii="Times New Roman" w:hAnsi="Times New Roman" w:cs="Times New Roman"/>
          <w:bCs/>
          <w:vertAlign w:val="superscript"/>
        </w:rPr>
        <w:t>th</w:t>
      </w:r>
    </w:p>
    <w:p w14:paraId="5EF1472E" w14:textId="3B0BEB08" w:rsidR="00EC3A2E" w:rsidRPr="00EC3A2E" w:rsidRDefault="00EC3A2E" w:rsidP="001E0C28">
      <w:pPr>
        <w:spacing w:before="99" w:line="360" w:lineRule="auto"/>
        <w:ind w:firstLine="442"/>
        <w:rPr>
          <w:rFonts w:ascii="Times New Roman" w:hAnsi="Times New Roman" w:cs="Times New Roman"/>
          <w:bCs/>
        </w:rPr>
      </w:pPr>
      <w:r>
        <w:rPr>
          <w:rFonts w:ascii="Times New Roman" w:hAnsi="Times New Roman" w:cs="Times New Roman"/>
          <w:bCs/>
        </w:rPr>
        <w:t>Test day: October 2</w:t>
      </w:r>
      <w:r w:rsidRPr="00EC3A2E">
        <w:rPr>
          <w:rFonts w:ascii="Times New Roman" w:hAnsi="Times New Roman" w:cs="Times New Roman"/>
          <w:bCs/>
          <w:vertAlign w:val="superscript"/>
        </w:rPr>
        <w:t>nd</w:t>
      </w:r>
      <w:r>
        <w:rPr>
          <w:rFonts w:ascii="Times New Roman" w:hAnsi="Times New Roman" w:cs="Times New Roman"/>
          <w:bCs/>
        </w:rPr>
        <w:t xml:space="preserve"> </w:t>
      </w:r>
    </w:p>
    <w:p w14:paraId="5677CCFB" w14:textId="67BAFD2D" w:rsidR="00B81FD7" w:rsidRPr="00B81FD7" w:rsidRDefault="00EC3A2E" w:rsidP="001E0C28">
      <w:pPr>
        <w:spacing w:before="99" w:line="360" w:lineRule="auto"/>
        <w:ind w:firstLine="442"/>
        <w:rPr>
          <w:rFonts w:ascii="Times New Roman" w:hAnsi="Times New Roman" w:cs="Times New Roman"/>
          <w:b/>
        </w:rPr>
      </w:pPr>
      <w:r>
        <w:rPr>
          <w:rFonts w:ascii="Times New Roman" w:hAnsi="Times New Roman" w:cs="Times New Roman"/>
          <w:b/>
        </w:rPr>
        <w:lastRenderedPageBreak/>
        <w:t>October 7</w:t>
      </w:r>
      <w:r w:rsidRPr="00EC3A2E">
        <w:rPr>
          <w:rFonts w:ascii="Times New Roman" w:hAnsi="Times New Roman" w:cs="Times New Roman"/>
          <w:b/>
          <w:vertAlign w:val="superscript"/>
        </w:rPr>
        <w:t>th</w:t>
      </w:r>
      <w:r>
        <w:rPr>
          <w:rFonts w:ascii="Times New Roman" w:hAnsi="Times New Roman" w:cs="Times New Roman"/>
          <w:b/>
        </w:rPr>
        <w:t xml:space="preserve"> &amp; 9</w:t>
      </w:r>
      <w:r w:rsidRPr="00EC3A2E">
        <w:rPr>
          <w:rFonts w:ascii="Times New Roman" w:hAnsi="Times New Roman" w:cs="Times New Roman"/>
          <w:b/>
          <w:vertAlign w:val="superscript"/>
        </w:rPr>
        <w:t>th</w:t>
      </w:r>
      <w:r>
        <w:rPr>
          <w:rFonts w:ascii="Times New Roman" w:hAnsi="Times New Roman" w:cs="Times New Roman"/>
          <w:b/>
        </w:rPr>
        <w:t xml:space="preserve"> </w:t>
      </w:r>
    </w:p>
    <w:p w14:paraId="68712AE2" w14:textId="477541F2" w:rsidR="00B81FD7" w:rsidRDefault="00B81FD7" w:rsidP="001E0C28">
      <w:pPr>
        <w:spacing w:before="99" w:line="360" w:lineRule="auto"/>
        <w:ind w:firstLine="442"/>
        <w:rPr>
          <w:rFonts w:ascii="Times New Roman" w:hAnsi="Times New Roman" w:cs="Times New Roman"/>
          <w:bCs/>
        </w:rPr>
      </w:pPr>
      <w:r>
        <w:rPr>
          <w:rFonts w:ascii="Times New Roman" w:hAnsi="Times New Roman" w:cs="Times New Roman"/>
          <w:bCs/>
        </w:rPr>
        <w:t xml:space="preserve">Piller, I. (2011). </w:t>
      </w:r>
      <w:r w:rsidR="00EC3A2E">
        <w:rPr>
          <w:rFonts w:ascii="Times New Roman" w:hAnsi="Times New Roman" w:cs="Times New Roman"/>
          <w:bCs/>
        </w:rPr>
        <w:t>Chapters 5-8</w:t>
      </w:r>
    </w:p>
    <w:p w14:paraId="5F637D84" w14:textId="6E63C0AF" w:rsidR="00B81FD7" w:rsidRPr="005D14AB" w:rsidRDefault="00EC3A2E" w:rsidP="001E0C28">
      <w:pPr>
        <w:spacing w:before="99" w:line="360" w:lineRule="auto"/>
        <w:ind w:firstLine="442"/>
        <w:rPr>
          <w:rFonts w:ascii="Times New Roman" w:hAnsi="Times New Roman" w:cs="Times New Roman"/>
          <w:b/>
          <w:vertAlign w:val="superscript"/>
        </w:rPr>
      </w:pPr>
      <w:r>
        <w:rPr>
          <w:rFonts w:ascii="Times New Roman" w:hAnsi="Times New Roman" w:cs="Times New Roman"/>
          <w:b/>
        </w:rPr>
        <w:t>October 14</w:t>
      </w:r>
      <w:r w:rsidRPr="00EC3A2E">
        <w:rPr>
          <w:rFonts w:ascii="Times New Roman" w:hAnsi="Times New Roman" w:cs="Times New Roman"/>
          <w:b/>
          <w:vertAlign w:val="superscript"/>
        </w:rPr>
        <w:t>th</w:t>
      </w:r>
      <w:r>
        <w:rPr>
          <w:rFonts w:ascii="Times New Roman" w:hAnsi="Times New Roman" w:cs="Times New Roman"/>
          <w:b/>
        </w:rPr>
        <w:t xml:space="preserve">: Thanksgiving holiday </w:t>
      </w:r>
    </w:p>
    <w:p w14:paraId="0B279F01" w14:textId="62FBAC6E" w:rsidR="00B81FD7" w:rsidRDefault="00EC3A2E" w:rsidP="001E0C28">
      <w:pPr>
        <w:spacing w:before="99" w:line="360" w:lineRule="auto"/>
        <w:ind w:firstLine="442"/>
        <w:rPr>
          <w:rFonts w:ascii="Times New Roman" w:hAnsi="Times New Roman" w:cs="Times New Roman"/>
          <w:b/>
        </w:rPr>
      </w:pPr>
      <w:r>
        <w:rPr>
          <w:rFonts w:ascii="Times New Roman" w:hAnsi="Times New Roman" w:cs="Times New Roman"/>
          <w:b/>
        </w:rPr>
        <w:t>October 16</w:t>
      </w:r>
      <w:r w:rsidRPr="00EC3A2E">
        <w:rPr>
          <w:rFonts w:ascii="Times New Roman" w:hAnsi="Times New Roman" w:cs="Times New Roman"/>
          <w:b/>
          <w:vertAlign w:val="superscript"/>
        </w:rPr>
        <w:t>th</w:t>
      </w:r>
      <w:r>
        <w:rPr>
          <w:rFonts w:ascii="Times New Roman" w:hAnsi="Times New Roman" w:cs="Times New Roman"/>
          <w:b/>
        </w:rPr>
        <w:t xml:space="preserve">: </w:t>
      </w:r>
    </w:p>
    <w:p w14:paraId="1AA09B64" w14:textId="76EE107B" w:rsidR="00EC3A2E" w:rsidRDefault="004B6408" w:rsidP="004B6408">
      <w:pPr>
        <w:spacing w:before="99" w:line="360" w:lineRule="auto"/>
        <w:ind w:firstLine="442"/>
        <w:rPr>
          <w:rFonts w:ascii="Times New Roman" w:hAnsi="Times New Roman" w:cs="Times New Roman"/>
          <w:bCs/>
        </w:rPr>
      </w:pPr>
      <w:r>
        <w:rPr>
          <w:rFonts w:ascii="Times New Roman" w:hAnsi="Times New Roman" w:cs="Times New Roman"/>
          <w:bCs/>
        </w:rPr>
        <w:t>Piller, I. (2011). Chapters 5-8</w:t>
      </w:r>
    </w:p>
    <w:p w14:paraId="41520044" w14:textId="45230778" w:rsidR="00EC3A2E" w:rsidRPr="004B6408" w:rsidRDefault="00EC3A2E" w:rsidP="004B6408">
      <w:pPr>
        <w:spacing w:before="99" w:line="360" w:lineRule="auto"/>
        <w:ind w:firstLine="442"/>
        <w:rPr>
          <w:rFonts w:ascii="Times New Roman" w:hAnsi="Times New Roman" w:cs="Times New Roman"/>
          <w:b/>
        </w:rPr>
      </w:pPr>
      <w:r>
        <w:rPr>
          <w:rFonts w:ascii="Times New Roman" w:hAnsi="Times New Roman" w:cs="Times New Roman"/>
          <w:b/>
        </w:rPr>
        <w:t>Week of October 21</w:t>
      </w:r>
      <w:r w:rsidRPr="00EC3A2E">
        <w:rPr>
          <w:rFonts w:ascii="Times New Roman" w:hAnsi="Times New Roman" w:cs="Times New Roman"/>
          <w:b/>
          <w:vertAlign w:val="superscript"/>
        </w:rPr>
        <w:t>st</w:t>
      </w:r>
      <w:r>
        <w:rPr>
          <w:rFonts w:ascii="Times New Roman" w:hAnsi="Times New Roman" w:cs="Times New Roman"/>
          <w:b/>
        </w:rPr>
        <w:t>: Reading week</w:t>
      </w:r>
    </w:p>
    <w:p w14:paraId="6CF108F2" w14:textId="044E0CE9" w:rsidR="00F85929" w:rsidRDefault="00EC3A2E" w:rsidP="00F85929">
      <w:pPr>
        <w:pStyle w:val="BodyText"/>
        <w:spacing w:before="184" w:line="256" w:lineRule="auto"/>
        <w:ind w:left="460"/>
        <w:rPr>
          <w:b/>
        </w:rPr>
      </w:pPr>
      <w:r>
        <w:rPr>
          <w:b/>
        </w:rPr>
        <w:t>October 28</w:t>
      </w:r>
      <w:r w:rsidRPr="00EC3A2E">
        <w:rPr>
          <w:b/>
          <w:vertAlign w:val="superscript"/>
        </w:rPr>
        <w:t>th</w:t>
      </w:r>
      <w:r>
        <w:rPr>
          <w:b/>
        </w:rPr>
        <w:t xml:space="preserve"> &amp; 30</w:t>
      </w:r>
      <w:r w:rsidRPr="00EC3A2E">
        <w:rPr>
          <w:b/>
          <w:vertAlign w:val="superscript"/>
        </w:rPr>
        <w:t>th</w:t>
      </w:r>
      <w:r>
        <w:rPr>
          <w:b/>
        </w:rPr>
        <w:t xml:space="preserve"> </w:t>
      </w:r>
    </w:p>
    <w:p w14:paraId="248E65AA" w14:textId="12EEE257" w:rsidR="00EC3A2E" w:rsidRDefault="00EC3A2E" w:rsidP="00F85929">
      <w:pPr>
        <w:pStyle w:val="BodyText"/>
        <w:spacing w:before="184" w:line="256" w:lineRule="auto"/>
        <w:ind w:left="460"/>
        <w:rPr>
          <w:bCs/>
        </w:rPr>
      </w:pPr>
      <w:r>
        <w:rPr>
          <w:bCs/>
        </w:rPr>
        <w:t>Piller, Chapters 9-11</w:t>
      </w:r>
    </w:p>
    <w:p w14:paraId="1F6240F9" w14:textId="0600911D" w:rsidR="00EC3A2E" w:rsidRPr="00EC3A2E" w:rsidRDefault="00EC3A2E" w:rsidP="00F85929">
      <w:pPr>
        <w:pStyle w:val="BodyText"/>
        <w:spacing w:before="184" w:line="256" w:lineRule="auto"/>
        <w:ind w:left="460"/>
        <w:rPr>
          <w:b/>
          <w:vertAlign w:val="superscript"/>
        </w:rPr>
      </w:pPr>
      <w:r>
        <w:rPr>
          <w:b/>
        </w:rPr>
        <w:t xml:space="preserve">Unit 3: Language and social persuasion </w:t>
      </w:r>
    </w:p>
    <w:p w14:paraId="5EAD62B9" w14:textId="58DE6A08" w:rsidR="00F85929" w:rsidRDefault="00EC3A2E" w:rsidP="00F85929">
      <w:pPr>
        <w:pStyle w:val="BodyText"/>
        <w:spacing w:before="184" w:line="256" w:lineRule="auto"/>
        <w:ind w:left="460"/>
        <w:rPr>
          <w:b/>
        </w:rPr>
      </w:pPr>
      <w:r>
        <w:rPr>
          <w:b/>
        </w:rPr>
        <w:t>November 4</w:t>
      </w:r>
      <w:r w:rsidRPr="00EC3A2E">
        <w:rPr>
          <w:b/>
          <w:vertAlign w:val="superscript"/>
        </w:rPr>
        <w:t>th</w:t>
      </w:r>
      <w:r>
        <w:rPr>
          <w:b/>
        </w:rPr>
        <w:t xml:space="preserve"> &amp; 6</w:t>
      </w:r>
      <w:r w:rsidRPr="00EC3A2E">
        <w:rPr>
          <w:b/>
          <w:vertAlign w:val="superscript"/>
        </w:rPr>
        <w:t>th</w:t>
      </w:r>
      <w:r>
        <w:rPr>
          <w:b/>
        </w:rPr>
        <w:t xml:space="preserve"> </w:t>
      </w:r>
    </w:p>
    <w:p w14:paraId="648EA7A2" w14:textId="205B7FDD" w:rsidR="00EC3A2E" w:rsidRPr="00EC3A2E" w:rsidRDefault="00EC3A2E" w:rsidP="00F85929">
      <w:pPr>
        <w:pStyle w:val="BodyText"/>
        <w:spacing w:before="184" w:line="256" w:lineRule="auto"/>
        <w:ind w:left="460"/>
        <w:rPr>
          <w:bCs/>
        </w:rPr>
      </w:pPr>
      <w:proofErr w:type="spellStart"/>
      <w:r>
        <w:rPr>
          <w:bCs/>
        </w:rPr>
        <w:t>Dolinksi</w:t>
      </w:r>
      <w:proofErr w:type="spellEnd"/>
      <w:r>
        <w:rPr>
          <w:bCs/>
        </w:rPr>
        <w:t>, Chapters 1-3</w:t>
      </w:r>
    </w:p>
    <w:p w14:paraId="42DCB44A" w14:textId="7E2E9075" w:rsidR="00F85929" w:rsidRDefault="00F85929" w:rsidP="00F85929">
      <w:pPr>
        <w:pStyle w:val="BodyText"/>
        <w:spacing w:before="184" w:line="256" w:lineRule="auto"/>
        <w:ind w:left="460"/>
        <w:rPr>
          <w:bCs/>
        </w:rPr>
      </w:pPr>
      <w:r>
        <w:rPr>
          <w:bCs/>
        </w:rPr>
        <w:t>Communication and visual social media marketing</w:t>
      </w:r>
      <w:r w:rsidR="005D14AB">
        <w:rPr>
          <w:bCs/>
        </w:rPr>
        <w:t xml:space="preserve"> (VSSM)</w:t>
      </w:r>
    </w:p>
    <w:p w14:paraId="00BBCE44" w14:textId="21F28047" w:rsidR="004B6408" w:rsidRDefault="004B6408" w:rsidP="00F85929">
      <w:pPr>
        <w:pStyle w:val="BodyText"/>
        <w:spacing w:before="184" w:line="256" w:lineRule="auto"/>
        <w:ind w:left="460"/>
        <w:rPr>
          <w:bCs/>
        </w:rPr>
      </w:pPr>
      <w:r w:rsidRPr="004B6408">
        <w:rPr>
          <w:bCs/>
        </w:rPr>
        <w:t xml:space="preserve">Fox, A. K., </w:t>
      </w:r>
      <w:proofErr w:type="spellStart"/>
      <w:r w:rsidRPr="004B6408">
        <w:rPr>
          <w:bCs/>
        </w:rPr>
        <w:t>Nakhata</w:t>
      </w:r>
      <w:proofErr w:type="spellEnd"/>
      <w:r w:rsidRPr="004B6408">
        <w:rPr>
          <w:bCs/>
        </w:rPr>
        <w:t xml:space="preserve">, C., &amp; Deitz, G. D. (2019). Eat, drink, and create content: a multi-method exploration of visual social media marketing content. </w:t>
      </w:r>
      <w:r w:rsidRPr="004B6408">
        <w:rPr>
          <w:bCs/>
          <w:i/>
          <w:iCs/>
        </w:rPr>
        <w:t>International Journal of Advertising, 38</w:t>
      </w:r>
      <w:r w:rsidRPr="004B6408">
        <w:rPr>
          <w:bCs/>
        </w:rPr>
        <w:t>(3), 450-470.</w:t>
      </w:r>
    </w:p>
    <w:p w14:paraId="4BE159F5" w14:textId="5C83AEFB" w:rsidR="00F85929" w:rsidRDefault="00B81FD7" w:rsidP="00F85929">
      <w:pPr>
        <w:pStyle w:val="BodyText"/>
        <w:spacing w:before="184" w:line="256" w:lineRule="auto"/>
        <w:ind w:left="460"/>
        <w:rPr>
          <w:bCs/>
          <w:i/>
          <w:iCs/>
        </w:rPr>
      </w:pPr>
      <w:r>
        <w:rPr>
          <w:bCs/>
          <w:i/>
          <w:iCs/>
        </w:rPr>
        <w:t>Week 6</w:t>
      </w:r>
    </w:p>
    <w:p w14:paraId="0D0ECE1B" w14:textId="7D52DC60" w:rsidR="00F85929" w:rsidRDefault="00EC3A2E" w:rsidP="00F85929">
      <w:pPr>
        <w:pStyle w:val="BodyText"/>
        <w:spacing w:before="184" w:line="256" w:lineRule="auto"/>
        <w:ind w:left="460"/>
        <w:rPr>
          <w:b/>
        </w:rPr>
      </w:pPr>
      <w:r>
        <w:rPr>
          <w:b/>
        </w:rPr>
        <w:t>November 11</w:t>
      </w:r>
      <w:r w:rsidRPr="00EC3A2E">
        <w:rPr>
          <w:b/>
          <w:vertAlign w:val="superscript"/>
        </w:rPr>
        <w:t>th</w:t>
      </w:r>
      <w:r>
        <w:rPr>
          <w:b/>
        </w:rPr>
        <w:t xml:space="preserve"> &amp; 13</w:t>
      </w:r>
      <w:r w:rsidRPr="00EC3A2E">
        <w:rPr>
          <w:b/>
          <w:vertAlign w:val="superscript"/>
        </w:rPr>
        <w:t>th</w:t>
      </w:r>
      <w:r>
        <w:rPr>
          <w:b/>
        </w:rPr>
        <w:t xml:space="preserve"> </w:t>
      </w:r>
    </w:p>
    <w:p w14:paraId="7D746E40" w14:textId="6E035CA1" w:rsidR="00EC3A2E" w:rsidRPr="00EC3A2E" w:rsidRDefault="00EC3A2E" w:rsidP="00F85929">
      <w:pPr>
        <w:pStyle w:val="BodyText"/>
        <w:spacing w:before="184" w:line="256" w:lineRule="auto"/>
        <w:ind w:left="460"/>
        <w:rPr>
          <w:bCs/>
        </w:rPr>
      </w:pPr>
      <w:proofErr w:type="spellStart"/>
      <w:r>
        <w:rPr>
          <w:bCs/>
        </w:rPr>
        <w:t>Donlinski</w:t>
      </w:r>
      <w:proofErr w:type="spellEnd"/>
      <w:r>
        <w:rPr>
          <w:bCs/>
        </w:rPr>
        <w:t>, Chapters 4 &amp; 5</w:t>
      </w:r>
    </w:p>
    <w:p w14:paraId="788D66B3" w14:textId="24BC001E" w:rsidR="00F85929" w:rsidRPr="00F85929" w:rsidRDefault="00EC3A2E" w:rsidP="00EC3A2E">
      <w:pPr>
        <w:pStyle w:val="BodyText"/>
        <w:spacing w:before="184" w:line="256" w:lineRule="auto"/>
        <w:ind w:firstLine="460"/>
        <w:rPr>
          <w:bCs/>
        </w:rPr>
      </w:pPr>
      <w:r>
        <w:rPr>
          <w:b/>
        </w:rPr>
        <w:t>November 18</w:t>
      </w:r>
      <w:r w:rsidRPr="00EC3A2E">
        <w:rPr>
          <w:b/>
          <w:vertAlign w:val="superscript"/>
        </w:rPr>
        <w:t>th</w:t>
      </w:r>
      <w:r>
        <w:rPr>
          <w:b/>
        </w:rPr>
        <w:t xml:space="preserve"> &amp; 20</w:t>
      </w:r>
      <w:r w:rsidRPr="00EC3A2E">
        <w:rPr>
          <w:b/>
          <w:vertAlign w:val="superscript"/>
        </w:rPr>
        <w:t>th</w:t>
      </w:r>
      <w:r>
        <w:rPr>
          <w:b/>
        </w:rPr>
        <w:t xml:space="preserve"> </w:t>
      </w:r>
    </w:p>
    <w:p w14:paraId="3FDBA6D0" w14:textId="2D77E366" w:rsidR="005D14AB" w:rsidRDefault="00EC3A2E" w:rsidP="005D14AB">
      <w:pPr>
        <w:pStyle w:val="BodyText"/>
        <w:spacing w:before="184" w:line="256" w:lineRule="auto"/>
        <w:ind w:left="460"/>
        <w:rPr>
          <w:bCs/>
        </w:rPr>
      </w:pPr>
      <w:r>
        <w:rPr>
          <w:bCs/>
        </w:rPr>
        <w:t>Study day: November 18</w:t>
      </w:r>
      <w:r w:rsidRPr="00EC3A2E">
        <w:rPr>
          <w:bCs/>
          <w:vertAlign w:val="superscript"/>
        </w:rPr>
        <w:t>th</w:t>
      </w:r>
      <w:r>
        <w:rPr>
          <w:bCs/>
        </w:rPr>
        <w:t xml:space="preserve"> </w:t>
      </w:r>
    </w:p>
    <w:p w14:paraId="308861C4" w14:textId="355621CF" w:rsidR="00EC3A2E" w:rsidRPr="00EC3A2E" w:rsidRDefault="00EC3A2E" w:rsidP="005D14AB">
      <w:pPr>
        <w:pStyle w:val="BodyText"/>
        <w:spacing w:before="184" w:line="256" w:lineRule="auto"/>
        <w:ind w:left="460"/>
        <w:rPr>
          <w:bCs/>
        </w:rPr>
      </w:pPr>
      <w:r>
        <w:rPr>
          <w:bCs/>
        </w:rPr>
        <w:t>Test: November 20</w:t>
      </w:r>
      <w:r w:rsidRPr="00EC3A2E">
        <w:rPr>
          <w:bCs/>
          <w:vertAlign w:val="superscript"/>
        </w:rPr>
        <w:t>th</w:t>
      </w:r>
      <w:r>
        <w:rPr>
          <w:bCs/>
        </w:rPr>
        <w:t xml:space="preserve"> </w:t>
      </w:r>
    </w:p>
    <w:p w14:paraId="4A30462D" w14:textId="302A25D7" w:rsidR="00F85929" w:rsidRPr="00F85929" w:rsidRDefault="00EC3A2E" w:rsidP="00F85929">
      <w:pPr>
        <w:pStyle w:val="BodyText"/>
        <w:spacing w:before="184" w:line="256" w:lineRule="auto"/>
        <w:ind w:left="460"/>
        <w:rPr>
          <w:b/>
        </w:rPr>
      </w:pPr>
      <w:r>
        <w:rPr>
          <w:b/>
        </w:rPr>
        <w:t>November 25</w:t>
      </w:r>
      <w:r w:rsidRPr="00EC3A2E">
        <w:rPr>
          <w:b/>
          <w:vertAlign w:val="superscript"/>
        </w:rPr>
        <w:t>th</w:t>
      </w:r>
      <w:r>
        <w:rPr>
          <w:b/>
        </w:rPr>
        <w:t xml:space="preserve"> &amp; 27</w:t>
      </w:r>
      <w:r w:rsidRPr="00EC3A2E">
        <w:rPr>
          <w:b/>
          <w:vertAlign w:val="superscript"/>
        </w:rPr>
        <w:t>th</w:t>
      </w:r>
      <w:r>
        <w:rPr>
          <w:b/>
        </w:rPr>
        <w:t xml:space="preserve"> </w:t>
      </w:r>
    </w:p>
    <w:p w14:paraId="11B3F893" w14:textId="5F30CEE7" w:rsidR="005D14AB" w:rsidRDefault="005D14AB" w:rsidP="005D14AB">
      <w:pPr>
        <w:pStyle w:val="BodyText"/>
        <w:spacing w:before="184" w:line="256" w:lineRule="auto"/>
        <w:ind w:left="460"/>
        <w:rPr>
          <w:bCs/>
        </w:rPr>
      </w:pPr>
      <w:r>
        <w:rPr>
          <w:bCs/>
        </w:rPr>
        <w:t>Dolinski, D. (2015). Chapter</w:t>
      </w:r>
      <w:r w:rsidR="00EC3A2E">
        <w:rPr>
          <w:bCs/>
        </w:rPr>
        <w:t>s 6 &amp; 7</w:t>
      </w:r>
    </w:p>
    <w:p w14:paraId="59914782" w14:textId="1463DC04" w:rsidR="00F85929" w:rsidRPr="00F85929" w:rsidRDefault="00EC3A2E" w:rsidP="00F85929">
      <w:pPr>
        <w:pStyle w:val="BodyText"/>
        <w:spacing w:before="184" w:line="256" w:lineRule="auto"/>
        <w:ind w:left="460"/>
        <w:rPr>
          <w:b/>
          <w:vertAlign w:val="superscript"/>
        </w:rPr>
      </w:pPr>
      <w:r>
        <w:rPr>
          <w:b/>
        </w:rPr>
        <w:t>December 2</w:t>
      </w:r>
      <w:r w:rsidRPr="00EC3A2E">
        <w:rPr>
          <w:b/>
          <w:vertAlign w:val="superscript"/>
        </w:rPr>
        <w:t>nd</w:t>
      </w:r>
      <w:r>
        <w:rPr>
          <w:b/>
        </w:rPr>
        <w:t xml:space="preserve"> &amp; 4</w:t>
      </w:r>
      <w:r w:rsidRPr="00EC3A2E">
        <w:rPr>
          <w:b/>
          <w:vertAlign w:val="superscript"/>
        </w:rPr>
        <w:t>th</w:t>
      </w:r>
      <w:r>
        <w:rPr>
          <w:b/>
        </w:rPr>
        <w:t xml:space="preserve"> </w:t>
      </w:r>
    </w:p>
    <w:p w14:paraId="18DF4D8D" w14:textId="3A284A47" w:rsidR="00F85929" w:rsidRDefault="00EC3A2E" w:rsidP="00F85929">
      <w:pPr>
        <w:pStyle w:val="BodyText"/>
        <w:spacing w:before="184" w:line="256" w:lineRule="auto"/>
        <w:ind w:left="460"/>
        <w:rPr>
          <w:bCs/>
        </w:rPr>
      </w:pPr>
      <w:r>
        <w:rPr>
          <w:bCs/>
        </w:rPr>
        <w:t>Wrapping up</w:t>
      </w:r>
    </w:p>
    <w:p w14:paraId="288EF76D" w14:textId="5358A893" w:rsidR="00F621C9" w:rsidRPr="00F85929" w:rsidRDefault="00F621C9" w:rsidP="00F85929">
      <w:pPr>
        <w:pStyle w:val="BodyText"/>
        <w:spacing w:before="184" w:line="256" w:lineRule="auto"/>
        <w:ind w:left="460"/>
        <w:rPr>
          <w:bCs/>
        </w:rPr>
      </w:pPr>
      <w:r>
        <w:rPr>
          <w:bCs/>
        </w:rPr>
        <w:t xml:space="preserve">Final assignment </w:t>
      </w:r>
      <w:r w:rsidR="00EC3A2E">
        <w:rPr>
          <w:bCs/>
        </w:rPr>
        <w:t>due on December 4</w:t>
      </w:r>
      <w:r w:rsidR="00EC3A2E" w:rsidRPr="00EC3A2E">
        <w:rPr>
          <w:bCs/>
          <w:vertAlign w:val="superscript"/>
        </w:rPr>
        <w:t>th</w:t>
      </w:r>
      <w:r w:rsidR="00EC3A2E">
        <w:rPr>
          <w:bCs/>
        </w:rPr>
        <w:t xml:space="preserve"> </w:t>
      </w:r>
    </w:p>
    <w:p w14:paraId="5D557EF9" w14:textId="77777777" w:rsidR="00F85929" w:rsidRDefault="00F85929" w:rsidP="00F85929">
      <w:pPr>
        <w:pStyle w:val="Heading1"/>
        <w:rPr>
          <w:b w:val="0"/>
        </w:rPr>
      </w:pPr>
    </w:p>
    <w:p w14:paraId="79B98313" w14:textId="77777777" w:rsidR="0047666A" w:rsidRDefault="0047666A" w:rsidP="005D14AB">
      <w:pPr>
        <w:pStyle w:val="Heading1"/>
        <w:rPr>
          <w:b w:val="0"/>
        </w:rPr>
      </w:pPr>
    </w:p>
    <w:p w14:paraId="40B737F5" w14:textId="77777777" w:rsidR="0047666A" w:rsidRDefault="0047666A" w:rsidP="0047666A">
      <w:pPr>
        <w:pStyle w:val="Heading1"/>
        <w:ind w:left="0"/>
      </w:pPr>
    </w:p>
    <w:p w14:paraId="0F4D31B6" w14:textId="77777777" w:rsidR="00B00789" w:rsidRDefault="00B00789" w:rsidP="0047666A">
      <w:pPr>
        <w:pStyle w:val="Heading1"/>
        <w:ind w:left="0"/>
      </w:pPr>
    </w:p>
    <w:p w14:paraId="74AD4782" w14:textId="77777777" w:rsidR="0047666A" w:rsidRDefault="0047666A" w:rsidP="0047666A">
      <w:pPr>
        <w:pStyle w:val="Heading1"/>
        <w:ind w:left="0"/>
      </w:pPr>
    </w:p>
    <w:p w14:paraId="48A132C8" w14:textId="77777777" w:rsidR="0047666A" w:rsidRDefault="0047666A" w:rsidP="0047666A">
      <w:pPr>
        <w:pStyle w:val="Heading1"/>
        <w:ind w:left="0"/>
      </w:pPr>
    </w:p>
    <w:p w14:paraId="305A7987" w14:textId="77777777" w:rsidR="0047666A" w:rsidRDefault="0047666A" w:rsidP="0047666A">
      <w:pPr>
        <w:spacing w:before="30" w:after="53" w:line="206" w:lineRule="auto"/>
        <w:ind w:left="459"/>
        <w:rPr>
          <w:rFonts w:ascii="Calibri"/>
        </w:rPr>
      </w:pPr>
      <w:r>
        <w:rPr>
          <w:rFonts w:ascii="Calibri"/>
        </w:rPr>
        <w:lastRenderedPageBreak/>
        <w:t>In accordance with the Carleton University Undergraduate Calendar (p 34), the letter grades assigned in t course will have the following percentage equivalents:</w:t>
      </w:r>
    </w:p>
    <w:tbl>
      <w:tblPr>
        <w:tblW w:w="0" w:type="auto"/>
        <w:tblInd w:w="417" w:type="dxa"/>
        <w:tblLayout w:type="fixed"/>
        <w:tblCellMar>
          <w:left w:w="0" w:type="dxa"/>
          <w:right w:w="0" w:type="dxa"/>
        </w:tblCellMar>
        <w:tblLook w:val="01E0" w:firstRow="1" w:lastRow="1" w:firstColumn="1" w:lastColumn="1" w:noHBand="0" w:noVBand="0"/>
      </w:tblPr>
      <w:tblGrid>
        <w:gridCol w:w="1701"/>
        <w:gridCol w:w="1839"/>
        <w:gridCol w:w="2002"/>
        <w:gridCol w:w="1548"/>
      </w:tblGrid>
      <w:tr w:rsidR="0047666A" w14:paraId="47AB5232" w14:textId="77777777" w:rsidTr="00BC4801">
        <w:trPr>
          <w:trHeight w:val="247"/>
        </w:trPr>
        <w:tc>
          <w:tcPr>
            <w:tcW w:w="1701" w:type="dxa"/>
          </w:tcPr>
          <w:p w14:paraId="19F50876" w14:textId="77777777" w:rsidR="0047666A" w:rsidRDefault="0047666A" w:rsidP="00BC4801">
            <w:pPr>
              <w:pStyle w:val="TableParagraph"/>
              <w:spacing w:line="227" w:lineRule="exact"/>
              <w:ind w:left="50"/>
            </w:pPr>
            <w:r>
              <w:t>A+</w:t>
            </w:r>
            <w:r>
              <w:rPr>
                <w:spacing w:val="2"/>
              </w:rPr>
              <w:t xml:space="preserve"> </w:t>
            </w:r>
            <w:r>
              <w:t>=</w:t>
            </w:r>
            <w:r>
              <w:rPr>
                <w:spacing w:val="1"/>
              </w:rPr>
              <w:t xml:space="preserve"> </w:t>
            </w:r>
            <w:r>
              <w:t>90-</w:t>
            </w:r>
            <w:r>
              <w:rPr>
                <w:spacing w:val="-5"/>
              </w:rPr>
              <w:t>100</w:t>
            </w:r>
          </w:p>
        </w:tc>
        <w:tc>
          <w:tcPr>
            <w:tcW w:w="1839" w:type="dxa"/>
          </w:tcPr>
          <w:p w14:paraId="6852573A" w14:textId="77777777" w:rsidR="0047666A" w:rsidRDefault="0047666A" w:rsidP="00BC4801">
            <w:pPr>
              <w:pStyle w:val="TableParagraph"/>
              <w:spacing w:line="227" w:lineRule="exact"/>
              <w:ind w:left="351"/>
            </w:pPr>
            <w:r>
              <w:t>B+</w:t>
            </w:r>
            <w:r>
              <w:rPr>
                <w:spacing w:val="2"/>
              </w:rPr>
              <w:t xml:space="preserve"> </w:t>
            </w:r>
            <w:r>
              <w:t>=</w:t>
            </w:r>
            <w:r>
              <w:rPr>
                <w:spacing w:val="3"/>
              </w:rPr>
              <w:t xml:space="preserve"> </w:t>
            </w:r>
            <w:r>
              <w:t>77-</w:t>
            </w:r>
            <w:r>
              <w:rPr>
                <w:spacing w:val="-5"/>
              </w:rPr>
              <w:t>79</w:t>
            </w:r>
          </w:p>
        </w:tc>
        <w:tc>
          <w:tcPr>
            <w:tcW w:w="2002" w:type="dxa"/>
          </w:tcPr>
          <w:p w14:paraId="39E94D66" w14:textId="77777777" w:rsidR="0047666A" w:rsidRDefault="0047666A" w:rsidP="00BC4801">
            <w:pPr>
              <w:pStyle w:val="TableParagraph"/>
              <w:spacing w:line="227" w:lineRule="exact"/>
              <w:ind w:left="515"/>
            </w:pPr>
            <w:r>
              <w:t>C+</w:t>
            </w:r>
            <w:r>
              <w:rPr>
                <w:spacing w:val="3"/>
              </w:rPr>
              <w:t xml:space="preserve"> </w:t>
            </w:r>
            <w:r>
              <w:t>=</w:t>
            </w:r>
            <w:r>
              <w:rPr>
                <w:spacing w:val="3"/>
              </w:rPr>
              <w:t xml:space="preserve"> </w:t>
            </w:r>
            <w:r>
              <w:t>67-</w:t>
            </w:r>
            <w:r>
              <w:rPr>
                <w:spacing w:val="-5"/>
              </w:rPr>
              <w:t>69</w:t>
            </w:r>
          </w:p>
        </w:tc>
        <w:tc>
          <w:tcPr>
            <w:tcW w:w="1548" w:type="dxa"/>
          </w:tcPr>
          <w:p w14:paraId="464B0929" w14:textId="77777777" w:rsidR="0047666A" w:rsidRDefault="0047666A" w:rsidP="00BC4801">
            <w:pPr>
              <w:pStyle w:val="TableParagraph"/>
              <w:spacing w:line="227" w:lineRule="exact"/>
              <w:ind w:left="516"/>
            </w:pPr>
            <w:r>
              <w:t>D+</w:t>
            </w:r>
            <w:r>
              <w:rPr>
                <w:spacing w:val="3"/>
              </w:rPr>
              <w:t xml:space="preserve"> </w:t>
            </w:r>
            <w:r>
              <w:t>=</w:t>
            </w:r>
            <w:r>
              <w:rPr>
                <w:spacing w:val="2"/>
              </w:rPr>
              <w:t xml:space="preserve"> </w:t>
            </w:r>
            <w:r>
              <w:t>57-</w:t>
            </w:r>
            <w:r>
              <w:rPr>
                <w:spacing w:val="-5"/>
              </w:rPr>
              <w:t>59</w:t>
            </w:r>
          </w:p>
        </w:tc>
      </w:tr>
      <w:tr w:rsidR="0047666A" w14:paraId="57882AFE" w14:textId="77777777" w:rsidTr="00BC4801">
        <w:trPr>
          <w:trHeight w:val="272"/>
        </w:trPr>
        <w:tc>
          <w:tcPr>
            <w:tcW w:w="1701" w:type="dxa"/>
          </w:tcPr>
          <w:p w14:paraId="127D1C03" w14:textId="77777777" w:rsidR="0047666A" w:rsidRDefault="0047666A" w:rsidP="00BC4801">
            <w:pPr>
              <w:pStyle w:val="TableParagraph"/>
              <w:ind w:left="50"/>
            </w:pPr>
            <w:proofErr w:type="gramStart"/>
            <w:r>
              <w:t>A</w:t>
            </w:r>
            <w:r>
              <w:rPr>
                <w:spacing w:val="27"/>
              </w:rPr>
              <w:t xml:space="preserve">  </w:t>
            </w:r>
            <w:r>
              <w:t>=</w:t>
            </w:r>
            <w:proofErr w:type="gramEnd"/>
            <w:r>
              <w:rPr>
                <w:spacing w:val="1"/>
              </w:rPr>
              <w:t xml:space="preserve"> </w:t>
            </w:r>
            <w:r>
              <w:t>85-</w:t>
            </w:r>
            <w:r>
              <w:rPr>
                <w:spacing w:val="-5"/>
              </w:rPr>
              <w:t>89</w:t>
            </w:r>
          </w:p>
        </w:tc>
        <w:tc>
          <w:tcPr>
            <w:tcW w:w="1839" w:type="dxa"/>
          </w:tcPr>
          <w:p w14:paraId="64A85C61" w14:textId="77777777" w:rsidR="0047666A" w:rsidRDefault="0047666A" w:rsidP="00BC4801">
            <w:pPr>
              <w:pStyle w:val="TableParagraph"/>
              <w:ind w:left="351"/>
            </w:pPr>
            <w:r>
              <w:t>B</w:t>
            </w:r>
            <w:r>
              <w:rPr>
                <w:spacing w:val="79"/>
                <w:w w:val="150"/>
              </w:rPr>
              <w:t xml:space="preserve"> </w:t>
            </w:r>
            <w:r>
              <w:t>= 73-</w:t>
            </w:r>
            <w:r>
              <w:rPr>
                <w:spacing w:val="-5"/>
              </w:rPr>
              <w:t>76</w:t>
            </w:r>
          </w:p>
        </w:tc>
        <w:tc>
          <w:tcPr>
            <w:tcW w:w="2002" w:type="dxa"/>
          </w:tcPr>
          <w:p w14:paraId="29ECE568" w14:textId="77777777" w:rsidR="0047666A" w:rsidRDefault="0047666A" w:rsidP="00BC4801">
            <w:pPr>
              <w:pStyle w:val="TableParagraph"/>
              <w:ind w:left="515"/>
            </w:pPr>
            <w:proofErr w:type="gramStart"/>
            <w:r>
              <w:t>C</w:t>
            </w:r>
            <w:r>
              <w:rPr>
                <w:spacing w:val="27"/>
              </w:rPr>
              <w:t xml:space="preserve">  </w:t>
            </w:r>
            <w:r>
              <w:t>=</w:t>
            </w:r>
            <w:proofErr w:type="gramEnd"/>
            <w:r>
              <w:rPr>
                <w:spacing w:val="1"/>
              </w:rPr>
              <w:t xml:space="preserve"> </w:t>
            </w:r>
            <w:r>
              <w:t>63-</w:t>
            </w:r>
            <w:r>
              <w:rPr>
                <w:spacing w:val="-5"/>
              </w:rPr>
              <w:t>66</w:t>
            </w:r>
          </w:p>
        </w:tc>
        <w:tc>
          <w:tcPr>
            <w:tcW w:w="1548" w:type="dxa"/>
          </w:tcPr>
          <w:p w14:paraId="00299D67" w14:textId="77777777" w:rsidR="0047666A" w:rsidRDefault="0047666A" w:rsidP="00BC4801">
            <w:pPr>
              <w:pStyle w:val="TableParagraph"/>
              <w:ind w:left="516"/>
            </w:pPr>
            <w:r>
              <w:t>D</w:t>
            </w:r>
            <w:r>
              <w:rPr>
                <w:spacing w:val="77"/>
                <w:w w:val="150"/>
              </w:rPr>
              <w:t xml:space="preserve"> </w:t>
            </w:r>
            <w:r>
              <w:t xml:space="preserve">= </w:t>
            </w:r>
            <w:r>
              <w:rPr>
                <w:spacing w:val="-10"/>
              </w:rPr>
              <w:t>5</w:t>
            </w:r>
          </w:p>
        </w:tc>
      </w:tr>
      <w:tr w:rsidR="0047666A" w14:paraId="75BFC80F" w14:textId="77777777" w:rsidTr="00BC4801">
        <w:trPr>
          <w:trHeight w:val="272"/>
        </w:trPr>
        <w:tc>
          <w:tcPr>
            <w:tcW w:w="1701" w:type="dxa"/>
          </w:tcPr>
          <w:p w14:paraId="1DE6436B" w14:textId="77777777" w:rsidR="0047666A" w:rsidRDefault="0047666A" w:rsidP="00BC4801">
            <w:pPr>
              <w:pStyle w:val="TableParagraph"/>
              <w:ind w:left="50"/>
            </w:pPr>
            <w:r>
              <w:t>A</w:t>
            </w:r>
            <w:r>
              <w:rPr>
                <w:spacing w:val="2"/>
              </w:rPr>
              <w:t xml:space="preserve"> </w:t>
            </w:r>
            <w:r>
              <w:t>-</w:t>
            </w:r>
            <w:r>
              <w:rPr>
                <w:spacing w:val="3"/>
              </w:rPr>
              <w:t xml:space="preserve"> </w:t>
            </w:r>
            <w:r>
              <w:t>= 80-</w:t>
            </w:r>
            <w:r>
              <w:rPr>
                <w:spacing w:val="-5"/>
              </w:rPr>
              <w:t>84</w:t>
            </w:r>
          </w:p>
        </w:tc>
        <w:tc>
          <w:tcPr>
            <w:tcW w:w="1839" w:type="dxa"/>
          </w:tcPr>
          <w:p w14:paraId="25B52C60" w14:textId="77777777" w:rsidR="0047666A" w:rsidRDefault="0047666A" w:rsidP="00BC4801">
            <w:pPr>
              <w:pStyle w:val="TableParagraph"/>
              <w:ind w:left="351"/>
            </w:pPr>
            <w:r>
              <w:t>B</w:t>
            </w:r>
            <w:r>
              <w:rPr>
                <w:spacing w:val="1"/>
              </w:rPr>
              <w:t xml:space="preserve"> </w:t>
            </w:r>
            <w:r>
              <w:t>-</w:t>
            </w:r>
            <w:r>
              <w:rPr>
                <w:spacing w:val="4"/>
              </w:rPr>
              <w:t xml:space="preserve"> </w:t>
            </w:r>
            <w:r>
              <w:t>= 70-</w:t>
            </w:r>
            <w:r>
              <w:rPr>
                <w:spacing w:val="-5"/>
              </w:rPr>
              <w:t>72</w:t>
            </w:r>
          </w:p>
        </w:tc>
        <w:tc>
          <w:tcPr>
            <w:tcW w:w="2002" w:type="dxa"/>
          </w:tcPr>
          <w:p w14:paraId="327423CF" w14:textId="77777777" w:rsidR="0047666A" w:rsidRDefault="0047666A" w:rsidP="00BC4801">
            <w:pPr>
              <w:pStyle w:val="TableParagraph"/>
              <w:ind w:left="515"/>
            </w:pPr>
            <w:r>
              <w:t>C</w:t>
            </w:r>
            <w:r>
              <w:rPr>
                <w:spacing w:val="1"/>
              </w:rPr>
              <w:t xml:space="preserve"> </w:t>
            </w:r>
            <w:r>
              <w:t>-</w:t>
            </w:r>
            <w:r>
              <w:rPr>
                <w:spacing w:val="3"/>
              </w:rPr>
              <w:t xml:space="preserve"> </w:t>
            </w:r>
            <w:r>
              <w:t>= 60-</w:t>
            </w:r>
            <w:r>
              <w:rPr>
                <w:spacing w:val="-5"/>
              </w:rPr>
              <w:t>62</w:t>
            </w:r>
          </w:p>
        </w:tc>
        <w:tc>
          <w:tcPr>
            <w:tcW w:w="1548" w:type="dxa"/>
          </w:tcPr>
          <w:p w14:paraId="2C8E9A3C" w14:textId="77777777" w:rsidR="0047666A" w:rsidRDefault="0047666A" w:rsidP="00BC4801">
            <w:pPr>
              <w:pStyle w:val="TableParagraph"/>
              <w:spacing w:line="240" w:lineRule="auto"/>
              <w:rPr>
                <w:rFonts w:ascii="Times New Roman"/>
                <w:sz w:val="20"/>
              </w:rPr>
            </w:pPr>
          </w:p>
        </w:tc>
      </w:tr>
      <w:tr w:rsidR="0047666A" w14:paraId="3AB02813" w14:textId="77777777" w:rsidTr="00BC4801">
        <w:trPr>
          <w:trHeight w:val="247"/>
        </w:trPr>
        <w:tc>
          <w:tcPr>
            <w:tcW w:w="1701" w:type="dxa"/>
          </w:tcPr>
          <w:p w14:paraId="596AE69A" w14:textId="77777777" w:rsidR="0047666A" w:rsidRDefault="0047666A" w:rsidP="00BC4801">
            <w:pPr>
              <w:pStyle w:val="TableParagraph"/>
              <w:tabs>
                <w:tab w:val="left" w:pos="354"/>
              </w:tabs>
              <w:spacing w:line="228" w:lineRule="exact"/>
              <w:ind w:left="50"/>
            </w:pPr>
            <w:r>
              <w:rPr>
                <w:spacing w:val="-10"/>
              </w:rPr>
              <w:t>F</w:t>
            </w:r>
            <w:r>
              <w:tab/>
              <w:t>=</w:t>
            </w:r>
            <w:r>
              <w:rPr>
                <w:spacing w:val="3"/>
              </w:rPr>
              <w:t xml:space="preserve"> </w:t>
            </w:r>
            <w:r>
              <w:t xml:space="preserve">Below </w:t>
            </w:r>
            <w:r>
              <w:rPr>
                <w:spacing w:val="-5"/>
              </w:rPr>
              <w:t>50</w:t>
            </w:r>
          </w:p>
        </w:tc>
        <w:tc>
          <w:tcPr>
            <w:tcW w:w="1839" w:type="dxa"/>
          </w:tcPr>
          <w:p w14:paraId="751D8539" w14:textId="77777777" w:rsidR="0047666A" w:rsidRDefault="0047666A" w:rsidP="00BC4801">
            <w:pPr>
              <w:pStyle w:val="TableParagraph"/>
              <w:spacing w:line="240" w:lineRule="auto"/>
              <w:rPr>
                <w:rFonts w:ascii="Times New Roman"/>
                <w:sz w:val="18"/>
              </w:rPr>
            </w:pPr>
          </w:p>
        </w:tc>
        <w:tc>
          <w:tcPr>
            <w:tcW w:w="2002" w:type="dxa"/>
          </w:tcPr>
          <w:p w14:paraId="088CCF66" w14:textId="77777777" w:rsidR="0047666A" w:rsidRDefault="0047666A" w:rsidP="00BC4801">
            <w:pPr>
              <w:pStyle w:val="TableParagraph"/>
              <w:spacing w:line="240" w:lineRule="auto"/>
              <w:rPr>
                <w:rFonts w:ascii="Times New Roman"/>
                <w:sz w:val="18"/>
              </w:rPr>
            </w:pPr>
          </w:p>
        </w:tc>
        <w:tc>
          <w:tcPr>
            <w:tcW w:w="1548" w:type="dxa"/>
          </w:tcPr>
          <w:p w14:paraId="1CFD40EB" w14:textId="77777777" w:rsidR="0047666A" w:rsidRDefault="0047666A" w:rsidP="00BC4801">
            <w:pPr>
              <w:pStyle w:val="TableParagraph"/>
              <w:spacing w:line="240" w:lineRule="auto"/>
              <w:rPr>
                <w:rFonts w:ascii="Times New Roman"/>
                <w:sz w:val="18"/>
              </w:rPr>
            </w:pPr>
          </w:p>
        </w:tc>
      </w:tr>
    </w:tbl>
    <w:p w14:paraId="12FE3D4B" w14:textId="77777777" w:rsidR="0047666A" w:rsidRDefault="0047666A" w:rsidP="0047666A">
      <w:pPr>
        <w:pStyle w:val="BodyText"/>
        <w:spacing w:before="9"/>
        <w:rPr>
          <w:rFonts w:ascii="Calibri"/>
          <w:sz w:val="18"/>
        </w:rPr>
      </w:pPr>
    </w:p>
    <w:p w14:paraId="3E82184C" w14:textId="77777777" w:rsidR="0047666A" w:rsidRDefault="0047666A" w:rsidP="0047666A">
      <w:pPr>
        <w:spacing w:line="206" w:lineRule="auto"/>
        <w:ind w:left="459" w:right="6997"/>
        <w:rPr>
          <w:rFonts w:ascii="Calibri"/>
        </w:rPr>
      </w:pPr>
      <w:r>
        <w:rPr>
          <w:rFonts w:ascii="Calibri"/>
        </w:rPr>
        <w:t>Grades</w:t>
      </w:r>
      <w:r>
        <w:rPr>
          <w:rFonts w:ascii="Calibri"/>
          <w:spacing w:val="-4"/>
        </w:rPr>
        <w:t xml:space="preserve"> </w:t>
      </w:r>
      <w:r>
        <w:rPr>
          <w:rFonts w:ascii="Calibri"/>
        </w:rPr>
        <w:t>entered</w:t>
      </w:r>
      <w:r>
        <w:rPr>
          <w:rFonts w:ascii="Calibri"/>
          <w:spacing w:val="-4"/>
        </w:rPr>
        <w:t xml:space="preserve"> </w:t>
      </w:r>
      <w:r>
        <w:rPr>
          <w:rFonts w:ascii="Calibri"/>
        </w:rPr>
        <w:t>by</w:t>
      </w:r>
      <w:r>
        <w:rPr>
          <w:rFonts w:ascii="Calibri"/>
          <w:spacing w:val="-4"/>
        </w:rPr>
        <w:t xml:space="preserve"> </w:t>
      </w:r>
      <w:r>
        <w:rPr>
          <w:rFonts w:ascii="Calibri"/>
        </w:rPr>
        <w:t>Registration WDN = Withdraw</w:t>
      </w:r>
    </w:p>
    <w:p w14:paraId="1FEB0257" w14:textId="77777777" w:rsidR="0047666A" w:rsidRDefault="0047666A" w:rsidP="0047666A">
      <w:pPr>
        <w:spacing w:line="282" w:lineRule="exact"/>
        <w:ind w:left="459"/>
        <w:rPr>
          <w:rFonts w:ascii="Calibri"/>
        </w:rPr>
      </w:pPr>
      <w:r>
        <w:rPr>
          <w:rFonts w:ascii="Calibri"/>
        </w:rPr>
        <w:t>DEF</w:t>
      </w:r>
      <w:r>
        <w:rPr>
          <w:rFonts w:ascii="Calibri"/>
          <w:spacing w:val="3"/>
        </w:rPr>
        <w:t xml:space="preserve"> </w:t>
      </w:r>
      <w:r>
        <w:rPr>
          <w:rFonts w:ascii="Calibri"/>
          <w:spacing w:val="-10"/>
        </w:rPr>
        <w:t>=</w:t>
      </w:r>
    </w:p>
    <w:p w14:paraId="15C57835" w14:textId="77777777" w:rsidR="0047666A" w:rsidRDefault="0047666A" w:rsidP="0047666A">
      <w:pPr>
        <w:pStyle w:val="BodyText"/>
        <w:rPr>
          <w:rFonts w:ascii="Calibri"/>
          <w:sz w:val="17"/>
        </w:rPr>
      </w:pPr>
    </w:p>
    <w:p w14:paraId="53A1505C" w14:textId="77777777" w:rsidR="0047666A" w:rsidRDefault="0047666A" w:rsidP="0047666A">
      <w:pPr>
        <w:pStyle w:val="Heading1"/>
        <w:spacing w:line="345" w:lineRule="exact"/>
        <w:rPr>
          <w:rFonts w:ascii="Calibri"/>
        </w:rPr>
      </w:pPr>
      <w:r>
        <w:rPr>
          <w:rFonts w:ascii="Calibri"/>
          <w:color w:val="181818"/>
          <w:spacing w:val="-2"/>
        </w:rPr>
        <w:t>PLAGIARISM</w:t>
      </w:r>
    </w:p>
    <w:p w14:paraId="6E94C1B8" w14:textId="77777777" w:rsidR="0047666A" w:rsidRDefault="0047666A" w:rsidP="0047666A">
      <w:pPr>
        <w:pStyle w:val="BodyText"/>
        <w:spacing w:before="74" w:line="249" w:lineRule="auto"/>
        <w:ind w:left="460" w:right="359"/>
        <w:rPr>
          <w:rFonts w:ascii="Calibri" w:hAnsi="Calibri"/>
        </w:rPr>
      </w:pPr>
      <w:r>
        <w:rPr>
          <w:rFonts w:ascii="Calibri" w:hAnsi="Calibri"/>
          <w:color w:val="181818"/>
        </w:rPr>
        <w:t>The University Academic Integrity Policy defines plagiarism as “presenting, whether intentionally or not, the ideas, expression of ideas or work of others as one’s own.”</w:t>
      </w:r>
      <w:r>
        <w:rPr>
          <w:rFonts w:ascii="Calibri" w:hAnsi="Calibri"/>
          <w:color w:val="181818"/>
          <w:spacing w:val="40"/>
        </w:rPr>
        <w:t xml:space="preserve"> </w:t>
      </w:r>
      <w:r>
        <w:rPr>
          <w:rFonts w:ascii="Calibri" w:hAnsi="Calibri"/>
          <w:color w:val="181818"/>
        </w:rPr>
        <w:t>This includes reproducing or paraphrasing portions of someone else’s published or unpublished material,</w:t>
      </w:r>
      <w:r>
        <w:rPr>
          <w:rFonts w:ascii="Calibri" w:hAnsi="Calibri"/>
          <w:color w:val="181818"/>
          <w:spacing w:val="-5"/>
        </w:rPr>
        <w:t xml:space="preserve"> </w:t>
      </w:r>
      <w:r>
        <w:rPr>
          <w:rFonts w:ascii="Calibri" w:hAnsi="Calibri"/>
          <w:color w:val="181818"/>
        </w:rPr>
        <w:t>regardless</w:t>
      </w:r>
      <w:r>
        <w:rPr>
          <w:rFonts w:ascii="Calibri" w:hAnsi="Calibri"/>
          <w:color w:val="181818"/>
          <w:spacing w:val="-3"/>
        </w:rPr>
        <w:t xml:space="preserve"> </w:t>
      </w:r>
      <w:r>
        <w:rPr>
          <w:rFonts w:ascii="Calibri" w:hAnsi="Calibri"/>
          <w:color w:val="181818"/>
        </w:rPr>
        <w:t>of</w:t>
      </w:r>
      <w:r>
        <w:rPr>
          <w:rFonts w:ascii="Calibri" w:hAnsi="Calibri"/>
          <w:color w:val="181818"/>
          <w:spacing w:val="-4"/>
        </w:rPr>
        <w:t xml:space="preserve"> </w:t>
      </w:r>
      <w:r>
        <w:rPr>
          <w:rFonts w:ascii="Calibri" w:hAnsi="Calibri"/>
          <w:color w:val="181818"/>
        </w:rPr>
        <w:t>the</w:t>
      </w:r>
      <w:r>
        <w:rPr>
          <w:rFonts w:ascii="Calibri" w:hAnsi="Calibri"/>
          <w:color w:val="181818"/>
          <w:spacing w:val="-2"/>
        </w:rPr>
        <w:t xml:space="preserve"> </w:t>
      </w:r>
      <w:r>
        <w:rPr>
          <w:rFonts w:ascii="Calibri" w:hAnsi="Calibri"/>
          <w:color w:val="181818"/>
        </w:rPr>
        <w:t>source,</w:t>
      </w:r>
      <w:r>
        <w:rPr>
          <w:rFonts w:ascii="Calibri" w:hAnsi="Calibri"/>
          <w:color w:val="181818"/>
          <w:spacing w:val="-5"/>
        </w:rPr>
        <w:t xml:space="preserve"> </w:t>
      </w:r>
      <w:r>
        <w:rPr>
          <w:rFonts w:ascii="Calibri" w:hAnsi="Calibri"/>
          <w:color w:val="181818"/>
        </w:rPr>
        <w:t>and</w:t>
      </w:r>
      <w:r>
        <w:rPr>
          <w:rFonts w:ascii="Calibri" w:hAnsi="Calibri"/>
          <w:color w:val="181818"/>
          <w:spacing w:val="-4"/>
        </w:rPr>
        <w:t xml:space="preserve"> </w:t>
      </w:r>
      <w:r>
        <w:rPr>
          <w:rFonts w:ascii="Calibri" w:hAnsi="Calibri"/>
          <w:color w:val="181818"/>
        </w:rPr>
        <w:t>presenting</w:t>
      </w:r>
      <w:r>
        <w:rPr>
          <w:rFonts w:ascii="Calibri" w:hAnsi="Calibri"/>
          <w:color w:val="181818"/>
          <w:spacing w:val="-5"/>
        </w:rPr>
        <w:t xml:space="preserve"> </w:t>
      </w:r>
      <w:r>
        <w:rPr>
          <w:rFonts w:ascii="Calibri" w:hAnsi="Calibri"/>
          <w:color w:val="181818"/>
        </w:rPr>
        <w:t>these</w:t>
      </w:r>
      <w:r>
        <w:rPr>
          <w:rFonts w:ascii="Calibri" w:hAnsi="Calibri"/>
          <w:color w:val="181818"/>
          <w:spacing w:val="-2"/>
        </w:rPr>
        <w:t xml:space="preserve"> </w:t>
      </w:r>
      <w:r>
        <w:rPr>
          <w:rFonts w:ascii="Calibri" w:hAnsi="Calibri"/>
          <w:color w:val="181818"/>
        </w:rPr>
        <w:t>as</w:t>
      </w:r>
      <w:r>
        <w:rPr>
          <w:rFonts w:ascii="Calibri" w:hAnsi="Calibri"/>
          <w:color w:val="181818"/>
          <w:spacing w:val="-5"/>
        </w:rPr>
        <w:t xml:space="preserve"> </w:t>
      </w:r>
      <w:r>
        <w:rPr>
          <w:rFonts w:ascii="Calibri" w:hAnsi="Calibri"/>
          <w:color w:val="181818"/>
        </w:rPr>
        <w:t>one’s</w:t>
      </w:r>
      <w:r>
        <w:rPr>
          <w:rFonts w:ascii="Calibri" w:hAnsi="Calibri"/>
          <w:color w:val="181818"/>
          <w:spacing w:val="-5"/>
        </w:rPr>
        <w:t xml:space="preserve"> </w:t>
      </w:r>
      <w:r>
        <w:rPr>
          <w:rFonts w:ascii="Calibri" w:hAnsi="Calibri"/>
          <w:color w:val="181818"/>
        </w:rPr>
        <w:t>own</w:t>
      </w:r>
      <w:r>
        <w:rPr>
          <w:rFonts w:ascii="Calibri" w:hAnsi="Calibri"/>
          <w:color w:val="181818"/>
          <w:spacing w:val="-2"/>
        </w:rPr>
        <w:t xml:space="preserve"> </w:t>
      </w:r>
      <w:r>
        <w:rPr>
          <w:rFonts w:ascii="Calibri" w:hAnsi="Calibri"/>
          <w:color w:val="181818"/>
        </w:rPr>
        <w:t>without</w:t>
      </w:r>
      <w:r>
        <w:rPr>
          <w:rFonts w:ascii="Calibri" w:hAnsi="Calibri"/>
          <w:color w:val="181818"/>
          <w:spacing w:val="-4"/>
        </w:rPr>
        <w:t xml:space="preserve"> </w:t>
      </w:r>
      <w:r>
        <w:rPr>
          <w:rFonts w:ascii="Calibri" w:hAnsi="Calibri"/>
          <w:color w:val="181818"/>
        </w:rPr>
        <w:t>proper</w:t>
      </w:r>
      <w:r>
        <w:rPr>
          <w:rFonts w:ascii="Calibri" w:hAnsi="Calibri"/>
          <w:color w:val="181818"/>
          <w:spacing w:val="-4"/>
        </w:rPr>
        <w:t xml:space="preserve"> </w:t>
      </w:r>
      <w:r>
        <w:rPr>
          <w:rFonts w:ascii="Calibri" w:hAnsi="Calibri"/>
          <w:color w:val="181818"/>
        </w:rPr>
        <w:t>citation or reference</w:t>
      </w:r>
      <w:r>
        <w:rPr>
          <w:rFonts w:ascii="Calibri" w:hAnsi="Calibri"/>
          <w:color w:val="181818"/>
          <w:spacing w:val="-1"/>
        </w:rPr>
        <w:t xml:space="preserve"> </w:t>
      </w:r>
      <w:r>
        <w:rPr>
          <w:rFonts w:ascii="Calibri" w:hAnsi="Calibri"/>
          <w:color w:val="181818"/>
        </w:rPr>
        <w:t>to</w:t>
      </w:r>
      <w:r>
        <w:rPr>
          <w:rFonts w:ascii="Calibri" w:hAnsi="Calibri"/>
          <w:color w:val="181818"/>
          <w:spacing w:val="-1"/>
        </w:rPr>
        <w:t xml:space="preserve"> </w:t>
      </w:r>
      <w:r>
        <w:rPr>
          <w:rFonts w:ascii="Calibri" w:hAnsi="Calibri"/>
          <w:color w:val="181818"/>
        </w:rPr>
        <w:t>the</w:t>
      </w:r>
      <w:r>
        <w:rPr>
          <w:rFonts w:ascii="Calibri" w:hAnsi="Calibri"/>
          <w:color w:val="181818"/>
          <w:spacing w:val="-2"/>
        </w:rPr>
        <w:t xml:space="preserve"> </w:t>
      </w:r>
      <w:r>
        <w:rPr>
          <w:rFonts w:ascii="Calibri" w:hAnsi="Calibri"/>
          <w:color w:val="181818"/>
        </w:rPr>
        <w:t>original source.</w:t>
      </w:r>
      <w:r>
        <w:rPr>
          <w:rFonts w:ascii="Calibri" w:hAnsi="Calibri"/>
          <w:color w:val="181818"/>
          <w:spacing w:val="-1"/>
        </w:rPr>
        <w:t xml:space="preserve"> </w:t>
      </w:r>
      <w:r>
        <w:rPr>
          <w:rFonts w:ascii="Calibri" w:hAnsi="Calibri"/>
          <w:color w:val="181818"/>
        </w:rPr>
        <w:t>Examples of sources</w:t>
      </w:r>
      <w:r>
        <w:rPr>
          <w:rFonts w:ascii="Calibri" w:hAnsi="Calibri"/>
          <w:color w:val="181818"/>
          <w:spacing w:val="-2"/>
        </w:rPr>
        <w:t xml:space="preserve"> </w:t>
      </w:r>
      <w:r>
        <w:rPr>
          <w:rFonts w:ascii="Calibri" w:hAnsi="Calibri"/>
          <w:color w:val="181818"/>
        </w:rPr>
        <w:t>from which</w:t>
      </w:r>
      <w:r>
        <w:rPr>
          <w:rFonts w:ascii="Calibri" w:hAnsi="Calibri"/>
          <w:color w:val="181818"/>
          <w:spacing w:val="-1"/>
        </w:rPr>
        <w:t xml:space="preserve"> </w:t>
      </w:r>
      <w:r>
        <w:rPr>
          <w:rFonts w:ascii="Calibri" w:hAnsi="Calibri"/>
          <w:color w:val="181818"/>
        </w:rPr>
        <w:t>the</w:t>
      </w:r>
      <w:r>
        <w:rPr>
          <w:rFonts w:ascii="Calibri" w:hAnsi="Calibri"/>
          <w:color w:val="181818"/>
          <w:spacing w:val="-2"/>
        </w:rPr>
        <w:t xml:space="preserve"> </w:t>
      </w:r>
      <w:r>
        <w:rPr>
          <w:rFonts w:ascii="Calibri" w:hAnsi="Calibri"/>
          <w:color w:val="181818"/>
        </w:rPr>
        <w:t xml:space="preserve">ideas, expressions of ideas or works of others may be drawn from include but are not limited </w:t>
      </w:r>
      <w:proofErr w:type="gramStart"/>
      <w:r>
        <w:rPr>
          <w:rFonts w:ascii="Calibri" w:hAnsi="Calibri"/>
          <w:color w:val="181818"/>
        </w:rPr>
        <w:t>to:</w:t>
      </w:r>
      <w:proofErr w:type="gramEnd"/>
      <w:r>
        <w:rPr>
          <w:rFonts w:ascii="Calibri" w:hAnsi="Calibri"/>
          <w:color w:val="181818"/>
        </w:rPr>
        <w:t xml:space="preserve"> books, articles, papers,</w:t>
      </w:r>
      <w:r>
        <w:rPr>
          <w:rFonts w:ascii="Calibri" w:hAnsi="Calibri"/>
          <w:color w:val="181818"/>
          <w:spacing w:val="-1"/>
        </w:rPr>
        <w:t xml:space="preserve"> </w:t>
      </w:r>
      <w:r>
        <w:rPr>
          <w:rFonts w:ascii="Calibri" w:hAnsi="Calibri"/>
          <w:color w:val="181818"/>
        </w:rPr>
        <w:t>literary compositions and phrases, performance compositions, chemical compounds, artworks, laboratory reports, research results, calculations and the results of calculations,</w:t>
      </w:r>
    </w:p>
    <w:p w14:paraId="5BD8AA0D" w14:textId="77777777" w:rsidR="0047666A" w:rsidRDefault="0047666A" w:rsidP="0047666A">
      <w:pPr>
        <w:pStyle w:val="BodyText"/>
        <w:spacing w:before="2" w:line="249" w:lineRule="auto"/>
        <w:ind w:left="460" w:right="235"/>
        <w:rPr>
          <w:rFonts w:ascii="Calibri"/>
        </w:rPr>
      </w:pPr>
      <w:r>
        <w:rPr>
          <w:rFonts w:ascii="Calibri"/>
          <w:color w:val="181818"/>
        </w:rPr>
        <w:t>diagrams,</w:t>
      </w:r>
      <w:r>
        <w:rPr>
          <w:rFonts w:ascii="Calibri"/>
          <w:color w:val="181818"/>
          <w:spacing w:val="-5"/>
        </w:rPr>
        <w:t xml:space="preserve"> </w:t>
      </w:r>
      <w:r>
        <w:rPr>
          <w:rFonts w:ascii="Calibri"/>
          <w:color w:val="181818"/>
        </w:rPr>
        <w:t>constructions,</w:t>
      </w:r>
      <w:r>
        <w:rPr>
          <w:rFonts w:ascii="Calibri"/>
          <w:color w:val="181818"/>
          <w:spacing w:val="-5"/>
        </w:rPr>
        <w:t xml:space="preserve"> </w:t>
      </w:r>
      <w:r>
        <w:rPr>
          <w:rFonts w:ascii="Calibri"/>
          <w:color w:val="181818"/>
        </w:rPr>
        <w:t>computer</w:t>
      </w:r>
      <w:r>
        <w:rPr>
          <w:rFonts w:ascii="Calibri"/>
          <w:color w:val="181818"/>
          <w:spacing w:val="-4"/>
        </w:rPr>
        <w:t xml:space="preserve"> </w:t>
      </w:r>
      <w:r>
        <w:rPr>
          <w:rFonts w:ascii="Calibri"/>
          <w:color w:val="181818"/>
        </w:rPr>
        <w:t>reports,</w:t>
      </w:r>
      <w:r>
        <w:rPr>
          <w:rFonts w:ascii="Calibri"/>
          <w:color w:val="181818"/>
          <w:spacing w:val="-5"/>
        </w:rPr>
        <w:t xml:space="preserve"> </w:t>
      </w:r>
      <w:r>
        <w:rPr>
          <w:rFonts w:ascii="Calibri"/>
          <w:color w:val="181818"/>
        </w:rPr>
        <w:t>computer</w:t>
      </w:r>
      <w:r>
        <w:rPr>
          <w:rFonts w:ascii="Calibri"/>
          <w:color w:val="181818"/>
          <w:spacing w:val="-6"/>
        </w:rPr>
        <w:t xml:space="preserve"> </w:t>
      </w:r>
      <w:r>
        <w:rPr>
          <w:rFonts w:ascii="Calibri"/>
          <w:color w:val="181818"/>
        </w:rPr>
        <w:t>code/software,</w:t>
      </w:r>
      <w:r>
        <w:rPr>
          <w:rFonts w:ascii="Calibri"/>
          <w:color w:val="181818"/>
          <w:spacing w:val="-5"/>
        </w:rPr>
        <w:t xml:space="preserve"> </w:t>
      </w:r>
      <w:r>
        <w:rPr>
          <w:rFonts w:ascii="Calibri"/>
          <w:color w:val="181818"/>
        </w:rPr>
        <w:t>material</w:t>
      </w:r>
      <w:r>
        <w:rPr>
          <w:rFonts w:ascii="Calibri"/>
          <w:color w:val="181818"/>
          <w:spacing w:val="-4"/>
        </w:rPr>
        <w:t xml:space="preserve"> </w:t>
      </w:r>
      <w:r>
        <w:rPr>
          <w:rFonts w:ascii="Calibri"/>
          <w:color w:val="181818"/>
        </w:rPr>
        <w:t>on</w:t>
      </w:r>
      <w:r>
        <w:rPr>
          <w:rFonts w:ascii="Calibri"/>
          <w:color w:val="181818"/>
          <w:spacing w:val="-6"/>
        </w:rPr>
        <w:t xml:space="preserve"> </w:t>
      </w:r>
      <w:r>
        <w:rPr>
          <w:rFonts w:ascii="Calibri"/>
          <w:color w:val="181818"/>
        </w:rPr>
        <w:t>the</w:t>
      </w:r>
      <w:r>
        <w:rPr>
          <w:rFonts w:ascii="Calibri"/>
          <w:color w:val="181818"/>
          <w:spacing w:val="-7"/>
        </w:rPr>
        <w:t xml:space="preserve"> </w:t>
      </w:r>
      <w:r>
        <w:rPr>
          <w:rFonts w:ascii="Calibri"/>
          <w:color w:val="181818"/>
        </w:rPr>
        <w:t>internet and/or conversations.</w:t>
      </w:r>
    </w:p>
    <w:p w14:paraId="22009874" w14:textId="77777777" w:rsidR="0047666A" w:rsidRDefault="0047666A" w:rsidP="0047666A">
      <w:pPr>
        <w:pStyle w:val="BodyText"/>
        <w:spacing w:before="1"/>
        <w:ind w:left="460"/>
        <w:rPr>
          <w:rFonts w:ascii="Calibri"/>
        </w:rPr>
      </w:pPr>
      <w:r>
        <w:rPr>
          <w:rFonts w:ascii="Calibri"/>
          <w:color w:val="181818"/>
        </w:rPr>
        <w:t>Examples</w:t>
      </w:r>
      <w:r>
        <w:rPr>
          <w:rFonts w:ascii="Calibri"/>
          <w:color w:val="181818"/>
          <w:spacing w:val="-5"/>
        </w:rPr>
        <w:t xml:space="preserve"> </w:t>
      </w:r>
      <w:r>
        <w:rPr>
          <w:rFonts w:ascii="Calibri"/>
          <w:color w:val="181818"/>
        </w:rPr>
        <w:t>of</w:t>
      </w:r>
      <w:r>
        <w:rPr>
          <w:rFonts w:ascii="Calibri"/>
          <w:color w:val="181818"/>
          <w:spacing w:val="-4"/>
        </w:rPr>
        <w:t xml:space="preserve"> </w:t>
      </w:r>
      <w:r>
        <w:rPr>
          <w:rFonts w:ascii="Calibri"/>
          <w:color w:val="181818"/>
        </w:rPr>
        <w:t>plagiarism</w:t>
      </w:r>
      <w:r>
        <w:rPr>
          <w:rFonts w:ascii="Calibri"/>
          <w:color w:val="181818"/>
          <w:spacing w:val="-4"/>
        </w:rPr>
        <w:t xml:space="preserve"> </w:t>
      </w:r>
      <w:r>
        <w:rPr>
          <w:rFonts w:ascii="Calibri"/>
          <w:color w:val="181818"/>
        </w:rPr>
        <w:t>include,</w:t>
      </w:r>
      <w:r>
        <w:rPr>
          <w:rFonts w:ascii="Calibri"/>
          <w:color w:val="181818"/>
          <w:spacing w:val="-4"/>
        </w:rPr>
        <w:t xml:space="preserve"> </w:t>
      </w:r>
      <w:r>
        <w:rPr>
          <w:rFonts w:ascii="Calibri"/>
          <w:color w:val="181818"/>
        </w:rPr>
        <w:t>but</w:t>
      </w:r>
      <w:r>
        <w:rPr>
          <w:rFonts w:ascii="Calibri"/>
          <w:color w:val="181818"/>
          <w:spacing w:val="-4"/>
        </w:rPr>
        <w:t xml:space="preserve"> </w:t>
      </w:r>
      <w:r>
        <w:rPr>
          <w:rFonts w:ascii="Calibri"/>
          <w:color w:val="181818"/>
        </w:rPr>
        <w:t>are</w:t>
      </w:r>
      <w:r>
        <w:rPr>
          <w:rFonts w:ascii="Calibri"/>
          <w:color w:val="181818"/>
          <w:spacing w:val="-4"/>
        </w:rPr>
        <w:t xml:space="preserve"> </w:t>
      </w:r>
      <w:r>
        <w:rPr>
          <w:rFonts w:ascii="Calibri"/>
          <w:color w:val="181818"/>
        </w:rPr>
        <w:t>not</w:t>
      </w:r>
      <w:r>
        <w:rPr>
          <w:rFonts w:ascii="Calibri"/>
          <w:color w:val="181818"/>
          <w:spacing w:val="-2"/>
        </w:rPr>
        <w:t xml:space="preserve"> </w:t>
      </w:r>
      <w:r>
        <w:rPr>
          <w:rFonts w:ascii="Calibri"/>
          <w:color w:val="181818"/>
        </w:rPr>
        <w:t>limited</w:t>
      </w:r>
      <w:r>
        <w:rPr>
          <w:rFonts w:ascii="Calibri"/>
          <w:color w:val="181818"/>
          <w:spacing w:val="-3"/>
        </w:rPr>
        <w:t xml:space="preserve"> </w:t>
      </w:r>
      <w:r>
        <w:rPr>
          <w:rFonts w:ascii="Calibri"/>
          <w:color w:val="181818"/>
          <w:spacing w:val="-5"/>
        </w:rPr>
        <w:t>to:</w:t>
      </w:r>
    </w:p>
    <w:p w14:paraId="0BE56AEB" w14:textId="77777777" w:rsidR="0047666A" w:rsidRDefault="0047666A" w:rsidP="0047666A">
      <w:pPr>
        <w:pStyle w:val="BodyText"/>
        <w:spacing w:before="10"/>
        <w:rPr>
          <w:rFonts w:ascii="Calibri"/>
          <w:sz w:val="18"/>
        </w:rPr>
      </w:pPr>
    </w:p>
    <w:p w14:paraId="7B436580" w14:textId="77777777" w:rsidR="0047666A" w:rsidRPr="005D14AB" w:rsidRDefault="0047666A" w:rsidP="0047666A">
      <w:pPr>
        <w:pStyle w:val="ListParagraph"/>
        <w:numPr>
          <w:ilvl w:val="0"/>
          <w:numId w:val="4"/>
        </w:numPr>
        <w:tabs>
          <w:tab w:val="left" w:pos="460"/>
        </w:tabs>
        <w:spacing w:before="147" w:line="204" w:lineRule="auto"/>
        <w:ind w:right="850"/>
        <w:rPr>
          <w:sz w:val="24"/>
        </w:rPr>
      </w:pPr>
      <w:r w:rsidRPr="005D14AB">
        <w:rPr>
          <w:color w:val="181818"/>
          <w:sz w:val="24"/>
        </w:rPr>
        <w:t>any</w:t>
      </w:r>
      <w:r w:rsidRPr="005D14AB">
        <w:rPr>
          <w:color w:val="181818"/>
          <w:spacing w:val="-3"/>
          <w:sz w:val="24"/>
        </w:rPr>
        <w:t xml:space="preserve"> </w:t>
      </w:r>
      <w:r w:rsidRPr="005D14AB">
        <w:rPr>
          <w:color w:val="181818"/>
          <w:sz w:val="24"/>
        </w:rPr>
        <w:t>submission</w:t>
      </w:r>
      <w:r w:rsidRPr="005D14AB">
        <w:rPr>
          <w:color w:val="181818"/>
          <w:spacing w:val="-4"/>
          <w:sz w:val="24"/>
        </w:rPr>
        <w:t xml:space="preserve"> </w:t>
      </w:r>
      <w:r w:rsidRPr="005D14AB">
        <w:rPr>
          <w:color w:val="181818"/>
          <w:sz w:val="24"/>
        </w:rPr>
        <w:t>prepared</w:t>
      </w:r>
      <w:r w:rsidRPr="005D14AB">
        <w:rPr>
          <w:color w:val="181818"/>
          <w:spacing w:val="-4"/>
          <w:sz w:val="24"/>
        </w:rPr>
        <w:t xml:space="preserve"> </w:t>
      </w:r>
      <w:r w:rsidRPr="005D14AB">
        <w:rPr>
          <w:color w:val="181818"/>
          <w:sz w:val="24"/>
        </w:rPr>
        <w:t>in</w:t>
      </w:r>
      <w:r w:rsidRPr="005D14AB">
        <w:rPr>
          <w:color w:val="181818"/>
          <w:spacing w:val="-2"/>
          <w:sz w:val="24"/>
        </w:rPr>
        <w:t xml:space="preserve"> </w:t>
      </w:r>
      <w:r w:rsidRPr="005D14AB">
        <w:rPr>
          <w:color w:val="181818"/>
          <w:sz w:val="24"/>
        </w:rPr>
        <w:t>whole</w:t>
      </w:r>
      <w:r w:rsidRPr="005D14AB">
        <w:rPr>
          <w:color w:val="181818"/>
          <w:spacing w:val="-2"/>
          <w:sz w:val="24"/>
        </w:rPr>
        <w:t xml:space="preserve"> </w:t>
      </w:r>
      <w:r w:rsidRPr="005D14AB">
        <w:rPr>
          <w:color w:val="181818"/>
          <w:sz w:val="24"/>
        </w:rPr>
        <w:t>or</w:t>
      </w:r>
      <w:r w:rsidRPr="005D14AB">
        <w:rPr>
          <w:color w:val="181818"/>
          <w:spacing w:val="-2"/>
          <w:sz w:val="24"/>
        </w:rPr>
        <w:t xml:space="preserve"> </w:t>
      </w:r>
      <w:r w:rsidRPr="005D14AB">
        <w:rPr>
          <w:color w:val="181818"/>
          <w:sz w:val="24"/>
        </w:rPr>
        <w:t>in</w:t>
      </w:r>
      <w:r w:rsidRPr="005D14AB">
        <w:rPr>
          <w:color w:val="181818"/>
          <w:spacing w:val="-4"/>
          <w:sz w:val="24"/>
        </w:rPr>
        <w:t xml:space="preserve"> </w:t>
      </w:r>
      <w:r w:rsidRPr="005D14AB">
        <w:rPr>
          <w:color w:val="181818"/>
          <w:sz w:val="24"/>
        </w:rPr>
        <w:t>part,</w:t>
      </w:r>
      <w:r w:rsidRPr="005D14AB">
        <w:rPr>
          <w:color w:val="181818"/>
          <w:spacing w:val="-5"/>
          <w:sz w:val="24"/>
        </w:rPr>
        <w:t xml:space="preserve"> </w:t>
      </w:r>
      <w:r w:rsidRPr="005D14AB">
        <w:rPr>
          <w:color w:val="181818"/>
          <w:sz w:val="24"/>
        </w:rPr>
        <w:t>by</w:t>
      </w:r>
      <w:r w:rsidRPr="005D14AB">
        <w:rPr>
          <w:color w:val="181818"/>
          <w:spacing w:val="-3"/>
          <w:sz w:val="24"/>
        </w:rPr>
        <w:t xml:space="preserve"> </w:t>
      </w:r>
      <w:r w:rsidRPr="005D14AB">
        <w:rPr>
          <w:color w:val="181818"/>
          <w:sz w:val="24"/>
        </w:rPr>
        <w:t>someone</w:t>
      </w:r>
      <w:r w:rsidRPr="005D14AB">
        <w:rPr>
          <w:color w:val="181818"/>
          <w:spacing w:val="-2"/>
          <w:sz w:val="24"/>
        </w:rPr>
        <w:t xml:space="preserve"> </w:t>
      </w:r>
      <w:r w:rsidRPr="005D14AB">
        <w:rPr>
          <w:color w:val="181818"/>
          <w:sz w:val="24"/>
        </w:rPr>
        <w:t>else,</w:t>
      </w:r>
      <w:r w:rsidRPr="005D14AB">
        <w:rPr>
          <w:color w:val="181818"/>
          <w:spacing w:val="-5"/>
          <w:sz w:val="24"/>
        </w:rPr>
        <w:t xml:space="preserve"> </w:t>
      </w:r>
      <w:r w:rsidRPr="005D14AB">
        <w:rPr>
          <w:color w:val="181818"/>
          <w:sz w:val="24"/>
        </w:rPr>
        <w:t>including</w:t>
      </w:r>
      <w:r w:rsidRPr="005D14AB">
        <w:rPr>
          <w:color w:val="181818"/>
          <w:spacing w:val="-3"/>
          <w:sz w:val="24"/>
        </w:rPr>
        <w:t xml:space="preserve"> </w:t>
      </w:r>
      <w:r w:rsidRPr="005D14AB">
        <w:rPr>
          <w:color w:val="181818"/>
          <w:sz w:val="24"/>
        </w:rPr>
        <w:t>the</w:t>
      </w:r>
      <w:r w:rsidRPr="005D14AB">
        <w:rPr>
          <w:color w:val="181818"/>
          <w:spacing w:val="-4"/>
          <w:sz w:val="24"/>
        </w:rPr>
        <w:t xml:space="preserve"> </w:t>
      </w:r>
      <w:r w:rsidRPr="005D14AB">
        <w:rPr>
          <w:color w:val="181818"/>
          <w:sz w:val="24"/>
        </w:rPr>
        <w:t>unauthorized</w:t>
      </w:r>
      <w:r w:rsidRPr="005D14AB">
        <w:rPr>
          <w:color w:val="181818"/>
          <w:spacing w:val="-4"/>
          <w:sz w:val="24"/>
        </w:rPr>
        <w:t xml:space="preserve"> </w:t>
      </w:r>
      <w:r w:rsidRPr="005D14AB">
        <w:rPr>
          <w:color w:val="181818"/>
          <w:sz w:val="24"/>
        </w:rPr>
        <w:t xml:space="preserve">use of generative AI tools (e.g., ChatGPT); </w:t>
      </w:r>
      <w:r>
        <w:rPr>
          <w:rFonts w:ascii="Times New Roman" w:hAnsi="Times New Roman" w:cs="Times New Roman"/>
          <w:sz w:val="24"/>
          <w:szCs w:val="24"/>
        </w:rPr>
        <w:t xml:space="preserve">If a student is suspected of using generative AI tools, </w:t>
      </w:r>
      <w:r w:rsidRPr="005D14AB">
        <w:rPr>
          <w:rFonts w:ascii="Times New Roman" w:hAnsi="Times New Roman" w:cs="Times New Roman"/>
          <w:sz w:val="24"/>
          <w:szCs w:val="24"/>
        </w:rPr>
        <w:t xml:space="preserve">they </w:t>
      </w:r>
      <w:r w:rsidRPr="005D14AB">
        <w:rPr>
          <w:rFonts w:ascii="Times New Roman" w:hAnsi="Times New Roman" w:cs="Times New Roman"/>
          <w:color w:val="000000"/>
          <w:sz w:val="24"/>
          <w:szCs w:val="24"/>
          <w:shd w:val="clear" w:color="auto" w:fill="FFFFFF"/>
        </w:rPr>
        <w:t>be asked to subm</w:t>
      </w:r>
      <w:r w:rsidRPr="005D14AB">
        <w:rPr>
          <w:rFonts w:ascii="Times New Roman" w:hAnsi="Times New Roman" w:cs="Times New Roman"/>
          <w:color w:val="000000" w:themeColor="text1"/>
          <w:sz w:val="24"/>
          <w:szCs w:val="24"/>
          <w:shd w:val="clear" w:color="auto" w:fill="FFFFFF"/>
        </w:rPr>
        <w:t xml:space="preserve">it </w:t>
      </w:r>
      <w:r w:rsidRPr="005D14AB">
        <w:rPr>
          <w:rFonts w:ascii="Times New Roman" w:hAnsi="Times New Roman" w:cs="Times New Roman"/>
          <w:color w:val="000000" w:themeColor="text1"/>
          <w:sz w:val="24"/>
          <w:szCs w:val="24"/>
        </w:rPr>
        <w:t>evidence of their work, including</w:t>
      </w:r>
      <w:r w:rsidRPr="005D14AB">
        <w:rPr>
          <w:rStyle w:val="apple-converted-space"/>
          <w:rFonts w:ascii="Times New Roman" w:hAnsi="Times New Roman" w:cs="Times New Roman"/>
          <w:color w:val="000000" w:themeColor="text1"/>
          <w:sz w:val="24"/>
          <w:szCs w:val="24"/>
        </w:rPr>
        <w:t> </w:t>
      </w:r>
      <w:r w:rsidRPr="005D14AB">
        <w:rPr>
          <w:rFonts w:ascii="Times New Roman" w:hAnsi="Times New Roman" w:cs="Times New Roman"/>
          <w:color w:val="000000" w:themeColor="text1"/>
          <w:sz w:val="24"/>
          <w:szCs w:val="24"/>
        </w:rPr>
        <w:t>rough notes, drafts, video-recordings, photocopies or screenshots of the cover page and first cited page of each reference source, or other material as relevant to the assignment</w:t>
      </w:r>
      <w:r w:rsidRPr="005D14AB">
        <w:rPr>
          <w:color w:val="000000" w:themeColor="text1"/>
          <w:sz w:val="24"/>
          <w:szCs w:val="24"/>
        </w:rPr>
        <w:t>. You may also be required to explain the steps took when</w:t>
      </w:r>
      <w:r w:rsidRPr="005D14AB">
        <w:rPr>
          <w:rStyle w:val="apple-converted-space"/>
          <w:color w:val="000000" w:themeColor="text1"/>
          <w:sz w:val="24"/>
          <w:szCs w:val="24"/>
        </w:rPr>
        <w:t> </w:t>
      </w:r>
      <w:r w:rsidRPr="005D14AB">
        <w:rPr>
          <w:color w:val="000000" w:themeColor="text1"/>
          <w:sz w:val="24"/>
          <w:szCs w:val="24"/>
        </w:rPr>
        <w:t>completing the assignment</w:t>
      </w:r>
      <w:r w:rsidRPr="005D14AB">
        <w:rPr>
          <w:color w:val="000000" w:themeColor="text1"/>
          <w:sz w:val="24"/>
          <w:szCs w:val="24"/>
          <w:shd w:val="clear" w:color="auto" w:fill="FFFFFF"/>
        </w:rPr>
        <w:t xml:space="preserve">. </w:t>
      </w:r>
      <w:r w:rsidRPr="005D14AB">
        <w:rPr>
          <w:color w:val="181818"/>
          <w:sz w:val="24"/>
        </w:rPr>
        <w:t>using ideas or direct, verbatim quotations, paraphrased material, algorithms, formulae, scientific</w:t>
      </w:r>
      <w:r w:rsidRPr="005D14AB">
        <w:rPr>
          <w:color w:val="181818"/>
          <w:spacing w:val="-7"/>
          <w:sz w:val="24"/>
        </w:rPr>
        <w:t xml:space="preserve"> </w:t>
      </w:r>
      <w:r w:rsidRPr="005D14AB">
        <w:rPr>
          <w:color w:val="181818"/>
          <w:sz w:val="24"/>
        </w:rPr>
        <w:t>or</w:t>
      </w:r>
      <w:r w:rsidRPr="005D14AB">
        <w:rPr>
          <w:color w:val="181818"/>
          <w:spacing w:val="-4"/>
          <w:sz w:val="24"/>
        </w:rPr>
        <w:t xml:space="preserve"> </w:t>
      </w:r>
      <w:r w:rsidRPr="005D14AB">
        <w:rPr>
          <w:color w:val="181818"/>
          <w:sz w:val="24"/>
        </w:rPr>
        <w:t>mathematical</w:t>
      </w:r>
      <w:r w:rsidRPr="005D14AB">
        <w:rPr>
          <w:color w:val="181818"/>
          <w:spacing w:val="-4"/>
          <w:sz w:val="24"/>
        </w:rPr>
        <w:t xml:space="preserve"> </w:t>
      </w:r>
      <w:r w:rsidRPr="005D14AB">
        <w:rPr>
          <w:color w:val="181818"/>
          <w:sz w:val="24"/>
        </w:rPr>
        <w:t>concepts,</w:t>
      </w:r>
      <w:r w:rsidRPr="005D14AB">
        <w:rPr>
          <w:color w:val="181818"/>
          <w:spacing w:val="-5"/>
          <w:sz w:val="24"/>
        </w:rPr>
        <w:t xml:space="preserve"> </w:t>
      </w:r>
      <w:r w:rsidRPr="005D14AB">
        <w:rPr>
          <w:color w:val="181818"/>
          <w:sz w:val="24"/>
        </w:rPr>
        <w:t>or</w:t>
      </w:r>
      <w:r w:rsidRPr="005D14AB">
        <w:rPr>
          <w:color w:val="181818"/>
          <w:spacing w:val="-4"/>
          <w:sz w:val="24"/>
        </w:rPr>
        <w:t xml:space="preserve"> </w:t>
      </w:r>
      <w:r w:rsidRPr="005D14AB">
        <w:rPr>
          <w:color w:val="181818"/>
          <w:sz w:val="24"/>
        </w:rPr>
        <w:t>ideas</w:t>
      </w:r>
      <w:r w:rsidRPr="005D14AB">
        <w:rPr>
          <w:color w:val="181818"/>
          <w:spacing w:val="-5"/>
          <w:sz w:val="24"/>
        </w:rPr>
        <w:t xml:space="preserve"> </w:t>
      </w:r>
      <w:r w:rsidRPr="005D14AB">
        <w:rPr>
          <w:color w:val="181818"/>
          <w:sz w:val="24"/>
        </w:rPr>
        <w:t>without</w:t>
      </w:r>
      <w:r w:rsidRPr="005D14AB">
        <w:rPr>
          <w:color w:val="181818"/>
          <w:spacing w:val="-4"/>
          <w:sz w:val="24"/>
        </w:rPr>
        <w:t xml:space="preserve"> </w:t>
      </w:r>
      <w:r w:rsidRPr="005D14AB">
        <w:rPr>
          <w:color w:val="181818"/>
          <w:sz w:val="24"/>
        </w:rPr>
        <w:t>appropriate</w:t>
      </w:r>
      <w:r w:rsidRPr="005D14AB">
        <w:rPr>
          <w:color w:val="181818"/>
          <w:spacing w:val="-4"/>
          <w:sz w:val="24"/>
        </w:rPr>
        <w:t xml:space="preserve"> </w:t>
      </w:r>
      <w:r w:rsidRPr="005D14AB">
        <w:rPr>
          <w:color w:val="181818"/>
          <w:sz w:val="24"/>
        </w:rPr>
        <w:t>acknowledgment</w:t>
      </w:r>
      <w:r w:rsidRPr="005D14AB">
        <w:rPr>
          <w:color w:val="181818"/>
          <w:spacing w:val="-5"/>
          <w:sz w:val="24"/>
        </w:rPr>
        <w:t xml:space="preserve"> </w:t>
      </w:r>
      <w:r w:rsidRPr="005D14AB">
        <w:rPr>
          <w:color w:val="181818"/>
          <w:sz w:val="24"/>
        </w:rPr>
        <w:t>in</w:t>
      </w:r>
      <w:r w:rsidRPr="005D14AB">
        <w:rPr>
          <w:color w:val="181818"/>
          <w:spacing w:val="-5"/>
          <w:sz w:val="24"/>
        </w:rPr>
        <w:t xml:space="preserve"> </w:t>
      </w:r>
      <w:r w:rsidRPr="005D14AB">
        <w:rPr>
          <w:color w:val="181818"/>
          <w:sz w:val="24"/>
        </w:rPr>
        <w:t xml:space="preserve">any academic </w:t>
      </w:r>
      <w:proofErr w:type="gramStart"/>
      <w:r w:rsidRPr="005D14AB">
        <w:rPr>
          <w:color w:val="181818"/>
          <w:sz w:val="24"/>
        </w:rPr>
        <w:t>assignment;</w:t>
      </w:r>
      <w:proofErr w:type="gramEnd"/>
    </w:p>
    <w:p w14:paraId="6399DF2D" w14:textId="77777777" w:rsidR="0047666A" w:rsidRPr="005D14AB" w:rsidRDefault="0047666A" w:rsidP="0047666A">
      <w:pPr>
        <w:pStyle w:val="ListParagraph"/>
        <w:numPr>
          <w:ilvl w:val="0"/>
          <w:numId w:val="4"/>
        </w:numPr>
        <w:tabs>
          <w:tab w:val="left" w:pos="460"/>
        </w:tabs>
        <w:spacing w:before="105"/>
        <w:ind w:hanging="360"/>
        <w:rPr>
          <w:sz w:val="24"/>
        </w:rPr>
      </w:pPr>
      <w:r w:rsidRPr="005D14AB">
        <w:rPr>
          <w:color w:val="181818"/>
          <w:sz w:val="24"/>
        </w:rPr>
        <w:t>using</w:t>
      </w:r>
      <w:r w:rsidRPr="005D14AB">
        <w:rPr>
          <w:color w:val="181818"/>
          <w:spacing w:val="-6"/>
          <w:sz w:val="24"/>
        </w:rPr>
        <w:t xml:space="preserve"> </w:t>
      </w:r>
      <w:r w:rsidRPr="005D14AB">
        <w:rPr>
          <w:color w:val="181818"/>
          <w:sz w:val="24"/>
        </w:rPr>
        <w:t>another’s</w:t>
      </w:r>
      <w:r w:rsidRPr="005D14AB">
        <w:rPr>
          <w:color w:val="181818"/>
          <w:spacing w:val="-6"/>
          <w:sz w:val="24"/>
        </w:rPr>
        <w:t xml:space="preserve"> </w:t>
      </w:r>
      <w:r w:rsidRPr="005D14AB">
        <w:rPr>
          <w:color w:val="181818"/>
          <w:sz w:val="24"/>
        </w:rPr>
        <w:t>data</w:t>
      </w:r>
      <w:r w:rsidRPr="005D14AB">
        <w:rPr>
          <w:color w:val="181818"/>
          <w:spacing w:val="-3"/>
          <w:sz w:val="24"/>
        </w:rPr>
        <w:t xml:space="preserve"> </w:t>
      </w:r>
      <w:r w:rsidRPr="005D14AB">
        <w:rPr>
          <w:color w:val="181818"/>
          <w:sz w:val="24"/>
        </w:rPr>
        <w:t>or</w:t>
      </w:r>
      <w:r w:rsidRPr="005D14AB">
        <w:rPr>
          <w:color w:val="181818"/>
          <w:spacing w:val="-3"/>
          <w:sz w:val="24"/>
        </w:rPr>
        <w:t xml:space="preserve"> </w:t>
      </w:r>
      <w:r w:rsidRPr="005D14AB">
        <w:rPr>
          <w:color w:val="181818"/>
          <w:sz w:val="24"/>
        </w:rPr>
        <w:t>research</w:t>
      </w:r>
      <w:r w:rsidRPr="005D14AB">
        <w:rPr>
          <w:color w:val="181818"/>
          <w:spacing w:val="-5"/>
          <w:sz w:val="24"/>
        </w:rPr>
        <w:t xml:space="preserve"> </w:t>
      </w:r>
      <w:r w:rsidRPr="005D14AB">
        <w:rPr>
          <w:color w:val="181818"/>
          <w:sz w:val="24"/>
        </w:rPr>
        <w:t>findings</w:t>
      </w:r>
      <w:r w:rsidRPr="005D14AB">
        <w:rPr>
          <w:color w:val="181818"/>
          <w:spacing w:val="-4"/>
          <w:sz w:val="24"/>
        </w:rPr>
        <w:t xml:space="preserve"> </w:t>
      </w:r>
      <w:r w:rsidRPr="005D14AB">
        <w:rPr>
          <w:color w:val="181818"/>
          <w:sz w:val="24"/>
        </w:rPr>
        <w:t>without</w:t>
      </w:r>
      <w:r w:rsidRPr="005D14AB">
        <w:rPr>
          <w:color w:val="181818"/>
          <w:spacing w:val="-5"/>
          <w:sz w:val="24"/>
        </w:rPr>
        <w:t xml:space="preserve"> </w:t>
      </w:r>
      <w:r w:rsidRPr="005D14AB">
        <w:rPr>
          <w:color w:val="181818"/>
          <w:sz w:val="24"/>
        </w:rPr>
        <w:t>appropriate</w:t>
      </w:r>
      <w:r w:rsidRPr="005D14AB">
        <w:rPr>
          <w:color w:val="181818"/>
          <w:spacing w:val="-5"/>
          <w:sz w:val="24"/>
        </w:rPr>
        <w:t xml:space="preserve"> </w:t>
      </w:r>
      <w:proofErr w:type="gramStart"/>
      <w:r w:rsidRPr="005D14AB">
        <w:rPr>
          <w:color w:val="181818"/>
          <w:spacing w:val="-2"/>
          <w:sz w:val="24"/>
        </w:rPr>
        <w:t>acknowledgement;</w:t>
      </w:r>
      <w:proofErr w:type="gramEnd"/>
    </w:p>
    <w:p w14:paraId="2113AEF8" w14:textId="77777777" w:rsidR="0047666A" w:rsidRDefault="0047666A" w:rsidP="0047666A">
      <w:pPr>
        <w:pStyle w:val="ListParagraph"/>
        <w:numPr>
          <w:ilvl w:val="0"/>
          <w:numId w:val="4"/>
        </w:numPr>
        <w:tabs>
          <w:tab w:val="left" w:pos="460"/>
        </w:tabs>
        <w:spacing w:before="98" w:line="319" w:lineRule="exact"/>
        <w:ind w:hanging="360"/>
        <w:rPr>
          <w:sz w:val="24"/>
        </w:rPr>
      </w:pPr>
      <w:r>
        <w:rPr>
          <w:color w:val="181818"/>
          <w:sz w:val="24"/>
        </w:rPr>
        <w:t>submitting</w:t>
      </w:r>
      <w:r>
        <w:rPr>
          <w:color w:val="181818"/>
          <w:spacing w:val="-7"/>
          <w:sz w:val="24"/>
        </w:rPr>
        <w:t xml:space="preserve"> </w:t>
      </w:r>
      <w:r>
        <w:rPr>
          <w:color w:val="181818"/>
          <w:sz w:val="24"/>
        </w:rPr>
        <w:t>a</w:t>
      </w:r>
      <w:r>
        <w:rPr>
          <w:color w:val="181818"/>
          <w:spacing w:val="-2"/>
          <w:sz w:val="24"/>
        </w:rPr>
        <w:t xml:space="preserve"> </w:t>
      </w:r>
      <w:r>
        <w:rPr>
          <w:color w:val="181818"/>
          <w:sz w:val="24"/>
        </w:rPr>
        <w:t>computer</w:t>
      </w:r>
      <w:r>
        <w:rPr>
          <w:color w:val="181818"/>
          <w:spacing w:val="-4"/>
          <w:sz w:val="24"/>
        </w:rPr>
        <w:t xml:space="preserve"> </w:t>
      </w:r>
      <w:r>
        <w:rPr>
          <w:color w:val="181818"/>
          <w:sz w:val="24"/>
        </w:rPr>
        <w:t>program</w:t>
      </w:r>
      <w:r>
        <w:rPr>
          <w:color w:val="181818"/>
          <w:spacing w:val="-3"/>
          <w:sz w:val="24"/>
        </w:rPr>
        <w:t xml:space="preserve"> </w:t>
      </w:r>
      <w:r>
        <w:rPr>
          <w:color w:val="181818"/>
          <w:sz w:val="24"/>
        </w:rPr>
        <w:t>developed</w:t>
      </w:r>
      <w:r>
        <w:rPr>
          <w:color w:val="181818"/>
          <w:spacing w:val="-3"/>
          <w:sz w:val="24"/>
        </w:rPr>
        <w:t xml:space="preserve"> </w:t>
      </w:r>
      <w:r>
        <w:rPr>
          <w:color w:val="181818"/>
          <w:sz w:val="24"/>
        </w:rPr>
        <w:t>in</w:t>
      </w:r>
      <w:r>
        <w:rPr>
          <w:color w:val="181818"/>
          <w:spacing w:val="-4"/>
          <w:sz w:val="24"/>
        </w:rPr>
        <w:t xml:space="preserve"> </w:t>
      </w:r>
      <w:r>
        <w:rPr>
          <w:color w:val="181818"/>
          <w:sz w:val="24"/>
        </w:rPr>
        <w:t>whole</w:t>
      </w:r>
      <w:r>
        <w:rPr>
          <w:color w:val="181818"/>
          <w:spacing w:val="-1"/>
          <w:sz w:val="24"/>
        </w:rPr>
        <w:t xml:space="preserve"> </w:t>
      </w:r>
      <w:r>
        <w:rPr>
          <w:color w:val="181818"/>
          <w:sz w:val="24"/>
        </w:rPr>
        <w:t>or</w:t>
      </w:r>
      <w:r>
        <w:rPr>
          <w:color w:val="181818"/>
          <w:spacing w:val="-3"/>
          <w:sz w:val="24"/>
        </w:rPr>
        <w:t xml:space="preserve"> </w:t>
      </w:r>
      <w:r>
        <w:rPr>
          <w:color w:val="181818"/>
          <w:sz w:val="24"/>
        </w:rPr>
        <w:t>in</w:t>
      </w:r>
      <w:r>
        <w:rPr>
          <w:color w:val="181818"/>
          <w:spacing w:val="-4"/>
          <w:sz w:val="24"/>
        </w:rPr>
        <w:t xml:space="preserve"> </w:t>
      </w:r>
      <w:r>
        <w:rPr>
          <w:color w:val="181818"/>
          <w:sz w:val="24"/>
        </w:rPr>
        <w:t>part</w:t>
      </w:r>
      <w:r>
        <w:rPr>
          <w:color w:val="181818"/>
          <w:spacing w:val="-3"/>
          <w:sz w:val="24"/>
        </w:rPr>
        <w:t xml:space="preserve"> </w:t>
      </w:r>
      <w:r>
        <w:rPr>
          <w:color w:val="181818"/>
          <w:sz w:val="24"/>
        </w:rPr>
        <w:t>by</w:t>
      </w:r>
      <w:r>
        <w:rPr>
          <w:color w:val="181818"/>
          <w:spacing w:val="-2"/>
          <w:sz w:val="24"/>
        </w:rPr>
        <w:t xml:space="preserve"> </w:t>
      </w:r>
      <w:r>
        <w:rPr>
          <w:color w:val="181818"/>
          <w:sz w:val="24"/>
        </w:rPr>
        <w:t>someone</w:t>
      </w:r>
      <w:r>
        <w:rPr>
          <w:color w:val="181818"/>
          <w:spacing w:val="-3"/>
          <w:sz w:val="24"/>
        </w:rPr>
        <w:t xml:space="preserve"> </w:t>
      </w:r>
      <w:r>
        <w:rPr>
          <w:color w:val="181818"/>
          <w:sz w:val="24"/>
        </w:rPr>
        <w:t>else,</w:t>
      </w:r>
      <w:r>
        <w:rPr>
          <w:color w:val="181818"/>
          <w:spacing w:val="-2"/>
          <w:sz w:val="24"/>
        </w:rPr>
        <w:t xml:space="preserve"> </w:t>
      </w:r>
      <w:r>
        <w:rPr>
          <w:color w:val="181818"/>
          <w:sz w:val="24"/>
        </w:rPr>
        <w:t>with</w:t>
      </w:r>
      <w:r>
        <w:rPr>
          <w:color w:val="181818"/>
          <w:spacing w:val="-3"/>
          <w:sz w:val="24"/>
        </w:rPr>
        <w:t xml:space="preserve"> </w:t>
      </w:r>
      <w:r>
        <w:rPr>
          <w:color w:val="181818"/>
          <w:spacing w:val="-5"/>
          <w:sz w:val="24"/>
        </w:rPr>
        <w:t>or</w:t>
      </w:r>
    </w:p>
    <w:p w14:paraId="0B2C2FF9" w14:textId="77777777" w:rsidR="0047666A" w:rsidRDefault="0047666A" w:rsidP="0047666A">
      <w:pPr>
        <w:pStyle w:val="BodyText"/>
        <w:spacing w:line="319" w:lineRule="exact"/>
        <w:ind w:left="460"/>
        <w:rPr>
          <w:rFonts w:ascii="Calibri" w:hAnsi="Calibri"/>
        </w:rPr>
      </w:pPr>
      <w:r>
        <w:rPr>
          <w:rFonts w:ascii="Calibri" w:hAnsi="Calibri"/>
          <w:color w:val="181818"/>
        </w:rPr>
        <w:t>without</w:t>
      </w:r>
      <w:r>
        <w:rPr>
          <w:rFonts w:ascii="Calibri" w:hAnsi="Calibri"/>
          <w:color w:val="181818"/>
          <w:spacing w:val="-3"/>
        </w:rPr>
        <w:t xml:space="preserve"> </w:t>
      </w:r>
      <w:r>
        <w:rPr>
          <w:rFonts w:ascii="Calibri" w:hAnsi="Calibri"/>
          <w:color w:val="181818"/>
        </w:rPr>
        <w:t>modifications,</w:t>
      </w:r>
      <w:r>
        <w:rPr>
          <w:rFonts w:ascii="Calibri" w:hAnsi="Calibri"/>
          <w:color w:val="181818"/>
          <w:spacing w:val="-3"/>
        </w:rPr>
        <w:t xml:space="preserve"> </w:t>
      </w:r>
      <w:r>
        <w:rPr>
          <w:rFonts w:ascii="Calibri" w:hAnsi="Calibri"/>
          <w:color w:val="181818"/>
        </w:rPr>
        <w:t>as</w:t>
      </w:r>
      <w:r>
        <w:rPr>
          <w:rFonts w:ascii="Calibri" w:hAnsi="Calibri"/>
          <w:color w:val="181818"/>
          <w:spacing w:val="-4"/>
        </w:rPr>
        <w:t xml:space="preserve"> </w:t>
      </w:r>
      <w:r>
        <w:rPr>
          <w:rFonts w:ascii="Calibri" w:hAnsi="Calibri"/>
          <w:color w:val="181818"/>
        </w:rPr>
        <w:t>one’s</w:t>
      </w:r>
      <w:r>
        <w:rPr>
          <w:rFonts w:ascii="Calibri" w:hAnsi="Calibri"/>
          <w:color w:val="181818"/>
          <w:spacing w:val="-5"/>
        </w:rPr>
        <w:t xml:space="preserve"> </w:t>
      </w:r>
      <w:r>
        <w:rPr>
          <w:rFonts w:ascii="Calibri" w:hAnsi="Calibri"/>
          <w:color w:val="181818"/>
        </w:rPr>
        <w:t>own;</w:t>
      </w:r>
      <w:r>
        <w:rPr>
          <w:rFonts w:ascii="Calibri" w:hAnsi="Calibri"/>
          <w:color w:val="181818"/>
          <w:spacing w:val="-4"/>
        </w:rPr>
        <w:t xml:space="preserve"> </w:t>
      </w:r>
      <w:r>
        <w:rPr>
          <w:rFonts w:ascii="Calibri" w:hAnsi="Calibri"/>
          <w:color w:val="181818"/>
          <w:spacing w:val="-5"/>
        </w:rPr>
        <w:t>and</w:t>
      </w:r>
    </w:p>
    <w:p w14:paraId="393908B2" w14:textId="77777777" w:rsidR="0047666A" w:rsidRDefault="0047666A" w:rsidP="0047666A">
      <w:pPr>
        <w:pStyle w:val="ListParagraph"/>
        <w:numPr>
          <w:ilvl w:val="0"/>
          <w:numId w:val="4"/>
        </w:numPr>
        <w:tabs>
          <w:tab w:val="left" w:pos="460"/>
        </w:tabs>
        <w:spacing w:before="138" w:line="204" w:lineRule="auto"/>
        <w:ind w:right="434"/>
        <w:rPr>
          <w:sz w:val="24"/>
        </w:rPr>
      </w:pPr>
      <w:r>
        <w:rPr>
          <w:color w:val="181818"/>
          <w:sz w:val="24"/>
        </w:rPr>
        <w:t>failing</w:t>
      </w:r>
      <w:r>
        <w:rPr>
          <w:color w:val="181818"/>
          <w:spacing w:val="-5"/>
          <w:sz w:val="24"/>
        </w:rPr>
        <w:t xml:space="preserve"> </w:t>
      </w:r>
      <w:r>
        <w:rPr>
          <w:color w:val="181818"/>
          <w:sz w:val="24"/>
        </w:rPr>
        <w:t>to</w:t>
      </w:r>
      <w:r>
        <w:rPr>
          <w:color w:val="181818"/>
          <w:spacing w:val="-5"/>
          <w:sz w:val="24"/>
        </w:rPr>
        <w:t xml:space="preserve"> </w:t>
      </w:r>
      <w:r>
        <w:rPr>
          <w:color w:val="181818"/>
          <w:sz w:val="24"/>
        </w:rPr>
        <w:t>acknowledge</w:t>
      </w:r>
      <w:r>
        <w:rPr>
          <w:color w:val="181818"/>
          <w:spacing w:val="-5"/>
          <w:sz w:val="24"/>
        </w:rPr>
        <w:t xml:space="preserve"> </w:t>
      </w:r>
      <w:r>
        <w:rPr>
          <w:color w:val="181818"/>
          <w:sz w:val="24"/>
        </w:rPr>
        <w:t>sources</w:t>
      </w:r>
      <w:r>
        <w:rPr>
          <w:color w:val="181818"/>
          <w:spacing w:val="-5"/>
          <w:sz w:val="24"/>
        </w:rPr>
        <w:t xml:space="preserve"> </w:t>
      </w:r>
      <w:proofErr w:type="gramStart"/>
      <w:r>
        <w:rPr>
          <w:color w:val="181818"/>
          <w:sz w:val="24"/>
        </w:rPr>
        <w:t>through</w:t>
      </w:r>
      <w:r>
        <w:rPr>
          <w:color w:val="181818"/>
          <w:spacing w:val="-4"/>
          <w:sz w:val="24"/>
        </w:rPr>
        <w:t xml:space="preserve"> </w:t>
      </w:r>
      <w:r>
        <w:rPr>
          <w:color w:val="181818"/>
          <w:sz w:val="24"/>
        </w:rPr>
        <w:t>the</w:t>
      </w:r>
      <w:r>
        <w:rPr>
          <w:color w:val="181818"/>
          <w:spacing w:val="-4"/>
          <w:sz w:val="24"/>
        </w:rPr>
        <w:t xml:space="preserve"> </w:t>
      </w:r>
      <w:r>
        <w:rPr>
          <w:color w:val="181818"/>
          <w:sz w:val="24"/>
        </w:rPr>
        <w:t>use</w:t>
      </w:r>
      <w:r>
        <w:rPr>
          <w:color w:val="181818"/>
          <w:spacing w:val="-2"/>
          <w:sz w:val="24"/>
        </w:rPr>
        <w:t xml:space="preserve"> </w:t>
      </w:r>
      <w:r>
        <w:rPr>
          <w:color w:val="181818"/>
          <w:sz w:val="24"/>
        </w:rPr>
        <w:t>of</w:t>
      </w:r>
      <w:proofErr w:type="gramEnd"/>
      <w:r>
        <w:rPr>
          <w:color w:val="181818"/>
          <w:spacing w:val="-2"/>
          <w:sz w:val="24"/>
        </w:rPr>
        <w:t xml:space="preserve"> </w:t>
      </w:r>
      <w:r>
        <w:rPr>
          <w:color w:val="181818"/>
          <w:sz w:val="24"/>
        </w:rPr>
        <w:t>proper</w:t>
      </w:r>
      <w:r>
        <w:rPr>
          <w:color w:val="181818"/>
          <w:spacing w:val="-2"/>
          <w:sz w:val="24"/>
        </w:rPr>
        <w:t xml:space="preserve"> </w:t>
      </w:r>
      <w:r>
        <w:rPr>
          <w:color w:val="181818"/>
          <w:sz w:val="24"/>
        </w:rPr>
        <w:t>citations</w:t>
      </w:r>
      <w:r>
        <w:rPr>
          <w:color w:val="181818"/>
          <w:spacing w:val="-3"/>
          <w:sz w:val="24"/>
        </w:rPr>
        <w:t xml:space="preserve"> </w:t>
      </w:r>
      <w:r>
        <w:rPr>
          <w:color w:val="181818"/>
          <w:sz w:val="24"/>
        </w:rPr>
        <w:t>when</w:t>
      </w:r>
      <w:r>
        <w:rPr>
          <w:color w:val="181818"/>
          <w:spacing w:val="-4"/>
          <w:sz w:val="24"/>
        </w:rPr>
        <w:t xml:space="preserve"> </w:t>
      </w:r>
      <w:r>
        <w:rPr>
          <w:color w:val="181818"/>
          <w:sz w:val="24"/>
        </w:rPr>
        <w:t>using</w:t>
      </w:r>
      <w:r>
        <w:rPr>
          <w:color w:val="181818"/>
          <w:spacing w:val="-3"/>
          <w:sz w:val="24"/>
        </w:rPr>
        <w:t xml:space="preserve"> </w:t>
      </w:r>
      <w:r>
        <w:rPr>
          <w:color w:val="181818"/>
          <w:sz w:val="24"/>
        </w:rPr>
        <w:t>another’s work and/or failing to use quotations marks.</w:t>
      </w:r>
    </w:p>
    <w:p w14:paraId="5C0F7911" w14:textId="77777777" w:rsidR="0047666A" w:rsidRDefault="0047666A" w:rsidP="0047666A">
      <w:pPr>
        <w:pStyle w:val="BodyText"/>
        <w:spacing w:line="204" w:lineRule="auto"/>
        <w:ind w:left="460" w:right="270"/>
        <w:rPr>
          <w:rFonts w:ascii="Calibri" w:hAnsi="Calibri"/>
        </w:rPr>
      </w:pPr>
      <w:r>
        <w:rPr>
          <w:rFonts w:ascii="Calibri" w:hAnsi="Calibri"/>
          <w:color w:val="181818"/>
        </w:rPr>
        <w:t>Plagiarism is a serious offence that cannot be resolved directly by the course’s instructor. The Associate</w:t>
      </w:r>
      <w:r>
        <w:rPr>
          <w:rFonts w:ascii="Calibri" w:hAnsi="Calibri"/>
          <w:color w:val="181818"/>
          <w:spacing w:val="-4"/>
        </w:rPr>
        <w:t xml:space="preserve"> </w:t>
      </w:r>
      <w:r>
        <w:rPr>
          <w:rFonts w:ascii="Calibri" w:hAnsi="Calibri"/>
          <w:color w:val="181818"/>
        </w:rPr>
        <w:t>Dean</w:t>
      </w:r>
      <w:r>
        <w:rPr>
          <w:rFonts w:ascii="Calibri" w:hAnsi="Calibri"/>
          <w:color w:val="181818"/>
          <w:spacing w:val="-4"/>
        </w:rPr>
        <w:t xml:space="preserve"> </w:t>
      </w:r>
      <w:r>
        <w:rPr>
          <w:rFonts w:ascii="Calibri" w:hAnsi="Calibri"/>
          <w:color w:val="181818"/>
        </w:rPr>
        <w:t>of</w:t>
      </w:r>
      <w:r>
        <w:rPr>
          <w:rFonts w:ascii="Calibri" w:hAnsi="Calibri"/>
          <w:color w:val="181818"/>
          <w:spacing w:val="-2"/>
        </w:rPr>
        <w:t xml:space="preserve"> </w:t>
      </w:r>
      <w:r>
        <w:rPr>
          <w:rFonts w:ascii="Calibri" w:hAnsi="Calibri"/>
          <w:color w:val="181818"/>
        </w:rPr>
        <w:t>the</w:t>
      </w:r>
      <w:r>
        <w:rPr>
          <w:rFonts w:ascii="Calibri" w:hAnsi="Calibri"/>
          <w:color w:val="181818"/>
          <w:spacing w:val="-5"/>
        </w:rPr>
        <w:t xml:space="preserve"> </w:t>
      </w:r>
      <w:r>
        <w:rPr>
          <w:rFonts w:ascii="Calibri" w:hAnsi="Calibri"/>
          <w:color w:val="181818"/>
        </w:rPr>
        <w:t>Faculty</w:t>
      </w:r>
      <w:r>
        <w:rPr>
          <w:rFonts w:ascii="Calibri" w:hAnsi="Calibri"/>
          <w:color w:val="181818"/>
          <w:spacing w:val="-3"/>
        </w:rPr>
        <w:t xml:space="preserve"> </w:t>
      </w:r>
      <w:r>
        <w:rPr>
          <w:rFonts w:ascii="Calibri" w:hAnsi="Calibri"/>
          <w:color w:val="181818"/>
        </w:rPr>
        <w:t>conducts</w:t>
      </w:r>
      <w:r>
        <w:rPr>
          <w:rFonts w:ascii="Calibri" w:hAnsi="Calibri"/>
          <w:color w:val="181818"/>
          <w:spacing w:val="-5"/>
        </w:rPr>
        <w:t xml:space="preserve"> </w:t>
      </w:r>
      <w:r>
        <w:rPr>
          <w:rFonts w:ascii="Calibri" w:hAnsi="Calibri"/>
          <w:color w:val="181818"/>
        </w:rPr>
        <w:t>a</w:t>
      </w:r>
      <w:r>
        <w:rPr>
          <w:rFonts w:ascii="Calibri" w:hAnsi="Calibri"/>
          <w:color w:val="181818"/>
          <w:spacing w:val="-3"/>
        </w:rPr>
        <w:t xml:space="preserve"> </w:t>
      </w:r>
      <w:r>
        <w:rPr>
          <w:rFonts w:ascii="Calibri" w:hAnsi="Calibri"/>
          <w:color w:val="181818"/>
        </w:rPr>
        <w:t>rigorous</w:t>
      </w:r>
      <w:r>
        <w:rPr>
          <w:rFonts w:ascii="Calibri" w:hAnsi="Calibri"/>
          <w:color w:val="181818"/>
          <w:spacing w:val="-5"/>
        </w:rPr>
        <w:t xml:space="preserve"> </w:t>
      </w:r>
      <w:r>
        <w:rPr>
          <w:rFonts w:ascii="Calibri" w:hAnsi="Calibri"/>
          <w:color w:val="181818"/>
        </w:rPr>
        <w:t>investigation,</w:t>
      </w:r>
      <w:r>
        <w:rPr>
          <w:rFonts w:ascii="Calibri" w:hAnsi="Calibri"/>
          <w:color w:val="181818"/>
          <w:spacing w:val="-3"/>
        </w:rPr>
        <w:t xml:space="preserve"> </w:t>
      </w:r>
      <w:r>
        <w:rPr>
          <w:rFonts w:ascii="Calibri" w:hAnsi="Calibri"/>
          <w:color w:val="181818"/>
        </w:rPr>
        <w:t>including</w:t>
      </w:r>
      <w:r>
        <w:rPr>
          <w:rFonts w:ascii="Calibri" w:hAnsi="Calibri"/>
          <w:color w:val="181818"/>
          <w:spacing w:val="-5"/>
        </w:rPr>
        <w:t xml:space="preserve"> </w:t>
      </w:r>
      <w:r>
        <w:rPr>
          <w:rFonts w:ascii="Calibri" w:hAnsi="Calibri"/>
          <w:color w:val="181818"/>
        </w:rPr>
        <w:t>an</w:t>
      </w:r>
      <w:r>
        <w:rPr>
          <w:rFonts w:ascii="Calibri" w:hAnsi="Calibri"/>
          <w:color w:val="181818"/>
          <w:spacing w:val="-2"/>
        </w:rPr>
        <w:t xml:space="preserve"> </w:t>
      </w:r>
      <w:r>
        <w:rPr>
          <w:rFonts w:ascii="Calibri" w:hAnsi="Calibri"/>
          <w:color w:val="181818"/>
        </w:rPr>
        <w:t>interview</w:t>
      </w:r>
      <w:r>
        <w:rPr>
          <w:rFonts w:ascii="Calibri" w:hAnsi="Calibri"/>
          <w:color w:val="181818"/>
          <w:spacing w:val="-4"/>
        </w:rPr>
        <w:t xml:space="preserve"> </w:t>
      </w:r>
      <w:r>
        <w:rPr>
          <w:rFonts w:ascii="Calibri" w:hAnsi="Calibri"/>
          <w:color w:val="181818"/>
        </w:rPr>
        <w:t>with</w:t>
      </w:r>
      <w:r>
        <w:rPr>
          <w:rFonts w:ascii="Calibri" w:hAnsi="Calibri"/>
          <w:color w:val="181818"/>
          <w:spacing w:val="-4"/>
        </w:rPr>
        <w:t xml:space="preserve"> </w:t>
      </w:r>
      <w:r>
        <w:rPr>
          <w:rFonts w:ascii="Calibri" w:hAnsi="Calibri"/>
          <w:color w:val="181818"/>
        </w:rPr>
        <w:t>the student, when an instructor suspects a piece of work has been plagiarized. Penalties are not trivial. They can include a final grade of “F” for the course.</w:t>
      </w:r>
    </w:p>
    <w:p w14:paraId="2C937774" w14:textId="77777777" w:rsidR="0047666A" w:rsidRDefault="0047666A" w:rsidP="0047666A">
      <w:pPr>
        <w:pStyle w:val="Heading1"/>
        <w:ind w:left="0"/>
      </w:pPr>
    </w:p>
    <w:p w14:paraId="04BAF334" w14:textId="77777777" w:rsidR="0047666A" w:rsidRDefault="0047666A" w:rsidP="0047666A">
      <w:pPr>
        <w:pStyle w:val="Heading1"/>
        <w:spacing w:line="306" w:lineRule="exact"/>
        <w:rPr>
          <w:rFonts w:ascii="Calibri"/>
        </w:rPr>
      </w:pPr>
      <w:r>
        <w:rPr>
          <w:rFonts w:ascii="Calibri"/>
          <w:color w:val="181818"/>
        </w:rPr>
        <w:t>Statement</w:t>
      </w:r>
      <w:r>
        <w:rPr>
          <w:rFonts w:ascii="Calibri"/>
          <w:color w:val="181818"/>
          <w:spacing w:val="-2"/>
        </w:rPr>
        <w:t xml:space="preserve"> </w:t>
      </w:r>
      <w:r>
        <w:rPr>
          <w:rFonts w:ascii="Calibri"/>
          <w:color w:val="181818"/>
        </w:rPr>
        <w:t>on</w:t>
      </w:r>
      <w:r>
        <w:rPr>
          <w:rFonts w:ascii="Calibri"/>
          <w:color w:val="181818"/>
          <w:spacing w:val="-2"/>
        </w:rPr>
        <w:t xml:space="preserve"> </w:t>
      </w:r>
      <w:r>
        <w:rPr>
          <w:rFonts w:ascii="Calibri"/>
          <w:color w:val="181818"/>
        </w:rPr>
        <w:t>Student</w:t>
      </w:r>
      <w:r>
        <w:rPr>
          <w:rFonts w:ascii="Calibri"/>
          <w:color w:val="181818"/>
          <w:spacing w:val="-3"/>
        </w:rPr>
        <w:t xml:space="preserve"> </w:t>
      </w:r>
      <w:r>
        <w:rPr>
          <w:rFonts w:ascii="Calibri"/>
          <w:color w:val="181818"/>
        </w:rPr>
        <w:t>Mental</w:t>
      </w:r>
      <w:r>
        <w:rPr>
          <w:rFonts w:ascii="Calibri"/>
          <w:color w:val="181818"/>
          <w:spacing w:val="-1"/>
        </w:rPr>
        <w:t xml:space="preserve"> </w:t>
      </w:r>
      <w:r>
        <w:rPr>
          <w:rFonts w:ascii="Calibri"/>
          <w:color w:val="181818"/>
          <w:spacing w:val="-2"/>
        </w:rPr>
        <w:t>Health</w:t>
      </w:r>
    </w:p>
    <w:p w14:paraId="1310C8AB" w14:textId="77777777" w:rsidR="0047666A" w:rsidRDefault="0047666A" w:rsidP="0047666A">
      <w:pPr>
        <w:pStyle w:val="BodyText"/>
        <w:spacing w:before="16" w:line="204" w:lineRule="auto"/>
        <w:ind w:left="460" w:right="247"/>
        <w:rPr>
          <w:rFonts w:ascii="Calibri"/>
        </w:rPr>
      </w:pPr>
      <w:r>
        <w:rPr>
          <w:rFonts w:ascii="Calibri"/>
          <w:color w:val="181818"/>
        </w:rPr>
        <w:t xml:space="preserve">As a </w:t>
      </w:r>
      <w:proofErr w:type="gramStart"/>
      <w:r>
        <w:rPr>
          <w:rFonts w:ascii="Calibri"/>
          <w:color w:val="181818"/>
        </w:rPr>
        <w:t>University</w:t>
      </w:r>
      <w:proofErr w:type="gramEnd"/>
      <w:r>
        <w:rPr>
          <w:rFonts w:ascii="Calibri"/>
          <w:color w:val="181818"/>
        </w:rPr>
        <w:t xml:space="preserve"> student you may experience a range of mental health challenges that significantly impact your academic success and overall well-being. If you need help, please speak</w:t>
      </w:r>
      <w:r>
        <w:rPr>
          <w:rFonts w:ascii="Calibri"/>
          <w:color w:val="181818"/>
          <w:spacing w:val="-3"/>
        </w:rPr>
        <w:t xml:space="preserve"> </w:t>
      </w:r>
      <w:r>
        <w:rPr>
          <w:rFonts w:ascii="Calibri"/>
          <w:color w:val="181818"/>
        </w:rPr>
        <w:t>to</w:t>
      </w:r>
      <w:r>
        <w:rPr>
          <w:rFonts w:ascii="Calibri"/>
          <w:color w:val="181818"/>
          <w:spacing w:val="-4"/>
        </w:rPr>
        <w:t xml:space="preserve"> </w:t>
      </w:r>
      <w:r>
        <w:rPr>
          <w:rFonts w:ascii="Calibri"/>
          <w:color w:val="181818"/>
        </w:rPr>
        <w:t>someone.</w:t>
      </w:r>
      <w:r>
        <w:rPr>
          <w:rFonts w:ascii="Calibri"/>
          <w:color w:val="181818"/>
          <w:spacing w:val="-4"/>
        </w:rPr>
        <w:t xml:space="preserve"> </w:t>
      </w:r>
      <w:r>
        <w:rPr>
          <w:rFonts w:ascii="Calibri"/>
          <w:color w:val="181818"/>
        </w:rPr>
        <w:t>There</w:t>
      </w:r>
      <w:r>
        <w:rPr>
          <w:rFonts w:ascii="Calibri"/>
          <w:color w:val="181818"/>
          <w:spacing w:val="-1"/>
        </w:rPr>
        <w:t xml:space="preserve"> </w:t>
      </w:r>
      <w:r>
        <w:rPr>
          <w:rFonts w:ascii="Calibri"/>
          <w:color w:val="181818"/>
        </w:rPr>
        <w:t>are</w:t>
      </w:r>
      <w:r>
        <w:rPr>
          <w:rFonts w:ascii="Calibri"/>
          <w:color w:val="181818"/>
          <w:spacing w:val="-3"/>
        </w:rPr>
        <w:t xml:space="preserve"> </w:t>
      </w:r>
      <w:r>
        <w:rPr>
          <w:rFonts w:ascii="Calibri"/>
          <w:color w:val="181818"/>
        </w:rPr>
        <w:t>numerous</w:t>
      </w:r>
      <w:r>
        <w:rPr>
          <w:rFonts w:ascii="Calibri"/>
          <w:color w:val="181818"/>
          <w:spacing w:val="-2"/>
        </w:rPr>
        <w:t xml:space="preserve"> </w:t>
      </w:r>
      <w:r>
        <w:rPr>
          <w:rFonts w:ascii="Calibri"/>
          <w:color w:val="181818"/>
        </w:rPr>
        <w:t>resources</w:t>
      </w:r>
      <w:r>
        <w:rPr>
          <w:rFonts w:ascii="Calibri"/>
          <w:color w:val="181818"/>
          <w:spacing w:val="-2"/>
        </w:rPr>
        <w:t xml:space="preserve"> </w:t>
      </w:r>
      <w:r>
        <w:rPr>
          <w:rFonts w:ascii="Calibri"/>
          <w:color w:val="181818"/>
        </w:rPr>
        <w:t>available</w:t>
      </w:r>
      <w:r>
        <w:rPr>
          <w:rFonts w:ascii="Calibri"/>
          <w:color w:val="181818"/>
          <w:spacing w:val="-4"/>
        </w:rPr>
        <w:t xml:space="preserve"> </w:t>
      </w:r>
      <w:r>
        <w:rPr>
          <w:rFonts w:ascii="Calibri"/>
          <w:color w:val="181818"/>
        </w:rPr>
        <w:t>both</w:t>
      </w:r>
      <w:r>
        <w:rPr>
          <w:rFonts w:ascii="Calibri"/>
          <w:color w:val="181818"/>
          <w:spacing w:val="-3"/>
        </w:rPr>
        <w:t xml:space="preserve"> </w:t>
      </w:r>
      <w:r>
        <w:rPr>
          <w:rFonts w:ascii="Calibri"/>
          <w:color w:val="181818"/>
        </w:rPr>
        <w:t>on-</w:t>
      </w:r>
      <w:r>
        <w:rPr>
          <w:rFonts w:ascii="Calibri"/>
          <w:color w:val="181818"/>
          <w:spacing w:val="-1"/>
        </w:rPr>
        <w:t xml:space="preserve"> </w:t>
      </w:r>
      <w:r>
        <w:rPr>
          <w:rFonts w:ascii="Calibri"/>
          <w:color w:val="181818"/>
        </w:rPr>
        <w:t>and</w:t>
      </w:r>
      <w:r>
        <w:rPr>
          <w:rFonts w:ascii="Calibri"/>
          <w:color w:val="181818"/>
          <w:spacing w:val="-5"/>
        </w:rPr>
        <w:t xml:space="preserve"> </w:t>
      </w:r>
      <w:r>
        <w:rPr>
          <w:rFonts w:ascii="Calibri"/>
          <w:color w:val="181818"/>
        </w:rPr>
        <w:t>off-campus</w:t>
      </w:r>
      <w:r>
        <w:rPr>
          <w:rFonts w:ascii="Calibri"/>
          <w:color w:val="181818"/>
          <w:spacing w:val="-4"/>
        </w:rPr>
        <w:t xml:space="preserve"> </w:t>
      </w:r>
      <w:r>
        <w:rPr>
          <w:rFonts w:ascii="Calibri"/>
          <w:color w:val="181818"/>
        </w:rPr>
        <w:t>to</w:t>
      </w:r>
      <w:r>
        <w:rPr>
          <w:rFonts w:ascii="Calibri"/>
          <w:color w:val="181818"/>
          <w:spacing w:val="-4"/>
        </w:rPr>
        <w:t xml:space="preserve"> </w:t>
      </w:r>
      <w:r>
        <w:rPr>
          <w:rFonts w:ascii="Calibri"/>
          <w:color w:val="181818"/>
        </w:rPr>
        <w:t>support you. Here is a list that may be helpful:</w:t>
      </w:r>
    </w:p>
    <w:p w14:paraId="05EEF322" w14:textId="77777777" w:rsidR="0047666A" w:rsidRDefault="0047666A" w:rsidP="0047666A">
      <w:pPr>
        <w:pStyle w:val="BodyText"/>
        <w:spacing w:before="13"/>
        <w:rPr>
          <w:rFonts w:ascii="Calibri"/>
          <w:sz w:val="19"/>
        </w:rPr>
      </w:pPr>
    </w:p>
    <w:p w14:paraId="3AF21CDE" w14:textId="77777777" w:rsidR="0047666A" w:rsidRDefault="0047666A" w:rsidP="0047666A">
      <w:pPr>
        <w:spacing w:line="204" w:lineRule="auto"/>
        <w:ind w:left="460" w:right="858"/>
        <w:rPr>
          <w:rFonts w:ascii="Calibri"/>
        </w:rPr>
      </w:pPr>
      <w:r>
        <w:rPr>
          <w:rFonts w:ascii="Calibri"/>
          <w:b/>
          <w:color w:val="181818"/>
        </w:rPr>
        <w:lastRenderedPageBreak/>
        <w:t>Emergency</w:t>
      </w:r>
      <w:r>
        <w:rPr>
          <w:rFonts w:ascii="Calibri"/>
          <w:b/>
          <w:color w:val="181818"/>
          <w:spacing w:val="-7"/>
        </w:rPr>
        <w:t xml:space="preserve"> </w:t>
      </w:r>
      <w:r>
        <w:rPr>
          <w:rFonts w:ascii="Calibri"/>
          <w:b/>
          <w:color w:val="181818"/>
        </w:rPr>
        <w:t>Resources</w:t>
      </w:r>
      <w:r>
        <w:rPr>
          <w:rFonts w:ascii="Calibri"/>
          <w:b/>
          <w:color w:val="181818"/>
          <w:spacing w:val="-6"/>
        </w:rPr>
        <w:t xml:space="preserve"> </w:t>
      </w:r>
      <w:r>
        <w:rPr>
          <w:rFonts w:ascii="Calibri"/>
          <w:b/>
          <w:color w:val="181818"/>
        </w:rPr>
        <w:t>(on</w:t>
      </w:r>
      <w:r>
        <w:rPr>
          <w:rFonts w:ascii="Calibri"/>
          <w:b/>
          <w:color w:val="181818"/>
          <w:spacing w:val="-5"/>
        </w:rPr>
        <w:t xml:space="preserve"> </w:t>
      </w:r>
      <w:r>
        <w:rPr>
          <w:rFonts w:ascii="Calibri"/>
          <w:b/>
          <w:color w:val="181818"/>
        </w:rPr>
        <w:t>and</w:t>
      </w:r>
      <w:r>
        <w:rPr>
          <w:rFonts w:ascii="Calibri"/>
          <w:b/>
          <w:color w:val="181818"/>
          <w:spacing w:val="-7"/>
        </w:rPr>
        <w:t xml:space="preserve"> </w:t>
      </w:r>
      <w:r>
        <w:rPr>
          <w:rFonts w:ascii="Calibri"/>
          <w:b/>
          <w:color w:val="181818"/>
        </w:rPr>
        <w:t>off</w:t>
      </w:r>
      <w:r>
        <w:rPr>
          <w:rFonts w:ascii="Calibri"/>
          <w:b/>
          <w:color w:val="181818"/>
          <w:spacing w:val="-7"/>
        </w:rPr>
        <w:t xml:space="preserve"> </w:t>
      </w:r>
      <w:r>
        <w:rPr>
          <w:rFonts w:ascii="Calibri"/>
          <w:b/>
          <w:color w:val="181818"/>
        </w:rPr>
        <w:t>campus):</w:t>
      </w:r>
      <w:r>
        <w:rPr>
          <w:rFonts w:ascii="Calibri"/>
          <w:b/>
          <w:color w:val="181818"/>
          <w:spacing w:val="-6"/>
        </w:rPr>
        <w:t xml:space="preserve"> </w:t>
      </w:r>
      <w:hyperlink r:id="rId11">
        <w:r>
          <w:rPr>
            <w:rFonts w:ascii="Calibri"/>
            <w:color w:val="CF112C"/>
            <w:u w:val="single" w:color="CF112C"/>
          </w:rPr>
          <w:t>https://carleton.ca/health/emergencies-and-</w:t>
        </w:r>
      </w:hyperlink>
      <w:r>
        <w:rPr>
          <w:rFonts w:ascii="Calibri"/>
          <w:color w:val="CF112C"/>
        </w:rPr>
        <w:t xml:space="preserve"> </w:t>
      </w:r>
      <w:hyperlink r:id="rId12">
        <w:r>
          <w:rPr>
            <w:rFonts w:ascii="Calibri"/>
            <w:color w:val="CF112C"/>
            <w:spacing w:val="-2"/>
            <w:u w:val="single" w:color="CF112C"/>
          </w:rPr>
          <w:t>crisis/emergency-numbers/</w:t>
        </w:r>
      </w:hyperlink>
    </w:p>
    <w:p w14:paraId="754A4F5B" w14:textId="77777777" w:rsidR="0047666A" w:rsidRDefault="0047666A" w:rsidP="0047666A">
      <w:pPr>
        <w:pStyle w:val="BodyText"/>
        <w:spacing w:before="7"/>
        <w:rPr>
          <w:rFonts w:ascii="Calibri"/>
          <w:sz w:val="17"/>
        </w:rPr>
      </w:pPr>
    </w:p>
    <w:p w14:paraId="3ED346AD" w14:textId="77777777" w:rsidR="0047666A" w:rsidRDefault="0047666A" w:rsidP="0047666A">
      <w:pPr>
        <w:pStyle w:val="Heading1"/>
        <w:spacing w:line="319" w:lineRule="exact"/>
        <w:rPr>
          <w:rFonts w:ascii="Calibri"/>
        </w:rPr>
      </w:pPr>
      <w:r>
        <w:rPr>
          <w:rFonts w:ascii="Calibri"/>
          <w:color w:val="181818"/>
        </w:rPr>
        <w:t>Carleton</w:t>
      </w:r>
      <w:r>
        <w:rPr>
          <w:rFonts w:ascii="Calibri"/>
          <w:color w:val="181818"/>
          <w:spacing w:val="-2"/>
        </w:rPr>
        <w:t xml:space="preserve"> Resources:</w:t>
      </w:r>
    </w:p>
    <w:p w14:paraId="4A4B34FC" w14:textId="77777777" w:rsidR="0047666A" w:rsidRDefault="0047666A" w:rsidP="0047666A">
      <w:pPr>
        <w:pStyle w:val="ListParagraph"/>
        <w:numPr>
          <w:ilvl w:val="0"/>
          <w:numId w:val="3"/>
        </w:numPr>
        <w:tabs>
          <w:tab w:val="left" w:pos="634"/>
        </w:tabs>
        <w:spacing w:line="293" w:lineRule="exact"/>
        <w:ind w:left="634" w:hanging="174"/>
        <w:rPr>
          <w:sz w:val="24"/>
        </w:rPr>
      </w:pPr>
      <w:r>
        <w:rPr>
          <w:color w:val="181818"/>
          <w:sz w:val="24"/>
        </w:rPr>
        <w:t>Mental</w:t>
      </w:r>
      <w:r>
        <w:rPr>
          <w:color w:val="181818"/>
          <w:spacing w:val="-5"/>
          <w:sz w:val="24"/>
        </w:rPr>
        <w:t xml:space="preserve"> </w:t>
      </w:r>
      <w:r>
        <w:rPr>
          <w:color w:val="181818"/>
          <w:sz w:val="24"/>
        </w:rPr>
        <w:t>Health</w:t>
      </w:r>
      <w:r>
        <w:rPr>
          <w:color w:val="181818"/>
          <w:spacing w:val="-2"/>
          <w:sz w:val="24"/>
        </w:rPr>
        <w:t xml:space="preserve"> </w:t>
      </w:r>
      <w:r>
        <w:rPr>
          <w:color w:val="181818"/>
          <w:sz w:val="24"/>
        </w:rPr>
        <w:t>and</w:t>
      </w:r>
      <w:r>
        <w:rPr>
          <w:color w:val="181818"/>
          <w:spacing w:val="-4"/>
          <w:sz w:val="24"/>
        </w:rPr>
        <w:t xml:space="preserve"> </w:t>
      </w:r>
      <w:r>
        <w:rPr>
          <w:color w:val="181818"/>
          <w:sz w:val="24"/>
        </w:rPr>
        <w:t>Wellbeing:</w:t>
      </w:r>
      <w:r>
        <w:rPr>
          <w:color w:val="181818"/>
          <w:spacing w:val="-1"/>
          <w:sz w:val="24"/>
        </w:rPr>
        <w:t xml:space="preserve"> </w:t>
      </w:r>
      <w:hyperlink r:id="rId13">
        <w:r>
          <w:rPr>
            <w:color w:val="CF112C"/>
            <w:spacing w:val="-2"/>
            <w:sz w:val="24"/>
            <w:u w:val="single" w:color="CF112C"/>
          </w:rPr>
          <w:t>https://carleton.ca/wellness/</w:t>
        </w:r>
      </w:hyperlink>
    </w:p>
    <w:p w14:paraId="423C9518" w14:textId="77777777" w:rsidR="0047666A" w:rsidRDefault="0047666A" w:rsidP="0047666A">
      <w:pPr>
        <w:pStyle w:val="ListParagraph"/>
        <w:numPr>
          <w:ilvl w:val="0"/>
          <w:numId w:val="3"/>
        </w:numPr>
        <w:tabs>
          <w:tab w:val="left" w:pos="634"/>
        </w:tabs>
        <w:spacing w:line="293" w:lineRule="exact"/>
        <w:ind w:left="634" w:hanging="174"/>
        <w:rPr>
          <w:sz w:val="24"/>
        </w:rPr>
      </w:pPr>
      <w:r>
        <w:rPr>
          <w:color w:val="181818"/>
          <w:sz w:val="24"/>
        </w:rPr>
        <w:t>Health</w:t>
      </w:r>
      <w:r>
        <w:rPr>
          <w:color w:val="181818"/>
          <w:spacing w:val="-3"/>
          <w:sz w:val="24"/>
        </w:rPr>
        <w:t xml:space="preserve"> </w:t>
      </w:r>
      <w:r>
        <w:rPr>
          <w:color w:val="181818"/>
          <w:sz w:val="24"/>
        </w:rPr>
        <w:t>&amp;</w:t>
      </w:r>
      <w:r>
        <w:rPr>
          <w:color w:val="181818"/>
          <w:spacing w:val="-4"/>
          <w:sz w:val="24"/>
        </w:rPr>
        <w:t xml:space="preserve"> </w:t>
      </w:r>
      <w:r>
        <w:rPr>
          <w:color w:val="181818"/>
          <w:sz w:val="24"/>
        </w:rPr>
        <w:t>Counselling</w:t>
      </w:r>
      <w:r>
        <w:rPr>
          <w:color w:val="181818"/>
          <w:spacing w:val="-4"/>
          <w:sz w:val="24"/>
        </w:rPr>
        <w:t xml:space="preserve"> </w:t>
      </w:r>
      <w:r>
        <w:rPr>
          <w:color w:val="181818"/>
          <w:sz w:val="24"/>
        </w:rPr>
        <w:t>Services:</w:t>
      </w:r>
      <w:r>
        <w:rPr>
          <w:color w:val="181818"/>
          <w:spacing w:val="1"/>
          <w:sz w:val="24"/>
        </w:rPr>
        <w:t xml:space="preserve"> </w:t>
      </w:r>
      <w:hyperlink r:id="rId14">
        <w:r>
          <w:rPr>
            <w:color w:val="CF112C"/>
            <w:spacing w:val="-2"/>
            <w:sz w:val="24"/>
            <w:u w:val="single" w:color="CF112C"/>
          </w:rPr>
          <w:t>https://carleton.ca/health/</w:t>
        </w:r>
      </w:hyperlink>
    </w:p>
    <w:p w14:paraId="293082A0" w14:textId="77777777" w:rsidR="0047666A" w:rsidRPr="00B00789" w:rsidRDefault="0047666A" w:rsidP="0047666A">
      <w:pPr>
        <w:pStyle w:val="ListParagraph"/>
        <w:numPr>
          <w:ilvl w:val="0"/>
          <w:numId w:val="3"/>
        </w:numPr>
        <w:tabs>
          <w:tab w:val="left" w:pos="634"/>
        </w:tabs>
        <w:spacing w:line="293" w:lineRule="exact"/>
        <w:ind w:left="634" w:hanging="174"/>
        <w:rPr>
          <w:sz w:val="24"/>
          <w:lang w:val="fr-CA"/>
        </w:rPr>
      </w:pPr>
      <w:r w:rsidRPr="00B00789">
        <w:rPr>
          <w:color w:val="181818"/>
          <w:sz w:val="24"/>
          <w:lang w:val="fr-CA"/>
        </w:rPr>
        <w:t>Paul</w:t>
      </w:r>
      <w:r w:rsidRPr="00B00789">
        <w:rPr>
          <w:color w:val="181818"/>
          <w:spacing w:val="-4"/>
          <w:sz w:val="24"/>
          <w:lang w:val="fr-CA"/>
        </w:rPr>
        <w:t xml:space="preserve"> </w:t>
      </w:r>
      <w:r w:rsidRPr="00B00789">
        <w:rPr>
          <w:color w:val="181818"/>
          <w:sz w:val="24"/>
          <w:lang w:val="fr-CA"/>
        </w:rPr>
        <w:t>Menton</w:t>
      </w:r>
      <w:r w:rsidRPr="00B00789">
        <w:rPr>
          <w:color w:val="181818"/>
          <w:spacing w:val="-5"/>
          <w:sz w:val="24"/>
          <w:lang w:val="fr-CA"/>
        </w:rPr>
        <w:t xml:space="preserve"> </w:t>
      </w:r>
      <w:r w:rsidRPr="00B00789">
        <w:rPr>
          <w:color w:val="181818"/>
          <w:sz w:val="24"/>
          <w:lang w:val="fr-CA"/>
        </w:rPr>
        <w:t>Centre:</w:t>
      </w:r>
      <w:r w:rsidRPr="00B00789">
        <w:rPr>
          <w:color w:val="181818"/>
          <w:spacing w:val="-2"/>
          <w:sz w:val="24"/>
          <w:lang w:val="fr-CA"/>
        </w:rPr>
        <w:t xml:space="preserve"> </w:t>
      </w:r>
      <w:hyperlink r:id="rId15">
        <w:r w:rsidRPr="00B00789">
          <w:rPr>
            <w:color w:val="CF112C"/>
            <w:spacing w:val="-2"/>
            <w:sz w:val="24"/>
            <w:u w:val="single" w:color="CF112C"/>
            <w:lang w:val="fr-CA"/>
          </w:rPr>
          <w:t>https://carleton.ca/pmc/</w:t>
        </w:r>
      </w:hyperlink>
    </w:p>
    <w:p w14:paraId="451003D9" w14:textId="77777777" w:rsidR="0047666A" w:rsidRDefault="0047666A" w:rsidP="0047666A">
      <w:pPr>
        <w:pStyle w:val="ListParagraph"/>
        <w:numPr>
          <w:ilvl w:val="0"/>
          <w:numId w:val="3"/>
        </w:numPr>
        <w:tabs>
          <w:tab w:val="left" w:pos="634"/>
        </w:tabs>
        <w:spacing w:line="293" w:lineRule="exact"/>
        <w:ind w:left="634" w:hanging="174"/>
        <w:rPr>
          <w:sz w:val="24"/>
        </w:rPr>
      </w:pPr>
      <w:r>
        <w:rPr>
          <w:color w:val="181818"/>
          <w:sz w:val="24"/>
        </w:rPr>
        <w:t>Academic</w:t>
      </w:r>
      <w:r>
        <w:rPr>
          <w:color w:val="181818"/>
          <w:spacing w:val="-8"/>
          <w:sz w:val="24"/>
        </w:rPr>
        <w:t xml:space="preserve"> </w:t>
      </w:r>
      <w:r>
        <w:rPr>
          <w:color w:val="181818"/>
          <w:sz w:val="24"/>
        </w:rPr>
        <w:t>Advising</w:t>
      </w:r>
      <w:r>
        <w:rPr>
          <w:color w:val="181818"/>
          <w:spacing w:val="-3"/>
          <w:sz w:val="24"/>
        </w:rPr>
        <w:t xml:space="preserve"> </w:t>
      </w:r>
      <w:r>
        <w:rPr>
          <w:color w:val="181818"/>
          <w:sz w:val="24"/>
        </w:rPr>
        <w:t>Centre</w:t>
      </w:r>
      <w:r>
        <w:rPr>
          <w:color w:val="181818"/>
          <w:spacing w:val="-3"/>
          <w:sz w:val="24"/>
        </w:rPr>
        <w:t xml:space="preserve"> </w:t>
      </w:r>
      <w:r>
        <w:rPr>
          <w:color w:val="181818"/>
          <w:sz w:val="24"/>
        </w:rPr>
        <w:t>(AAC):</w:t>
      </w:r>
      <w:r>
        <w:rPr>
          <w:color w:val="181818"/>
          <w:spacing w:val="-3"/>
          <w:sz w:val="24"/>
        </w:rPr>
        <w:t xml:space="preserve"> </w:t>
      </w:r>
      <w:hyperlink r:id="rId16">
        <w:r>
          <w:rPr>
            <w:color w:val="CF112C"/>
            <w:spacing w:val="-2"/>
            <w:sz w:val="24"/>
            <w:u w:val="single" w:color="CF112C"/>
          </w:rPr>
          <w:t>https://carleton.ca/academicadvising/</w:t>
        </w:r>
      </w:hyperlink>
    </w:p>
    <w:p w14:paraId="12707FDD" w14:textId="77777777" w:rsidR="0047666A" w:rsidRDefault="0047666A" w:rsidP="0047666A">
      <w:pPr>
        <w:pStyle w:val="ListParagraph"/>
        <w:numPr>
          <w:ilvl w:val="0"/>
          <w:numId w:val="3"/>
        </w:numPr>
        <w:tabs>
          <w:tab w:val="left" w:pos="634"/>
        </w:tabs>
        <w:spacing w:line="293" w:lineRule="exact"/>
        <w:ind w:left="634" w:hanging="174"/>
        <w:rPr>
          <w:sz w:val="24"/>
        </w:rPr>
      </w:pPr>
      <w:r>
        <w:rPr>
          <w:color w:val="181818"/>
          <w:sz w:val="24"/>
        </w:rPr>
        <w:t>Centre</w:t>
      </w:r>
      <w:r>
        <w:rPr>
          <w:color w:val="181818"/>
          <w:spacing w:val="-7"/>
          <w:sz w:val="24"/>
        </w:rPr>
        <w:t xml:space="preserve"> </w:t>
      </w:r>
      <w:r>
        <w:rPr>
          <w:color w:val="181818"/>
          <w:sz w:val="24"/>
        </w:rPr>
        <w:t>for</w:t>
      </w:r>
      <w:r>
        <w:rPr>
          <w:color w:val="181818"/>
          <w:spacing w:val="-4"/>
          <w:sz w:val="24"/>
        </w:rPr>
        <w:t xml:space="preserve"> </w:t>
      </w:r>
      <w:r>
        <w:rPr>
          <w:color w:val="181818"/>
          <w:sz w:val="24"/>
        </w:rPr>
        <w:t>Student</w:t>
      </w:r>
      <w:r>
        <w:rPr>
          <w:color w:val="181818"/>
          <w:spacing w:val="-4"/>
          <w:sz w:val="24"/>
        </w:rPr>
        <w:t xml:space="preserve"> </w:t>
      </w:r>
      <w:r>
        <w:rPr>
          <w:color w:val="181818"/>
          <w:sz w:val="24"/>
        </w:rPr>
        <w:t>Academic</w:t>
      </w:r>
      <w:r>
        <w:rPr>
          <w:color w:val="181818"/>
          <w:spacing w:val="-3"/>
          <w:sz w:val="24"/>
        </w:rPr>
        <w:t xml:space="preserve"> </w:t>
      </w:r>
      <w:r>
        <w:rPr>
          <w:color w:val="181818"/>
          <w:sz w:val="24"/>
        </w:rPr>
        <w:t>Support</w:t>
      </w:r>
      <w:r>
        <w:rPr>
          <w:color w:val="181818"/>
          <w:spacing w:val="-4"/>
          <w:sz w:val="24"/>
        </w:rPr>
        <w:t xml:space="preserve"> </w:t>
      </w:r>
      <w:r>
        <w:rPr>
          <w:color w:val="181818"/>
          <w:sz w:val="24"/>
        </w:rPr>
        <w:t>(CSAS):</w:t>
      </w:r>
      <w:r>
        <w:rPr>
          <w:color w:val="181818"/>
          <w:spacing w:val="2"/>
          <w:sz w:val="24"/>
        </w:rPr>
        <w:t xml:space="preserve"> </w:t>
      </w:r>
      <w:hyperlink r:id="rId17">
        <w:r>
          <w:rPr>
            <w:color w:val="CF112C"/>
            <w:spacing w:val="-2"/>
            <w:sz w:val="24"/>
            <w:u w:val="single" w:color="CF112C"/>
          </w:rPr>
          <w:t>https://carleton.ca/csas/</w:t>
        </w:r>
      </w:hyperlink>
    </w:p>
    <w:p w14:paraId="00E60792" w14:textId="77777777" w:rsidR="0047666A" w:rsidRDefault="0047666A" w:rsidP="0047666A">
      <w:pPr>
        <w:pStyle w:val="ListParagraph"/>
        <w:numPr>
          <w:ilvl w:val="0"/>
          <w:numId w:val="3"/>
        </w:numPr>
        <w:tabs>
          <w:tab w:val="left" w:pos="634"/>
        </w:tabs>
        <w:spacing w:line="319" w:lineRule="exact"/>
        <w:ind w:left="634" w:hanging="174"/>
        <w:rPr>
          <w:sz w:val="24"/>
        </w:rPr>
      </w:pPr>
      <w:r>
        <w:rPr>
          <w:color w:val="181818"/>
          <w:sz w:val="24"/>
        </w:rPr>
        <w:t>Equity</w:t>
      </w:r>
      <w:r>
        <w:rPr>
          <w:color w:val="181818"/>
          <w:spacing w:val="-3"/>
          <w:sz w:val="24"/>
        </w:rPr>
        <w:t xml:space="preserve"> </w:t>
      </w:r>
      <w:r>
        <w:rPr>
          <w:color w:val="181818"/>
          <w:sz w:val="24"/>
        </w:rPr>
        <w:t>&amp;</w:t>
      </w:r>
      <w:r>
        <w:rPr>
          <w:color w:val="181818"/>
          <w:spacing w:val="-5"/>
          <w:sz w:val="24"/>
        </w:rPr>
        <w:t xml:space="preserve"> </w:t>
      </w:r>
      <w:r>
        <w:rPr>
          <w:color w:val="181818"/>
          <w:sz w:val="24"/>
        </w:rPr>
        <w:t>Inclusivity</w:t>
      </w:r>
      <w:r>
        <w:rPr>
          <w:color w:val="181818"/>
          <w:spacing w:val="-3"/>
          <w:sz w:val="24"/>
        </w:rPr>
        <w:t xml:space="preserve"> </w:t>
      </w:r>
      <w:r>
        <w:rPr>
          <w:color w:val="181818"/>
          <w:sz w:val="24"/>
        </w:rPr>
        <w:t>Communities:</w:t>
      </w:r>
      <w:r>
        <w:rPr>
          <w:color w:val="181818"/>
          <w:spacing w:val="-1"/>
          <w:sz w:val="24"/>
        </w:rPr>
        <w:t xml:space="preserve"> </w:t>
      </w:r>
      <w:hyperlink r:id="rId18">
        <w:r>
          <w:rPr>
            <w:color w:val="CF112C"/>
            <w:spacing w:val="-2"/>
            <w:sz w:val="24"/>
            <w:u w:val="single" w:color="CF112C"/>
          </w:rPr>
          <w:t>https://carleton.ca/equity/</w:t>
        </w:r>
      </w:hyperlink>
    </w:p>
    <w:p w14:paraId="13BD2E0E" w14:textId="77777777" w:rsidR="0047666A" w:rsidRDefault="0047666A" w:rsidP="0047666A">
      <w:pPr>
        <w:pStyle w:val="BodyText"/>
        <w:spacing w:before="10"/>
        <w:rPr>
          <w:rFonts w:ascii="Calibri"/>
          <w:sz w:val="16"/>
        </w:rPr>
      </w:pPr>
    </w:p>
    <w:p w14:paraId="5B9C8389" w14:textId="77777777" w:rsidR="0047666A" w:rsidRDefault="0047666A" w:rsidP="0047666A">
      <w:pPr>
        <w:pStyle w:val="Heading1"/>
        <w:spacing w:line="318" w:lineRule="exact"/>
        <w:rPr>
          <w:rFonts w:ascii="Calibri"/>
        </w:rPr>
      </w:pPr>
      <w:r>
        <w:rPr>
          <w:rFonts w:ascii="Calibri"/>
          <w:color w:val="181818"/>
        </w:rPr>
        <w:t>Off</w:t>
      </w:r>
      <w:r>
        <w:rPr>
          <w:rFonts w:ascii="Calibri"/>
          <w:color w:val="181818"/>
          <w:spacing w:val="-4"/>
        </w:rPr>
        <w:t xml:space="preserve"> </w:t>
      </w:r>
      <w:r>
        <w:rPr>
          <w:rFonts w:ascii="Calibri"/>
          <w:color w:val="181818"/>
        </w:rPr>
        <w:t>Campus</w:t>
      </w:r>
      <w:r>
        <w:rPr>
          <w:rFonts w:ascii="Calibri"/>
          <w:color w:val="181818"/>
          <w:spacing w:val="-1"/>
        </w:rPr>
        <w:t xml:space="preserve"> </w:t>
      </w:r>
      <w:r>
        <w:rPr>
          <w:rFonts w:ascii="Calibri"/>
          <w:color w:val="181818"/>
          <w:spacing w:val="-2"/>
        </w:rPr>
        <w:t>Resources:</w:t>
      </w:r>
    </w:p>
    <w:p w14:paraId="1E6F09CF" w14:textId="77777777" w:rsidR="0047666A" w:rsidRDefault="0047666A" w:rsidP="0047666A">
      <w:pPr>
        <w:pStyle w:val="ListParagraph"/>
        <w:numPr>
          <w:ilvl w:val="0"/>
          <w:numId w:val="3"/>
        </w:numPr>
        <w:tabs>
          <w:tab w:val="left" w:pos="634"/>
        </w:tabs>
        <w:spacing w:before="15" w:line="204" w:lineRule="auto"/>
        <w:ind w:right="2371" w:firstLine="0"/>
        <w:rPr>
          <w:sz w:val="24"/>
        </w:rPr>
      </w:pPr>
      <w:r>
        <w:rPr>
          <w:color w:val="181818"/>
          <w:sz w:val="24"/>
        </w:rPr>
        <w:t>Distress</w:t>
      </w:r>
      <w:r>
        <w:rPr>
          <w:color w:val="181818"/>
          <w:spacing w:val="-4"/>
          <w:sz w:val="24"/>
        </w:rPr>
        <w:t xml:space="preserve"> </w:t>
      </w:r>
      <w:r>
        <w:rPr>
          <w:color w:val="181818"/>
          <w:sz w:val="24"/>
        </w:rPr>
        <w:t>Centre</w:t>
      </w:r>
      <w:r>
        <w:rPr>
          <w:color w:val="181818"/>
          <w:spacing w:val="-4"/>
          <w:sz w:val="24"/>
        </w:rPr>
        <w:t xml:space="preserve"> </w:t>
      </w:r>
      <w:r>
        <w:rPr>
          <w:color w:val="181818"/>
          <w:sz w:val="24"/>
        </w:rPr>
        <w:t>of</w:t>
      </w:r>
      <w:r>
        <w:rPr>
          <w:color w:val="181818"/>
          <w:spacing w:val="-4"/>
          <w:sz w:val="24"/>
        </w:rPr>
        <w:t xml:space="preserve"> </w:t>
      </w:r>
      <w:r>
        <w:rPr>
          <w:color w:val="181818"/>
          <w:sz w:val="24"/>
        </w:rPr>
        <w:t>Ottawa</w:t>
      </w:r>
      <w:r>
        <w:rPr>
          <w:color w:val="181818"/>
          <w:spacing w:val="-4"/>
          <w:sz w:val="24"/>
        </w:rPr>
        <w:t xml:space="preserve"> </w:t>
      </w:r>
      <w:r>
        <w:rPr>
          <w:color w:val="181818"/>
          <w:sz w:val="24"/>
        </w:rPr>
        <w:t>and</w:t>
      </w:r>
      <w:r>
        <w:rPr>
          <w:color w:val="181818"/>
          <w:spacing w:val="-3"/>
          <w:sz w:val="24"/>
        </w:rPr>
        <w:t xml:space="preserve"> </w:t>
      </w:r>
      <w:r>
        <w:rPr>
          <w:color w:val="181818"/>
          <w:sz w:val="24"/>
        </w:rPr>
        <w:t>Region:</w:t>
      </w:r>
      <w:r>
        <w:rPr>
          <w:color w:val="181818"/>
          <w:spacing w:val="-5"/>
          <w:sz w:val="24"/>
        </w:rPr>
        <w:t xml:space="preserve"> </w:t>
      </w:r>
      <w:r>
        <w:rPr>
          <w:color w:val="181818"/>
          <w:sz w:val="24"/>
        </w:rPr>
        <w:t>(613)</w:t>
      </w:r>
      <w:r>
        <w:rPr>
          <w:color w:val="181818"/>
          <w:spacing w:val="-6"/>
          <w:sz w:val="24"/>
        </w:rPr>
        <w:t xml:space="preserve"> </w:t>
      </w:r>
      <w:r>
        <w:rPr>
          <w:color w:val="181818"/>
          <w:sz w:val="24"/>
        </w:rPr>
        <w:t>238-3311</w:t>
      </w:r>
      <w:r>
        <w:rPr>
          <w:color w:val="181818"/>
          <w:spacing w:val="-4"/>
          <w:sz w:val="24"/>
        </w:rPr>
        <w:t xml:space="preserve"> </w:t>
      </w:r>
      <w:r>
        <w:rPr>
          <w:color w:val="181818"/>
          <w:sz w:val="24"/>
        </w:rPr>
        <w:t>or</w:t>
      </w:r>
      <w:r>
        <w:rPr>
          <w:color w:val="181818"/>
          <w:spacing w:val="-3"/>
          <w:sz w:val="24"/>
        </w:rPr>
        <w:t xml:space="preserve"> </w:t>
      </w:r>
      <w:r>
        <w:rPr>
          <w:color w:val="181818"/>
          <w:sz w:val="24"/>
        </w:rPr>
        <w:t>TEXT:</w:t>
      </w:r>
      <w:r>
        <w:rPr>
          <w:color w:val="181818"/>
          <w:spacing w:val="-4"/>
          <w:sz w:val="24"/>
        </w:rPr>
        <w:t xml:space="preserve"> </w:t>
      </w:r>
      <w:r>
        <w:rPr>
          <w:color w:val="181818"/>
          <w:sz w:val="24"/>
        </w:rPr>
        <w:t xml:space="preserve">343-306- 5550, </w:t>
      </w:r>
      <w:hyperlink r:id="rId19">
        <w:r>
          <w:rPr>
            <w:color w:val="CF112C"/>
            <w:sz w:val="24"/>
            <w:u w:val="single" w:color="CF112C"/>
          </w:rPr>
          <w:t>https://www.dcottawa.on.ca/</w:t>
        </w:r>
      </w:hyperlink>
    </w:p>
    <w:p w14:paraId="24D7FCB4" w14:textId="77777777" w:rsidR="0047666A" w:rsidRDefault="0047666A" w:rsidP="0047666A">
      <w:pPr>
        <w:pStyle w:val="ListParagraph"/>
        <w:numPr>
          <w:ilvl w:val="0"/>
          <w:numId w:val="3"/>
        </w:numPr>
        <w:tabs>
          <w:tab w:val="left" w:pos="634"/>
        </w:tabs>
        <w:spacing w:line="275" w:lineRule="exact"/>
        <w:ind w:left="634" w:hanging="174"/>
        <w:rPr>
          <w:sz w:val="24"/>
        </w:rPr>
      </w:pPr>
      <w:r>
        <w:rPr>
          <w:color w:val="181818"/>
          <w:sz w:val="24"/>
        </w:rPr>
        <w:t>Mental</w:t>
      </w:r>
      <w:r>
        <w:rPr>
          <w:color w:val="181818"/>
          <w:spacing w:val="-6"/>
          <w:sz w:val="24"/>
        </w:rPr>
        <w:t xml:space="preserve"> </w:t>
      </w:r>
      <w:r>
        <w:rPr>
          <w:color w:val="181818"/>
          <w:sz w:val="24"/>
        </w:rPr>
        <w:t>Health</w:t>
      </w:r>
      <w:r>
        <w:rPr>
          <w:color w:val="181818"/>
          <w:spacing w:val="-2"/>
          <w:sz w:val="24"/>
        </w:rPr>
        <w:t xml:space="preserve"> </w:t>
      </w:r>
      <w:r>
        <w:rPr>
          <w:color w:val="181818"/>
          <w:sz w:val="24"/>
        </w:rPr>
        <w:t>Crisis</w:t>
      </w:r>
      <w:r>
        <w:rPr>
          <w:color w:val="181818"/>
          <w:spacing w:val="-3"/>
          <w:sz w:val="24"/>
        </w:rPr>
        <w:t xml:space="preserve"> </w:t>
      </w:r>
      <w:r>
        <w:rPr>
          <w:color w:val="181818"/>
          <w:sz w:val="24"/>
        </w:rPr>
        <w:t>Service:</w:t>
      </w:r>
      <w:r>
        <w:rPr>
          <w:color w:val="181818"/>
          <w:spacing w:val="-1"/>
          <w:sz w:val="24"/>
        </w:rPr>
        <w:t xml:space="preserve"> </w:t>
      </w:r>
      <w:r>
        <w:rPr>
          <w:color w:val="181818"/>
          <w:sz w:val="24"/>
        </w:rPr>
        <w:t>(613)</w:t>
      </w:r>
      <w:r>
        <w:rPr>
          <w:color w:val="181818"/>
          <w:spacing w:val="-5"/>
          <w:sz w:val="24"/>
        </w:rPr>
        <w:t xml:space="preserve"> </w:t>
      </w:r>
      <w:r>
        <w:rPr>
          <w:color w:val="181818"/>
          <w:sz w:val="24"/>
        </w:rPr>
        <w:t>722-6914,</w:t>
      </w:r>
      <w:r>
        <w:rPr>
          <w:color w:val="181818"/>
          <w:spacing w:val="-4"/>
          <w:sz w:val="24"/>
        </w:rPr>
        <w:t xml:space="preserve"> </w:t>
      </w:r>
      <w:r>
        <w:rPr>
          <w:color w:val="181818"/>
          <w:sz w:val="24"/>
        </w:rPr>
        <w:t>1-866-996-0991,</w:t>
      </w:r>
      <w:r>
        <w:rPr>
          <w:color w:val="181818"/>
          <w:spacing w:val="-3"/>
          <w:sz w:val="24"/>
        </w:rPr>
        <w:t xml:space="preserve"> </w:t>
      </w:r>
      <w:hyperlink r:id="rId20">
        <w:r>
          <w:rPr>
            <w:color w:val="CF112C"/>
            <w:spacing w:val="-2"/>
            <w:sz w:val="24"/>
            <w:u w:val="single" w:color="CF112C"/>
          </w:rPr>
          <w:t>http://www.crisisline.ca/</w:t>
        </w:r>
      </w:hyperlink>
    </w:p>
    <w:p w14:paraId="0D064934" w14:textId="77777777" w:rsidR="0047666A" w:rsidRDefault="0047666A" w:rsidP="0047666A">
      <w:pPr>
        <w:pStyle w:val="ListParagraph"/>
        <w:numPr>
          <w:ilvl w:val="0"/>
          <w:numId w:val="3"/>
        </w:numPr>
        <w:tabs>
          <w:tab w:val="left" w:pos="634"/>
        </w:tabs>
        <w:spacing w:before="16" w:line="204" w:lineRule="auto"/>
        <w:ind w:right="1211" w:firstLine="0"/>
        <w:rPr>
          <w:sz w:val="24"/>
        </w:rPr>
      </w:pPr>
      <w:r>
        <w:rPr>
          <w:color w:val="181818"/>
          <w:sz w:val="24"/>
        </w:rPr>
        <w:t>Empower</w:t>
      </w:r>
      <w:r>
        <w:rPr>
          <w:color w:val="181818"/>
          <w:spacing w:val="-12"/>
          <w:sz w:val="24"/>
        </w:rPr>
        <w:t xml:space="preserve"> </w:t>
      </w:r>
      <w:r>
        <w:rPr>
          <w:color w:val="181818"/>
          <w:sz w:val="24"/>
        </w:rPr>
        <w:t>Me:</w:t>
      </w:r>
      <w:r>
        <w:rPr>
          <w:color w:val="181818"/>
          <w:spacing w:val="-13"/>
          <w:sz w:val="24"/>
        </w:rPr>
        <w:t xml:space="preserve"> </w:t>
      </w:r>
      <w:r>
        <w:rPr>
          <w:color w:val="181818"/>
          <w:sz w:val="24"/>
        </w:rPr>
        <w:t>1-844-741-6389,</w:t>
      </w:r>
      <w:r>
        <w:rPr>
          <w:color w:val="181818"/>
          <w:spacing w:val="-13"/>
          <w:sz w:val="24"/>
        </w:rPr>
        <w:t xml:space="preserve"> </w:t>
      </w:r>
      <w:hyperlink r:id="rId21">
        <w:r>
          <w:rPr>
            <w:color w:val="CF112C"/>
            <w:sz w:val="24"/>
            <w:u w:val="single" w:color="CF112C"/>
          </w:rPr>
          <w:t>https://students.carleton.ca/services/empower-me-</w:t>
        </w:r>
      </w:hyperlink>
      <w:r>
        <w:rPr>
          <w:color w:val="CF112C"/>
          <w:sz w:val="24"/>
        </w:rPr>
        <w:t xml:space="preserve"> </w:t>
      </w:r>
      <w:hyperlink r:id="rId22">
        <w:r>
          <w:rPr>
            <w:color w:val="CF112C"/>
            <w:spacing w:val="-2"/>
            <w:sz w:val="24"/>
            <w:u w:val="single" w:color="CF112C"/>
          </w:rPr>
          <w:t>counselling-services/</w:t>
        </w:r>
      </w:hyperlink>
    </w:p>
    <w:p w14:paraId="45331221" w14:textId="77777777" w:rsidR="0047666A" w:rsidRDefault="0047666A" w:rsidP="0047666A">
      <w:pPr>
        <w:pStyle w:val="ListParagraph"/>
        <w:numPr>
          <w:ilvl w:val="0"/>
          <w:numId w:val="3"/>
        </w:numPr>
        <w:tabs>
          <w:tab w:val="left" w:pos="634"/>
        </w:tabs>
        <w:spacing w:line="277" w:lineRule="exact"/>
        <w:ind w:left="634" w:hanging="174"/>
        <w:rPr>
          <w:sz w:val="24"/>
        </w:rPr>
      </w:pPr>
      <w:r>
        <w:rPr>
          <w:color w:val="181818"/>
          <w:sz w:val="24"/>
        </w:rPr>
        <w:t>Good2Talk:</w:t>
      </w:r>
      <w:r>
        <w:rPr>
          <w:color w:val="181818"/>
          <w:spacing w:val="-7"/>
          <w:sz w:val="24"/>
        </w:rPr>
        <w:t xml:space="preserve"> </w:t>
      </w:r>
      <w:r>
        <w:rPr>
          <w:color w:val="181818"/>
          <w:sz w:val="24"/>
        </w:rPr>
        <w:t>1-866-925-5454,</w:t>
      </w:r>
      <w:r>
        <w:rPr>
          <w:color w:val="181818"/>
          <w:spacing w:val="-7"/>
          <w:sz w:val="24"/>
        </w:rPr>
        <w:t xml:space="preserve"> </w:t>
      </w:r>
      <w:hyperlink r:id="rId23">
        <w:r>
          <w:rPr>
            <w:color w:val="CF112C"/>
            <w:spacing w:val="-2"/>
            <w:sz w:val="24"/>
            <w:u w:val="single" w:color="CF112C"/>
          </w:rPr>
          <w:t>https://good2talk.ca/</w:t>
        </w:r>
      </w:hyperlink>
    </w:p>
    <w:p w14:paraId="534B4558" w14:textId="77777777" w:rsidR="0047666A" w:rsidRDefault="0047666A" w:rsidP="0047666A">
      <w:pPr>
        <w:pStyle w:val="ListParagraph"/>
        <w:numPr>
          <w:ilvl w:val="0"/>
          <w:numId w:val="3"/>
        </w:numPr>
        <w:tabs>
          <w:tab w:val="left" w:pos="634"/>
        </w:tabs>
        <w:spacing w:line="319" w:lineRule="exact"/>
        <w:ind w:left="634" w:hanging="174"/>
        <w:rPr>
          <w:sz w:val="24"/>
        </w:rPr>
      </w:pPr>
      <w:r>
        <w:rPr>
          <w:color w:val="181818"/>
          <w:sz w:val="24"/>
        </w:rPr>
        <w:t>The</w:t>
      </w:r>
      <w:r>
        <w:rPr>
          <w:color w:val="181818"/>
          <w:spacing w:val="-3"/>
          <w:sz w:val="24"/>
        </w:rPr>
        <w:t xml:space="preserve"> </w:t>
      </w:r>
      <w:r>
        <w:rPr>
          <w:color w:val="181818"/>
          <w:sz w:val="24"/>
        </w:rPr>
        <w:t>Walk-In</w:t>
      </w:r>
      <w:r>
        <w:rPr>
          <w:color w:val="181818"/>
          <w:spacing w:val="-5"/>
          <w:sz w:val="24"/>
        </w:rPr>
        <w:t xml:space="preserve"> </w:t>
      </w:r>
      <w:r>
        <w:rPr>
          <w:color w:val="181818"/>
          <w:sz w:val="24"/>
        </w:rPr>
        <w:t>Counselling</w:t>
      </w:r>
      <w:r>
        <w:rPr>
          <w:color w:val="181818"/>
          <w:spacing w:val="-3"/>
          <w:sz w:val="24"/>
        </w:rPr>
        <w:t xml:space="preserve"> </w:t>
      </w:r>
      <w:r>
        <w:rPr>
          <w:color w:val="181818"/>
          <w:sz w:val="24"/>
        </w:rPr>
        <w:t xml:space="preserve">Clinic: </w:t>
      </w:r>
      <w:hyperlink r:id="rId24">
        <w:r>
          <w:rPr>
            <w:color w:val="CF112C"/>
            <w:spacing w:val="-2"/>
            <w:sz w:val="24"/>
            <w:u w:val="single" w:color="CF112C"/>
          </w:rPr>
          <w:t>https://walkincounselling.com</w:t>
        </w:r>
      </w:hyperlink>
    </w:p>
    <w:p w14:paraId="09B01425" w14:textId="77777777" w:rsidR="0047666A" w:rsidRDefault="0047666A" w:rsidP="0047666A">
      <w:pPr>
        <w:pStyle w:val="BodyText"/>
        <w:spacing w:before="11"/>
        <w:rPr>
          <w:rFonts w:ascii="Calibri"/>
          <w:sz w:val="16"/>
        </w:rPr>
      </w:pPr>
    </w:p>
    <w:p w14:paraId="43017462" w14:textId="77777777" w:rsidR="0047666A" w:rsidRDefault="0047666A" w:rsidP="0047666A">
      <w:pPr>
        <w:pStyle w:val="Heading1"/>
        <w:spacing w:before="41" w:line="204" w:lineRule="auto"/>
        <w:ind w:right="4504"/>
        <w:rPr>
          <w:rFonts w:ascii="Calibri"/>
        </w:rPr>
      </w:pPr>
      <w:r>
        <w:rPr>
          <w:rFonts w:ascii="Calibri"/>
          <w:color w:val="181818"/>
        </w:rPr>
        <w:t>Requests</w:t>
      </w:r>
      <w:r>
        <w:rPr>
          <w:rFonts w:ascii="Calibri"/>
          <w:color w:val="181818"/>
          <w:spacing w:val="-14"/>
        </w:rPr>
        <w:t xml:space="preserve"> </w:t>
      </w:r>
      <w:r>
        <w:rPr>
          <w:rFonts w:ascii="Calibri"/>
          <w:color w:val="181818"/>
        </w:rPr>
        <w:t>for</w:t>
      </w:r>
      <w:r>
        <w:rPr>
          <w:rFonts w:ascii="Calibri"/>
          <w:color w:val="181818"/>
          <w:spacing w:val="-13"/>
        </w:rPr>
        <w:t xml:space="preserve"> </w:t>
      </w:r>
      <w:r>
        <w:rPr>
          <w:rFonts w:ascii="Calibri"/>
          <w:color w:val="181818"/>
        </w:rPr>
        <w:t>Academic</w:t>
      </w:r>
      <w:r>
        <w:rPr>
          <w:rFonts w:ascii="Calibri"/>
          <w:color w:val="181818"/>
          <w:spacing w:val="-13"/>
        </w:rPr>
        <w:t xml:space="preserve"> </w:t>
      </w:r>
      <w:r>
        <w:rPr>
          <w:rFonts w:ascii="Calibri"/>
          <w:color w:val="181818"/>
        </w:rPr>
        <w:t>Accommodations ACADEMIC ACCOMMODATION</w:t>
      </w:r>
    </w:p>
    <w:p w14:paraId="29DA9C22" w14:textId="77777777" w:rsidR="0047666A" w:rsidRDefault="0047666A" w:rsidP="0047666A">
      <w:pPr>
        <w:pStyle w:val="BodyText"/>
        <w:spacing w:line="204" w:lineRule="auto"/>
        <w:ind w:left="460" w:right="235"/>
        <w:rPr>
          <w:rFonts w:ascii="Calibri"/>
        </w:rPr>
      </w:pPr>
      <w:r>
        <w:rPr>
          <w:rFonts w:ascii="Calibri"/>
          <w:color w:val="181818"/>
        </w:rPr>
        <w:t>You</w:t>
      </w:r>
      <w:r>
        <w:rPr>
          <w:rFonts w:ascii="Calibri"/>
          <w:color w:val="181818"/>
          <w:spacing w:val="-2"/>
        </w:rPr>
        <w:t xml:space="preserve"> </w:t>
      </w:r>
      <w:r>
        <w:rPr>
          <w:rFonts w:ascii="Calibri"/>
          <w:color w:val="181818"/>
        </w:rPr>
        <w:t>may</w:t>
      </w:r>
      <w:r>
        <w:rPr>
          <w:rFonts w:ascii="Calibri"/>
          <w:color w:val="181818"/>
          <w:spacing w:val="-3"/>
        </w:rPr>
        <w:t xml:space="preserve"> </w:t>
      </w:r>
      <w:r>
        <w:rPr>
          <w:rFonts w:ascii="Calibri"/>
          <w:color w:val="181818"/>
        </w:rPr>
        <w:t>need</w:t>
      </w:r>
      <w:r>
        <w:rPr>
          <w:rFonts w:ascii="Calibri"/>
          <w:color w:val="181818"/>
          <w:spacing w:val="-1"/>
        </w:rPr>
        <w:t xml:space="preserve"> </w:t>
      </w:r>
      <w:r>
        <w:rPr>
          <w:rFonts w:ascii="Calibri"/>
          <w:color w:val="181818"/>
        </w:rPr>
        <w:t>special</w:t>
      </w:r>
      <w:r>
        <w:rPr>
          <w:rFonts w:ascii="Calibri"/>
          <w:color w:val="181818"/>
          <w:spacing w:val="-3"/>
        </w:rPr>
        <w:t xml:space="preserve"> </w:t>
      </w:r>
      <w:r>
        <w:rPr>
          <w:rFonts w:ascii="Calibri"/>
          <w:color w:val="181818"/>
        </w:rPr>
        <w:t>arrangements</w:t>
      </w:r>
      <w:r>
        <w:rPr>
          <w:rFonts w:ascii="Calibri"/>
          <w:color w:val="181818"/>
          <w:spacing w:val="-5"/>
        </w:rPr>
        <w:t xml:space="preserve"> </w:t>
      </w:r>
      <w:r>
        <w:rPr>
          <w:rFonts w:ascii="Calibri"/>
          <w:color w:val="181818"/>
        </w:rPr>
        <w:t>to</w:t>
      </w:r>
      <w:r>
        <w:rPr>
          <w:rFonts w:ascii="Calibri"/>
          <w:color w:val="181818"/>
          <w:spacing w:val="-4"/>
        </w:rPr>
        <w:t xml:space="preserve"> </w:t>
      </w:r>
      <w:r>
        <w:rPr>
          <w:rFonts w:ascii="Calibri"/>
          <w:color w:val="181818"/>
        </w:rPr>
        <w:t>meet</w:t>
      </w:r>
      <w:r>
        <w:rPr>
          <w:rFonts w:ascii="Calibri"/>
          <w:color w:val="181818"/>
          <w:spacing w:val="-2"/>
        </w:rPr>
        <w:t xml:space="preserve"> </w:t>
      </w:r>
      <w:r>
        <w:rPr>
          <w:rFonts w:ascii="Calibri"/>
          <w:color w:val="181818"/>
        </w:rPr>
        <w:t>your</w:t>
      </w:r>
      <w:r>
        <w:rPr>
          <w:rFonts w:ascii="Calibri"/>
          <w:color w:val="181818"/>
          <w:spacing w:val="-5"/>
        </w:rPr>
        <w:t xml:space="preserve"> </w:t>
      </w:r>
      <w:r>
        <w:rPr>
          <w:rFonts w:ascii="Calibri"/>
          <w:color w:val="181818"/>
        </w:rPr>
        <w:t>academic</w:t>
      </w:r>
      <w:r>
        <w:rPr>
          <w:rFonts w:ascii="Calibri"/>
          <w:color w:val="181818"/>
          <w:spacing w:val="-5"/>
        </w:rPr>
        <w:t xml:space="preserve"> </w:t>
      </w:r>
      <w:r>
        <w:rPr>
          <w:rFonts w:ascii="Calibri"/>
          <w:color w:val="181818"/>
        </w:rPr>
        <w:t>obligations</w:t>
      </w:r>
      <w:r>
        <w:rPr>
          <w:rFonts w:ascii="Calibri"/>
          <w:color w:val="181818"/>
          <w:spacing w:val="-5"/>
        </w:rPr>
        <w:t xml:space="preserve"> </w:t>
      </w:r>
      <w:r>
        <w:rPr>
          <w:rFonts w:ascii="Calibri"/>
          <w:color w:val="181818"/>
        </w:rPr>
        <w:t>during</w:t>
      </w:r>
      <w:r>
        <w:rPr>
          <w:rFonts w:ascii="Calibri"/>
          <w:color w:val="181818"/>
          <w:spacing w:val="-3"/>
        </w:rPr>
        <w:t xml:space="preserve"> </w:t>
      </w:r>
      <w:r>
        <w:rPr>
          <w:rFonts w:ascii="Calibri"/>
          <w:color w:val="181818"/>
        </w:rPr>
        <w:t>the</w:t>
      </w:r>
      <w:r>
        <w:rPr>
          <w:rFonts w:ascii="Calibri"/>
          <w:color w:val="181818"/>
          <w:spacing w:val="-5"/>
        </w:rPr>
        <w:t xml:space="preserve"> </w:t>
      </w:r>
      <w:r>
        <w:rPr>
          <w:rFonts w:ascii="Calibri"/>
          <w:color w:val="181818"/>
        </w:rPr>
        <w:t>term.</w:t>
      </w:r>
      <w:r>
        <w:rPr>
          <w:rFonts w:ascii="Calibri"/>
          <w:color w:val="181818"/>
          <w:spacing w:val="-3"/>
        </w:rPr>
        <w:t xml:space="preserve"> </w:t>
      </w:r>
      <w:r>
        <w:rPr>
          <w:rFonts w:ascii="Calibri"/>
          <w:color w:val="181818"/>
        </w:rPr>
        <w:t>For</w:t>
      </w:r>
      <w:r>
        <w:rPr>
          <w:rFonts w:ascii="Calibri"/>
          <w:color w:val="181818"/>
          <w:spacing w:val="-5"/>
        </w:rPr>
        <w:t xml:space="preserve"> </w:t>
      </w:r>
      <w:r>
        <w:rPr>
          <w:rFonts w:ascii="Calibri"/>
          <w:color w:val="181818"/>
        </w:rPr>
        <w:t>an accommodation request the processes are as follows:</w:t>
      </w:r>
    </w:p>
    <w:p w14:paraId="42A49799" w14:textId="77777777" w:rsidR="0047666A" w:rsidRDefault="0047666A" w:rsidP="0047666A">
      <w:pPr>
        <w:pStyle w:val="BodyText"/>
        <w:spacing w:line="204" w:lineRule="auto"/>
        <w:ind w:left="460" w:right="235"/>
        <w:rPr>
          <w:rFonts w:ascii="Calibri"/>
        </w:rPr>
      </w:pPr>
      <w:r>
        <w:rPr>
          <w:rFonts w:ascii="Calibri"/>
          <w:b/>
          <w:color w:val="181818"/>
        </w:rPr>
        <w:t>Pregnancy</w:t>
      </w:r>
      <w:r>
        <w:rPr>
          <w:rFonts w:ascii="Calibri"/>
          <w:b/>
          <w:color w:val="181818"/>
          <w:spacing w:val="-4"/>
        </w:rPr>
        <w:t xml:space="preserve"> </w:t>
      </w:r>
      <w:r>
        <w:rPr>
          <w:rFonts w:ascii="Calibri"/>
          <w:b/>
          <w:color w:val="181818"/>
        </w:rPr>
        <w:t>obligation</w:t>
      </w:r>
      <w:r>
        <w:rPr>
          <w:rFonts w:ascii="Calibri"/>
          <w:color w:val="181818"/>
        </w:rPr>
        <w:t>:</w:t>
      </w:r>
      <w:r>
        <w:rPr>
          <w:rFonts w:ascii="Calibri"/>
          <w:color w:val="181818"/>
          <w:spacing w:val="-5"/>
        </w:rPr>
        <w:t xml:space="preserve"> </w:t>
      </w:r>
      <w:r>
        <w:rPr>
          <w:rFonts w:ascii="Calibri"/>
          <w:color w:val="181818"/>
        </w:rPr>
        <w:t>write</w:t>
      </w:r>
      <w:r>
        <w:rPr>
          <w:rFonts w:ascii="Calibri"/>
          <w:color w:val="181818"/>
          <w:spacing w:val="-5"/>
        </w:rPr>
        <w:t xml:space="preserve"> </w:t>
      </w:r>
      <w:r>
        <w:rPr>
          <w:rFonts w:ascii="Calibri"/>
          <w:color w:val="181818"/>
        </w:rPr>
        <w:t>to</w:t>
      </w:r>
      <w:r>
        <w:rPr>
          <w:rFonts w:ascii="Calibri"/>
          <w:color w:val="181818"/>
          <w:spacing w:val="-5"/>
        </w:rPr>
        <w:t xml:space="preserve"> </w:t>
      </w:r>
      <w:r>
        <w:rPr>
          <w:rFonts w:ascii="Calibri"/>
          <w:color w:val="181818"/>
        </w:rPr>
        <w:t>me</w:t>
      </w:r>
      <w:r>
        <w:rPr>
          <w:rFonts w:ascii="Calibri"/>
          <w:color w:val="181818"/>
          <w:spacing w:val="-3"/>
        </w:rPr>
        <w:t xml:space="preserve"> </w:t>
      </w:r>
      <w:r>
        <w:rPr>
          <w:rFonts w:ascii="Calibri"/>
          <w:color w:val="181818"/>
        </w:rPr>
        <w:t>with</w:t>
      </w:r>
      <w:r>
        <w:rPr>
          <w:rFonts w:ascii="Calibri"/>
          <w:color w:val="181818"/>
          <w:spacing w:val="-3"/>
        </w:rPr>
        <w:t xml:space="preserve"> </w:t>
      </w:r>
      <w:r>
        <w:rPr>
          <w:rFonts w:ascii="Calibri"/>
          <w:color w:val="181818"/>
        </w:rPr>
        <w:t>any</w:t>
      </w:r>
      <w:r>
        <w:rPr>
          <w:rFonts w:ascii="Calibri"/>
          <w:color w:val="181818"/>
          <w:spacing w:val="-4"/>
        </w:rPr>
        <w:t xml:space="preserve"> </w:t>
      </w:r>
      <w:r>
        <w:rPr>
          <w:rFonts w:ascii="Calibri"/>
          <w:color w:val="181818"/>
        </w:rPr>
        <w:t>requests for</w:t>
      </w:r>
      <w:r>
        <w:rPr>
          <w:rFonts w:ascii="Calibri"/>
          <w:color w:val="181818"/>
          <w:spacing w:val="-3"/>
        </w:rPr>
        <w:t xml:space="preserve"> </w:t>
      </w:r>
      <w:r>
        <w:rPr>
          <w:rFonts w:ascii="Calibri"/>
          <w:color w:val="181818"/>
        </w:rPr>
        <w:t>academic</w:t>
      </w:r>
      <w:r>
        <w:rPr>
          <w:rFonts w:ascii="Calibri"/>
          <w:color w:val="181818"/>
          <w:spacing w:val="-4"/>
        </w:rPr>
        <w:t xml:space="preserve"> </w:t>
      </w:r>
      <w:r>
        <w:rPr>
          <w:rFonts w:ascii="Calibri"/>
          <w:color w:val="181818"/>
        </w:rPr>
        <w:t>accommodation</w:t>
      </w:r>
      <w:r>
        <w:rPr>
          <w:rFonts w:ascii="Calibri"/>
          <w:color w:val="181818"/>
          <w:spacing w:val="-5"/>
        </w:rPr>
        <w:t xml:space="preserve"> </w:t>
      </w:r>
      <w:r>
        <w:rPr>
          <w:rFonts w:ascii="Calibri"/>
          <w:color w:val="181818"/>
        </w:rPr>
        <w:t>during</w:t>
      </w:r>
      <w:r>
        <w:rPr>
          <w:rFonts w:ascii="Calibri"/>
          <w:color w:val="181818"/>
          <w:spacing w:val="-5"/>
        </w:rPr>
        <w:t xml:space="preserve"> </w:t>
      </w:r>
      <w:r>
        <w:rPr>
          <w:rFonts w:ascii="Calibri"/>
          <w:color w:val="181818"/>
        </w:rPr>
        <w:t>the first two weeks of class, or as soon as possible after the need for accommodation is known to exist. For accommodation regarding a formally-scheduled final exam, you must complete the Pregnancy Accommodation Form (</w:t>
      </w:r>
      <w:hyperlink r:id="rId25">
        <w:r>
          <w:rPr>
            <w:rFonts w:ascii="Calibri"/>
            <w:color w:val="CF112C"/>
            <w:u w:val="single" w:color="CF112C"/>
          </w:rPr>
          <w:t>click here</w:t>
        </w:r>
      </w:hyperlink>
      <w:r>
        <w:rPr>
          <w:rFonts w:ascii="Calibri"/>
          <w:color w:val="181818"/>
        </w:rPr>
        <w:t>).</w:t>
      </w:r>
    </w:p>
    <w:p w14:paraId="3F589ADB" w14:textId="77777777" w:rsidR="0047666A" w:rsidRDefault="0047666A" w:rsidP="0047666A">
      <w:pPr>
        <w:pStyle w:val="BodyText"/>
        <w:spacing w:line="204" w:lineRule="auto"/>
        <w:ind w:left="460" w:right="508"/>
        <w:jc w:val="both"/>
        <w:rPr>
          <w:rFonts w:ascii="Calibri"/>
        </w:rPr>
      </w:pPr>
      <w:r>
        <w:rPr>
          <w:rFonts w:ascii="Calibri"/>
          <w:b/>
          <w:color w:val="181818"/>
        </w:rPr>
        <w:t xml:space="preserve">Religious obligation: </w:t>
      </w:r>
      <w:r>
        <w:rPr>
          <w:rFonts w:ascii="Calibri"/>
          <w:color w:val="181818"/>
        </w:rPr>
        <w:t>write to me with any</w:t>
      </w:r>
      <w:r>
        <w:rPr>
          <w:rFonts w:ascii="Calibri"/>
          <w:color w:val="181818"/>
          <w:spacing w:val="-1"/>
        </w:rPr>
        <w:t xml:space="preserve"> </w:t>
      </w:r>
      <w:r>
        <w:rPr>
          <w:rFonts w:ascii="Calibri"/>
          <w:color w:val="181818"/>
        </w:rPr>
        <w:t>requests for academic accommodation during the first</w:t>
      </w:r>
      <w:r>
        <w:rPr>
          <w:rFonts w:ascii="Calibri"/>
          <w:color w:val="181818"/>
          <w:spacing w:val="-3"/>
        </w:rPr>
        <w:t xml:space="preserve"> </w:t>
      </w:r>
      <w:r>
        <w:rPr>
          <w:rFonts w:ascii="Calibri"/>
          <w:color w:val="181818"/>
        </w:rPr>
        <w:t>two</w:t>
      </w:r>
      <w:r>
        <w:rPr>
          <w:rFonts w:ascii="Calibri"/>
          <w:color w:val="181818"/>
          <w:spacing w:val="-1"/>
        </w:rPr>
        <w:t xml:space="preserve"> </w:t>
      </w:r>
      <w:r>
        <w:rPr>
          <w:rFonts w:ascii="Calibri"/>
          <w:color w:val="181818"/>
        </w:rPr>
        <w:t>weeks</w:t>
      </w:r>
      <w:r>
        <w:rPr>
          <w:rFonts w:ascii="Calibri"/>
          <w:color w:val="181818"/>
          <w:spacing w:val="-2"/>
        </w:rPr>
        <w:t xml:space="preserve"> </w:t>
      </w:r>
      <w:r>
        <w:rPr>
          <w:rFonts w:ascii="Calibri"/>
          <w:color w:val="181818"/>
        </w:rPr>
        <w:t>of</w:t>
      </w:r>
      <w:r>
        <w:rPr>
          <w:rFonts w:ascii="Calibri"/>
          <w:color w:val="181818"/>
          <w:spacing w:val="-1"/>
        </w:rPr>
        <w:t xml:space="preserve"> </w:t>
      </w:r>
      <w:r>
        <w:rPr>
          <w:rFonts w:ascii="Calibri"/>
          <w:color w:val="181818"/>
        </w:rPr>
        <w:t>class,</w:t>
      </w:r>
      <w:r>
        <w:rPr>
          <w:rFonts w:ascii="Calibri"/>
          <w:color w:val="181818"/>
          <w:spacing w:val="-4"/>
        </w:rPr>
        <w:t xml:space="preserve"> </w:t>
      </w:r>
      <w:r>
        <w:rPr>
          <w:rFonts w:ascii="Calibri"/>
          <w:color w:val="181818"/>
        </w:rPr>
        <w:t>or</w:t>
      </w:r>
      <w:r>
        <w:rPr>
          <w:rFonts w:ascii="Calibri"/>
          <w:color w:val="181818"/>
          <w:spacing w:val="-1"/>
        </w:rPr>
        <w:t xml:space="preserve"> </w:t>
      </w:r>
      <w:r>
        <w:rPr>
          <w:rFonts w:ascii="Calibri"/>
          <w:color w:val="181818"/>
        </w:rPr>
        <w:t>as</w:t>
      </w:r>
      <w:r>
        <w:rPr>
          <w:rFonts w:ascii="Calibri"/>
          <w:color w:val="181818"/>
          <w:spacing w:val="-2"/>
        </w:rPr>
        <w:t xml:space="preserve"> </w:t>
      </w:r>
      <w:r>
        <w:rPr>
          <w:rFonts w:ascii="Calibri"/>
          <w:color w:val="181818"/>
        </w:rPr>
        <w:t>soon</w:t>
      </w:r>
      <w:r>
        <w:rPr>
          <w:rFonts w:ascii="Calibri"/>
          <w:color w:val="181818"/>
          <w:spacing w:val="-2"/>
        </w:rPr>
        <w:t xml:space="preserve"> </w:t>
      </w:r>
      <w:r>
        <w:rPr>
          <w:rFonts w:ascii="Calibri"/>
          <w:color w:val="181818"/>
        </w:rPr>
        <w:t>as</w:t>
      </w:r>
      <w:r>
        <w:rPr>
          <w:rFonts w:ascii="Calibri"/>
          <w:color w:val="181818"/>
          <w:spacing w:val="-2"/>
        </w:rPr>
        <w:t xml:space="preserve"> </w:t>
      </w:r>
      <w:r>
        <w:rPr>
          <w:rFonts w:ascii="Calibri"/>
          <w:color w:val="181818"/>
        </w:rPr>
        <w:t>possible</w:t>
      </w:r>
      <w:r>
        <w:rPr>
          <w:rFonts w:ascii="Calibri"/>
          <w:color w:val="181818"/>
          <w:spacing w:val="-3"/>
        </w:rPr>
        <w:t xml:space="preserve"> </w:t>
      </w:r>
      <w:r>
        <w:rPr>
          <w:rFonts w:ascii="Calibri"/>
          <w:color w:val="181818"/>
        </w:rPr>
        <w:t>after</w:t>
      </w:r>
      <w:r>
        <w:rPr>
          <w:rFonts w:ascii="Calibri"/>
          <w:color w:val="181818"/>
          <w:spacing w:val="-1"/>
        </w:rPr>
        <w:t xml:space="preserve"> </w:t>
      </w:r>
      <w:r>
        <w:rPr>
          <w:rFonts w:ascii="Calibri"/>
          <w:color w:val="181818"/>
        </w:rPr>
        <w:t>the</w:t>
      </w:r>
      <w:r>
        <w:rPr>
          <w:rFonts w:ascii="Calibri"/>
          <w:color w:val="181818"/>
          <w:spacing w:val="-3"/>
        </w:rPr>
        <w:t xml:space="preserve"> </w:t>
      </w:r>
      <w:r>
        <w:rPr>
          <w:rFonts w:ascii="Calibri"/>
          <w:color w:val="181818"/>
        </w:rPr>
        <w:t>need</w:t>
      </w:r>
      <w:r>
        <w:rPr>
          <w:rFonts w:ascii="Calibri"/>
          <w:color w:val="181818"/>
          <w:spacing w:val="-3"/>
        </w:rPr>
        <w:t xml:space="preserve"> </w:t>
      </w:r>
      <w:r>
        <w:rPr>
          <w:rFonts w:ascii="Calibri"/>
          <w:color w:val="181818"/>
        </w:rPr>
        <w:t>for</w:t>
      </w:r>
      <w:r>
        <w:rPr>
          <w:rFonts w:ascii="Calibri"/>
          <w:color w:val="181818"/>
          <w:spacing w:val="-3"/>
        </w:rPr>
        <w:t xml:space="preserve"> </w:t>
      </w:r>
      <w:r>
        <w:rPr>
          <w:rFonts w:ascii="Calibri"/>
          <w:color w:val="181818"/>
        </w:rPr>
        <w:t>accommodation</w:t>
      </w:r>
      <w:r>
        <w:rPr>
          <w:rFonts w:ascii="Calibri"/>
          <w:color w:val="181818"/>
          <w:spacing w:val="-2"/>
        </w:rPr>
        <w:t xml:space="preserve"> </w:t>
      </w:r>
      <w:r>
        <w:rPr>
          <w:rFonts w:ascii="Calibri"/>
          <w:color w:val="181818"/>
        </w:rPr>
        <w:t>is</w:t>
      </w:r>
      <w:r>
        <w:rPr>
          <w:rFonts w:ascii="Calibri"/>
          <w:color w:val="181818"/>
          <w:spacing w:val="-2"/>
        </w:rPr>
        <w:t xml:space="preserve"> </w:t>
      </w:r>
      <w:r>
        <w:rPr>
          <w:rFonts w:ascii="Calibri"/>
          <w:color w:val="181818"/>
        </w:rPr>
        <w:t>known</w:t>
      </w:r>
      <w:r>
        <w:rPr>
          <w:rFonts w:ascii="Calibri"/>
          <w:color w:val="181818"/>
          <w:spacing w:val="-4"/>
        </w:rPr>
        <w:t xml:space="preserve"> </w:t>
      </w:r>
      <w:r>
        <w:rPr>
          <w:rFonts w:ascii="Calibri"/>
          <w:color w:val="181818"/>
        </w:rPr>
        <w:t xml:space="preserve">to exist. For more details </w:t>
      </w:r>
      <w:hyperlink r:id="rId26">
        <w:r>
          <w:rPr>
            <w:rFonts w:ascii="Calibri"/>
            <w:color w:val="CF112C"/>
            <w:u w:val="single" w:color="CF112C"/>
          </w:rPr>
          <w:t>click here</w:t>
        </w:r>
      </w:hyperlink>
      <w:r>
        <w:rPr>
          <w:rFonts w:ascii="Calibri"/>
          <w:color w:val="181818"/>
        </w:rPr>
        <w:t>.</w:t>
      </w:r>
    </w:p>
    <w:p w14:paraId="4B2208B7" w14:textId="7DE499FA" w:rsidR="0047666A" w:rsidRDefault="0047666A" w:rsidP="0047666A">
      <w:pPr>
        <w:pStyle w:val="BodyText"/>
        <w:spacing w:line="204" w:lineRule="auto"/>
        <w:ind w:left="460" w:right="270"/>
        <w:rPr>
          <w:rFonts w:ascii="Calibri"/>
        </w:rPr>
        <w:sectPr w:rsidR="0047666A">
          <w:headerReference w:type="default" r:id="rId27"/>
          <w:footerReference w:type="default" r:id="rId28"/>
          <w:pgSz w:w="12240" w:h="15840"/>
          <w:pgMar w:top="1400" w:right="1200" w:bottom="280" w:left="980" w:header="0" w:footer="0" w:gutter="0"/>
          <w:cols w:space="720"/>
        </w:sectPr>
      </w:pPr>
      <w:r>
        <w:rPr>
          <w:rFonts w:ascii="Calibri"/>
          <w:b/>
          <w:color w:val="181818"/>
        </w:rPr>
        <w:t>Academic Accommodations for Students with Disabilities</w:t>
      </w:r>
      <w:r>
        <w:rPr>
          <w:rFonts w:ascii="Calibri"/>
          <w:color w:val="181818"/>
        </w:rPr>
        <w:t>:</w:t>
      </w:r>
      <w:r>
        <w:rPr>
          <w:rFonts w:ascii="Calibri"/>
          <w:color w:val="181818"/>
          <w:spacing w:val="40"/>
        </w:rPr>
        <w:t xml:space="preserve"> </w:t>
      </w:r>
      <w:r>
        <w:rPr>
          <w:rFonts w:ascii="Calibri"/>
          <w:color w:val="181818"/>
        </w:rPr>
        <w:t>The Paul Menton Centre for Students with Disabilities (PMC) provides services to students with Learning Disabilities (LD), psychiatric/mental</w:t>
      </w:r>
      <w:r>
        <w:rPr>
          <w:rFonts w:ascii="Calibri"/>
          <w:color w:val="181818"/>
          <w:spacing w:val="-5"/>
        </w:rPr>
        <w:t xml:space="preserve"> </w:t>
      </w:r>
      <w:r>
        <w:rPr>
          <w:rFonts w:ascii="Calibri"/>
          <w:color w:val="181818"/>
        </w:rPr>
        <w:t>health</w:t>
      </w:r>
      <w:r>
        <w:rPr>
          <w:rFonts w:ascii="Calibri"/>
          <w:color w:val="181818"/>
          <w:spacing w:val="-5"/>
        </w:rPr>
        <w:t xml:space="preserve"> </w:t>
      </w:r>
      <w:r>
        <w:rPr>
          <w:rFonts w:ascii="Calibri"/>
          <w:color w:val="181818"/>
        </w:rPr>
        <w:t>disabilities,</w:t>
      </w:r>
      <w:r>
        <w:rPr>
          <w:rFonts w:ascii="Calibri"/>
          <w:color w:val="181818"/>
          <w:spacing w:val="-5"/>
        </w:rPr>
        <w:t xml:space="preserve"> </w:t>
      </w:r>
      <w:proofErr w:type="gramStart"/>
      <w:r>
        <w:rPr>
          <w:rFonts w:ascii="Calibri"/>
          <w:color w:val="181818"/>
        </w:rPr>
        <w:t>Attention</w:t>
      </w:r>
      <w:r>
        <w:rPr>
          <w:rFonts w:ascii="Calibri"/>
          <w:color w:val="181818"/>
          <w:spacing w:val="-9"/>
        </w:rPr>
        <w:t xml:space="preserve"> </w:t>
      </w:r>
      <w:r>
        <w:rPr>
          <w:rFonts w:ascii="Calibri"/>
          <w:color w:val="181818"/>
        </w:rPr>
        <w:t>Deficit</w:t>
      </w:r>
      <w:r>
        <w:rPr>
          <w:rFonts w:ascii="Calibri"/>
          <w:color w:val="181818"/>
          <w:spacing w:val="-5"/>
        </w:rPr>
        <w:t xml:space="preserve"> </w:t>
      </w:r>
      <w:r>
        <w:rPr>
          <w:rFonts w:ascii="Calibri"/>
          <w:color w:val="181818"/>
        </w:rPr>
        <w:t>Hyperactivity</w:t>
      </w:r>
      <w:r>
        <w:rPr>
          <w:rFonts w:ascii="Calibri"/>
          <w:color w:val="181818"/>
          <w:spacing w:val="-6"/>
        </w:rPr>
        <w:t xml:space="preserve"> </w:t>
      </w:r>
      <w:r>
        <w:rPr>
          <w:rFonts w:ascii="Calibri"/>
          <w:color w:val="181818"/>
        </w:rPr>
        <w:t>Disorder</w:t>
      </w:r>
      <w:proofErr w:type="gramEnd"/>
      <w:r>
        <w:rPr>
          <w:rFonts w:ascii="Calibri"/>
          <w:color w:val="181818"/>
          <w:spacing w:val="-5"/>
        </w:rPr>
        <w:t xml:space="preserve"> </w:t>
      </w:r>
      <w:r>
        <w:rPr>
          <w:rFonts w:ascii="Calibri"/>
          <w:color w:val="181818"/>
        </w:rPr>
        <w:t>(ADHD),</w:t>
      </w:r>
      <w:r>
        <w:rPr>
          <w:rFonts w:ascii="Calibri"/>
          <w:color w:val="181818"/>
          <w:spacing w:val="-6"/>
        </w:rPr>
        <w:t xml:space="preserve"> </w:t>
      </w:r>
      <w:r>
        <w:rPr>
          <w:rFonts w:ascii="Calibri"/>
          <w:color w:val="181818"/>
        </w:rPr>
        <w:t xml:space="preserve">Autism Spectrum Disorders (ASD), chronic medical conditions, and impairments in mobility, hearing, and vision. If you have a disability requiring academic accommodations in this course, please contact PMC at 613-520-6608 or </w:t>
      </w:r>
      <w:hyperlink r:id="rId29">
        <w:r>
          <w:rPr>
            <w:rFonts w:ascii="Calibri"/>
            <w:color w:val="E91C23"/>
            <w:u w:val="single" w:color="E91C23"/>
          </w:rPr>
          <w:t>pmc@carleton.ca</w:t>
        </w:r>
      </w:hyperlink>
      <w:r>
        <w:rPr>
          <w:rFonts w:ascii="Calibri"/>
          <w:color w:val="E91C23"/>
        </w:rPr>
        <w:t xml:space="preserve"> </w:t>
      </w:r>
      <w:r>
        <w:rPr>
          <w:rFonts w:ascii="Calibri"/>
          <w:color w:val="181818"/>
        </w:rPr>
        <w:t>for a formal evaluation. If you are already registered with the PMC, please request your accommodations for this course through</w:t>
      </w:r>
    </w:p>
    <w:p w14:paraId="73B5233A" w14:textId="77777777" w:rsidR="0047666A" w:rsidRDefault="0047666A" w:rsidP="0047666A">
      <w:pPr>
        <w:pStyle w:val="BodyText"/>
        <w:spacing w:before="28" w:line="204" w:lineRule="auto"/>
        <w:ind w:left="460"/>
        <w:rPr>
          <w:rFonts w:ascii="Calibri"/>
        </w:rPr>
      </w:pPr>
      <w:r>
        <w:rPr>
          <w:rFonts w:ascii="Calibri"/>
          <w:color w:val="181818"/>
        </w:rPr>
        <w:lastRenderedPageBreak/>
        <w:t>the</w:t>
      </w:r>
      <w:r>
        <w:rPr>
          <w:rFonts w:ascii="Calibri"/>
          <w:color w:val="181818"/>
          <w:spacing w:val="-4"/>
        </w:rPr>
        <w:t xml:space="preserve"> </w:t>
      </w:r>
      <w:hyperlink r:id="rId30">
        <w:r>
          <w:rPr>
            <w:rFonts w:ascii="Calibri"/>
            <w:color w:val="E91C23"/>
            <w:u w:val="single" w:color="E91C23"/>
          </w:rPr>
          <w:t>Ventus</w:t>
        </w:r>
        <w:r>
          <w:rPr>
            <w:rFonts w:ascii="Calibri"/>
            <w:color w:val="E91C23"/>
            <w:spacing w:val="-2"/>
            <w:u w:val="single" w:color="E91C23"/>
          </w:rPr>
          <w:t xml:space="preserve"> </w:t>
        </w:r>
        <w:r>
          <w:rPr>
            <w:rFonts w:ascii="Calibri"/>
            <w:color w:val="E91C23"/>
            <w:u w:val="single" w:color="E91C23"/>
          </w:rPr>
          <w:t>Student</w:t>
        </w:r>
        <w:r>
          <w:rPr>
            <w:rFonts w:ascii="Calibri"/>
            <w:color w:val="E91C23"/>
            <w:spacing w:val="-3"/>
            <w:u w:val="single" w:color="E91C23"/>
          </w:rPr>
          <w:t xml:space="preserve"> </w:t>
        </w:r>
        <w:r>
          <w:rPr>
            <w:rFonts w:ascii="Calibri"/>
            <w:color w:val="E91C23"/>
            <w:u w:val="single" w:color="E91C23"/>
          </w:rPr>
          <w:t>Portal</w:t>
        </w:r>
      </w:hyperlink>
      <w:r>
        <w:rPr>
          <w:rFonts w:ascii="Calibri"/>
          <w:color w:val="E91C23"/>
        </w:rPr>
        <w:t xml:space="preserve"> </w:t>
      </w:r>
      <w:r>
        <w:rPr>
          <w:rFonts w:ascii="Calibri"/>
          <w:color w:val="181818"/>
        </w:rPr>
        <w:t>at</w:t>
      </w:r>
      <w:r>
        <w:rPr>
          <w:rFonts w:ascii="Calibri"/>
          <w:color w:val="181818"/>
          <w:spacing w:val="-3"/>
        </w:rPr>
        <w:t xml:space="preserve"> </w:t>
      </w:r>
      <w:r>
        <w:rPr>
          <w:rFonts w:ascii="Calibri"/>
          <w:color w:val="181818"/>
        </w:rPr>
        <w:t>the</w:t>
      </w:r>
      <w:r>
        <w:rPr>
          <w:rFonts w:ascii="Calibri"/>
          <w:color w:val="181818"/>
          <w:spacing w:val="-3"/>
        </w:rPr>
        <w:t xml:space="preserve"> </w:t>
      </w:r>
      <w:r>
        <w:rPr>
          <w:rFonts w:ascii="Calibri"/>
          <w:color w:val="181818"/>
        </w:rPr>
        <w:t>beginning</w:t>
      </w:r>
      <w:r>
        <w:rPr>
          <w:rFonts w:ascii="Calibri"/>
          <w:color w:val="181818"/>
          <w:spacing w:val="-4"/>
        </w:rPr>
        <w:t xml:space="preserve"> </w:t>
      </w:r>
      <w:r>
        <w:rPr>
          <w:rFonts w:ascii="Calibri"/>
          <w:color w:val="181818"/>
        </w:rPr>
        <w:t>of</w:t>
      </w:r>
      <w:r>
        <w:rPr>
          <w:rFonts w:ascii="Calibri"/>
          <w:color w:val="181818"/>
          <w:spacing w:val="-3"/>
        </w:rPr>
        <w:t xml:space="preserve"> </w:t>
      </w:r>
      <w:r>
        <w:rPr>
          <w:rFonts w:ascii="Calibri"/>
          <w:color w:val="181818"/>
        </w:rPr>
        <w:t>the</w:t>
      </w:r>
      <w:r>
        <w:rPr>
          <w:rFonts w:ascii="Calibri"/>
          <w:color w:val="181818"/>
          <w:spacing w:val="-4"/>
        </w:rPr>
        <w:t xml:space="preserve"> </w:t>
      </w:r>
      <w:r>
        <w:rPr>
          <w:rFonts w:ascii="Calibri"/>
          <w:color w:val="181818"/>
        </w:rPr>
        <w:t>term,</w:t>
      </w:r>
      <w:r>
        <w:rPr>
          <w:rFonts w:ascii="Calibri"/>
          <w:color w:val="181818"/>
          <w:spacing w:val="-4"/>
        </w:rPr>
        <w:t xml:space="preserve"> </w:t>
      </w:r>
      <w:r>
        <w:rPr>
          <w:rFonts w:ascii="Calibri"/>
          <w:color w:val="181818"/>
        </w:rPr>
        <w:t>and</w:t>
      </w:r>
      <w:r>
        <w:rPr>
          <w:rFonts w:ascii="Calibri"/>
          <w:color w:val="181818"/>
          <w:spacing w:val="-3"/>
        </w:rPr>
        <w:t xml:space="preserve"> </w:t>
      </w:r>
      <w:r>
        <w:rPr>
          <w:rFonts w:ascii="Calibri"/>
          <w:color w:val="181818"/>
        </w:rPr>
        <w:t>no</w:t>
      </w:r>
      <w:r>
        <w:rPr>
          <w:rFonts w:ascii="Calibri"/>
          <w:color w:val="181818"/>
          <w:spacing w:val="-1"/>
        </w:rPr>
        <w:t xml:space="preserve"> </w:t>
      </w:r>
      <w:r>
        <w:rPr>
          <w:rFonts w:ascii="Calibri"/>
          <w:color w:val="181818"/>
        </w:rPr>
        <w:t>later</w:t>
      </w:r>
      <w:r>
        <w:rPr>
          <w:rFonts w:ascii="Calibri"/>
          <w:color w:val="181818"/>
          <w:spacing w:val="-3"/>
        </w:rPr>
        <w:t xml:space="preserve"> </w:t>
      </w:r>
      <w:r>
        <w:rPr>
          <w:rFonts w:ascii="Calibri"/>
          <w:color w:val="181818"/>
        </w:rPr>
        <w:t>than</w:t>
      </w:r>
      <w:r>
        <w:rPr>
          <w:rFonts w:ascii="Calibri"/>
          <w:color w:val="181818"/>
          <w:spacing w:val="-5"/>
        </w:rPr>
        <w:t xml:space="preserve"> </w:t>
      </w:r>
      <w:r>
        <w:rPr>
          <w:rFonts w:ascii="Calibri"/>
          <w:color w:val="181818"/>
        </w:rPr>
        <w:t>two</w:t>
      </w:r>
      <w:r>
        <w:rPr>
          <w:rFonts w:ascii="Calibri"/>
          <w:color w:val="181818"/>
          <w:spacing w:val="-1"/>
        </w:rPr>
        <w:t xml:space="preserve"> </w:t>
      </w:r>
      <w:r>
        <w:rPr>
          <w:rFonts w:ascii="Calibri"/>
          <w:color w:val="181818"/>
        </w:rPr>
        <w:t>weeks</w:t>
      </w:r>
      <w:r>
        <w:rPr>
          <w:rFonts w:ascii="Calibri"/>
          <w:color w:val="181818"/>
          <w:spacing w:val="-2"/>
        </w:rPr>
        <w:t xml:space="preserve"> </w:t>
      </w:r>
      <w:r>
        <w:rPr>
          <w:rFonts w:ascii="Calibri"/>
          <w:color w:val="181818"/>
        </w:rPr>
        <w:t>before</w:t>
      </w:r>
      <w:r>
        <w:rPr>
          <w:rFonts w:ascii="Calibri"/>
          <w:color w:val="181818"/>
          <w:spacing w:val="-4"/>
        </w:rPr>
        <w:t xml:space="preserve"> </w:t>
      </w:r>
      <w:r>
        <w:rPr>
          <w:rFonts w:ascii="Calibri"/>
          <w:color w:val="181818"/>
        </w:rPr>
        <w:t>the first in-class scheduled test or exam requiring accommodation (</w:t>
      </w:r>
      <w:r>
        <w:rPr>
          <w:rFonts w:ascii="Calibri"/>
          <w:i/>
          <w:color w:val="181818"/>
        </w:rPr>
        <w:t>if applicable</w:t>
      </w:r>
      <w:r>
        <w:rPr>
          <w:rFonts w:ascii="Calibri"/>
          <w:color w:val="181818"/>
        </w:rPr>
        <w:t xml:space="preserve">). Requests made within two weeks will be reviewed on a case-by-case basis. For final exams, the deadlines to request accommodations are published in the </w:t>
      </w:r>
      <w:hyperlink r:id="rId31">
        <w:r>
          <w:rPr>
            <w:rFonts w:ascii="Calibri"/>
            <w:color w:val="E91C23"/>
            <w:u w:val="single" w:color="E91C23"/>
          </w:rPr>
          <w:t>University Academic Calendars</w:t>
        </w:r>
      </w:hyperlink>
      <w:r>
        <w:rPr>
          <w:rFonts w:ascii="Calibri"/>
          <w:color w:val="181818"/>
        </w:rPr>
        <w:t>. After requesting accommodation from PMC, meet with me to ensure accommodation arrangements are made. Please consult the PMC website for the deadline to request accommodations for the formally- scheduled exam (if applicable).</w:t>
      </w:r>
    </w:p>
    <w:p w14:paraId="0715649B" w14:textId="77777777" w:rsidR="0047666A" w:rsidRDefault="0047666A" w:rsidP="0047666A">
      <w:pPr>
        <w:pStyle w:val="BodyText"/>
        <w:rPr>
          <w:rFonts w:ascii="Calibri"/>
          <w:sz w:val="17"/>
        </w:rPr>
      </w:pPr>
    </w:p>
    <w:p w14:paraId="5AC13D70" w14:textId="77777777" w:rsidR="0047666A" w:rsidRDefault="0047666A" w:rsidP="0047666A">
      <w:pPr>
        <w:pStyle w:val="Heading1"/>
        <w:spacing w:line="319" w:lineRule="exact"/>
        <w:rPr>
          <w:rFonts w:ascii="Calibri"/>
        </w:rPr>
      </w:pPr>
      <w:r>
        <w:rPr>
          <w:rFonts w:ascii="Calibri"/>
          <w:color w:val="181818"/>
        </w:rPr>
        <w:t>Survivors</w:t>
      </w:r>
      <w:r>
        <w:rPr>
          <w:rFonts w:ascii="Calibri"/>
          <w:color w:val="181818"/>
          <w:spacing w:val="-6"/>
        </w:rPr>
        <w:t xml:space="preserve"> </w:t>
      </w:r>
      <w:r>
        <w:rPr>
          <w:rFonts w:ascii="Calibri"/>
          <w:color w:val="181818"/>
        </w:rPr>
        <w:t>of</w:t>
      </w:r>
      <w:r>
        <w:rPr>
          <w:rFonts w:ascii="Calibri"/>
          <w:color w:val="181818"/>
          <w:spacing w:val="-3"/>
        </w:rPr>
        <w:t xml:space="preserve"> </w:t>
      </w:r>
      <w:r>
        <w:rPr>
          <w:rFonts w:ascii="Calibri"/>
          <w:color w:val="181818"/>
        </w:rPr>
        <w:t>Sexual</w:t>
      </w:r>
      <w:r>
        <w:rPr>
          <w:rFonts w:ascii="Calibri"/>
          <w:color w:val="181818"/>
          <w:spacing w:val="-4"/>
        </w:rPr>
        <w:t xml:space="preserve"> </w:t>
      </w:r>
      <w:r>
        <w:rPr>
          <w:rFonts w:ascii="Calibri"/>
          <w:color w:val="181818"/>
          <w:spacing w:val="-2"/>
        </w:rPr>
        <w:t>Violence</w:t>
      </w:r>
    </w:p>
    <w:p w14:paraId="425ED531" w14:textId="77777777" w:rsidR="0047666A" w:rsidRDefault="0047666A" w:rsidP="0047666A">
      <w:pPr>
        <w:pStyle w:val="BodyText"/>
        <w:spacing w:before="16" w:line="204" w:lineRule="auto"/>
        <w:ind w:left="460" w:right="216"/>
        <w:rPr>
          <w:rFonts w:ascii="Calibri" w:hAnsi="Calibri"/>
        </w:rPr>
      </w:pPr>
      <w:r>
        <w:rPr>
          <w:rFonts w:ascii="Calibri" w:hAnsi="Calibri"/>
          <w:color w:val="181818"/>
        </w:rPr>
        <w:t>As a community, Carleton University is committed to maintaining a positive learning, working and living environment where sexual violence will not be tolerated, and where survivors are supported through academic accommodations as per Carleton’s Sexual Violence Policy. For more</w:t>
      </w:r>
      <w:r>
        <w:rPr>
          <w:rFonts w:ascii="Calibri" w:hAnsi="Calibri"/>
          <w:color w:val="181818"/>
          <w:spacing w:val="-2"/>
        </w:rPr>
        <w:t xml:space="preserve"> </w:t>
      </w:r>
      <w:r>
        <w:rPr>
          <w:rFonts w:ascii="Calibri" w:hAnsi="Calibri"/>
          <w:color w:val="181818"/>
        </w:rPr>
        <w:t>information</w:t>
      </w:r>
      <w:r>
        <w:rPr>
          <w:rFonts w:ascii="Calibri" w:hAnsi="Calibri"/>
          <w:color w:val="181818"/>
          <w:spacing w:val="-1"/>
        </w:rPr>
        <w:t xml:space="preserve"> </w:t>
      </w:r>
      <w:r>
        <w:rPr>
          <w:rFonts w:ascii="Calibri" w:hAnsi="Calibri"/>
          <w:color w:val="181818"/>
        </w:rPr>
        <w:t>about</w:t>
      </w:r>
      <w:r>
        <w:rPr>
          <w:rFonts w:ascii="Calibri" w:hAnsi="Calibri"/>
          <w:color w:val="181818"/>
          <w:spacing w:val="-6"/>
        </w:rPr>
        <w:t xml:space="preserve"> </w:t>
      </w:r>
      <w:r>
        <w:rPr>
          <w:rFonts w:ascii="Calibri" w:hAnsi="Calibri"/>
          <w:color w:val="181818"/>
        </w:rPr>
        <w:t>the</w:t>
      </w:r>
      <w:r>
        <w:rPr>
          <w:rFonts w:ascii="Calibri" w:hAnsi="Calibri"/>
          <w:color w:val="181818"/>
          <w:spacing w:val="-5"/>
        </w:rPr>
        <w:t xml:space="preserve"> </w:t>
      </w:r>
      <w:r>
        <w:rPr>
          <w:rFonts w:ascii="Calibri" w:hAnsi="Calibri"/>
          <w:color w:val="181818"/>
        </w:rPr>
        <w:t>services</w:t>
      </w:r>
      <w:r>
        <w:rPr>
          <w:rFonts w:ascii="Calibri" w:hAnsi="Calibri"/>
          <w:color w:val="181818"/>
          <w:spacing w:val="-3"/>
        </w:rPr>
        <w:t xml:space="preserve"> </w:t>
      </w:r>
      <w:r>
        <w:rPr>
          <w:rFonts w:ascii="Calibri" w:hAnsi="Calibri"/>
          <w:color w:val="181818"/>
        </w:rPr>
        <w:t>available</w:t>
      </w:r>
      <w:r>
        <w:rPr>
          <w:rFonts w:ascii="Calibri" w:hAnsi="Calibri"/>
          <w:color w:val="181818"/>
          <w:spacing w:val="-2"/>
        </w:rPr>
        <w:t xml:space="preserve"> </w:t>
      </w:r>
      <w:r>
        <w:rPr>
          <w:rFonts w:ascii="Calibri" w:hAnsi="Calibri"/>
          <w:color w:val="181818"/>
        </w:rPr>
        <w:t>at</w:t>
      </w:r>
      <w:r>
        <w:rPr>
          <w:rFonts w:ascii="Calibri" w:hAnsi="Calibri"/>
          <w:color w:val="181818"/>
          <w:spacing w:val="-4"/>
        </w:rPr>
        <w:t xml:space="preserve"> </w:t>
      </w:r>
      <w:r>
        <w:rPr>
          <w:rFonts w:ascii="Calibri" w:hAnsi="Calibri"/>
          <w:color w:val="181818"/>
        </w:rPr>
        <w:t>the</w:t>
      </w:r>
      <w:r>
        <w:rPr>
          <w:rFonts w:ascii="Calibri" w:hAnsi="Calibri"/>
          <w:color w:val="181818"/>
          <w:spacing w:val="-5"/>
        </w:rPr>
        <w:t xml:space="preserve"> </w:t>
      </w:r>
      <w:r>
        <w:rPr>
          <w:rFonts w:ascii="Calibri" w:hAnsi="Calibri"/>
          <w:color w:val="181818"/>
        </w:rPr>
        <w:t>university</w:t>
      </w:r>
      <w:r>
        <w:rPr>
          <w:rFonts w:ascii="Calibri" w:hAnsi="Calibri"/>
          <w:color w:val="181818"/>
          <w:spacing w:val="-3"/>
        </w:rPr>
        <w:t xml:space="preserve"> </w:t>
      </w:r>
      <w:r>
        <w:rPr>
          <w:rFonts w:ascii="Calibri" w:hAnsi="Calibri"/>
          <w:color w:val="181818"/>
        </w:rPr>
        <w:t>and</w:t>
      </w:r>
      <w:r>
        <w:rPr>
          <w:rFonts w:ascii="Calibri" w:hAnsi="Calibri"/>
          <w:color w:val="181818"/>
          <w:spacing w:val="-4"/>
        </w:rPr>
        <w:t xml:space="preserve"> </w:t>
      </w:r>
      <w:r>
        <w:rPr>
          <w:rFonts w:ascii="Calibri" w:hAnsi="Calibri"/>
          <w:color w:val="181818"/>
        </w:rPr>
        <w:t>to</w:t>
      </w:r>
      <w:r>
        <w:rPr>
          <w:rFonts w:ascii="Calibri" w:hAnsi="Calibri"/>
          <w:color w:val="181818"/>
          <w:spacing w:val="-5"/>
        </w:rPr>
        <w:t xml:space="preserve"> </w:t>
      </w:r>
      <w:r>
        <w:rPr>
          <w:rFonts w:ascii="Calibri" w:hAnsi="Calibri"/>
          <w:color w:val="181818"/>
        </w:rPr>
        <w:t>obtain</w:t>
      </w:r>
      <w:r>
        <w:rPr>
          <w:rFonts w:ascii="Calibri" w:hAnsi="Calibri"/>
          <w:color w:val="181818"/>
          <w:spacing w:val="-2"/>
        </w:rPr>
        <w:t xml:space="preserve"> </w:t>
      </w:r>
      <w:r>
        <w:rPr>
          <w:rFonts w:ascii="Calibri" w:hAnsi="Calibri"/>
          <w:color w:val="181818"/>
        </w:rPr>
        <w:t>information</w:t>
      </w:r>
      <w:r>
        <w:rPr>
          <w:rFonts w:ascii="Calibri" w:hAnsi="Calibri"/>
          <w:color w:val="181818"/>
          <w:spacing w:val="-2"/>
        </w:rPr>
        <w:t xml:space="preserve"> </w:t>
      </w:r>
      <w:r>
        <w:rPr>
          <w:rFonts w:ascii="Calibri" w:hAnsi="Calibri"/>
          <w:color w:val="181818"/>
        </w:rPr>
        <w:t>about sexual</w:t>
      </w:r>
      <w:r>
        <w:rPr>
          <w:rFonts w:ascii="Calibri" w:hAnsi="Calibri"/>
          <w:color w:val="181818"/>
          <w:spacing w:val="-11"/>
        </w:rPr>
        <w:t xml:space="preserve"> </w:t>
      </w:r>
      <w:r>
        <w:rPr>
          <w:rFonts w:ascii="Calibri" w:hAnsi="Calibri"/>
          <w:color w:val="181818"/>
        </w:rPr>
        <w:t>violence</w:t>
      </w:r>
      <w:r>
        <w:rPr>
          <w:rFonts w:ascii="Calibri" w:hAnsi="Calibri"/>
          <w:color w:val="181818"/>
          <w:spacing w:val="-9"/>
        </w:rPr>
        <w:t xml:space="preserve"> </w:t>
      </w:r>
      <w:r>
        <w:rPr>
          <w:rFonts w:ascii="Calibri" w:hAnsi="Calibri"/>
          <w:color w:val="181818"/>
        </w:rPr>
        <w:t>and/or</w:t>
      </w:r>
      <w:r>
        <w:rPr>
          <w:rFonts w:ascii="Calibri" w:hAnsi="Calibri"/>
          <w:color w:val="181818"/>
          <w:spacing w:val="-8"/>
        </w:rPr>
        <w:t xml:space="preserve"> </w:t>
      </w:r>
      <w:r>
        <w:rPr>
          <w:rFonts w:ascii="Calibri" w:hAnsi="Calibri"/>
          <w:color w:val="181818"/>
        </w:rPr>
        <w:t>support,</w:t>
      </w:r>
      <w:r>
        <w:rPr>
          <w:rFonts w:ascii="Calibri" w:hAnsi="Calibri"/>
          <w:color w:val="181818"/>
          <w:spacing w:val="-10"/>
        </w:rPr>
        <w:t xml:space="preserve"> </w:t>
      </w:r>
      <w:r>
        <w:rPr>
          <w:rFonts w:ascii="Calibri" w:hAnsi="Calibri"/>
          <w:color w:val="181818"/>
        </w:rPr>
        <w:t>visit:</w:t>
      </w:r>
      <w:r>
        <w:rPr>
          <w:rFonts w:ascii="Calibri" w:hAnsi="Calibri"/>
          <w:color w:val="181818"/>
          <w:spacing w:val="-7"/>
        </w:rPr>
        <w:t xml:space="preserve"> </w:t>
      </w:r>
      <w:hyperlink r:id="rId32">
        <w:r>
          <w:rPr>
            <w:rFonts w:ascii="Calibri" w:hAnsi="Calibri"/>
            <w:color w:val="CF112C"/>
            <w:u w:val="single" w:color="CF112C"/>
          </w:rPr>
          <w:t>https://carleton.ca/equity/sexual-assault-support-</w:t>
        </w:r>
        <w:r>
          <w:rPr>
            <w:rFonts w:ascii="Calibri" w:hAnsi="Calibri"/>
            <w:color w:val="CF112C"/>
            <w:spacing w:val="-2"/>
            <w:u w:val="single" w:color="CF112C"/>
          </w:rPr>
          <w:t>services</w:t>
        </w:r>
      </w:hyperlink>
    </w:p>
    <w:p w14:paraId="4B259B08" w14:textId="77777777" w:rsidR="0047666A" w:rsidRDefault="0047666A" w:rsidP="0047666A">
      <w:pPr>
        <w:pStyle w:val="BodyText"/>
        <w:spacing w:before="1"/>
        <w:rPr>
          <w:rFonts w:ascii="Calibri"/>
          <w:sz w:val="17"/>
        </w:rPr>
      </w:pPr>
    </w:p>
    <w:p w14:paraId="7CB960C3" w14:textId="77777777" w:rsidR="0047666A" w:rsidRDefault="0047666A" w:rsidP="0047666A">
      <w:pPr>
        <w:pStyle w:val="Heading1"/>
        <w:spacing w:line="318" w:lineRule="exact"/>
        <w:rPr>
          <w:rFonts w:ascii="Calibri"/>
        </w:rPr>
      </w:pPr>
      <w:r>
        <w:rPr>
          <w:rFonts w:ascii="Calibri"/>
          <w:color w:val="181818"/>
        </w:rPr>
        <w:t>Accommodation</w:t>
      </w:r>
      <w:r>
        <w:rPr>
          <w:rFonts w:ascii="Calibri"/>
          <w:color w:val="181818"/>
          <w:spacing w:val="-4"/>
        </w:rPr>
        <w:t xml:space="preserve"> </w:t>
      </w:r>
      <w:r>
        <w:rPr>
          <w:rFonts w:ascii="Calibri"/>
          <w:color w:val="181818"/>
        </w:rPr>
        <w:t>for</w:t>
      </w:r>
      <w:r>
        <w:rPr>
          <w:rFonts w:ascii="Calibri"/>
          <w:color w:val="181818"/>
          <w:spacing w:val="-4"/>
        </w:rPr>
        <w:t xml:space="preserve"> </w:t>
      </w:r>
      <w:r>
        <w:rPr>
          <w:rFonts w:ascii="Calibri"/>
          <w:color w:val="181818"/>
        </w:rPr>
        <w:t>Student</w:t>
      </w:r>
      <w:r>
        <w:rPr>
          <w:rFonts w:ascii="Calibri"/>
          <w:color w:val="181818"/>
          <w:spacing w:val="-2"/>
        </w:rPr>
        <w:t xml:space="preserve"> Activities</w:t>
      </w:r>
    </w:p>
    <w:p w14:paraId="6EC21764" w14:textId="77777777" w:rsidR="0047666A" w:rsidRDefault="0047666A" w:rsidP="0047666A">
      <w:pPr>
        <w:pStyle w:val="BodyText"/>
        <w:spacing w:before="15" w:line="204" w:lineRule="auto"/>
        <w:ind w:left="460" w:right="349"/>
        <w:rPr>
          <w:rFonts w:ascii="Calibri"/>
        </w:rPr>
      </w:pPr>
      <w:r>
        <w:rPr>
          <w:rFonts w:ascii="Calibri"/>
          <w:color w:val="181818"/>
        </w:rPr>
        <w:t>Carleton University recognizes the substantial benefits, both to the individual student and for the university, that result from a student participating in activities beyond the classroom experience.</w:t>
      </w:r>
      <w:r>
        <w:rPr>
          <w:rFonts w:ascii="Calibri"/>
          <w:color w:val="181818"/>
          <w:spacing w:val="-4"/>
        </w:rPr>
        <w:t xml:space="preserve"> </w:t>
      </w:r>
      <w:r>
        <w:rPr>
          <w:rFonts w:ascii="Calibri"/>
          <w:color w:val="181818"/>
        </w:rPr>
        <w:t>Reasonable</w:t>
      </w:r>
      <w:r>
        <w:rPr>
          <w:rFonts w:ascii="Calibri"/>
          <w:color w:val="181818"/>
          <w:spacing w:val="-5"/>
        </w:rPr>
        <w:t xml:space="preserve"> </w:t>
      </w:r>
      <w:r>
        <w:rPr>
          <w:rFonts w:ascii="Calibri"/>
          <w:color w:val="181818"/>
        </w:rPr>
        <w:t>accommodation</w:t>
      </w:r>
      <w:r>
        <w:rPr>
          <w:rFonts w:ascii="Calibri"/>
          <w:color w:val="181818"/>
          <w:spacing w:val="-2"/>
        </w:rPr>
        <w:t xml:space="preserve"> </w:t>
      </w:r>
      <w:r>
        <w:rPr>
          <w:rFonts w:ascii="Calibri"/>
          <w:color w:val="181818"/>
        </w:rPr>
        <w:t>will</w:t>
      </w:r>
      <w:r>
        <w:rPr>
          <w:rFonts w:ascii="Calibri"/>
          <w:color w:val="181818"/>
          <w:spacing w:val="-6"/>
        </w:rPr>
        <w:t xml:space="preserve"> </w:t>
      </w:r>
      <w:r>
        <w:rPr>
          <w:rFonts w:ascii="Calibri"/>
          <w:color w:val="181818"/>
        </w:rPr>
        <w:t>be</w:t>
      </w:r>
      <w:r>
        <w:rPr>
          <w:rFonts w:ascii="Calibri"/>
          <w:color w:val="181818"/>
          <w:spacing w:val="-6"/>
        </w:rPr>
        <w:t xml:space="preserve"> </w:t>
      </w:r>
      <w:r>
        <w:rPr>
          <w:rFonts w:ascii="Calibri"/>
          <w:color w:val="181818"/>
        </w:rPr>
        <w:t>provided</w:t>
      </w:r>
      <w:r>
        <w:rPr>
          <w:rFonts w:ascii="Calibri"/>
          <w:color w:val="181818"/>
          <w:spacing w:val="-5"/>
        </w:rPr>
        <w:t xml:space="preserve"> </w:t>
      </w:r>
      <w:r>
        <w:rPr>
          <w:rFonts w:ascii="Calibri"/>
          <w:color w:val="181818"/>
        </w:rPr>
        <w:t>to</w:t>
      </w:r>
      <w:r>
        <w:rPr>
          <w:rFonts w:ascii="Calibri"/>
          <w:color w:val="181818"/>
          <w:spacing w:val="-3"/>
        </w:rPr>
        <w:t xml:space="preserve"> </w:t>
      </w:r>
      <w:r>
        <w:rPr>
          <w:rFonts w:ascii="Calibri"/>
          <w:color w:val="181818"/>
        </w:rPr>
        <w:t>students</w:t>
      </w:r>
      <w:r>
        <w:rPr>
          <w:rFonts w:ascii="Calibri"/>
          <w:color w:val="181818"/>
          <w:spacing w:val="-6"/>
        </w:rPr>
        <w:t xml:space="preserve"> </w:t>
      </w:r>
      <w:r>
        <w:rPr>
          <w:rFonts w:ascii="Calibri"/>
          <w:color w:val="181818"/>
        </w:rPr>
        <w:t>who</w:t>
      </w:r>
      <w:r>
        <w:rPr>
          <w:rFonts w:ascii="Calibri"/>
          <w:color w:val="181818"/>
          <w:spacing w:val="-5"/>
        </w:rPr>
        <w:t xml:space="preserve"> </w:t>
      </w:r>
      <w:r>
        <w:rPr>
          <w:rFonts w:ascii="Calibri"/>
          <w:color w:val="181818"/>
        </w:rPr>
        <w:t>compete</w:t>
      </w:r>
      <w:r>
        <w:rPr>
          <w:rFonts w:ascii="Calibri"/>
          <w:color w:val="181818"/>
          <w:spacing w:val="-4"/>
        </w:rPr>
        <w:t xml:space="preserve"> </w:t>
      </w:r>
      <w:r>
        <w:rPr>
          <w:rFonts w:ascii="Calibri"/>
          <w:color w:val="181818"/>
        </w:rPr>
        <w:t>or</w:t>
      </w:r>
      <w:r>
        <w:rPr>
          <w:rFonts w:ascii="Calibri"/>
          <w:color w:val="181818"/>
          <w:spacing w:val="-5"/>
        </w:rPr>
        <w:t xml:space="preserve"> </w:t>
      </w:r>
      <w:r>
        <w:rPr>
          <w:rFonts w:ascii="Calibri"/>
          <w:color w:val="181818"/>
        </w:rPr>
        <w:t xml:space="preserve">perform at the national or international level. Write to me with any requests for academic accommodation during the first two weeks of class, or as soon as possible after the need for accommodation is known to exist. </w:t>
      </w:r>
      <w:hyperlink r:id="rId33">
        <w:r>
          <w:rPr>
            <w:rFonts w:ascii="Calibri"/>
            <w:color w:val="CF112D"/>
            <w:u w:val="single" w:color="CF112C"/>
          </w:rPr>
          <w:t>https://carleton.ca/senate/wp-</w:t>
        </w:r>
      </w:hyperlink>
      <w:r>
        <w:rPr>
          <w:rFonts w:ascii="Calibri"/>
          <w:color w:val="CF112D"/>
        </w:rPr>
        <w:t xml:space="preserve"> </w:t>
      </w:r>
      <w:hyperlink r:id="rId34">
        <w:r>
          <w:rPr>
            <w:rFonts w:ascii="Calibri"/>
            <w:color w:val="CF112D"/>
            <w:spacing w:val="-2"/>
            <w:u w:val="single" w:color="CF112C"/>
          </w:rPr>
          <w:t>content/uploads/Accommodation-for-Student-Activities-1.pdf</w:t>
        </w:r>
      </w:hyperlink>
    </w:p>
    <w:p w14:paraId="27084F97" w14:textId="77777777" w:rsidR="0047666A" w:rsidRDefault="0047666A" w:rsidP="0047666A">
      <w:pPr>
        <w:pStyle w:val="BodyText"/>
        <w:spacing w:before="12"/>
        <w:rPr>
          <w:rFonts w:ascii="Calibri"/>
          <w:sz w:val="27"/>
        </w:rPr>
      </w:pPr>
    </w:p>
    <w:p w14:paraId="04E21BDE" w14:textId="77777777" w:rsidR="0047666A" w:rsidRDefault="0047666A" w:rsidP="0047666A">
      <w:pPr>
        <w:pStyle w:val="Heading1"/>
        <w:rPr>
          <w:rFonts w:ascii="Calibri"/>
        </w:rPr>
      </w:pPr>
      <w:r>
        <w:rPr>
          <w:rFonts w:ascii="Calibri"/>
          <w:color w:val="181818"/>
        </w:rPr>
        <w:t>Important</w:t>
      </w:r>
      <w:r>
        <w:rPr>
          <w:rFonts w:ascii="Calibri"/>
          <w:color w:val="181818"/>
          <w:spacing w:val="-1"/>
        </w:rPr>
        <w:t xml:space="preserve"> </w:t>
      </w:r>
      <w:r>
        <w:rPr>
          <w:rFonts w:ascii="Calibri"/>
          <w:color w:val="181818"/>
          <w:spacing w:val="-2"/>
        </w:rPr>
        <w:t>Information</w:t>
      </w:r>
    </w:p>
    <w:p w14:paraId="7153B61D" w14:textId="77777777" w:rsidR="0047666A" w:rsidRDefault="0047666A" w:rsidP="0047666A">
      <w:pPr>
        <w:pStyle w:val="ListParagraph"/>
        <w:numPr>
          <w:ilvl w:val="0"/>
          <w:numId w:val="2"/>
        </w:numPr>
        <w:tabs>
          <w:tab w:val="left" w:pos="588"/>
        </w:tabs>
        <w:spacing w:before="129"/>
        <w:ind w:left="588" w:hanging="128"/>
        <w:rPr>
          <w:sz w:val="24"/>
        </w:rPr>
      </w:pPr>
      <w:r>
        <w:rPr>
          <w:color w:val="181818"/>
          <w:sz w:val="24"/>
        </w:rPr>
        <w:t>Students</w:t>
      </w:r>
      <w:r>
        <w:rPr>
          <w:color w:val="181818"/>
          <w:spacing w:val="-6"/>
          <w:sz w:val="24"/>
        </w:rPr>
        <w:t xml:space="preserve"> </w:t>
      </w:r>
      <w:r>
        <w:rPr>
          <w:color w:val="181818"/>
          <w:sz w:val="24"/>
        </w:rPr>
        <w:t>must</w:t>
      </w:r>
      <w:r>
        <w:rPr>
          <w:color w:val="181818"/>
          <w:spacing w:val="-1"/>
          <w:sz w:val="24"/>
        </w:rPr>
        <w:t xml:space="preserve"> </w:t>
      </w:r>
      <w:r>
        <w:rPr>
          <w:color w:val="181818"/>
          <w:sz w:val="24"/>
        </w:rPr>
        <w:t>always</w:t>
      </w:r>
      <w:r>
        <w:rPr>
          <w:color w:val="181818"/>
          <w:spacing w:val="-3"/>
          <w:sz w:val="24"/>
        </w:rPr>
        <w:t xml:space="preserve"> </w:t>
      </w:r>
      <w:r>
        <w:rPr>
          <w:color w:val="181818"/>
          <w:sz w:val="24"/>
        </w:rPr>
        <w:t>retain</w:t>
      </w:r>
      <w:r>
        <w:rPr>
          <w:color w:val="181818"/>
          <w:spacing w:val="-3"/>
          <w:sz w:val="24"/>
        </w:rPr>
        <w:t xml:space="preserve"> </w:t>
      </w:r>
      <w:r>
        <w:rPr>
          <w:color w:val="181818"/>
          <w:sz w:val="24"/>
        </w:rPr>
        <w:t>a</w:t>
      </w:r>
      <w:r>
        <w:rPr>
          <w:color w:val="181818"/>
          <w:spacing w:val="-4"/>
          <w:sz w:val="24"/>
        </w:rPr>
        <w:t xml:space="preserve"> </w:t>
      </w:r>
      <w:r>
        <w:rPr>
          <w:color w:val="181818"/>
          <w:sz w:val="24"/>
        </w:rPr>
        <w:t>hard</w:t>
      </w:r>
      <w:r>
        <w:rPr>
          <w:color w:val="181818"/>
          <w:spacing w:val="-2"/>
          <w:sz w:val="24"/>
        </w:rPr>
        <w:t xml:space="preserve"> </w:t>
      </w:r>
      <w:r>
        <w:rPr>
          <w:color w:val="181818"/>
          <w:sz w:val="24"/>
        </w:rPr>
        <w:t>copy</w:t>
      </w:r>
      <w:r>
        <w:rPr>
          <w:color w:val="181818"/>
          <w:spacing w:val="-5"/>
          <w:sz w:val="24"/>
        </w:rPr>
        <w:t xml:space="preserve"> </w:t>
      </w:r>
      <w:r>
        <w:rPr>
          <w:color w:val="181818"/>
          <w:sz w:val="24"/>
        </w:rPr>
        <w:t>of</w:t>
      </w:r>
      <w:r>
        <w:rPr>
          <w:color w:val="181818"/>
          <w:spacing w:val="-2"/>
          <w:sz w:val="24"/>
        </w:rPr>
        <w:t xml:space="preserve"> </w:t>
      </w:r>
      <w:r>
        <w:rPr>
          <w:color w:val="181818"/>
          <w:sz w:val="24"/>
        </w:rPr>
        <w:t>all</w:t>
      </w:r>
      <w:r>
        <w:rPr>
          <w:color w:val="181818"/>
          <w:spacing w:val="-1"/>
          <w:sz w:val="24"/>
        </w:rPr>
        <w:t xml:space="preserve"> </w:t>
      </w:r>
      <w:r>
        <w:rPr>
          <w:color w:val="181818"/>
          <w:sz w:val="24"/>
        </w:rPr>
        <w:t>work</w:t>
      </w:r>
      <w:r>
        <w:rPr>
          <w:color w:val="181818"/>
          <w:spacing w:val="-3"/>
          <w:sz w:val="24"/>
        </w:rPr>
        <w:t xml:space="preserve"> </w:t>
      </w:r>
      <w:r>
        <w:rPr>
          <w:color w:val="181818"/>
          <w:sz w:val="24"/>
        </w:rPr>
        <w:t>that</w:t>
      </w:r>
      <w:r>
        <w:rPr>
          <w:color w:val="181818"/>
          <w:spacing w:val="-1"/>
          <w:sz w:val="24"/>
        </w:rPr>
        <w:t xml:space="preserve"> </w:t>
      </w:r>
      <w:r>
        <w:rPr>
          <w:color w:val="181818"/>
          <w:sz w:val="24"/>
        </w:rPr>
        <w:t>is</w:t>
      </w:r>
      <w:r>
        <w:rPr>
          <w:color w:val="181818"/>
          <w:spacing w:val="-3"/>
          <w:sz w:val="24"/>
        </w:rPr>
        <w:t xml:space="preserve"> </w:t>
      </w:r>
      <w:r>
        <w:rPr>
          <w:color w:val="181818"/>
          <w:spacing w:val="-2"/>
          <w:sz w:val="24"/>
        </w:rPr>
        <w:t>submitted.</w:t>
      </w:r>
    </w:p>
    <w:p w14:paraId="337E65A8" w14:textId="77777777" w:rsidR="0047666A" w:rsidRDefault="0047666A" w:rsidP="0047666A">
      <w:pPr>
        <w:pStyle w:val="BodyText"/>
        <w:spacing w:before="157" w:line="218" w:lineRule="auto"/>
        <w:ind w:left="460" w:right="351"/>
        <w:rPr>
          <w:rFonts w:ascii="Calibri"/>
        </w:rPr>
      </w:pPr>
      <w:r>
        <w:rPr>
          <w:rFonts w:ascii="Calibri"/>
          <w:color w:val="181818"/>
        </w:rPr>
        <w:t>-Standing in a course is determined by the course instructor subject to the approval of the Faculty</w:t>
      </w:r>
      <w:r>
        <w:rPr>
          <w:rFonts w:ascii="Calibri"/>
          <w:color w:val="181818"/>
          <w:spacing w:val="-3"/>
        </w:rPr>
        <w:t xml:space="preserve"> </w:t>
      </w:r>
      <w:r>
        <w:rPr>
          <w:rFonts w:ascii="Calibri"/>
          <w:color w:val="181818"/>
        </w:rPr>
        <w:t>Dean.</w:t>
      </w:r>
      <w:r>
        <w:rPr>
          <w:rFonts w:ascii="Calibri"/>
          <w:color w:val="181818"/>
          <w:spacing w:val="-6"/>
        </w:rPr>
        <w:t xml:space="preserve"> </w:t>
      </w:r>
      <w:r>
        <w:rPr>
          <w:rFonts w:ascii="Calibri"/>
          <w:color w:val="181818"/>
        </w:rPr>
        <w:t>This</w:t>
      </w:r>
      <w:r>
        <w:rPr>
          <w:rFonts w:ascii="Calibri"/>
          <w:color w:val="181818"/>
          <w:spacing w:val="-5"/>
        </w:rPr>
        <w:t xml:space="preserve"> </w:t>
      </w:r>
      <w:r>
        <w:rPr>
          <w:rFonts w:ascii="Calibri"/>
          <w:color w:val="181818"/>
        </w:rPr>
        <w:t>means</w:t>
      </w:r>
      <w:r>
        <w:rPr>
          <w:rFonts w:ascii="Calibri"/>
          <w:color w:val="181818"/>
          <w:spacing w:val="-3"/>
        </w:rPr>
        <w:t xml:space="preserve"> </w:t>
      </w:r>
      <w:r>
        <w:rPr>
          <w:rFonts w:ascii="Calibri"/>
          <w:color w:val="181818"/>
        </w:rPr>
        <w:t>that</w:t>
      </w:r>
      <w:r>
        <w:rPr>
          <w:rFonts w:ascii="Calibri"/>
          <w:color w:val="181818"/>
          <w:spacing w:val="-2"/>
        </w:rPr>
        <w:t xml:space="preserve"> </w:t>
      </w:r>
      <w:r>
        <w:rPr>
          <w:rFonts w:ascii="Calibri"/>
          <w:color w:val="181818"/>
        </w:rPr>
        <w:t>grades</w:t>
      </w:r>
      <w:r>
        <w:rPr>
          <w:rFonts w:ascii="Calibri"/>
          <w:color w:val="181818"/>
          <w:spacing w:val="-3"/>
        </w:rPr>
        <w:t xml:space="preserve"> </w:t>
      </w:r>
      <w:r>
        <w:rPr>
          <w:rFonts w:ascii="Calibri"/>
          <w:color w:val="181818"/>
        </w:rPr>
        <w:t>submitted</w:t>
      </w:r>
      <w:r>
        <w:rPr>
          <w:rFonts w:ascii="Calibri"/>
          <w:color w:val="181818"/>
          <w:spacing w:val="-4"/>
        </w:rPr>
        <w:t xml:space="preserve"> </w:t>
      </w:r>
      <w:r>
        <w:rPr>
          <w:rFonts w:ascii="Calibri"/>
          <w:color w:val="181818"/>
        </w:rPr>
        <w:t>by</w:t>
      </w:r>
      <w:r>
        <w:rPr>
          <w:rFonts w:ascii="Calibri"/>
          <w:color w:val="181818"/>
          <w:spacing w:val="-3"/>
        </w:rPr>
        <w:t xml:space="preserve"> </w:t>
      </w:r>
      <w:r>
        <w:rPr>
          <w:rFonts w:ascii="Calibri"/>
          <w:color w:val="181818"/>
        </w:rPr>
        <w:t>the</w:t>
      </w:r>
      <w:r>
        <w:rPr>
          <w:rFonts w:ascii="Calibri"/>
          <w:color w:val="181818"/>
          <w:spacing w:val="-2"/>
        </w:rPr>
        <w:t xml:space="preserve"> </w:t>
      </w:r>
      <w:r>
        <w:rPr>
          <w:rFonts w:ascii="Calibri"/>
          <w:color w:val="181818"/>
        </w:rPr>
        <w:t>instructor</w:t>
      </w:r>
      <w:r>
        <w:rPr>
          <w:rFonts w:ascii="Calibri"/>
          <w:color w:val="181818"/>
          <w:spacing w:val="-4"/>
        </w:rPr>
        <w:t xml:space="preserve"> </w:t>
      </w:r>
      <w:r>
        <w:rPr>
          <w:rFonts w:ascii="Calibri"/>
          <w:color w:val="181818"/>
        </w:rPr>
        <w:t>may</w:t>
      </w:r>
      <w:r>
        <w:rPr>
          <w:rFonts w:ascii="Calibri"/>
          <w:color w:val="181818"/>
          <w:spacing w:val="-3"/>
        </w:rPr>
        <w:t xml:space="preserve"> </w:t>
      </w:r>
      <w:r>
        <w:rPr>
          <w:rFonts w:ascii="Calibri"/>
          <w:color w:val="181818"/>
        </w:rPr>
        <w:t>be</w:t>
      </w:r>
      <w:r>
        <w:rPr>
          <w:rFonts w:ascii="Calibri"/>
          <w:color w:val="181818"/>
          <w:spacing w:val="-4"/>
        </w:rPr>
        <w:t xml:space="preserve"> </w:t>
      </w:r>
      <w:r>
        <w:rPr>
          <w:rFonts w:ascii="Calibri"/>
          <w:color w:val="181818"/>
        </w:rPr>
        <w:t>subject to</w:t>
      </w:r>
      <w:r>
        <w:rPr>
          <w:rFonts w:ascii="Calibri"/>
          <w:color w:val="181818"/>
          <w:spacing w:val="-5"/>
        </w:rPr>
        <w:t xml:space="preserve"> </w:t>
      </w:r>
      <w:r>
        <w:rPr>
          <w:rFonts w:ascii="Calibri"/>
          <w:color w:val="181818"/>
        </w:rPr>
        <w:t>revision. No grades are final until they have been approved by the Dean</w:t>
      </w:r>
    </w:p>
    <w:p w14:paraId="130E9FE5" w14:textId="77777777" w:rsidR="0047666A" w:rsidRDefault="0047666A" w:rsidP="0047666A">
      <w:pPr>
        <w:pStyle w:val="ListParagraph"/>
        <w:numPr>
          <w:ilvl w:val="0"/>
          <w:numId w:val="2"/>
        </w:numPr>
        <w:tabs>
          <w:tab w:val="left" w:pos="588"/>
          <w:tab w:val="left" w:pos="640"/>
        </w:tabs>
        <w:spacing w:before="164" w:line="218" w:lineRule="auto"/>
        <w:ind w:right="294" w:hanging="180"/>
        <w:rPr>
          <w:sz w:val="24"/>
        </w:rPr>
      </w:pPr>
      <w:r>
        <w:rPr>
          <w:color w:val="181818"/>
          <w:sz w:val="24"/>
        </w:rPr>
        <w:t>For</w:t>
      </w:r>
      <w:r>
        <w:rPr>
          <w:color w:val="181818"/>
          <w:spacing w:val="-4"/>
          <w:sz w:val="24"/>
        </w:rPr>
        <w:t xml:space="preserve"> </w:t>
      </w:r>
      <w:r>
        <w:rPr>
          <w:color w:val="181818"/>
          <w:sz w:val="24"/>
        </w:rPr>
        <w:t>us</w:t>
      </w:r>
      <w:r>
        <w:rPr>
          <w:color w:val="181818"/>
          <w:spacing w:val="-4"/>
          <w:sz w:val="24"/>
        </w:rPr>
        <w:t xml:space="preserve"> </w:t>
      </w:r>
      <w:r>
        <w:rPr>
          <w:color w:val="181818"/>
          <w:sz w:val="24"/>
        </w:rPr>
        <w:t>to</w:t>
      </w:r>
      <w:r>
        <w:rPr>
          <w:color w:val="181818"/>
          <w:spacing w:val="-3"/>
          <w:sz w:val="24"/>
        </w:rPr>
        <w:t xml:space="preserve"> </w:t>
      </w:r>
      <w:r>
        <w:rPr>
          <w:color w:val="181818"/>
          <w:sz w:val="24"/>
        </w:rPr>
        <w:t>respond</w:t>
      </w:r>
      <w:r>
        <w:rPr>
          <w:color w:val="181818"/>
          <w:spacing w:val="-3"/>
          <w:sz w:val="24"/>
        </w:rPr>
        <w:t xml:space="preserve"> </w:t>
      </w:r>
      <w:r>
        <w:rPr>
          <w:color w:val="181818"/>
          <w:sz w:val="24"/>
        </w:rPr>
        <w:t>to</w:t>
      </w:r>
      <w:r>
        <w:rPr>
          <w:color w:val="181818"/>
          <w:spacing w:val="-1"/>
          <w:sz w:val="24"/>
        </w:rPr>
        <w:t xml:space="preserve"> </w:t>
      </w:r>
      <w:r>
        <w:rPr>
          <w:color w:val="181818"/>
          <w:sz w:val="24"/>
        </w:rPr>
        <w:t>your</w:t>
      </w:r>
      <w:r>
        <w:rPr>
          <w:color w:val="181818"/>
          <w:spacing w:val="-1"/>
          <w:sz w:val="24"/>
        </w:rPr>
        <w:t xml:space="preserve"> </w:t>
      </w:r>
      <w:r>
        <w:rPr>
          <w:color w:val="181818"/>
          <w:sz w:val="24"/>
        </w:rPr>
        <w:t>emails,</w:t>
      </w:r>
      <w:r>
        <w:rPr>
          <w:color w:val="181818"/>
          <w:spacing w:val="-2"/>
          <w:sz w:val="24"/>
        </w:rPr>
        <w:t xml:space="preserve"> </w:t>
      </w:r>
      <w:r>
        <w:rPr>
          <w:color w:val="181818"/>
          <w:sz w:val="24"/>
        </w:rPr>
        <w:t>we</w:t>
      </w:r>
      <w:r>
        <w:rPr>
          <w:color w:val="181818"/>
          <w:spacing w:val="-1"/>
          <w:sz w:val="24"/>
        </w:rPr>
        <w:t xml:space="preserve"> </w:t>
      </w:r>
      <w:r>
        <w:rPr>
          <w:color w:val="181818"/>
          <w:sz w:val="24"/>
        </w:rPr>
        <w:t>need</w:t>
      </w:r>
      <w:r>
        <w:rPr>
          <w:color w:val="181818"/>
          <w:spacing w:val="-3"/>
          <w:sz w:val="24"/>
        </w:rPr>
        <w:t xml:space="preserve"> </w:t>
      </w:r>
      <w:r>
        <w:rPr>
          <w:color w:val="181818"/>
          <w:sz w:val="24"/>
        </w:rPr>
        <w:t>to</w:t>
      </w:r>
      <w:r>
        <w:rPr>
          <w:color w:val="181818"/>
          <w:spacing w:val="-1"/>
          <w:sz w:val="24"/>
        </w:rPr>
        <w:t xml:space="preserve"> </w:t>
      </w:r>
      <w:r>
        <w:rPr>
          <w:color w:val="181818"/>
          <w:sz w:val="24"/>
        </w:rPr>
        <w:t>see</w:t>
      </w:r>
      <w:r>
        <w:rPr>
          <w:color w:val="181818"/>
          <w:spacing w:val="-1"/>
          <w:sz w:val="24"/>
        </w:rPr>
        <w:t xml:space="preserve"> </w:t>
      </w:r>
      <w:r>
        <w:rPr>
          <w:color w:val="181818"/>
          <w:sz w:val="24"/>
        </w:rPr>
        <w:t>your</w:t>
      </w:r>
      <w:r>
        <w:rPr>
          <w:color w:val="181818"/>
          <w:spacing w:val="-4"/>
          <w:sz w:val="24"/>
        </w:rPr>
        <w:t xml:space="preserve"> </w:t>
      </w:r>
      <w:r>
        <w:rPr>
          <w:color w:val="181818"/>
          <w:sz w:val="24"/>
        </w:rPr>
        <w:t>full</w:t>
      </w:r>
      <w:r>
        <w:rPr>
          <w:color w:val="181818"/>
          <w:spacing w:val="-2"/>
          <w:sz w:val="24"/>
        </w:rPr>
        <w:t xml:space="preserve"> </w:t>
      </w:r>
      <w:r>
        <w:rPr>
          <w:color w:val="181818"/>
          <w:sz w:val="24"/>
        </w:rPr>
        <w:t>name,</w:t>
      </w:r>
      <w:r>
        <w:rPr>
          <w:color w:val="181818"/>
          <w:spacing w:val="-2"/>
          <w:sz w:val="24"/>
        </w:rPr>
        <w:t xml:space="preserve"> </w:t>
      </w:r>
      <w:r>
        <w:rPr>
          <w:color w:val="181818"/>
          <w:sz w:val="24"/>
        </w:rPr>
        <w:t>CU</w:t>
      </w:r>
      <w:r>
        <w:rPr>
          <w:color w:val="181818"/>
          <w:spacing w:val="-2"/>
          <w:sz w:val="24"/>
        </w:rPr>
        <w:t xml:space="preserve"> </w:t>
      </w:r>
      <w:r>
        <w:rPr>
          <w:color w:val="181818"/>
          <w:sz w:val="24"/>
        </w:rPr>
        <w:t>ID,</w:t>
      </w:r>
      <w:r>
        <w:rPr>
          <w:color w:val="181818"/>
          <w:spacing w:val="-4"/>
          <w:sz w:val="24"/>
        </w:rPr>
        <w:t xml:space="preserve"> </w:t>
      </w:r>
      <w:r>
        <w:rPr>
          <w:color w:val="181818"/>
          <w:sz w:val="24"/>
        </w:rPr>
        <w:t>and</w:t>
      </w:r>
      <w:r>
        <w:rPr>
          <w:color w:val="181818"/>
          <w:spacing w:val="-3"/>
          <w:sz w:val="24"/>
        </w:rPr>
        <w:t xml:space="preserve"> </w:t>
      </w:r>
      <w:r>
        <w:rPr>
          <w:color w:val="181818"/>
          <w:sz w:val="24"/>
        </w:rPr>
        <w:t>the</w:t>
      </w:r>
      <w:r>
        <w:rPr>
          <w:color w:val="181818"/>
          <w:spacing w:val="-1"/>
          <w:sz w:val="24"/>
        </w:rPr>
        <w:t xml:space="preserve"> </w:t>
      </w:r>
      <w:r>
        <w:rPr>
          <w:color w:val="181818"/>
          <w:sz w:val="24"/>
        </w:rPr>
        <w:t>email</w:t>
      </w:r>
      <w:r>
        <w:rPr>
          <w:color w:val="181818"/>
          <w:spacing w:val="-2"/>
          <w:sz w:val="24"/>
        </w:rPr>
        <w:t xml:space="preserve"> </w:t>
      </w:r>
      <w:r>
        <w:rPr>
          <w:color w:val="181818"/>
          <w:sz w:val="24"/>
        </w:rPr>
        <w:t>must</w:t>
      </w:r>
      <w:r>
        <w:rPr>
          <w:color w:val="181818"/>
          <w:spacing w:val="-3"/>
          <w:sz w:val="24"/>
        </w:rPr>
        <w:t xml:space="preserve"> </w:t>
      </w:r>
      <w:r>
        <w:rPr>
          <w:color w:val="181818"/>
          <w:sz w:val="24"/>
        </w:rPr>
        <w:t xml:space="preserve">be written from your valid CARLETON address. Therefore, </w:t>
      </w:r>
      <w:proofErr w:type="gramStart"/>
      <w:r>
        <w:rPr>
          <w:color w:val="181818"/>
          <w:sz w:val="24"/>
        </w:rPr>
        <w:t>in order to</w:t>
      </w:r>
      <w:proofErr w:type="gramEnd"/>
      <w:r>
        <w:rPr>
          <w:color w:val="181818"/>
          <w:sz w:val="24"/>
        </w:rPr>
        <w:t xml:space="preserve"> respond to your inquiries, please send all email from your Carleton </w:t>
      </w:r>
      <w:proofErr w:type="spellStart"/>
      <w:r>
        <w:rPr>
          <w:color w:val="181818"/>
          <w:sz w:val="24"/>
        </w:rPr>
        <w:t>CMail</w:t>
      </w:r>
      <w:proofErr w:type="spellEnd"/>
      <w:r>
        <w:rPr>
          <w:color w:val="181818"/>
          <w:sz w:val="24"/>
        </w:rPr>
        <w:t xml:space="preserve"> account. If you do not have or have yet to activate this account, you may wish to do so by visiting </w:t>
      </w:r>
      <w:hyperlink r:id="rId35">
        <w:r>
          <w:rPr>
            <w:color w:val="181818"/>
            <w:sz w:val="24"/>
          </w:rPr>
          <w:t>http://carleton.ca/ccs/students/</w:t>
        </w:r>
      </w:hyperlink>
    </w:p>
    <w:p w14:paraId="3318E112" w14:textId="77777777" w:rsidR="0047666A" w:rsidRDefault="0047666A" w:rsidP="0047666A">
      <w:pPr>
        <w:pStyle w:val="BodyText"/>
        <w:spacing w:before="139"/>
        <w:ind w:left="460"/>
        <w:rPr>
          <w:rFonts w:ascii="Calibri"/>
        </w:rPr>
      </w:pPr>
      <w:r>
        <w:rPr>
          <w:rFonts w:ascii="Calibri"/>
          <w:color w:val="181818"/>
        </w:rPr>
        <w:t>-November</w:t>
      </w:r>
      <w:r>
        <w:rPr>
          <w:rFonts w:ascii="Calibri"/>
          <w:color w:val="181818"/>
          <w:spacing w:val="-4"/>
        </w:rPr>
        <w:t xml:space="preserve"> </w:t>
      </w:r>
      <w:r>
        <w:rPr>
          <w:rFonts w:ascii="Calibri"/>
          <w:color w:val="181818"/>
        </w:rPr>
        <w:t>15,</w:t>
      </w:r>
      <w:r>
        <w:rPr>
          <w:rFonts w:ascii="Calibri"/>
          <w:color w:val="181818"/>
          <w:spacing w:val="-4"/>
        </w:rPr>
        <w:t xml:space="preserve"> </w:t>
      </w:r>
      <w:r>
        <w:rPr>
          <w:rFonts w:ascii="Calibri"/>
          <w:color w:val="181818"/>
        </w:rPr>
        <w:t>2023:</w:t>
      </w:r>
      <w:r>
        <w:rPr>
          <w:rFonts w:ascii="Calibri"/>
          <w:color w:val="181818"/>
          <w:spacing w:val="-1"/>
        </w:rPr>
        <w:t xml:space="preserve"> </w:t>
      </w:r>
      <w:r>
        <w:rPr>
          <w:rFonts w:ascii="Calibri"/>
          <w:color w:val="181818"/>
        </w:rPr>
        <w:t>Last</w:t>
      </w:r>
      <w:r>
        <w:rPr>
          <w:rFonts w:ascii="Calibri"/>
          <w:color w:val="181818"/>
          <w:spacing w:val="3"/>
        </w:rPr>
        <w:t xml:space="preserve"> </w:t>
      </w:r>
      <w:r>
        <w:rPr>
          <w:rFonts w:ascii="Calibri"/>
          <w:color w:val="181818"/>
        </w:rPr>
        <w:t>day</w:t>
      </w:r>
      <w:r>
        <w:rPr>
          <w:rFonts w:ascii="Calibri"/>
          <w:color w:val="181818"/>
          <w:spacing w:val="-5"/>
        </w:rPr>
        <w:t xml:space="preserve"> </w:t>
      </w:r>
      <w:r>
        <w:rPr>
          <w:rFonts w:ascii="Calibri"/>
          <w:color w:val="181818"/>
        </w:rPr>
        <w:t>for</w:t>
      </w:r>
      <w:r>
        <w:rPr>
          <w:rFonts w:ascii="Calibri"/>
          <w:color w:val="181818"/>
          <w:spacing w:val="-3"/>
        </w:rPr>
        <w:t xml:space="preserve"> </w:t>
      </w:r>
      <w:r>
        <w:rPr>
          <w:rFonts w:ascii="Calibri"/>
          <w:color w:val="181818"/>
        </w:rPr>
        <w:t>academic</w:t>
      </w:r>
      <w:r>
        <w:rPr>
          <w:rFonts w:ascii="Calibri"/>
          <w:color w:val="181818"/>
          <w:spacing w:val="-2"/>
        </w:rPr>
        <w:t xml:space="preserve"> </w:t>
      </w:r>
      <w:r>
        <w:rPr>
          <w:rFonts w:ascii="Calibri"/>
          <w:color w:val="181818"/>
        </w:rPr>
        <w:t>withdrawal from</w:t>
      </w:r>
      <w:r>
        <w:rPr>
          <w:rFonts w:ascii="Calibri"/>
          <w:color w:val="181818"/>
          <w:spacing w:val="-4"/>
        </w:rPr>
        <w:t xml:space="preserve"> </w:t>
      </w:r>
      <w:r>
        <w:rPr>
          <w:rFonts w:ascii="Calibri"/>
          <w:color w:val="181818"/>
        </w:rPr>
        <w:t>full</w:t>
      </w:r>
      <w:r>
        <w:rPr>
          <w:rFonts w:ascii="Calibri"/>
          <w:color w:val="181818"/>
          <w:spacing w:val="-4"/>
        </w:rPr>
        <w:t xml:space="preserve"> </w:t>
      </w:r>
      <w:r>
        <w:rPr>
          <w:rFonts w:ascii="Calibri"/>
          <w:color w:val="181818"/>
        </w:rPr>
        <w:t>fall and</w:t>
      </w:r>
      <w:r>
        <w:rPr>
          <w:rFonts w:ascii="Calibri"/>
          <w:color w:val="181818"/>
          <w:spacing w:val="-3"/>
        </w:rPr>
        <w:t xml:space="preserve"> </w:t>
      </w:r>
      <w:r>
        <w:rPr>
          <w:rFonts w:ascii="Calibri"/>
          <w:color w:val="181818"/>
        </w:rPr>
        <w:t>late</w:t>
      </w:r>
      <w:r>
        <w:rPr>
          <w:rFonts w:ascii="Calibri"/>
          <w:color w:val="181818"/>
          <w:spacing w:val="-3"/>
        </w:rPr>
        <w:t xml:space="preserve"> </w:t>
      </w:r>
      <w:r>
        <w:rPr>
          <w:rFonts w:ascii="Calibri"/>
          <w:color w:val="181818"/>
        </w:rPr>
        <w:t xml:space="preserve">fall </w:t>
      </w:r>
      <w:r>
        <w:rPr>
          <w:rFonts w:ascii="Calibri"/>
          <w:color w:val="181818"/>
          <w:spacing w:val="-2"/>
        </w:rPr>
        <w:t>classes</w:t>
      </w:r>
    </w:p>
    <w:p w14:paraId="5C7F30F3" w14:textId="77777777" w:rsidR="0047666A" w:rsidRDefault="0047666A" w:rsidP="0047666A">
      <w:pPr>
        <w:pStyle w:val="BodyText"/>
        <w:spacing w:before="158" w:line="218" w:lineRule="auto"/>
        <w:ind w:left="640" w:hanging="180"/>
        <w:rPr>
          <w:rFonts w:ascii="Calibri"/>
        </w:rPr>
      </w:pPr>
      <w:r>
        <w:rPr>
          <w:noProof/>
        </w:rPr>
        <mc:AlternateContent>
          <mc:Choice Requires="wps">
            <w:drawing>
              <wp:anchor distT="0" distB="0" distL="0" distR="0" simplePos="0" relativeHeight="251659264" behindDoc="1" locked="0" layoutInCell="1" allowOverlap="1" wp14:anchorId="69C25064" wp14:editId="5E92FB98">
                <wp:simplePos x="0" y="0"/>
                <wp:positionH relativeFrom="page">
                  <wp:posOffset>896416</wp:posOffset>
                </wp:positionH>
                <wp:positionV relativeFrom="paragraph">
                  <wp:posOffset>532733</wp:posOffset>
                </wp:positionV>
                <wp:extent cx="5981065" cy="18415"/>
                <wp:effectExtent l="0" t="0" r="0" b="0"/>
                <wp:wrapTopAndBottom/>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1065" cy="18415"/>
                        </a:xfrm>
                        <a:custGeom>
                          <a:avLst/>
                          <a:gdLst/>
                          <a:ahLst/>
                          <a:cxnLst/>
                          <a:rect l="l" t="t" r="r" b="b"/>
                          <a:pathLst>
                            <a:path w="5981065" h="18415">
                              <a:moveTo>
                                <a:pt x="5981065" y="0"/>
                              </a:moveTo>
                              <a:lnTo>
                                <a:pt x="0" y="0"/>
                              </a:lnTo>
                              <a:lnTo>
                                <a:pt x="0" y="18287"/>
                              </a:lnTo>
                              <a:lnTo>
                                <a:pt x="5981065" y="18287"/>
                              </a:lnTo>
                              <a:lnTo>
                                <a:pt x="598106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825753C" id="Graphic 17" o:spid="_x0000_s1026" style="position:absolute;margin-left:70.6pt;margin-top:41.95pt;width:470.95pt;height:1.45pt;z-index:-251657216;visibility:visible;mso-wrap-style:square;mso-wrap-distance-left:0;mso-wrap-distance-top:0;mso-wrap-distance-right:0;mso-wrap-distance-bottom:0;mso-position-horizontal:absolute;mso-position-horizontal-relative:page;mso-position-vertical:absolute;mso-position-vertical-relative:text;v-text-anchor:top" coordsize="5981065,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" path="m5981065,l,,,18287r5981065,l5981065,xe" fillcolor="black" stroked="f">
                <v:path arrowok="t"/>
                <w10:wrap type="topAndBottom" anchorx="page"/>
              </v:shape>
            </w:pict>
          </mc:Fallback>
        </mc:AlternateContent>
      </w:r>
      <w:r>
        <w:rPr>
          <w:rFonts w:ascii="Calibri"/>
          <w:color w:val="181818"/>
        </w:rPr>
        <w:t>-March</w:t>
      </w:r>
      <w:r>
        <w:rPr>
          <w:rFonts w:ascii="Calibri"/>
          <w:color w:val="181818"/>
          <w:spacing w:val="-4"/>
        </w:rPr>
        <w:t xml:space="preserve"> </w:t>
      </w:r>
      <w:r>
        <w:rPr>
          <w:rFonts w:ascii="Calibri"/>
          <w:color w:val="181818"/>
        </w:rPr>
        <w:t>15,</w:t>
      </w:r>
      <w:r>
        <w:rPr>
          <w:rFonts w:ascii="Calibri"/>
          <w:color w:val="181818"/>
          <w:spacing w:val="-5"/>
        </w:rPr>
        <w:t xml:space="preserve"> </w:t>
      </w:r>
      <w:r>
        <w:rPr>
          <w:rFonts w:ascii="Calibri"/>
          <w:color w:val="181818"/>
        </w:rPr>
        <w:t>2024:</w:t>
      </w:r>
      <w:r>
        <w:rPr>
          <w:rFonts w:ascii="Calibri"/>
          <w:color w:val="181818"/>
          <w:spacing w:val="-5"/>
        </w:rPr>
        <w:t xml:space="preserve"> </w:t>
      </w:r>
      <w:r>
        <w:rPr>
          <w:rFonts w:ascii="Calibri"/>
          <w:color w:val="181818"/>
        </w:rPr>
        <w:t>Last</w:t>
      </w:r>
      <w:r>
        <w:rPr>
          <w:rFonts w:ascii="Calibri"/>
          <w:color w:val="181818"/>
          <w:spacing w:val="-4"/>
        </w:rPr>
        <w:t xml:space="preserve"> </w:t>
      </w:r>
      <w:r>
        <w:rPr>
          <w:rFonts w:ascii="Calibri"/>
          <w:color w:val="181818"/>
        </w:rPr>
        <w:t>day</w:t>
      </w:r>
      <w:r>
        <w:rPr>
          <w:rFonts w:ascii="Calibri"/>
          <w:color w:val="181818"/>
          <w:spacing w:val="-3"/>
        </w:rPr>
        <w:t xml:space="preserve"> </w:t>
      </w:r>
      <w:r>
        <w:rPr>
          <w:rFonts w:ascii="Calibri"/>
          <w:color w:val="181818"/>
        </w:rPr>
        <w:t>for</w:t>
      </w:r>
      <w:r>
        <w:rPr>
          <w:rFonts w:ascii="Calibri"/>
          <w:color w:val="181818"/>
          <w:spacing w:val="-2"/>
        </w:rPr>
        <w:t xml:space="preserve"> </w:t>
      </w:r>
      <w:r>
        <w:rPr>
          <w:rFonts w:ascii="Calibri"/>
          <w:color w:val="181818"/>
        </w:rPr>
        <w:t>academic</w:t>
      </w:r>
      <w:r>
        <w:rPr>
          <w:rFonts w:ascii="Calibri"/>
          <w:color w:val="181818"/>
          <w:spacing w:val="-3"/>
        </w:rPr>
        <w:t xml:space="preserve"> </w:t>
      </w:r>
      <w:r>
        <w:rPr>
          <w:rFonts w:ascii="Calibri"/>
          <w:color w:val="181818"/>
        </w:rPr>
        <w:t>withdrawal</w:t>
      </w:r>
      <w:r>
        <w:rPr>
          <w:rFonts w:ascii="Calibri"/>
          <w:color w:val="181818"/>
          <w:spacing w:val="-2"/>
        </w:rPr>
        <w:t xml:space="preserve"> </w:t>
      </w:r>
      <w:r>
        <w:rPr>
          <w:rFonts w:ascii="Calibri"/>
          <w:color w:val="181818"/>
        </w:rPr>
        <w:t>from</w:t>
      </w:r>
      <w:r>
        <w:rPr>
          <w:rFonts w:ascii="Calibri"/>
          <w:color w:val="181818"/>
          <w:spacing w:val="-3"/>
        </w:rPr>
        <w:t xml:space="preserve"> </w:t>
      </w:r>
      <w:r>
        <w:rPr>
          <w:rFonts w:ascii="Calibri"/>
          <w:color w:val="181818"/>
        </w:rPr>
        <w:t>full</w:t>
      </w:r>
      <w:r>
        <w:rPr>
          <w:rFonts w:ascii="Calibri"/>
          <w:color w:val="181818"/>
          <w:spacing w:val="-3"/>
        </w:rPr>
        <w:t xml:space="preserve"> </w:t>
      </w:r>
      <w:r>
        <w:rPr>
          <w:rFonts w:ascii="Calibri"/>
          <w:color w:val="181818"/>
        </w:rPr>
        <w:t>winter,</w:t>
      </w:r>
      <w:r>
        <w:rPr>
          <w:rFonts w:ascii="Calibri"/>
          <w:color w:val="181818"/>
          <w:spacing w:val="-5"/>
        </w:rPr>
        <w:t xml:space="preserve"> </w:t>
      </w:r>
      <w:r>
        <w:rPr>
          <w:rFonts w:ascii="Calibri"/>
          <w:color w:val="181818"/>
        </w:rPr>
        <w:t>late</w:t>
      </w:r>
      <w:r>
        <w:rPr>
          <w:rFonts w:ascii="Calibri"/>
          <w:color w:val="181818"/>
          <w:spacing w:val="-4"/>
        </w:rPr>
        <w:t xml:space="preserve"> </w:t>
      </w:r>
      <w:r>
        <w:rPr>
          <w:rFonts w:ascii="Calibri"/>
          <w:color w:val="181818"/>
        </w:rPr>
        <w:t>winter</w:t>
      </w:r>
      <w:r>
        <w:rPr>
          <w:rFonts w:ascii="Calibri"/>
          <w:color w:val="181818"/>
          <w:spacing w:val="-2"/>
        </w:rPr>
        <w:t xml:space="preserve"> </w:t>
      </w:r>
      <w:r>
        <w:rPr>
          <w:rFonts w:ascii="Calibri"/>
          <w:color w:val="181818"/>
        </w:rPr>
        <w:t>and</w:t>
      </w:r>
      <w:r>
        <w:rPr>
          <w:rFonts w:ascii="Calibri"/>
          <w:color w:val="181818"/>
          <w:spacing w:val="-4"/>
        </w:rPr>
        <w:t xml:space="preserve"> </w:t>
      </w:r>
      <w:r>
        <w:rPr>
          <w:rFonts w:ascii="Calibri"/>
          <w:color w:val="181818"/>
        </w:rPr>
        <w:t xml:space="preserve">fall/winter </w:t>
      </w:r>
      <w:r>
        <w:rPr>
          <w:rFonts w:ascii="Calibri"/>
          <w:color w:val="181818"/>
          <w:spacing w:val="-2"/>
        </w:rPr>
        <w:t>courses.</w:t>
      </w:r>
    </w:p>
    <w:p w14:paraId="1685CA13" w14:textId="77777777" w:rsidR="0047666A" w:rsidRDefault="0047666A" w:rsidP="0047666A">
      <w:pPr>
        <w:pStyle w:val="BodyText"/>
        <w:spacing w:before="3"/>
        <w:rPr>
          <w:rFonts w:ascii="Calibri"/>
          <w:sz w:val="7"/>
        </w:rPr>
      </w:pPr>
    </w:p>
    <w:p w14:paraId="25A5EEAE" w14:textId="77777777" w:rsidR="0047666A" w:rsidRPr="00484FFD" w:rsidRDefault="0047666A" w:rsidP="0047666A">
      <w:pPr>
        <w:spacing w:before="7"/>
        <w:ind w:left="1565"/>
      </w:pPr>
      <w:r>
        <w:rPr>
          <w:rFonts w:ascii="Calibri"/>
          <w:color w:val="181818"/>
        </w:rPr>
        <w:t>For</w:t>
      </w:r>
      <w:r>
        <w:rPr>
          <w:rFonts w:ascii="Calibri"/>
          <w:color w:val="181818"/>
          <w:spacing w:val="-3"/>
        </w:rPr>
        <w:t xml:space="preserve"> </w:t>
      </w:r>
      <w:r>
        <w:rPr>
          <w:rFonts w:ascii="Calibri"/>
          <w:color w:val="181818"/>
        </w:rPr>
        <w:t>a</w:t>
      </w:r>
      <w:r>
        <w:rPr>
          <w:rFonts w:ascii="Calibri"/>
          <w:color w:val="181818"/>
          <w:spacing w:val="-3"/>
        </w:rPr>
        <w:t xml:space="preserve"> </w:t>
      </w:r>
      <w:r>
        <w:rPr>
          <w:rFonts w:ascii="Calibri"/>
          <w:color w:val="181818"/>
        </w:rPr>
        <w:t>list</w:t>
      </w:r>
      <w:r>
        <w:rPr>
          <w:rFonts w:ascii="Calibri"/>
          <w:color w:val="181818"/>
          <w:spacing w:val="-5"/>
        </w:rPr>
        <w:t xml:space="preserve"> </w:t>
      </w:r>
      <w:r>
        <w:rPr>
          <w:rFonts w:ascii="Calibri"/>
          <w:color w:val="181818"/>
        </w:rPr>
        <w:t>of</w:t>
      </w:r>
      <w:r>
        <w:rPr>
          <w:rFonts w:ascii="Calibri"/>
          <w:color w:val="181818"/>
          <w:spacing w:val="-3"/>
        </w:rPr>
        <w:t xml:space="preserve"> </w:t>
      </w:r>
      <w:r>
        <w:rPr>
          <w:rFonts w:ascii="Calibri"/>
          <w:color w:val="181818"/>
        </w:rPr>
        <w:t>dates</w:t>
      </w:r>
      <w:r>
        <w:rPr>
          <w:rFonts w:ascii="Calibri"/>
          <w:color w:val="181818"/>
          <w:spacing w:val="-3"/>
        </w:rPr>
        <w:t xml:space="preserve"> </w:t>
      </w:r>
      <w:r>
        <w:rPr>
          <w:rFonts w:ascii="Calibri"/>
          <w:color w:val="181818"/>
        </w:rPr>
        <w:t>and</w:t>
      </w:r>
      <w:r>
        <w:rPr>
          <w:rFonts w:ascii="Calibri"/>
          <w:color w:val="181818"/>
          <w:spacing w:val="-5"/>
        </w:rPr>
        <w:t xml:space="preserve"> </w:t>
      </w:r>
      <w:r>
        <w:rPr>
          <w:rFonts w:ascii="Calibri"/>
          <w:color w:val="181818"/>
        </w:rPr>
        <w:t>deadlines,</w:t>
      </w:r>
      <w:r>
        <w:rPr>
          <w:rFonts w:ascii="Calibri"/>
          <w:color w:val="181818"/>
          <w:spacing w:val="-2"/>
        </w:rPr>
        <w:t xml:space="preserve"> </w:t>
      </w:r>
      <w:r>
        <w:rPr>
          <w:rFonts w:ascii="Calibri"/>
          <w:color w:val="181818"/>
        </w:rPr>
        <w:t>including</w:t>
      </w:r>
      <w:r>
        <w:rPr>
          <w:rFonts w:ascii="Calibri"/>
          <w:color w:val="181818"/>
          <w:spacing w:val="-4"/>
        </w:rPr>
        <w:t xml:space="preserve"> </w:t>
      </w:r>
      <w:r>
        <w:rPr>
          <w:rFonts w:ascii="Calibri"/>
          <w:color w:val="181818"/>
        </w:rPr>
        <w:t>holidays</w:t>
      </w:r>
      <w:r>
        <w:rPr>
          <w:rFonts w:ascii="Calibri"/>
          <w:color w:val="181818"/>
          <w:spacing w:val="-5"/>
        </w:rPr>
        <w:t xml:space="preserve"> </w:t>
      </w:r>
      <w:r>
        <w:rPr>
          <w:rFonts w:ascii="Calibri"/>
          <w:color w:val="181818"/>
        </w:rPr>
        <w:t>and</w:t>
      </w:r>
      <w:r>
        <w:rPr>
          <w:rFonts w:ascii="Calibri"/>
          <w:color w:val="181818"/>
          <w:spacing w:val="-5"/>
        </w:rPr>
        <w:t xml:space="preserve"> </w:t>
      </w:r>
      <w:r>
        <w:rPr>
          <w:rFonts w:ascii="Calibri"/>
          <w:color w:val="181818"/>
        </w:rPr>
        <w:t>exam</w:t>
      </w:r>
      <w:r>
        <w:rPr>
          <w:rFonts w:ascii="Calibri"/>
          <w:color w:val="181818"/>
          <w:spacing w:val="-2"/>
        </w:rPr>
        <w:t xml:space="preserve"> </w:t>
      </w:r>
      <w:r>
        <w:rPr>
          <w:rFonts w:ascii="Calibri"/>
          <w:color w:val="181818"/>
        </w:rPr>
        <w:t>dates,</w:t>
      </w:r>
      <w:r>
        <w:rPr>
          <w:rFonts w:ascii="Calibri"/>
          <w:color w:val="181818"/>
          <w:spacing w:val="-2"/>
        </w:rPr>
        <w:t xml:space="preserve"> </w:t>
      </w:r>
      <w:r>
        <w:rPr>
          <w:rFonts w:ascii="Calibri"/>
          <w:color w:val="181818"/>
        </w:rPr>
        <w:t>please</w:t>
      </w:r>
      <w:r>
        <w:rPr>
          <w:rFonts w:ascii="Calibri"/>
          <w:color w:val="181818"/>
          <w:spacing w:val="-5"/>
        </w:rPr>
        <w:t xml:space="preserve"> </w:t>
      </w:r>
      <w:r>
        <w:rPr>
          <w:rFonts w:ascii="Calibri"/>
          <w:color w:val="181818"/>
        </w:rPr>
        <w:t xml:space="preserve">visit: </w:t>
      </w:r>
      <w:hyperlink r:id="rId36">
        <w:r>
          <w:rPr>
            <w:rFonts w:ascii="Calibri"/>
            <w:color w:val="0000FF"/>
            <w:spacing w:val="-2"/>
            <w:u w:val="single" w:color="0000FF"/>
          </w:rPr>
          <w:t>https://calendar.carleton.ca/academicyear/</w:t>
        </w:r>
      </w:hyperlink>
    </w:p>
    <w:p w14:paraId="2FABB79C" w14:textId="763114DB" w:rsidR="0047666A" w:rsidRDefault="0047666A" w:rsidP="0047666A">
      <w:pPr>
        <w:pStyle w:val="Heading1"/>
        <w:ind w:left="0"/>
      </w:pPr>
    </w:p>
    <w:p w14:paraId="39C606BF" w14:textId="77777777" w:rsidR="00B00789" w:rsidRDefault="00B00789" w:rsidP="0047666A">
      <w:pPr>
        <w:pStyle w:val="Heading1"/>
        <w:ind w:left="0"/>
      </w:pPr>
    </w:p>
    <w:p w14:paraId="28759FB8" w14:textId="77777777" w:rsidR="00B00789" w:rsidRDefault="00B00789" w:rsidP="0047666A">
      <w:pPr>
        <w:pStyle w:val="Heading1"/>
        <w:ind w:left="0"/>
      </w:pPr>
    </w:p>
    <w:p w14:paraId="3428236C" w14:textId="77777777" w:rsidR="00B00789" w:rsidRDefault="00B00789" w:rsidP="0047666A">
      <w:pPr>
        <w:pStyle w:val="Heading1"/>
        <w:ind w:left="0"/>
      </w:pPr>
    </w:p>
    <w:p w14:paraId="723059E8" w14:textId="77777777" w:rsidR="00B00789" w:rsidRDefault="00B00789" w:rsidP="0047666A">
      <w:pPr>
        <w:pStyle w:val="Heading1"/>
        <w:ind w:left="0"/>
      </w:pPr>
    </w:p>
    <w:p w14:paraId="4F3D40C3" w14:textId="77777777" w:rsidR="00B00789" w:rsidRDefault="00B00789" w:rsidP="0047666A">
      <w:pPr>
        <w:pStyle w:val="Heading1"/>
        <w:ind w:left="0"/>
      </w:pPr>
    </w:p>
    <w:p w14:paraId="676A0F45" w14:textId="77777777" w:rsidR="00B00789" w:rsidRDefault="00B00789" w:rsidP="0047666A">
      <w:pPr>
        <w:pStyle w:val="Heading1"/>
        <w:ind w:left="0"/>
      </w:pPr>
    </w:p>
    <w:p w14:paraId="15E0B844" w14:textId="77777777" w:rsidR="00B00789" w:rsidRDefault="00B00789" w:rsidP="0047666A">
      <w:pPr>
        <w:pStyle w:val="Heading1"/>
        <w:ind w:left="0"/>
      </w:pPr>
    </w:p>
    <w:p w14:paraId="34658F51" w14:textId="77777777" w:rsidR="00B00789" w:rsidRDefault="00B00789" w:rsidP="0047666A">
      <w:pPr>
        <w:pStyle w:val="Heading1"/>
        <w:ind w:left="0"/>
      </w:pPr>
    </w:p>
    <w:p w14:paraId="767C8438" w14:textId="77777777" w:rsidR="00B00789" w:rsidRDefault="00B00789" w:rsidP="0047666A">
      <w:pPr>
        <w:pStyle w:val="Heading1"/>
        <w:ind w:left="0"/>
      </w:pPr>
    </w:p>
    <w:p w14:paraId="0EE2D106" w14:textId="77777777" w:rsidR="00B00789" w:rsidRDefault="00B00789" w:rsidP="0047666A">
      <w:pPr>
        <w:pStyle w:val="Heading1"/>
        <w:ind w:left="0"/>
      </w:pPr>
    </w:p>
    <w:p w14:paraId="0460138D" w14:textId="77777777" w:rsidR="00B00789" w:rsidRPr="00120F1A" w:rsidRDefault="00B00789" w:rsidP="00B00789">
      <w:pPr>
        <w:jc w:val="center"/>
        <w:rPr>
          <w:rFonts w:eastAsia="Calibri" w:cstheme="minorHAnsi"/>
          <w:b/>
          <w:bCs/>
          <w:sz w:val="20"/>
        </w:rPr>
      </w:pPr>
      <w:bookmarkStart w:id="7" w:name="_Hlk111550436"/>
    </w:p>
    <w:p w14:paraId="74DAAE35" w14:textId="77777777" w:rsidR="00B00789" w:rsidRPr="00120F1A" w:rsidRDefault="00B00789" w:rsidP="00B00789">
      <w:pPr>
        <w:jc w:val="center"/>
        <w:rPr>
          <w:rFonts w:eastAsia="Calibri" w:cstheme="minorHAnsi"/>
          <w:b/>
          <w:bCs/>
          <w:sz w:val="20"/>
        </w:rPr>
        <w:sectPr w:rsidR="00B00789" w:rsidRPr="00120F1A" w:rsidSect="00B00789">
          <w:pgSz w:w="12240" w:h="15840"/>
          <w:pgMar w:top="446" w:right="1440" w:bottom="720" w:left="1440" w:header="144" w:footer="0" w:gutter="0"/>
          <w:cols w:space="720"/>
          <w:docGrid w:linePitch="360"/>
        </w:sectPr>
      </w:pPr>
    </w:p>
    <w:p w14:paraId="045A2AFB" w14:textId="77777777" w:rsidR="00B00789" w:rsidRPr="00F4444F" w:rsidRDefault="00B00789" w:rsidP="00B00789">
      <w:pPr>
        <w:jc w:val="center"/>
        <w:rPr>
          <w:rFonts w:eastAsia="Calibri" w:cstheme="minorHAnsi"/>
          <w:b/>
          <w:bCs/>
        </w:rPr>
      </w:pPr>
      <w:bookmarkStart w:id="8" w:name="_Hlk111550520"/>
      <w:bookmarkStart w:id="9" w:name="_Hlk111550455"/>
      <w:r w:rsidRPr="00F4444F">
        <w:rPr>
          <w:rFonts w:eastAsia="Calibri" w:cstheme="minorHAnsi"/>
          <w:b/>
          <w:bCs/>
        </w:rPr>
        <w:lastRenderedPageBreak/>
        <w:t xml:space="preserve">Department of Philosophy and Carleton University Policies (Fall/Winter </w:t>
      </w:r>
      <w:r>
        <w:rPr>
          <w:rFonts w:eastAsia="Calibri" w:cstheme="minorHAnsi"/>
          <w:b/>
          <w:bCs/>
        </w:rPr>
        <w:t>2024-25</w:t>
      </w:r>
      <w:r w:rsidRPr="00F4444F">
        <w:rPr>
          <w:rFonts w:eastAsia="Calibri" w:cstheme="minorHAnsi"/>
          <w:b/>
          <w:bCs/>
        </w:rPr>
        <w:t>)</w:t>
      </w:r>
    </w:p>
    <w:bookmarkEnd w:id="8"/>
    <w:p w14:paraId="122F9F40" w14:textId="77777777" w:rsidR="00B00789" w:rsidRDefault="00B00789" w:rsidP="00B00789">
      <w:pPr>
        <w:rPr>
          <w:rFonts w:eastAsia="Calibri" w:cstheme="minorHAnsi"/>
          <w:b/>
          <w:bCs/>
          <w:sz w:val="20"/>
          <w:u w:val="single"/>
        </w:rPr>
      </w:pPr>
    </w:p>
    <w:p w14:paraId="47FD1957" w14:textId="77777777" w:rsidR="00B00789" w:rsidRPr="00120F1A" w:rsidRDefault="00B00789" w:rsidP="00B00789">
      <w:pPr>
        <w:rPr>
          <w:rFonts w:eastAsia="Calibri" w:cstheme="minorHAnsi"/>
          <w:b/>
          <w:bCs/>
          <w:sz w:val="20"/>
          <w:u w:val="single"/>
        </w:rPr>
      </w:pPr>
      <w:r w:rsidRPr="00120F1A">
        <w:rPr>
          <w:rFonts w:eastAsia="Calibri" w:cstheme="minorHAnsi"/>
          <w:b/>
          <w:bCs/>
          <w:sz w:val="20"/>
          <w:u w:val="single"/>
        </w:rPr>
        <w:t>Assignments:</w:t>
      </w:r>
    </w:p>
    <w:p w14:paraId="53C1F632" w14:textId="77777777" w:rsidR="00B00789" w:rsidRPr="00120F1A" w:rsidRDefault="00B00789" w:rsidP="00B00789">
      <w:pPr>
        <w:rPr>
          <w:rFonts w:eastAsia="Calibri" w:cstheme="minorHAnsi"/>
          <w:sz w:val="20"/>
        </w:rPr>
      </w:pPr>
      <w:r w:rsidRPr="00120F1A">
        <w:rPr>
          <w:rFonts w:eastAsia="Calibri" w:cstheme="minorHAnsi"/>
          <w:sz w:val="20"/>
        </w:rPr>
        <w:t xml:space="preserve">Please follow your professor’s instructions on how assignments will be handled electronically.  There will be NO hard copies placed in the essay box this coming year.  </w:t>
      </w:r>
    </w:p>
    <w:p w14:paraId="530EC2F7" w14:textId="77777777" w:rsidR="00B00789" w:rsidRPr="00120F1A" w:rsidRDefault="00B00789" w:rsidP="00B00789">
      <w:pPr>
        <w:rPr>
          <w:rFonts w:eastAsia="Calibri" w:cstheme="minorHAnsi"/>
          <w:sz w:val="20"/>
        </w:rPr>
      </w:pPr>
    </w:p>
    <w:bookmarkEnd w:id="7"/>
    <w:p w14:paraId="785A5FA9" w14:textId="77777777" w:rsidR="00B00789" w:rsidRPr="00120F1A" w:rsidRDefault="00B00789" w:rsidP="00B00789">
      <w:pPr>
        <w:rPr>
          <w:rFonts w:eastAsia="Calibri" w:cstheme="minorHAnsi"/>
          <w:b/>
          <w:bCs/>
          <w:sz w:val="20"/>
          <w:u w:val="single"/>
        </w:rPr>
      </w:pPr>
      <w:r w:rsidRPr="00120F1A">
        <w:rPr>
          <w:rFonts w:eastAsia="Calibri" w:cstheme="minorHAnsi"/>
          <w:b/>
          <w:bCs/>
          <w:sz w:val="20"/>
          <w:u w:val="single"/>
        </w:rPr>
        <w:t>Evaluation:</w:t>
      </w:r>
    </w:p>
    <w:p w14:paraId="3E14BFBF" w14:textId="77777777" w:rsidR="00B00789" w:rsidRPr="00120F1A" w:rsidRDefault="00B00789" w:rsidP="00B00789">
      <w:pPr>
        <w:rPr>
          <w:rFonts w:eastAsia="Calibri" w:cstheme="minorHAnsi"/>
          <w:sz w:val="20"/>
        </w:rPr>
      </w:pPr>
      <w:r w:rsidRPr="00120F1A">
        <w:rPr>
          <w:rFonts w:eastAsia="Calibri" w:cstheme="minorHAnsi"/>
          <w:sz w:val="20"/>
        </w:rPr>
        <w:t>Standing in a course is determined by the course instructor subject to the approval of the Faculty Dean.  This means that grades submitted by the instructor may be subject to revision.  No grades are final until they have been approved by the Dean.</w:t>
      </w:r>
    </w:p>
    <w:p w14:paraId="3D0CC4D9" w14:textId="77777777" w:rsidR="00B00789" w:rsidRPr="00120F1A" w:rsidRDefault="00B00789" w:rsidP="00B00789">
      <w:pPr>
        <w:rPr>
          <w:rFonts w:eastAsia="Calibri" w:cstheme="minorHAnsi"/>
          <w:sz w:val="20"/>
        </w:rPr>
      </w:pPr>
    </w:p>
    <w:p w14:paraId="2DE89718" w14:textId="77777777" w:rsidR="00B00789" w:rsidRPr="00120F1A" w:rsidRDefault="00B00789" w:rsidP="00B00789">
      <w:pPr>
        <w:rPr>
          <w:rFonts w:eastAsia="Calibri" w:cstheme="minorHAnsi"/>
          <w:b/>
          <w:bCs/>
          <w:sz w:val="20"/>
          <w:u w:val="single"/>
        </w:rPr>
      </w:pPr>
      <w:r w:rsidRPr="00120F1A">
        <w:rPr>
          <w:rFonts w:eastAsia="Calibri" w:cstheme="minorHAnsi"/>
          <w:b/>
          <w:bCs/>
          <w:sz w:val="20"/>
          <w:u w:val="single"/>
        </w:rPr>
        <w:t>Deferrals for Term Work:</w:t>
      </w:r>
    </w:p>
    <w:p w14:paraId="4EF93A87" w14:textId="77777777" w:rsidR="00B00789" w:rsidRPr="00120F1A" w:rsidRDefault="00B00789" w:rsidP="00B00789">
      <w:pPr>
        <w:rPr>
          <w:rFonts w:eastAsia="Calibri" w:cstheme="minorHAnsi"/>
          <w:sz w:val="20"/>
        </w:rPr>
      </w:pPr>
      <w:r w:rsidRPr="00120F1A">
        <w:rPr>
          <w:rFonts w:eastAsia="Calibri" w:cstheme="minorHAnsi"/>
          <w:sz w:val="20"/>
        </w:rPr>
        <w:t xml:space="preserve">If students are unable to complete term work because of illness or other circumstances beyond their control, they should contact their course instructor no later than </w:t>
      </w:r>
      <w:r w:rsidRPr="00120F1A">
        <w:rPr>
          <w:rFonts w:eastAsia="Calibri" w:cstheme="minorHAnsi"/>
          <w:i/>
          <w:sz w:val="20"/>
        </w:rPr>
        <w:t>three working days</w:t>
      </w:r>
      <w:r w:rsidRPr="00120F1A">
        <w:rPr>
          <w:rFonts w:eastAsia="Calibri" w:cstheme="minorHAnsi"/>
          <w:sz w:val="20"/>
        </w:rPr>
        <w:t xml:space="preserve"> of the due date.  Normally, any deferred term work will be completed by the last day of the term.  Term work cannot be deferred by the Registrar.  </w:t>
      </w:r>
    </w:p>
    <w:p w14:paraId="4A471978" w14:textId="77777777" w:rsidR="00B00789" w:rsidRPr="00120F1A" w:rsidRDefault="00B00789" w:rsidP="00B00789">
      <w:pPr>
        <w:rPr>
          <w:rFonts w:eastAsia="Calibri" w:cstheme="minorHAnsi"/>
          <w:sz w:val="20"/>
        </w:rPr>
      </w:pPr>
    </w:p>
    <w:p w14:paraId="24A8F4ED" w14:textId="77777777" w:rsidR="00B00789" w:rsidRPr="00120F1A" w:rsidRDefault="00B00789" w:rsidP="00B00789">
      <w:pPr>
        <w:rPr>
          <w:rFonts w:eastAsia="Calibri" w:cstheme="minorHAnsi"/>
          <w:b/>
          <w:bCs/>
          <w:sz w:val="20"/>
          <w:u w:val="single"/>
        </w:rPr>
      </w:pPr>
      <w:r w:rsidRPr="00120F1A">
        <w:rPr>
          <w:rFonts w:eastAsia="Calibri" w:cstheme="minorHAnsi"/>
          <w:b/>
          <w:bCs/>
          <w:sz w:val="20"/>
          <w:u w:val="single"/>
        </w:rPr>
        <w:t>Deferrals for Final Exams:</w:t>
      </w:r>
    </w:p>
    <w:p w14:paraId="00C8E3E5" w14:textId="77777777" w:rsidR="00B00789" w:rsidRPr="00120F1A" w:rsidRDefault="00B00789" w:rsidP="00B00789">
      <w:pPr>
        <w:rPr>
          <w:rFonts w:cstheme="minorHAnsi"/>
          <w:sz w:val="20"/>
        </w:rPr>
      </w:pPr>
      <w:r w:rsidRPr="00120F1A">
        <w:rPr>
          <w:rFonts w:cstheme="minorHAnsi"/>
          <w:sz w:val="20"/>
        </w:rPr>
        <w:t xml:space="preserve">Students are expected to be available for the duration of a course including the examination period.  Occasionally, students encounter circumstances beyond their control where they may not be able to write a final examination or submit a take-home examination. Examples of this would be a serious illness or the death of a family member.  If you miss a final examination and/or fail to submit a take-home examination by the due date, you may apply for a deferral no later than </w:t>
      </w:r>
      <w:r w:rsidRPr="00120F1A">
        <w:rPr>
          <w:rFonts w:cstheme="minorHAnsi"/>
          <w:i/>
          <w:sz w:val="20"/>
        </w:rPr>
        <w:t>three working days</w:t>
      </w:r>
      <w:r w:rsidRPr="00120F1A">
        <w:rPr>
          <w:rFonts w:cstheme="minorHAnsi"/>
          <w:sz w:val="20"/>
        </w:rPr>
        <w:t xml:space="preserve"> after the original due date (as per the University Regulations in </w:t>
      </w:r>
      <w:hyperlink r:id="rId37" w:anchor="deferred-final-exams" w:history="1">
        <w:r w:rsidRPr="00120F1A">
          <w:rPr>
            <w:rStyle w:val="Hyperlink"/>
            <w:rFonts w:cstheme="minorHAnsi"/>
            <w:sz w:val="20"/>
          </w:rPr>
          <w:t>Section 4.3 of the Undergraduate Calendar</w:t>
        </w:r>
      </w:hyperlink>
      <w:r w:rsidRPr="00120F1A">
        <w:rPr>
          <w:rFonts w:cstheme="minorHAnsi"/>
          <w:sz w:val="20"/>
        </w:rPr>
        <w:t xml:space="preserve">). Visit the </w:t>
      </w:r>
      <w:hyperlink r:id="rId38" w:history="1">
        <w:r w:rsidRPr="00120F1A">
          <w:rPr>
            <w:rStyle w:val="Hyperlink"/>
            <w:rFonts w:cstheme="minorHAnsi"/>
            <w:sz w:val="20"/>
          </w:rPr>
          <w:t>Registrar’s Office</w:t>
        </w:r>
      </w:hyperlink>
      <w:r w:rsidRPr="00120F1A">
        <w:rPr>
          <w:rFonts w:cstheme="minorHAnsi"/>
          <w:sz w:val="20"/>
        </w:rPr>
        <w:t xml:space="preserve"> for further information.  </w:t>
      </w:r>
    </w:p>
    <w:p w14:paraId="35DB79B8" w14:textId="77777777" w:rsidR="00B00789" w:rsidRPr="00120F1A" w:rsidRDefault="00B00789" w:rsidP="00B00789">
      <w:pPr>
        <w:rPr>
          <w:rFonts w:eastAsia="Calibri" w:cstheme="minorHAnsi"/>
          <w:sz w:val="20"/>
        </w:rPr>
      </w:pPr>
    </w:p>
    <w:p w14:paraId="3FD96428" w14:textId="77777777" w:rsidR="00B00789" w:rsidRPr="00120F1A" w:rsidRDefault="00B00789" w:rsidP="00B00789">
      <w:pPr>
        <w:rPr>
          <w:rFonts w:eastAsia="Calibri" w:cstheme="minorHAnsi"/>
          <w:b/>
          <w:bCs/>
          <w:sz w:val="20"/>
          <w:u w:val="single"/>
        </w:rPr>
      </w:pPr>
      <w:r w:rsidRPr="00120F1A">
        <w:rPr>
          <w:rFonts w:eastAsia="Calibri" w:cstheme="minorHAnsi"/>
          <w:b/>
          <w:bCs/>
          <w:sz w:val="20"/>
          <w:u w:val="single"/>
        </w:rPr>
        <w:t>Plagiarism:</w:t>
      </w:r>
    </w:p>
    <w:p w14:paraId="11E42F72" w14:textId="77777777" w:rsidR="00B00789" w:rsidRPr="00120F1A" w:rsidRDefault="00B00789" w:rsidP="00B00789">
      <w:pPr>
        <w:rPr>
          <w:rFonts w:eastAsia="Calibri" w:cstheme="minorHAnsi"/>
          <w:sz w:val="20"/>
        </w:rPr>
      </w:pPr>
      <w:r w:rsidRPr="00120F1A">
        <w:rPr>
          <w:rFonts w:eastAsia="Calibri" w:cstheme="minorHAnsi"/>
          <w:sz w:val="20"/>
        </w:rPr>
        <w:t>It is the responsibility of each student to understand the meaning of ‘plagiarism’ as defined in the Undergraduate or Graduate Calendars, and to avoid both committing plagiarism and aiding or abetting plagiarism by other students.  (</w:t>
      </w:r>
      <w:hyperlink r:id="rId39" w:anchor="academic-integrity-policy" w:history="1">
        <w:r w:rsidRPr="00120F1A">
          <w:rPr>
            <w:rStyle w:val="Hyperlink"/>
            <w:rFonts w:eastAsia="Calibri" w:cstheme="minorHAnsi"/>
            <w:sz w:val="20"/>
          </w:rPr>
          <w:t>Section 10.1 of the Undergraduate Calendar Academic Regulations</w:t>
        </w:r>
      </w:hyperlink>
      <w:r w:rsidRPr="00120F1A">
        <w:rPr>
          <w:rFonts w:eastAsia="Calibri" w:cstheme="minorHAnsi"/>
          <w:sz w:val="20"/>
        </w:rPr>
        <w:t>)</w:t>
      </w:r>
    </w:p>
    <w:p w14:paraId="79FCE4E1" w14:textId="77777777" w:rsidR="00B00789" w:rsidRPr="00120F1A" w:rsidRDefault="00B00789" w:rsidP="00B00789">
      <w:pPr>
        <w:rPr>
          <w:rFonts w:eastAsia="Calibri" w:cstheme="minorHAnsi"/>
          <w:sz w:val="20"/>
        </w:rPr>
      </w:pPr>
    </w:p>
    <w:p w14:paraId="75E57BFA" w14:textId="77777777" w:rsidR="00B00789" w:rsidRPr="00120F1A" w:rsidRDefault="00B00789" w:rsidP="00B00789">
      <w:pPr>
        <w:rPr>
          <w:rFonts w:eastAsia="Calibri" w:cstheme="minorHAnsi"/>
          <w:b/>
          <w:bCs/>
          <w:sz w:val="20"/>
          <w:u w:val="single"/>
        </w:rPr>
      </w:pPr>
      <w:r w:rsidRPr="00120F1A">
        <w:rPr>
          <w:rFonts w:eastAsia="Calibri" w:cstheme="minorHAnsi"/>
          <w:b/>
          <w:bCs/>
          <w:sz w:val="20"/>
          <w:u w:val="single"/>
        </w:rPr>
        <w:t>Academic Accommodation:</w:t>
      </w:r>
    </w:p>
    <w:p w14:paraId="7FD229EA" w14:textId="77777777" w:rsidR="00B00789" w:rsidRPr="00120F1A" w:rsidRDefault="00B00789" w:rsidP="00B00789">
      <w:pPr>
        <w:rPr>
          <w:rFonts w:cstheme="minorHAnsi"/>
          <w:sz w:val="20"/>
          <w:lang w:bidi="pa-IN"/>
        </w:rPr>
      </w:pPr>
      <w:r w:rsidRPr="00120F1A">
        <w:rPr>
          <w:rFonts w:cstheme="minorHAnsi"/>
          <w:sz w:val="20"/>
          <w:lang w:bidi="pa-IN"/>
        </w:rPr>
        <w:t>You may need special arrangements to meet your academic obligations during the term:</w:t>
      </w:r>
    </w:p>
    <w:p w14:paraId="3C9EFF34" w14:textId="77777777" w:rsidR="00B00789" w:rsidRPr="00120F1A" w:rsidRDefault="00B00789" w:rsidP="00B00789">
      <w:pPr>
        <w:rPr>
          <w:rFonts w:cstheme="minorHAnsi"/>
          <w:sz w:val="20"/>
          <w:lang w:bidi="pa-IN"/>
        </w:rPr>
      </w:pPr>
    </w:p>
    <w:p w14:paraId="3AB137D8" w14:textId="77777777" w:rsidR="00B00789" w:rsidRPr="00120F1A" w:rsidRDefault="00B00789" w:rsidP="00B00789">
      <w:pPr>
        <w:pStyle w:val="ListParagraph"/>
        <w:widowControl/>
        <w:numPr>
          <w:ilvl w:val="0"/>
          <w:numId w:val="6"/>
        </w:numPr>
        <w:autoSpaceDE/>
        <w:autoSpaceDN/>
        <w:ind w:left="284" w:hanging="284"/>
        <w:contextualSpacing/>
        <w:rPr>
          <w:rFonts w:asciiTheme="minorHAnsi" w:hAnsiTheme="minorHAnsi" w:cstheme="minorHAnsi"/>
          <w:sz w:val="20"/>
          <w:lang w:bidi="pa-IN"/>
        </w:rPr>
      </w:pPr>
      <w:r w:rsidRPr="00120F1A">
        <w:rPr>
          <w:rFonts w:asciiTheme="minorHAnsi" w:hAnsiTheme="minorHAnsi" w:cstheme="minorHAnsi"/>
          <w:i/>
          <w:sz w:val="20"/>
          <w:lang w:bidi="pa-IN"/>
        </w:rPr>
        <w:t>Pregnancy or religious obligation</w:t>
      </w:r>
      <w:r w:rsidRPr="00120F1A">
        <w:rPr>
          <w:rFonts w:asciiTheme="minorHAnsi" w:hAnsiTheme="minorHAnsi" w:cstheme="minorHAnsi"/>
          <w:sz w:val="20"/>
          <w:lang w:bidi="pa-IN"/>
        </w:rPr>
        <w:t xml:space="preserve">: write to your professor with any requests for academic accommodation during the first two weeks of class, or as soon as possible after the need for accommodation is known to exist. For more details visit the </w:t>
      </w:r>
      <w:hyperlink r:id="rId40" w:history="1">
        <w:r w:rsidRPr="00120F1A">
          <w:rPr>
            <w:rStyle w:val="Hyperlink"/>
            <w:rFonts w:asciiTheme="minorHAnsi" w:hAnsiTheme="minorHAnsi" w:cstheme="minorHAnsi"/>
            <w:sz w:val="20"/>
            <w:lang w:bidi="pa-IN"/>
          </w:rPr>
          <w:t>EDC</w:t>
        </w:r>
      </w:hyperlink>
      <w:r w:rsidRPr="00120F1A">
        <w:rPr>
          <w:rFonts w:asciiTheme="minorHAnsi" w:hAnsiTheme="minorHAnsi" w:cstheme="minorHAnsi"/>
          <w:sz w:val="20"/>
          <w:lang w:bidi="pa-IN"/>
        </w:rPr>
        <w:t xml:space="preserve"> website.  </w:t>
      </w:r>
    </w:p>
    <w:p w14:paraId="3BB83E06" w14:textId="77777777" w:rsidR="00B00789" w:rsidRPr="00120F1A" w:rsidRDefault="00B00789" w:rsidP="00B00789">
      <w:pPr>
        <w:pStyle w:val="ListParagraph"/>
        <w:widowControl/>
        <w:numPr>
          <w:ilvl w:val="0"/>
          <w:numId w:val="6"/>
        </w:numPr>
        <w:autoSpaceDE/>
        <w:autoSpaceDN/>
        <w:ind w:left="284" w:hanging="284"/>
        <w:contextualSpacing/>
        <w:rPr>
          <w:rFonts w:asciiTheme="minorHAnsi" w:hAnsiTheme="minorHAnsi" w:cstheme="minorHAnsi"/>
          <w:sz w:val="20"/>
        </w:rPr>
      </w:pPr>
      <w:r w:rsidRPr="00120F1A">
        <w:rPr>
          <w:rFonts w:asciiTheme="minorHAnsi" w:hAnsiTheme="minorHAnsi" w:cstheme="minorHAnsi"/>
          <w:bCs/>
          <w:i/>
          <w:color w:val="000000"/>
          <w:sz w:val="20"/>
          <w:lang w:val="en-CA" w:bidi="pa-IN"/>
        </w:rPr>
        <w:t>Academic accommodations for students with disabilities:</w:t>
      </w:r>
      <w:r w:rsidRPr="00120F1A">
        <w:rPr>
          <w:rFonts w:asciiTheme="minorHAnsi" w:hAnsiTheme="minorHAnsi" w:cstheme="minorHAnsi"/>
          <w:bCs/>
          <w:color w:val="000000"/>
          <w:sz w:val="20"/>
          <w:lang w:val="en-CA" w:bidi="pa-IN"/>
        </w:rPr>
        <w:t xml:space="preserve"> </w:t>
      </w:r>
      <w:r w:rsidRPr="00120F1A">
        <w:rPr>
          <w:rFonts w:asciiTheme="minorHAnsi" w:hAnsiTheme="minorHAnsi" w:cstheme="minorHAnsi"/>
          <w:color w:val="000000"/>
          <w:sz w:val="20"/>
          <w:lang w:val="en-CA" w:bidi="pa-IN"/>
        </w:rPr>
        <w:t xml:space="preserve">The </w:t>
      </w:r>
      <w:hyperlink r:id="rId41" w:history="1">
        <w:r w:rsidRPr="00120F1A">
          <w:rPr>
            <w:rStyle w:val="Hyperlink"/>
            <w:rFonts w:asciiTheme="minorHAnsi" w:hAnsiTheme="minorHAnsi" w:cstheme="minorHAnsi"/>
            <w:sz w:val="20"/>
            <w:lang w:val="en-CA" w:bidi="pa-IN"/>
          </w:rPr>
          <w:t>Paul Menton Centre</w:t>
        </w:r>
      </w:hyperlink>
      <w:r w:rsidRPr="00120F1A">
        <w:rPr>
          <w:rFonts w:asciiTheme="minorHAnsi" w:hAnsiTheme="minorHAnsi" w:cstheme="minorHAnsi"/>
          <w:color w:val="000000"/>
          <w:sz w:val="20"/>
          <w:lang w:val="en-CA" w:bidi="pa-IN"/>
        </w:rPr>
        <w:t xml:space="preserve"> for Students with Disabilities (PMC) provides services to students with Learning Disabilities (LD), psychiatric/mental health disabilities, Attention Deficit Hyperactivity Disorder (ADHD), Autism Spectrum Disorders (ASD), chronic medical conditions, and impairments in mobility, hearing, and vision. If you have a disability requiring academic accommodations in this course, please contact PMC at 613-520-6608 or </w:t>
      </w:r>
      <w:hyperlink r:id="rId42" w:history="1">
        <w:r w:rsidRPr="00120F1A">
          <w:rPr>
            <w:rFonts w:asciiTheme="minorHAnsi" w:hAnsiTheme="minorHAnsi" w:cstheme="minorHAnsi"/>
            <w:color w:val="000000"/>
            <w:sz w:val="20"/>
            <w:lang w:val="en-CA" w:bidi="pa-IN"/>
          </w:rPr>
          <w:t>pmc@carleton.ca</w:t>
        </w:r>
      </w:hyperlink>
      <w:r w:rsidRPr="00120F1A">
        <w:rPr>
          <w:rFonts w:asciiTheme="minorHAnsi" w:hAnsiTheme="minorHAnsi" w:cstheme="minorHAnsi"/>
          <w:color w:val="000000"/>
          <w:sz w:val="20"/>
          <w:lang w:val="en-CA" w:bidi="pa-IN"/>
        </w:rPr>
        <w:t xml:space="preserve"> for a formal evaluation. If you are already registered with the PMC, contact your PMC coordinator to send your </w:t>
      </w:r>
      <w:r w:rsidRPr="00120F1A">
        <w:rPr>
          <w:rFonts w:asciiTheme="minorHAnsi" w:hAnsiTheme="minorHAnsi" w:cstheme="minorHAnsi"/>
          <w:bCs/>
          <w:iCs/>
          <w:color w:val="000000"/>
          <w:sz w:val="20"/>
          <w:lang w:val="en-CA" w:bidi="pa-IN"/>
        </w:rPr>
        <w:t>Letter of Accommodation</w:t>
      </w:r>
      <w:r w:rsidRPr="00120F1A">
        <w:rPr>
          <w:rFonts w:asciiTheme="minorHAnsi" w:hAnsiTheme="minorHAnsi" w:cstheme="minorHAnsi"/>
          <w:color w:val="000000"/>
          <w:sz w:val="20"/>
          <w:lang w:val="en-CA" w:bidi="pa-IN"/>
        </w:rPr>
        <w:t xml:space="preserve"> at the beginning of the term, and no later than two weeks before the first in-class test or exam requiring accommodation.  After requesting accommodation from PMC, meet with your professor to ensure accommodation arrangements are made.  </w:t>
      </w:r>
    </w:p>
    <w:p w14:paraId="26303CE1" w14:textId="77777777" w:rsidR="00B00789" w:rsidRPr="00120F1A" w:rsidRDefault="00B00789" w:rsidP="00B00789">
      <w:pPr>
        <w:pStyle w:val="ListParagraph"/>
        <w:widowControl/>
        <w:numPr>
          <w:ilvl w:val="0"/>
          <w:numId w:val="6"/>
        </w:numPr>
        <w:autoSpaceDE/>
        <w:autoSpaceDN/>
        <w:ind w:left="284" w:hanging="284"/>
        <w:contextualSpacing/>
        <w:rPr>
          <w:rFonts w:asciiTheme="minorHAnsi" w:hAnsiTheme="minorHAnsi" w:cstheme="minorHAnsi"/>
          <w:sz w:val="20"/>
        </w:rPr>
      </w:pPr>
      <w:r w:rsidRPr="00120F1A">
        <w:rPr>
          <w:rFonts w:asciiTheme="minorHAnsi" w:hAnsiTheme="minorHAnsi" w:cstheme="minorHAnsi"/>
          <w:i/>
          <w:color w:val="313131"/>
          <w:sz w:val="20"/>
          <w:shd w:val="clear" w:color="auto" w:fill="FFFFFF"/>
        </w:rPr>
        <w:t>Survivors of Sexual Violence</w:t>
      </w:r>
      <w:r w:rsidRPr="00120F1A">
        <w:rPr>
          <w:rFonts w:asciiTheme="minorHAnsi" w:hAnsiTheme="minorHAnsi" w:cstheme="minorHAnsi"/>
          <w:color w:val="313131"/>
          <w:sz w:val="20"/>
          <w:shd w:val="clear" w:color="auto" w:fill="FFFFFF"/>
        </w:rPr>
        <w:t xml:space="preserve">:  As a community, Carleton University is committed to maintaining a positive learning, working and living environment where sexual violence will not be tolerated, and where survivors are supported through academic accommodations as per </w:t>
      </w:r>
      <w:hyperlink r:id="rId43" w:history="1">
        <w:r w:rsidRPr="00120F1A">
          <w:rPr>
            <w:rStyle w:val="Hyperlink"/>
            <w:rFonts w:asciiTheme="minorHAnsi" w:hAnsiTheme="minorHAnsi" w:cstheme="minorHAnsi"/>
            <w:sz w:val="20"/>
            <w:shd w:val="clear" w:color="auto" w:fill="FFFFFF"/>
          </w:rPr>
          <w:t>Carleton’s Sexual Violence Policy</w:t>
        </w:r>
      </w:hyperlink>
      <w:r w:rsidRPr="00120F1A">
        <w:rPr>
          <w:rFonts w:asciiTheme="minorHAnsi" w:hAnsiTheme="minorHAnsi" w:cstheme="minorHAnsi"/>
          <w:color w:val="313131"/>
          <w:sz w:val="20"/>
          <w:shd w:val="clear" w:color="auto" w:fill="FFFFFF"/>
        </w:rPr>
        <w:t>.</w:t>
      </w:r>
    </w:p>
    <w:p w14:paraId="239C4F45" w14:textId="77777777" w:rsidR="00B00789" w:rsidRPr="00120F1A" w:rsidRDefault="00B00789" w:rsidP="00B00789">
      <w:pPr>
        <w:pStyle w:val="ListParagraph"/>
        <w:widowControl/>
        <w:numPr>
          <w:ilvl w:val="0"/>
          <w:numId w:val="6"/>
        </w:numPr>
        <w:autoSpaceDE/>
        <w:autoSpaceDN/>
        <w:ind w:left="284" w:hanging="284"/>
        <w:contextualSpacing/>
        <w:rPr>
          <w:rStyle w:val="Hyperlink"/>
          <w:rFonts w:asciiTheme="minorHAnsi" w:hAnsiTheme="minorHAnsi" w:cstheme="minorHAnsi"/>
          <w:sz w:val="20"/>
        </w:rPr>
      </w:pPr>
      <w:r w:rsidRPr="00120F1A">
        <w:rPr>
          <w:rFonts w:asciiTheme="minorHAnsi" w:hAnsiTheme="minorHAnsi" w:cstheme="minorHAnsi"/>
          <w:i/>
          <w:sz w:val="20"/>
        </w:rPr>
        <w:t>Accommodation for</w:t>
      </w:r>
      <w:hyperlink r:id="rId44" w:history="1">
        <w:r w:rsidRPr="00120F1A">
          <w:rPr>
            <w:rStyle w:val="Hyperlink"/>
            <w:rFonts w:asciiTheme="minorHAnsi" w:hAnsiTheme="minorHAnsi" w:cstheme="minorHAnsi"/>
            <w:i/>
            <w:sz w:val="20"/>
          </w:rPr>
          <w:t xml:space="preserve"> Student Activities</w:t>
        </w:r>
      </w:hyperlink>
      <w:r w:rsidRPr="00120F1A">
        <w:rPr>
          <w:rFonts w:asciiTheme="minorHAnsi" w:hAnsiTheme="minorHAnsi" w:cstheme="minorHAnsi"/>
          <w:i/>
          <w:sz w:val="20"/>
        </w:rPr>
        <w:t>:</w:t>
      </w:r>
      <w:r w:rsidRPr="00120F1A">
        <w:rPr>
          <w:rFonts w:asciiTheme="minorHAnsi" w:hAnsiTheme="minorHAnsi" w:cstheme="minorHAnsi"/>
          <w:sz w:val="20"/>
        </w:rPr>
        <w:t xml:space="preserve">  Carleton University recognizes the substantial benefits, both to the individual student and for the university, that result from a student participating in activities beyond the classroom experience. Reasonable accommodation must be provided to students who compete or perform at the national or international level. Please contact your instructor with any requests for academic accommodation during the first two weeks of class, or as soon as possible after the need for accommodation is known to exist.</w:t>
      </w:r>
      <w:bookmarkEnd w:id="9"/>
      <w:r w:rsidRPr="00120F1A">
        <w:rPr>
          <w:rFonts w:asciiTheme="minorHAnsi" w:hAnsiTheme="minorHAnsi" w:cstheme="minorHAnsi"/>
          <w:sz w:val="20"/>
        </w:rPr>
        <w:t xml:space="preserve"> </w:t>
      </w:r>
    </w:p>
    <w:p w14:paraId="3E99C124" w14:textId="77777777" w:rsidR="00B00789" w:rsidRPr="00120F1A" w:rsidRDefault="00B00789" w:rsidP="00B00789">
      <w:pPr>
        <w:rPr>
          <w:rFonts w:cstheme="minorHAnsi"/>
          <w:sz w:val="20"/>
        </w:rPr>
      </w:pPr>
    </w:p>
    <w:p w14:paraId="2B9348F6" w14:textId="77777777" w:rsidR="00B00789" w:rsidRDefault="00B00789" w:rsidP="00B00789">
      <w:pPr>
        <w:rPr>
          <w:rFonts w:eastAsia="Calibri" w:cstheme="minorHAnsi"/>
          <w:b/>
          <w:bCs/>
          <w:sz w:val="20"/>
          <w:u w:val="single"/>
        </w:rPr>
      </w:pPr>
    </w:p>
    <w:p w14:paraId="4C62D8C3" w14:textId="77777777" w:rsidR="00B00789" w:rsidRDefault="00B00789" w:rsidP="00B00789">
      <w:pPr>
        <w:rPr>
          <w:rFonts w:eastAsia="Calibri" w:cstheme="minorHAnsi"/>
          <w:b/>
          <w:bCs/>
          <w:sz w:val="20"/>
          <w:u w:val="single"/>
        </w:rPr>
      </w:pPr>
    </w:p>
    <w:p w14:paraId="0722910D" w14:textId="77777777" w:rsidR="00B00789" w:rsidRDefault="00B00789" w:rsidP="00B00789">
      <w:pPr>
        <w:rPr>
          <w:rFonts w:eastAsia="Calibri" w:cstheme="minorHAnsi"/>
          <w:b/>
          <w:bCs/>
          <w:sz w:val="20"/>
          <w:u w:val="single"/>
        </w:rPr>
      </w:pPr>
    </w:p>
    <w:p w14:paraId="097B0B32" w14:textId="53376CFD" w:rsidR="00B00789" w:rsidRDefault="00B00789" w:rsidP="00B00789">
      <w:pPr>
        <w:rPr>
          <w:rFonts w:eastAsia="Calibri" w:cstheme="minorHAnsi"/>
          <w:b/>
          <w:bCs/>
          <w:sz w:val="20"/>
          <w:u w:val="single"/>
        </w:rPr>
      </w:pPr>
      <w:r>
        <w:rPr>
          <w:rFonts w:eastAsia="Calibri" w:cstheme="minorHAnsi"/>
          <w:b/>
          <w:bCs/>
          <w:sz w:val="20"/>
          <w:u w:val="single"/>
        </w:rPr>
        <w:br/>
      </w:r>
    </w:p>
    <w:p w14:paraId="50693702" w14:textId="77777777" w:rsidR="00B00789" w:rsidRPr="00120F1A" w:rsidRDefault="00B00789" w:rsidP="00B00789">
      <w:pPr>
        <w:rPr>
          <w:rFonts w:eastAsia="Calibri" w:cstheme="minorHAnsi"/>
          <w:b/>
          <w:bCs/>
          <w:sz w:val="20"/>
          <w:u w:val="single"/>
        </w:rPr>
      </w:pPr>
      <w:bookmarkStart w:id="10" w:name="_Hlk111550471"/>
      <w:r w:rsidRPr="00120F1A">
        <w:rPr>
          <w:rFonts w:eastAsia="Calibri" w:cstheme="minorHAnsi"/>
          <w:b/>
          <w:bCs/>
          <w:sz w:val="20"/>
          <w:u w:val="single"/>
        </w:rPr>
        <w:lastRenderedPageBreak/>
        <w:t>Important Dates:</w:t>
      </w:r>
    </w:p>
    <w:p w14:paraId="6F702A41" w14:textId="77777777" w:rsidR="00B00789" w:rsidRPr="00120F1A" w:rsidRDefault="00B00789" w:rsidP="00B00789">
      <w:pPr>
        <w:rPr>
          <w:rFonts w:eastAsia="Calibri" w:cstheme="minorHAnsi"/>
          <w:b/>
          <w:bCs/>
          <w:sz w:val="20"/>
          <w:u w:val="single"/>
        </w:rPr>
      </w:pPr>
    </w:p>
    <w:p w14:paraId="3D11FA59" w14:textId="77777777" w:rsidR="00B00789" w:rsidRPr="00120F1A" w:rsidRDefault="00B00789" w:rsidP="00B00789">
      <w:pPr>
        <w:tabs>
          <w:tab w:val="left" w:pos="1134"/>
        </w:tabs>
        <w:rPr>
          <w:rFonts w:eastAsia="Calibri" w:cstheme="minorHAnsi"/>
          <w:snapToGrid w:val="0"/>
          <w:sz w:val="20"/>
        </w:rPr>
      </w:pPr>
      <w:r w:rsidRPr="00120F1A">
        <w:rPr>
          <w:rFonts w:eastAsia="Calibri" w:cstheme="minorHAnsi"/>
          <w:snapToGrid w:val="0"/>
          <w:sz w:val="20"/>
        </w:rPr>
        <w:t xml:space="preserve">Sept. </w:t>
      </w:r>
      <w:r>
        <w:rPr>
          <w:rFonts w:eastAsia="Calibri" w:cstheme="minorHAnsi"/>
          <w:snapToGrid w:val="0"/>
          <w:sz w:val="20"/>
        </w:rPr>
        <w:t>4</w:t>
      </w:r>
      <w:r w:rsidRPr="00120F1A">
        <w:rPr>
          <w:rFonts w:eastAsia="Calibri" w:cstheme="minorHAnsi"/>
          <w:snapToGrid w:val="0"/>
          <w:sz w:val="20"/>
        </w:rPr>
        <w:tab/>
        <w:t>Classes start.</w:t>
      </w:r>
    </w:p>
    <w:p w14:paraId="75BDF02F" w14:textId="77777777" w:rsidR="00B00789" w:rsidRPr="00120F1A" w:rsidRDefault="00B00789" w:rsidP="00B00789">
      <w:pPr>
        <w:tabs>
          <w:tab w:val="left" w:pos="1134"/>
        </w:tabs>
        <w:ind w:left="1134" w:hanging="1134"/>
        <w:rPr>
          <w:rFonts w:eastAsia="Calibri" w:cstheme="minorHAnsi"/>
          <w:snapToGrid w:val="0"/>
          <w:sz w:val="20"/>
        </w:rPr>
      </w:pPr>
      <w:r w:rsidRPr="00120F1A">
        <w:rPr>
          <w:rFonts w:eastAsia="Calibri" w:cstheme="minorHAnsi"/>
          <w:snapToGrid w:val="0"/>
          <w:sz w:val="20"/>
        </w:rPr>
        <w:t xml:space="preserve">Sept. </w:t>
      </w:r>
      <w:r>
        <w:rPr>
          <w:rFonts w:eastAsia="Calibri" w:cstheme="minorHAnsi"/>
          <w:snapToGrid w:val="0"/>
          <w:sz w:val="20"/>
        </w:rPr>
        <w:t>17</w:t>
      </w:r>
      <w:r w:rsidRPr="00120F1A">
        <w:rPr>
          <w:rFonts w:eastAsia="Calibri" w:cstheme="minorHAnsi"/>
          <w:snapToGrid w:val="0"/>
          <w:sz w:val="20"/>
        </w:rPr>
        <w:tab/>
      </w:r>
      <w:proofErr w:type="gramStart"/>
      <w:r w:rsidRPr="00120F1A">
        <w:rPr>
          <w:rFonts w:eastAsia="Calibri" w:cstheme="minorHAnsi"/>
          <w:snapToGrid w:val="0"/>
          <w:sz w:val="20"/>
        </w:rPr>
        <w:t>Last day</w:t>
      </w:r>
      <w:proofErr w:type="gramEnd"/>
      <w:r w:rsidRPr="00120F1A">
        <w:rPr>
          <w:rFonts w:eastAsia="Calibri" w:cstheme="minorHAnsi"/>
          <w:snapToGrid w:val="0"/>
          <w:sz w:val="20"/>
        </w:rPr>
        <w:t xml:space="preserve"> for registration and course changes for fall term and fall/winter (two-term) courses.</w:t>
      </w:r>
    </w:p>
    <w:p w14:paraId="12B442B3" w14:textId="77777777" w:rsidR="00B00789" w:rsidRPr="00120F1A" w:rsidRDefault="00B00789" w:rsidP="00B00789">
      <w:pPr>
        <w:ind w:left="1134" w:hanging="1134"/>
        <w:rPr>
          <w:rFonts w:eastAsia="Calibri" w:cstheme="minorHAnsi"/>
          <w:sz w:val="20"/>
        </w:rPr>
      </w:pPr>
      <w:r w:rsidRPr="00120F1A">
        <w:rPr>
          <w:rFonts w:eastAsia="Calibri" w:cstheme="minorHAnsi"/>
          <w:bCs/>
          <w:sz w:val="20"/>
        </w:rPr>
        <w:t>Sept. 30</w:t>
      </w:r>
      <w:r w:rsidRPr="00120F1A">
        <w:rPr>
          <w:rFonts w:eastAsia="Calibri" w:cstheme="minorHAnsi"/>
          <w:bCs/>
          <w:sz w:val="20"/>
        </w:rPr>
        <w:tab/>
      </w:r>
      <w:proofErr w:type="gramStart"/>
      <w:r w:rsidRPr="00120F1A">
        <w:rPr>
          <w:rFonts w:eastAsia="Calibri" w:cstheme="minorHAnsi"/>
          <w:sz w:val="20"/>
        </w:rPr>
        <w:t>Last day</w:t>
      </w:r>
      <w:proofErr w:type="gramEnd"/>
      <w:r w:rsidRPr="00120F1A">
        <w:rPr>
          <w:rFonts w:eastAsia="Calibri" w:cstheme="minorHAnsi"/>
          <w:sz w:val="20"/>
        </w:rPr>
        <w:t xml:space="preserve"> for entire fee adjustment when withdrawing from fall term or two-term courses. Withdrawals after this date will result in a permanent notation of WDN on the official transcript.  </w:t>
      </w:r>
    </w:p>
    <w:p w14:paraId="286F77D0" w14:textId="77777777" w:rsidR="00B00789" w:rsidRPr="00120F1A" w:rsidRDefault="00B00789" w:rsidP="00B00789">
      <w:pPr>
        <w:tabs>
          <w:tab w:val="left" w:pos="1134"/>
        </w:tabs>
        <w:rPr>
          <w:rFonts w:eastAsia="Calibri" w:cstheme="minorHAnsi"/>
          <w:snapToGrid w:val="0"/>
          <w:sz w:val="20"/>
        </w:rPr>
      </w:pPr>
      <w:r w:rsidRPr="00120F1A">
        <w:rPr>
          <w:rFonts w:eastAsia="Calibri" w:cstheme="minorHAnsi"/>
          <w:snapToGrid w:val="0"/>
          <w:sz w:val="20"/>
        </w:rPr>
        <w:t xml:space="preserve">Oct. </w:t>
      </w:r>
      <w:r>
        <w:rPr>
          <w:rFonts w:eastAsia="Calibri" w:cstheme="minorHAnsi"/>
          <w:snapToGrid w:val="0"/>
          <w:sz w:val="20"/>
        </w:rPr>
        <w:t>14</w:t>
      </w:r>
      <w:r w:rsidRPr="00120F1A">
        <w:rPr>
          <w:rFonts w:eastAsia="Calibri" w:cstheme="minorHAnsi"/>
          <w:snapToGrid w:val="0"/>
          <w:sz w:val="20"/>
        </w:rPr>
        <w:tab/>
        <w:t>Statutory holiday. University closed.</w:t>
      </w:r>
    </w:p>
    <w:p w14:paraId="57543589" w14:textId="77777777" w:rsidR="00B00789" w:rsidRPr="00120F1A" w:rsidRDefault="00B00789" w:rsidP="00B00789">
      <w:pPr>
        <w:tabs>
          <w:tab w:val="left" w:pos="1134"/>
        </w:tabs>
        <w:rPr>
          <w:rFonts w:eastAsia="Calibri" w:cstheme="minorHAnsi"/>
          <w:snapToGrid w:val="0"/>
          <w:sz w:val="20"/>
        </w:rPr>
      </w:pPr>
      <w:r w:rsidRPr="00120F1A">
        <w:rPr>
          <w:rFonts w:eastAsia="Calibri" w:cstheme="minorHAnsi"/>
          <w:snapToGrid w:val="0"/>
          <w:sz w:val="20"/>
        </w:rPr>
        <w:t>Oct. 2</w:t>
      </w:r>
      <w:r>
        <w:rPr>
          <w:rFonts w:eastAsia="Calibri" w:cstheme="minorHAnsi"/>
          <w:snapToGrid w:val="0"/>
          <w:sz w:val="20"/>
        </w:rPr>
        <w:t>1-25</w:t>
      </w:r>
      <w:r w:rsidRPr="00120F1A">
        <w:rPr>
          <w:rFonts w:eastAsia="Calibri" w:cstheme="minorHAnsi"/>
          <w:snapToGrid w:val="0"/>
          <w:sz w:val="20"/>
        </w:rPr>
        <w:tab/>
        <w:t xml:space="preserve">Fall Break – no classes. </w:t>
      </w:r>
    </w:p>
    <w:p w14:paraId="5496B3D7" w14:textId="77777777" w:rsidR="00B00789" w:rsidRPr="00120F1A" w:rsidRDefault="00B00789" w:rsidP="00B00789">
      <w:pPr>
        <w:tabs>
          <w:tab w:val="left" w:pos="1134"/>
        </w:tabs>
        <w:ind w:left="1134" w:hanging="1134"/>
        <w:rPr>
          <w:rFonts w:eastAsia="Calibri" w:cstheme="minorHAnsi"/>
          <w:sz w:val="20"/>
        </w:rPr>
      </w:pPr>
      <w:r w:rsidRPr="00120F1A">
        <w:rPr>
          <w:rFonts w:eastAsia="Calibri" w:cstheme="minorHAnsi"/>
          <w:snapToGrid w:val="0"/>
          <w:sz w:val="20"/>
        </w:rPr>
        <w:t xml:space="preserve">Nov. </w:t>
      </w:r>
      <w:r>
        <w:rPr>
          <w:rFonts w:eastAsia="Calibri" w:cstheme="minorHAnsi"/>
          <w:snapToGrid w:val="0"/>
          <w:sz w:val="20"/>
        </w:rPr>
        <w:t>22</w:t>
      </w:r>
      <w:r w:rsidRPr="00120F1A">
        <w:rPr>
          <w:rFonts w:eastAsia="Calibri" w:cstheme="minorHAnsi"/>
          <w:snapToGrid w:val="0"/>
          <w:sz w:val="20"/>
        </w:rPr>
        <w:tab/>
      </w:r>
      <w:proofErr w:type="gramStart"/>
      <w:r w:rsidRPr="00120F1A">
        <w:rPr>
          <w:rFonts w:eastAsia="Calibri" w:cstheme="minorHAnsi"/>
          <w:sz w:val="20"/>
        </w:rPr>
        <w:t>Last day</w:t>
      </w:r>
      <w:proofErr w:type="gramEnd"/>
      <w:r w:rsidRPr="00120F1A">
        <w:rPr>
          <w:rFonts w:eastAsia="Calibri" w:cstheme="minorHAnsi"/>
          <w:sz w:val="20"/>
        </w:rPr>
        <w:t xml:space="preserve"> for summative tests or examinations, or formative tests or examinations totaling more than 15% of the final grade, before the official examination period.  </w:t>
      </w:r>
    </w:p>
    <w:p w14:paraId="347E2E9A" w14:textId="77777777" w:rsidR="00B00789" w:rsidRPr="00120F1A" w:rsidRDefault="00B00789" w:rsidP="00B00789">
      <w:pPr>
        <w:tabs>
          <w:tab w:val="left" w:pos="1134"/>
        </w:tabs>
        <w:ind w:left="1134" w:hanging="1134"/>
        <w:rPr>
          <w:rFonts w:eastAsia="Calibri" w:cstheme="minorHAnsi"/>
          <w:snapToGrid w:val="0"/>
          <w:sz w:val="20"/>
        </w:rPr>
      </w:pPr>
      <w:r w:rsidRPr="00120F1A">
        <w:rPr>
          <w:rFonts w:eastAsia="Calibri" w:cstheme="minorHAnsi"/>
          <w:snapToGrid w:val="0"/>
          <w:sz w:val="20"/>
        </w:rPr>
        <w:t>Dec.</w:t>
      </w:r>
      <w:r>
        <w:rPr>
          <w:rFonts w:eastAsia="Calibri" w:cstheme="minorHAnsi"/>
          <w:snapToGrid w:val="0"/>
          <w:sz w:val="20"/>
        </w:rPr>
        <w:t xml:space="preserve"> 6</w:t>
      </w:r>
      <w:r w:rsidRPr="00120F1A">
        <w:rPr>
          <w:rFonts w:eastAsia="Calibri" w:cstheme="minorHAnsi"/>
          <w:snapToGrid w:val="0"/>
          <w:sz w:val="20"/>
        </w:rPr>
        <w:tab/>
      </w:r>
      <w:proofErr w:type="gramStart"/>
      <w:r w:rsidRPr="00120F1A">
        <w:rPr>
          <w:rFonts w:eastAsia="Calibri" w:cstheme="minorHAnsi"/>
          <w:snapToGrid w:val="0"/>
          <w:sz w:val="20"/>
        </w:rPr>
        <w:t>Last day</w:t>
      </w:r>
      <w:proofErr w:type="gramEnd"/>
      <w:r w:rsidRPr="00120F1A">
        <w:rPr>
          <w:rFonts w:eastAsia="Calibri" w:cstheme="minorHAnsi"/>
          <w:snapToGrid w:val="0"/>
          <w:sz w:val="20"/>
        </w:rPr>
        <w:t xml:space="preserve"> of fall term classes. </w:t>
      </w:r>
      <w:r w:rsidRPr="00120F1A">
        <w:rPr>
          <w:rFonts w:eastAsia="Calibri" w:cstheme="minorHAnsi"/>
          <w:b/>
          <w:bCs/>
          <w:i/>
          <w:iCs/>
          <w:snapToGrid w:val="0"/>
          <w:sz w:val="20"/>
        </w:rPr>
        <w:t>Classes follow a Monday schedule</w:t>
      </w:r>
      <w:r w:rsidRPr="00120F1A">
        <w:rPr>
          <w:rFonts w:eastAsia="Calibri" w:cstheme="minorHAnsi"/>
          <w:snapToGrid w:val="0"/>
          <w:sz w:val="20"/>
        </w:rPr>
        <w:t xml:space="preserve">. Last day for academic withdrawal from fall term courses. Last day for handing in term work and the last day that can be specified by a course instructor as a due date for term work for a fall term course. </w:t>
      </w:r>
    </w:p>
    <w:p w14:paraId="67CE8835" w14:textId="77777777" w:rsidR="00B00789" w:rsidRPr="00120F1A" w:rsidRDefault="00B00789" w:rsidP="00B00789">
      <w:pPr>
        <w:tabs>
          <w:tab w:val="left" w:pos="1134"/>
        </w:tabs>
        <w:ind w:left="1134" w:hanging="1134"/>
        <w:rPr>
          <w:rFonts w:eastAsia="Calibri" w:cstheme="minorHAnsi"/>
          <w:snapToGrid w:val="0"/>
          <w:sz w:val="20"/>
        </w:rPr>
      </w:pPr>
      <w:r w:rsidRPr="00120F1A">
        <w:rPr>
          <w:rFonts w:eastAsia="Calibri" w:cstheme="minorHAnsi"/>
          <w:snapToGrid w:val="0"/>
          <w:sz w:val="20"/>
        </w:rPr>
        <w:t xml:space="preserve">Dec. </w:t>
      </w:r>
      <w:r>
        <w:rPr>
          <w:rFonts w:eastAsia="Calibri" w:cstheme="minorHAnsi"/>
          <w:snapToGrid w:val="0"/>
          <w:sz w:val="20"/>
        </w:rPr>
        <w:t>9-21</w:t>
      </w:r>
      <w:r w:rsidRPr="00120F1A">
        <w:rPr>
          <w:rFonts w:eastAsia="Calibri" w:cstheme="minorHAnsi"/>
          <w:snapToGrid w:val="0"/>
          <w:sz w:val="20"/>
        </w:rPr>
        <w:tab/>
        <w:t xml:space="preserve">Final examinations for fall term courses and mid-term examinations in two-term courses. Examinations are normally held all seven days of the week. </w:t>
      </w:r>
    </w:p>
    <w:p w14:paraId="794C5748" w14:textId="77777777" w:rsidR="00B00789" w:rsidRPr="00120F1A" w:rsidRDefault="00B00789" w:rsidP="00B00789">
      <w:pPr>
        <w:tabs>
          <w:tab w:val="left" w:pos="1134"/>
        </w:tabs>
        <w:rPr>
          <w:rFonts w:eastAsia="Calibri" w:cstheme="minorHAnsi"/>
          <w:snapToGrid w:val="0"/>
          <w:sz w:val="20"/>
        </w:rPr>
      </w:pPr>
      <w:r w:rsidRPr="00120F1A">
        <w:rPr>
          <w:rFonts w:eastAsia="Calibri" w:cstheme="minorHAnsi"/>
          <w:snapToGrid w:val="0"/>
          <w:sz w:val="20"/>
        </w:rPr>
        <w:t>Dec. 2</w:t>
      </w:r>
      <w:r>
        <w:rPr>
          <w:rFonts w:eastAsia="Calibri" w:cstheme="minorHAnsi"/>
          <w:snapToGrid w:val="0"/>
          <w:sz w:val="20"/>
        </w:rPr>
        <w:t>1</w:t>
      </w:r>
      <w:r w:rsidRPr="00120F1A">
        <w:rPr>
          <w:rFonts w:eastAsia="Calibri" w:cstheme="minorHAnsi"/>
          <w:snapToGrid w:val="0"/>
          <w:sz w:val="20"/>
        </w:rPr>
        <w:tab/>
        <w:t xml:space="preserve">All take-home examinations are due. </w:t>
      </w:r>
    </w:p>
    <w:p w14:paraId="00BD52EE" w14:textId="77777777" w:rsidR="00B00789" w:rsidRPr="00120F1A" w:rsidRDefault="00B00789" w:rsidP="00B00789">
      <w:pPr>
        <w:rPr>
          <w:rFonts w:eastAsia="Calibri" w:cstheme="minorHAnsi"/>
          <w:snapToGrid w:val="0"/>
          <w:sz w:val="20"/>
        </w:rPr>
      </w:pPr>
    </w:p>
    <w:p w14:paraId="7A232BFB" w14:textId="77777777" w:rsidR="00B00789" w:rsidRPr="00120F1A" w:rsidRDefault="00B00789" w:rsidP="00B00789">
      <w:pPr>
        <w:tabs>
          <w:tab w:val="left" w:pos="1134"/>
        </w:tabs>
        <w:ind w:left="1134" w:hanging="1134"/>
        <w:rPr>
          <w:rFonts w:eastAsia="Calibri" w:cstheme="minorHAnsi"/>
          <w:snapToGrid w:val="0"/>
          <w:sz w:val="20"/>
        </w:rPr>
      </w:pPr>
      <w:r w:rsidRPr="00120F1A">
        <w:rPr>
          <w:rFonts w:eastAsia="Calibri" w:cstheme="minorHAnsi"/>
          <w:snapToGrid w:val="0"/>
          <w:sz w:val="20"/>
        </w:rPr>
        <w:t xml:space="preserve">Jan. </w:t>
      </w:r>
      <w:r>
        <w:rPr>
          <w:rFonts w:eastAsia="Calibri" w:cstheme="minorHAnsi"/>
          <w:snapToGrid w:val="0"/>
          <w:sz w:val="20"/>
        </w:rPr>
        <w:t>6</w:t>
      </w:r>
      <w:r w:rsidRPr="00120F1A">
        <w:rPr>
          <w:rFonts w:eastAsia="Calibri" w:cstheme="minorHAnsi"/>
          <w:snapToGrid w:val="0"/>
          <w:sz w:val="20"/>
        </w:rPr>
        <w:tab/>
        <w:t>Classes begin.</w:t>
      </w:r>
    </w:p>
    <w:p w14:paraId="325B2CE1" w14:textId="77777777" w:rsidR="00B00789" w:rsidRPr="00120F1A" w:rsidRDefault="00B00789" w:rsidP="00B00789">
      <w:pPr>
        <w:tabs>
          <w:tab w:val="left" w:pos="1134"/>
        </w:tabs>
        <w:ind w:left="1134" w:hanging="1134"/>
        <w:rPr>
          <w:rFonts w:eastAsia="Calibri" w:cstheme="minorHAnsi"/>
          <w:snapToGrid w:val="0"/>
          <w:sz w:val="20"/>
        </w:rPr>
      </w:pPr>
      <w:r w:rsidRPr="00120F1A">
        <w:rPr>
          <w:rFonts w:eastAsia="Calibri" w:cstheme="minorHAnsi"/>
          <w:snapToGrid w:val="0"/>
          <w:sz w:val="20"/>
        </w:rPr>
        <w:t xml:space="preserve">Jan. </w:t>
      </w:r>
      <w:r>
        <w:rPr>
          <w:rFonts w:eastAsia="Calibri" w:cstheme="minorHAnsi"/>
          <w:snapToGrid w:val="0"/>
          <w:sz w:val="20"/>
        </w:rPr>
        <w:t>17</w:t>
      </w:r>
      <w:r w:rsidRPr="00120F1A">
        <w:rPr>
          <w:rFonts w:eastAsia="Calibri" w:cstheme="minorHAnsi"/>
          <w:snapToGrid w:val="0"/>
          <w:sz w:val="20"/>
        </w:rPr>
        <w:tab/>
      </w:r>
      <w:proofErr w:type="gramStart"/>
      <w:r w:rsidRPr="00120F1A">
        <w:rPr>
          <w:rFonts w:eastAsia="Calibri" w:cstheme="minorHAnsi"/>
          <w:snapToGrid w:val="0"/>
          <w:sz w:val="20"/>
        </w:rPr>
        <w:t>Last day</w:t>
      </w:r>
      <w:proofErr w:type="gramEnd"/>
      <w:r w:rsidRPr="00120F1A">
        <w:rPr>
          <w:rFonts w:eastAsia="Calibri" w:cstheme="minorHAnsi"/>
          <w:snapToGrid w:val="0"/>
          <w:sz w:val="20"/>
        </w:rPr>
        <w:t xml:space="preserve"> for registration and course changes in the winter term.</w:t>
      </w:r>
    </w:p>
    <w:p w14:paraId="6ED579F2" w14:textId="77777777" w:rsidR="00B00789" w:rsidRPr="00120F1A" w:rsidRDefault="00B00789" w:rsidP="00B00789">
      <w:pPr>
        <w:tabs>
          <w:tab w:val="left" w:pos="1134"/>
        </w:tabs>
        <w:ind w:left="1134" w:hanging="1134"/>
        <w:rPr>
          <w:rFonts w:eastAsia="Calibri" w:cstheme="minorHAnsi"/>
          <w:sz w:val="20"/>
        </w:rPr>
      </w:pPr>
      <w:r w:rsidRPr="00120F1A">
        <w:rPr>
          <w:rFonts w:eastAsia="Calibri" w:cstheme="minorHAnsi"/>
          <w:snapToGrid w:val="0"/>
          <w:sz w:val="20"/>
        </w:rPr>
        <w:t>Jan. 31</w:t>
      </w:r>
      <w:r w:rsidRPr="00120F1A">
        <w:rPr>
          <w:rFonts w:eastAsia="Calibri" w:cstheme="minorHAnsi"/>
          <w:snapToGrid w:val="0"/>
          <w:sz w:val="20"/>
        </w:rPr>
        <w:tab/>
      </w:r>
      <w:proofErr w:type="gramStart"/>
      <w:r w:rsidRPr="00120F1A">
        <w:rPr>
          <w:rFonts w:eastAsia="Calibri" w:cstheme="minorHAnsi"/>
          <w:snapToGrid w:val="0"/>
          <w:sz w:val="20"/>
        </w:rPr>
        <w:t>Last day</w:t>
      </w:r>
      <w:proofErr w:type="gramEnd"/>
      <w:r w:rsidRPr="00120F1A">
        <w:rPr>
          <w:rFonts w:eastAsia="Calibri" w:cstheme="minorHAnsi"/>
          <w:snapToGrid w:val="0"/>
          <w:sz w:val="20"/>
        </w:rPr>
        <w:t xml:space="preserve"> for a full fee adjustment when withdrawing from winter term courses or from the winter portion of two-term courses. </w:t>
      </w:r>
      <w:r w:rsidRPr="00120F1A">
        <w:rPr>
          <w:rFonts w:eastAsia="Calibri" w:cstheme="minorHAnsi"/>
          <w:sz w:val="20"/>
        </w:rPr>
        <w:t xml:space="preserve">Withdrawals after this date will result in a permanent notation of WDN on the official transcript.  </w:t>
      </w:r>
    </w:p>
    <w:p w14:paraId="0EB41A53" w14:textId="77777777" w:rsidR="00B00789" w:rsidRPr="00120F1A" w:rsidRDefault="00B00789" w:rsidP="00B00789">
      <w:pPr>
        <w:tabs>
          <w:tab w:val="left" w:pos="1134"/>
        </w:tabs>
        <w:ind w:left="1134" w:hanging="1134"/>
        <w:rPr>
          <w:rFonts w:eastAsia="Calibri" w:cstheme="minorHAnsi"/>
          <w:sz w:val="20"/>
        </w:rPr>
      </w:pPr>
      <w:r w:rsidRPr="00120F1A">
        <w:rPr>
          <w:rFonts w:eastAsia="Calibri" w:cstheme="minorHAnsi"/>
          <w:snapToGrid w:val="0"/>
          <w:sz w:val="20"/>
        </w:rPr>
        <w:t xml:space="preserve">Feb. </w:t>
      </w:r>
      <w:r>
        <w:rPr>
          <w:rFonts w:eastAsia="Calibri" w:cstheme="minorHAnsi"/>
          <w:snapToGrid w:val="0"/>
          <w:sz w:val="20"/>
        </w:rPr>
        <w:t>17</w:t>
      </w:r>
      <w:r w:rsidRPr="00120F1A">
        <w:rPr>
          <w:rFonts w:eastAsia="Calibri" w:cstheme="minorHAnsi"/>
          <w:snapToGrid w:val="0"/>
          <w:sz w:val="20"/>
        </w:rPr>
        <w:tab/>
        <w:t>Statutory holiday. University closed.</w:t>
      </w:r>
    </w:p>
    <w:p w14:paraId="2E629AB9" w14:textId="77777777" w:rsidR="00B00789" w:rsidRDefault="00B00789" w:rsidP="00B00789">
      <w:pPr>
        <w:tabs>
          <w:tab w:val="left" w:pos="1134"/>
        </w:tabs>
        <w:ind w:left="1134" w:hanging="1134"/>
        <w:rPr>
          <w:rFonts w:eastAsia="Calibri" w:cstheme="minorHAnsi"/>
          <w:snapToGrid w:val="0"/>
          <w:sz w:val="20"/>
        </w:rPr>
      </w:pPr>
      <w:r w:rsidRPr="00120F1A">
        <w:rPr>
          <w:rFonts w:eastAsia="Calibri" w:cstheme="minorHAnsi"/>
          <w:sz w:val="20"/>
        </w:rPr>
        <w:t xml:space="preserve">Feb. </w:t>
      </w:r>
      <w:r>
        <w:rPr>
          <w:rFonts w:eastAsia="Calibri" w:cstheme="minorHAnsi"/>
          <w:sz w:val="20"/>
        </w:rPr>
        <w:t>17-21</w:t>
      </w:r>
      <w:r w:rsidRPr="00120F1A">
        <w:rPr>
          <w:rFonts w:eastAsia="Calibri" w:cstheme="minorHAnsi"/>
          <w:sz w:val="20"/>
        </w:rPr>
        <w:tab/>
      </w:r>
      <w:r w:rsidRPr="00120F1A">
        <w:rPr>
          <w:rFonts w:eastAsia="Calibri" w:cstheme="minorHAnsi"/>
          <w:snapToGrid w:val="0"/>
          <w:sz w:val="20"/>
        </w:rPr>
        <w:t>Winter Break – no classes.</w:t>
      </w:r>
    </w:p>
    <w:p w14:paraId="17D68A5E" w14:textId="77777777" w:rsidR="00B00789" w:rsidRPr="00120F1A" w:rsidRDefault="00B00789" w:rsidP="00B00789">
      <w:pPr>
        <w:tabs>
          <w:tab w:val="left" w:pos="1134"/>
        </w:tabs>
        <w:ind w:left="1134" w:hanging="1134"/>
        <w:rPr>
          <w:rFonts w:eastAsia="Calibri" w:cstheme="minorHAnsi"/>
          <w:sz w:val="20"/>
        </w:rPr>
      </w:pPr>
      <w:r>
        <w:rPr>
          <w:rFonts w:eastAsia="Calibri" w:cstheme="minorHAnsi"/>
          <w:sz w:val="20"/>
        </w:rPr>
        <w:t>Mar. 15</w:t>
      </w:r>
      <w:r>
        <w:rPr>
          <w:rFonts w:eastAsia="Calibri" w:cstheme="minorHAnsi"/>
          <w:sz w:val="20"/>
        </w:rPr>
        <w:tab/>
      </w:r>
      <w:proofErr w:type="gramStart"/>
      <w:r w:rsidRPr="00120F1A">
        <w:rPr>
          <w:rFonts w:eastAsia="Calibri" w:cstheme="minorHAnsi"/>
          <w:snapToGrid w:val="0"/>
          <w:sz w:val="20"/>
        </w:rPr>
        <w:t>Last day</w:t>
      </w:r>
      <w:proofErr w:type="gramEnd"/>
      <w:r w:rsidRPr="00120F1A">
        <w:rPr>
          <w:rFonts w:eastAsia="Calibri" w:cstheme="minorHAnsi"/>
          <w:snapToGrid w:val="0"/>
          <w:sz w:val="20"/>
        </w:rPr>
        <w:t xml:space="preserve"> for academic withdrawal from fall/winter and winter courses.</w:t>
      </w:r>
    </w:p>
    <w:p w14:paraId="1C8705DA" w14:textId="77777777" w:rsidR="00B00789" w:rsidRPr="00120F1A" w:rsidRDefault="00B00789" w:rsidP="00B00789">
      <w:pPr>
        <w:tabs>
          <w:tab w:val="left" w:pos="1134"/>
        </w:tabs>
        <w:ind w:left="1134" w:hanging="1134"/>
        <w:rPr>
          <w:rFonts w:eastAsia="Calibri" w:cstheme="minorHAnsi"/>
          <w:sz w:val="20"/>
        </w:rPr>
      </w:pPr>
      <w:r w:rsidRPr="00120F1A">
        <w:rPr>
          <w:rFonts w:eastAsia="Calibri" w:cstheme="minorHAnsi"/>
          <w:sz w:val="20"/>
        </w:rPr>
        <w:t>Mar. 2</w:t>
      </w:r>
      <w:r>
        <w:rPr>
          <w:rFonts w:eastAsia="Calibri" w:cstheme="minorHAnsi"/>
          <w:sz w:val="20"/>
        </w:rPr>
        <w:t>5</w:t>
      </w:r>
      <w:r w:rsidRPr="00120F1A">
        <w:rPr>
          <w:rFonts w:eastAsia="Calibri" w:cstheme="minorHAnsi"/>
          <w:sz w:val="20"/>
        </w:rPr>
        <w:tab/>
      </w:r>
      <w:proofErr w:type="gramStart"/>
      <w:r w:rsidRPr="00120F1A">
        <w:rPr>
          <w:rFonts w:eastAsia="Calibri" w:cstheme="minorHAnsi"/>
          <w:sz w:val="20"/>
        </w:rPr>
        <w:t>Last day</w:t>
      </w:r>
      <w:proofErr w:type="gramEnd"/>
      <w:r w:rsidRPr="00120F1A">
        <w:rPr>
          <w:rFonts w:eastAsia="Calibri" w:cstheme="minorHAnsi"/>
          <w:sz w:val="20"/>
        </w:rPr>
        <w:t xml:space="preserve"> for summative tests or examinations, or formative tests or examinations totaling more than 15% of the final grade, in winter term or fall/winter courses before the official examination period.  </w:t>
      </w:r>
    </w:p>
    <w:p w14:paraId="02F83D89" w14:textId="77777777" w:rsidR="00B00789" w:rsidRPr="00120F1A" w:rsidRDefault="00B00789" w:rsidP="00B00789">
      <w:pPr>
        <w:tabs>
          <w:tab w:val="left" w:pos="1134"/>
        </w:tabs>
        <w:ind w:left="1134" w:hanging="1134"/>
        <w:rPr>
          <w:rFonts w:eastAsia="Calibri" w:cstheme="minorHAnsi"/>
          <w:snapToGrid w:val="0"/>
          <w:sz w:val="20"/>
        </w:rPr>
      </w:pPr>
      <w:r w:rsidRPr="00120F1A">
        <w:rPr>
          <w:rFonts w:eastAsia="Calibri" w:cstheme="minorHAnsi"/>
          <w:snapToGrid w:val="0"/>
          <w:sz w:val="20"/>
        </w:rPr>
        <w:t xml:space="preserve">Apr. </w:t>
      </w:r>
      <w:r>
        <w:rPr>
          <w:rFonts w:eastAsia="Calibri" w:cstheme="minorHAnsi"/>
          <w:snapToGrid w:val="0"/>
          <w:sz w:val="20"/>
        </w:rPr>
        <w:t>8</w:t>
      </w:r>
      <w:r w:rsidRPr="00120F1A">
        <w:rPr>
          <w:rFonts w:eastAsia="Calibri" w:cstheme="minorHAnsi"/>
          <w:snapToGrid w:val="0"/>
          <w:sz w:val="20"/>
        </w:rPr>
        <w:tab/>
      </w:r>
      <w:proofErr w:type="gramStart"/>
      <w:r w:rsidRPr="00120F1A">
        <w:rPr>
          <w:rFonts w:eastAsia="Calibri" w:cstheme="minorHAnsi"/>
          <w:snapToGrid w:val="0"/>
          <w:sz w:val="20"/>
        </w:rPr>
        <w:t>Last day</w:t>
      </w:r>
      <w:proofErr w:type="gramEnd"/>
      <w:r w:rsidRPr="00120F1A">
        <w:rPr>
          <w:rFonts w:eastAsia="Calibri" w:cstheme="minorHAnsi"/>
          <w:snapToGrid w:val="0"/>
          <w:sz w:val="20"/>
        </w:rPr>
        <w:t xml:space="preserve"> of two-term and winter term classes.</w:t>
      </w:r>
      <w:r w:rsidRPr="00907CB2">
        <w:rPr>
          <w:rFonts w:eastAsia="Calibri" w:cstheme="minorHAnsi"/>
          <w:b/>
          <w:bCs/>
          <w:i/>
          <w:iCs/>
          <w:snapToGrid w:val="0"/>
          <w:sz w:val="20"/>
        </w:rPr>
        <w:t xml:space="preserve"> </w:t>
      </w:r>
      <w:r w:rsidRPr="00120F1A">
        <w:rPr>
          <w:rFonts w:eastAsia="Calibri" w:cstheme="minorHAnsi"/>
          <w:snapToGrid w:val="0"/>
          <w:sz w:val="20"/>
        </w:rPr>
        <w:t xml:space="preserve">Last day for handing in term work and the last day that can be specified by a course instructor as a due date for two-term and for winter term courses. </w:t>
      </w:r>
    </w:p>
    <w:p w14:paraId="085D733C" w14:textId="77777777" w:rsidR="00B00789" w:rsidRPr="00120F1A" w:rsidRDefault="00B00789" w:rsidP="00B00789">
      <w:pPr>
        <w:tabs>
          <w:tab w:val="left" w:pos="1134"/>
        </w:tabs>
        <w:ind w:left="1134" w:hanging="1134"/>
        <w:rPr>
          <w:rFonts w:eastAsia="Calibri" w:cstheme="minorHAnsi"/>
          <w:snapToGrid w:val="0"/>
          <w:sz w:val="20"/>
        </w:rPr>
      </w:pPr>
      <w:r w:rsidRPr="00120F1A">
        <w:rPr>
          <w:rFonts w:eastAsia="Calibri" w:cstheme="minorHAnsi"/>
          <w:snapToGrid w:val="0"/>
          <w:sz w:val="20"/>
        </w:rPr>
        <w:t xml:space="preserve">Apr. </w:t>
      </w:r>
      <w:r>
        <w:rPr>
          <w:rFonts w:eastAsia="Calibri" w:cstheme="minorHAnsi"/>
          <w:snapToGrid w:val="0"/>
          <w:sz w:val="20"/>
        </w:rPr>
        <w:t>9-10</w:t>
      </w:r>
      <w:r w:rsidRPr="00120F1A">
        <w:rPr>
          <w:rFonts w:eastAsia="Calibri" w:cstheme="minorHAnsi"/>
          <w:snapToGrid w:val="0"/>
          <w:sz w:val="20"/>
        </w:rPr>
        <w:tab/>
        <w:t>No classes or examinations take place.</w:t>
      </w:r>
    </w:p>
    <w:p w14:paraId="041A7CB3" w14:textId="77777777" w:rsidR="00B00789" w:rsidRDefault="00B00789" w:rsidP="00B00789">
      <w:pPr>
        <w:tabs>
          <w:tab w:val="left" w:pos="1134"/>
        </w:tabs>
        <w:ind w:left="1134" w:hanging="1134"/>
        <w:rPr>
          <w:rFonts w:eastAsia="Calibri" w:cstheme="minorHAnsi"/>
          <w:snapToGrid w:val="0"/>
          <w:sz w:val="20"/>
        </w:rPr>
      </w:pPr>
      <w:r w:rsidRPr="00120F1A">
        <w:rPr>
          <w:rFonts w:eastAsia="Calibri" w:cstheme="minorHAnsi"/>
          <w:snapToGrid w:val="0"/>
          <w:sz w:val="20"/>
        </w:rPr>
        <w:t>Apr. 1</w:t>
      </w:r>
      <w:r>
        <w:rPr>
          <w:rFonts w:eastAsia="Calibri" w:cstheme="minorHAnsi"/>
          <w:snapToGrid w:val="0"/>
          <w:sz w:val="20"/>
        </w:rPr>
        <w:t>1-26</w:t>
      </w:r>
      <w:r w:rsidRPr="00120F1A">
        <w:rPr>
          <w:rFonts w:eastAsia="Calibri" w:cstheme="minorHAnsi"/>
          <w:snapToGrid w:val="0"/>
          <w:sz w:val="20"/>
        </w:rPr>
        <w:tab/>
        <w:t>Final examinations for winter term and two-term courses. Examinations are normally held all seven days of the week.</w:t>
      </w:r>
    </w:p>
    <w:p w14:paraId="072E9678" w14:textId="77777777" w:rsidR="00B00789" w:rsidRPr="00120F1A" w:rsidRDefault="00B00789" w:rsidP="00B00789">
      <w:pPr>
        <w:tabs>
          <w:tab w:val="left" w:pos="1134"/>
        </w:tabs>
        <w:ind w:left="1134" w:hanging="1134"/>
        <w:rPr>
          <w:rFonts w:eastAsia="Calibri" w:cstheme="minorHAnsi"/>
          <w:snapToGrid w:val="0"/>
          <w:sz w:val="20"/>
        </w:rPr>
      </w:pPr>
      <w:r>
        <w:rPr>
          <w:rFonts w:eastAsia="Calibri" w:cstheme="minorHAnsi"/>
          <w:snapToGrid w:val="0"/>
          <w:sz w:val="20"/>
        </w:rPr>
        <w:t>Apr. 18</w:t>
      </w:r>
      <w:r w:rsidRPr="00120F1A">
        <w:rPr>
          <w:rFonts w:eastAsia="Calibri" w:cstheme="minorHAnsi"/>
          <w:snapToGrid w:val="0"/>
          <w:sz w:val="20"/>
        </w:rPr>
        <w:tab/>
        <w:t xml:space="preserve">Statutory holiday.  University closed. </w:t>
      </w:r>
    </w:p>
    <w:p w14:paraId="214F2DB3" w14:textId="77777777" w:rsidR="00B00789" w:rsidRPr="00120F1A" w:rsidRDefault="00B00789" w:rsidP="00B00789">
      <w:pPr>
        <w:tabs>
          <w:tab w:val="left" w:pos="1134"/>
        </w:tabs>
        <w:rPr>
          <w:rFonts w:eastAsia="Calibri" w:cstheme="minorHAnsi"/>
          <w:snapToGrid w:val="0"/>
          <w:sz w:val="20"/>
        </w:rPr>
      </w:pPr>
      <w:r w:rsidRPr="00120F1A">
        <w:rPr>
          <w:rFonts w:eastAsia="Calibri" w:cstheme="minorHAnsi"/>
          <w:snapToGrid w:val="0"/>
          <w:sz w:val="20"/>
        </w:rPr>
        <w:t>Apr. 2</w:t>
      </w:r>
      <w:r>
        <w:rPr>
          <w:rFonts w:eastAsia="Calibri" w:cstheme="minorHAnsi"/>
          <w:snapToGrid w:val="0"/>
          <w:sz w:val="20"/>
        </w:rPr>
        <w:t>6</w:t>
      </w:r>
      <w:r w:rsidRPr="00120F1A">
        <w:rPr>
          <w:rFonts w:eastAsia="Calibri" w:cstheme="minorHAnsi"/>
          <w:snapToGrid w:val="0"/>
          <w:sz w:val="20"/>
        </w:rPr>
        <w:tab/>
        <w:t>All take-home examinations are due</w:t>
      </w:r>
      <w:r>
        <w:rPr>
          <w:rFonts w:eastAsia="Calibri" w:cstheme="minorHAnsi"/>
          <w:snapToGrid w:val="0"/>
          <w:sz w:val="20"/>
        </w:rPr>
        <w:t>.</w:t>
      </w:r>
      <w:r w:rsidRPr="00120F1A">
        <w:rPr>
          <w:rFonts w:eastAsia="Calibri" w:cstheme="minorHAnsi"/>
          <w:snapToGrid w:val="0"/>
          <w:sz w:val="20"/>
        </w:rPr>
        <w:t xml:space="preserve">   </w:t>
      </w:r>
    </w:p>
    <w:p w14:paraId="0740F0DB" w14:textId="77777777" w:rsidR="00B00789" w:rsidRPr="00120F1A" w:rsidRDefault="00B00789" w:rsidP="00B00789">
      <w:pPr>
        <w:rPr>
          <w:rFonts w:eastAsia="Calibri" w:cstheme="minorHAnsi"/>
          <w:snapToGrid w:val="0"/>
          <w:sz w:val="20"/>
        </w:rPr>
      </w:pPr>
    </w:p>
    <w:p w14:paraId="6164A8BF" w14:textId="77777777" w:rsidR="00B00789" w:rsidRPr="00120F1A" w:rsidRDefault="00B00789" w:rsidP="00B00789">
      <w:pPr>
        <w:rPr>
          <w:rFonts w:eastAsia="Calibri" w:cstheme="minorHAnsi"/>
          <w:snapToGrid w:val="0"/>
          <w:sz w:val="20"/>
        </w:rPr>
      </w:pPr>
    </w:p>
    <w:p w14:paraId="6DAA8126" w14:textId="77777777" w:rsidR="00B00789" w:rsidRPr="00120F1A" w:rsidRDefault="00B00789" w:rsidP="00B00789">
      <w:pPr>
        <w:rPr>
          <w:rFonts w:eastAsia="Calibri" w:cstheme="minorHAnsi"/>
          <w:b/>
          <w:bCs/>
          <w:sz w:val="20"/>
          <w:u w:val="single"/>
        </w:rPr>
      </w:pPr>
      <w:r w:rsidRPr="00120F1A">
        <w:rPr>
          <w:rFonts w:eastAsia="Calibri" w:cstheme="minorHAnsi"/>
          <w:b/>
          <w:bCs/>
          <w:sz w:val="20"/>
          <w:u w:val="single"/>
        </w:rPr>
        <w:t>Addresses:</w:t>
      </w:r>
    </w:p>
    <w:p w14:paraId="41297FDF" w14:textId="77777777" w:rsidR="00B00789" w:rsidRPr="00120F1A" w:rsidRDefault="00B00789" w:rsidP="00B00789">
      <w:pPr>
        <w:rPr>
          <w:rFonts w:eastAsia="Calibri" w:cstheme="minorHAnsi"/>
          <w:sz w:val="20"/>
        </w:rPr>
      </w:pPr>
    </w:p>
    <w:p w14:paraId="701B6B98" w14:textId="77777777" w:rsidR="00B00789" w:rsidRPr="00120F1A" w:rsidRDefault="00B00789" w:rsidP="00B00789">
      <w:pPr>
        <w:rPr>
          <w:rFonts w:eastAsia="Calibri" w:cstheme="minorHAnsi"/>
          <w:sz w:val="20"/>
        </w:rPr>
      </w:pPr>
      <w:r w:rsidRPr="00120F1A">
        <w:rPr>
          <w:rFonts w:eastAsia="Calibri" w:cstheme="minorHAnsi"/>
          <w:sz w:val="20"/>
        </w:rPr>
        <w:t>Department of Philosophy:</w:t>
      </w:r>
    </w:p>
    <w:p w14:paraId="66FBA166" w14:textId="77777777" w:rsidR="00B00789" w:rsidRPr="00120F1A" w:rsidRDefault="00B00789" w:rsidP="00B00789">
      <w:pPr>
        <w:rPr>
          <w:rFonts w:eastAsia="Calibri" w:cstheme="minorHAnsi"/>
          <w:sz w:val="20"/>
        </w:rPr>
      </w:pPr>
      <w:hyperlink r:id="rId45" w:history="1">
        <w:r w:rsidRPr="00120F1A">
          <w:rPr>
            <w:rStyle w:val="Hyperlink"/>
            <w:rFonts w:eastAsia="Calibri" w:cstheme="minorHAnsi"/>
            <w:sz w:val="20"/>
          </w:rPr>
          <w:t>www.carleton.ca/philosophy</w:t>
        </w:r>
      </w:hyperlink>
    </w:p>
    <w:p w14:paraId="5E6BB792" w14:textId="77777777" w:rsidR="00B00789" w:rsidRPr="00120F1A" w:rsidRDefault="00B00789" w:rsidP="00B00789">
      <w:pPr>
        <w:rPr>
          <w:rFonts w:eastAsia="Calibri" w:cstheme="minorHAnsi"/>
          <w:sz w:val="20"/>
        </w:rPr>
      </w:pPr>
      <w:r w:rsidRPr="00120F1A">
        <w:rPr>
          <w:rFonts w:eastAsia="Calibri" w:cstheme="minorHAnsi"/>
          <w:sz w:val="20"/>
        </w:rPr>
        <w:t>520-2110</w:t>
      </w:r>
    </w:p>
    <w:p w14:paraId="656E3CFF" w14:textId="77777777" w:rsidR="00B00789" w:rsidRPr="00120F1A" w:rsidRDefault="00B00789" w:rsidP="00B00789">
      <w:pPr>
        <w:rPr>
          <w:rFonts w:eastAsia="Calibri" w:cstheme="minorHAnsi"/>
          <w:sz w:val="20"/>
        </w:rPr>
      </w:pPr>
    </w:p>
    <w:p w14:paraId="5126DE20" w14:textId="77777777" w:rsidR="00B00789" w:rsidRPr="00120F1A" w:rsidRDefault="00B00789" w:rsidP="00B00789">
      <w:pPr>
        <w:rPr>
          <w:rFonts w:eastAsia="Calibri" w:cstheme="minorHAnsi"/>
          <w:sz w:val="20"/>
        </w:rPr>
      </w:pPr>
      <w:r w:rsidRPr="00120F1A">
        <w:rPr>
          <w:rFonts w:eastAsia="Calibri" w:cstheme="minorHAnsi"/>
          <w:sz w:val="20"/>
        </w:rPr>
        <w:t>Registrar’s Office:</w:t>
      </w:r>
      <w:r w:rsidRPr="00120F1A">
        <w:rPr>
          <w:rFonts w:eastAsia="Calibri" w:cstheme="minorHAnsi"/>
          <w:sz w:val="20"/>
        </w:rPr>
        <w:tab/>
      </w:r>
    </w:p>
    <w:p w14:paraId="5B244325" w14:textId="77777777" w:rsidR="00B00789" w:rsidRPr="00120F1A" w:rsidRDefault="00B00789" w:rsidP="00B00789">
      <w:pPr>
        <w:rPr>
          <w:rFonts w:eastAsia="Calibri" w:cstheme="minorHAnsi"/>
          <w:sz w:val="20"/>
        </w:rPr>
      </w:pPr>
      <w:hyperlink r:id="rId46" w:history="1">
        <w:r w:rsidRPr="00120F1A">
          <w:rPr>
            <w:rStyle w:val="Hyperlink"/>
            <w:rFonts w:eastAsia="Calibri" w:cstheme="minorHAnsi"/>
            <w:sz w:val="20"/>
          </w:rPr>
          <w:t>www.carleton.ca/registrar</w:t>
        </w:r>
      </w:hyperlink>
    </w:p>
    <w:p w14:paraId="1930D443" w14:textId="77777777" w:rsidR="00B00789" w:rsidRPr="00120F1A" w:rsidRDefault="00B00789" w:rsidP="00B00789">
      <w:pPr>
        <w:rPr>
          <w:rFonts w:eastAsia="Calibri" w:cstheme="minorHAnsi"/>
          <w:sz w:val="20"/>
        </w:rPr>
      </w:pPr>
      <w:r w:rsidRPr="00120F1A">
        <w:rPr>
          <w:rFonts w:eastAsia="Calibri" w:cstheme="minorHAnsi"/>
          <w:sz w:val="20"/>
        </w:rPr>
        <w:t>520-3500</w:t>
      </w:r>
    </w:p>
    <w:p w14:paraId="014BBE73" w14:textId="77777777" w:rsidR="00B00789" w:rsidRPr="00120F1A" w:rsidRDefault="00B00789" w:rsidP="00B00789">
      <w:pPr>
        <w:rPr>
          <w:rFonts w:eastAsia="Calibri" w:cstheme="minorHAnsi"/>
          <w:sz w:val="20"/>
        </w:rPr>
      </w:pPr>
    </w:p>
    <w:p w14:paraId="51D5E66B" w14:textId="77777777" w:rsidR="00B00789" w:rsidRPr="00120F1A" w:rsidRDefault="00B00789" w:rsidP="00B00789">
      <w:pPr>
        <w:rPr>
          <w:rFonts w:eastAsia="Calibri" w:cstheme="minorHAnsi"/>
          <w:sz w:val="20"/>
        </w:rPr>
      </w:pPr>
      <w:r w:rsidRPr="00120F1A">
        <w:rPr>
          <w:rFonts w:eastAsia="Calibri" w:cstheme="minorHAnsi"/>
          <w:sz w:val="20"/>
        </w:rPr>
        <w:t xml:space="preserve">Academic Advising Centre: </w:t>
      </w:r>
      <w:r w:rsidRPr="00120F1A">
        <w:rPr>
          <w:rFonts w:eastAsia="Calibri" w:cstheme="minorHAnsi"/>
          <w:sz w:val="20"/>
        </w:rPr>
        <w:tab/>
      </w:r>
      <w:r w:rsidRPr="00120F1A">
        <w:rPr>
          <w:rFonts w:eastAsia="Calibri" w:cstheme="minorHAnsi"/>
          <w:sz w:val="20"/>
        </w:rPr>
        <w:tab/>
      </w:r>
    </w:p>
    <w:p w14:paraId="15F569E5" w14:textId="77777777" w:rsidR="00B00789" w:rsidRPr="00120F1A" w:rsidRDefault="00B00789" w:rsidP="00B00789">
      <w:pPr>
        <w:rPr>
          <w:rFonts w:eastAsia="Calibri" w:cstheme="minorHAnsi"/>
          <w:sz w:val="20"/>
        </w:rPr>
      </w:pPr>
      <w:hyperlink r:id="rId47" w:history="1">
        <w:r w:rsidRPr="00120F1A">
          <w:rPr>
            <w:rStyle w:val="Hyperlink"/>
            <w:rFonts w:eastAsia="Calibri" w:cstheme="minorHAnsi"/>
            <w:sz w:val="20"/>
          </w:rPr>
          <w:t>www.carleton.ca/academicadvising</w:t>
        </w:r>
      </w:hyperlink>
    </w:p>
    <w:p w14:paraId="02EC3F07" w14:textId="77777777" w:rsidR="00B00789" w:rsidRPr="00120F1A" w:rsidRDefault="00B00789" w:rsidP="00B00789">
      <w:pPr>
        <w:rPr>
          <w:rFonts w:eastAsia="Calibri" w:cstheme="minorHAnsi"/>
          <w:sz w:val="20"/>
        </w:rPr>
      </w:pPr>
      <w:r w:rsidRPr="00120F1A">
        <w:rPr>
          <w:rFonts w:eastAsia="Calibri" w:cstheme="minorHAnsi"/>
          <w:sz w:val="20"/>
        </w:rPr>
        <w:t>520-7850</w:t>
      </w:r>
    </w:p>
    <w:p w14:paraId="3C3A91F0" w14:textId="77777777" w:rsidR="00B00789" w:rsidRPr="00120F1A" w:rsidRDefault="00B00789" w:rsidP="00B00789">
      <w:pPr>
        <w:rPr>
          <w:rFonts w:eastAsia="Calibri" w:cstheme="minorHAnsi"/>
          <w:sz w:val="20"/>
        </w:rPr>
      </w:pPr>
    </w:p>
    <w:p w14:paraId="2DFD65FA" w14:textId="77777777" w:rsidR="00B00789" w:rsidRPr="00120F1A" w:rsidRDefault="00B00789" w:rsidP="00B00789">
      <w:pPr>
        <w:rPr>
          <w:rFonts w:eastAsia="Calibri" w:cstheme="minorHAnsi"/>
          <w:sz w:val="20"/>
        </w:rPr>
      </w:pPr>
      <w:r w:rsidRPr="00120F1A">
        <w:rPr>
          <w:rFonts w:eastAsia="Calibri" w:cstheme="minorHAnsi"/>
          <w:sz w:val="20"/>
        </w:rPr>
        <w:t>Writing Services:</w:t>
      </w:r>
      <w:r w:rsidRPr="00120F1A">
        <w:rPr>
          <w:rFonts w:eastAsia="Calibri" w:cstheme="minorHAnsi"/>
          <w:sz w:val="20"/>
        </w:rPr>
        <w:tab/>
      </w:r>
    </w:p>
    <w:p w14:paraId="6D3E04BB" w14:textId="77777777" w:rsidR="00B00789" w:rsidRPr="00120F1A" w:rsidRDefault="00B00789" w:rsidP="00B00789">
      <w:pPr>
        <w:rPr>
          <w:rFonts w:eastAsia="Calibri" w:cstheme="minorHAnsi"/>
          <w:sz w:val="20"/>
        </w:rPr>
      </w:pPr>
      <w:hyperlink r:id="rId48" w:history="1">
        <w:r w:rsidRPr="00120F1A">
          <w:rPr>
            <w:rStyle w:val="Hyperlink"/>
            <w:rFonts w:eastAsia="Calibri" w:cstheme="minorHAnsi"/>
            <w:sz w:val="20"/>
          </w:rPr>
          <w:t>http://www.carleton.ca/csas/writing-services/</w:t>
        </w:r>
      </w:hyperlink>
      <w:r w:rsidRPr="00120F1A">
        <w:rPr>
          <w:rFonts w:eastAsia="Calibri" w:cstheme="minorHAnsi"/>
          <w:sz w:val="20"/>
        </w:rPr>
        <w:t xml:space="preserve"> </w:t>
      </w:r>
    </w:p>
    <w:p w14:paraId="7F485CC3" w14:textId="77777777" w:rsidR="00B00789" w:rsidRPr="00120F1A" w:rsidRDefault="00B00789" w:rsidP="00B00789">
      <w:pPr>
        <w:rPr>
          <w:rFonts w:eastAsia="Calibri" w:cstheme="minorHAnsi"/>
          <w:sz w:val="20"/>
          <w:lang w:val="fr-CA"/>
        </w:rPr>
      </w:pPr>
      <w:r w:rsidRPr="00120F1A">
        <w:rPr>
          <w:rFonts w:eastAsia="Calibri" w:cstheme="minorHAnsi"/>
          <w:sz w:val="20"/>
          <w:lang w:val="fr-CA"/>
        </w:rPr>
        <w:t>520-3822</w:t>
      </w:r>
    </w:p>
    <w:p w14:paraId="161B9529" w14:textId="77777777" w:rsidR="00B00789" w:rsidRPr="00120F1A" w:rsidRDefault="00B00789" w:rsidP="00B00789">
      <w:pPr>
        <w:rPr>
          <w:rFonts w:eastAsia="Calibri" w:cstheme="minorHAnsi"/>
          <w:sz w:val="20"/>
          <w:lang w:val="fr-CA"/>
        </w:rPr>
      </w:pPr>
    </w:p>
    <w:p w14:paraId="3B360429" w14:textId="77777777" w:rsidR="00B00789" w:rsidRPr="00120F1A" w:rsidRDefault="00B00789" w:rsidP="00B00789">
      <w:pPr>
        <w:rPr>
          <w:rFonts w:eastAsia="Calibri" w:cstheme="minorHAnsi"/>
          <w:sz w:val="20"/>
          <w:lang w:val="fr-CA"/>
        </w:rPr>
      </w:pPr>
      <w:proofErr w:type="spellStart"/>
      <w:r w:rsidRPr="00120F1A">
        <w:rPr>
          <w:rFonts w:eastAsia="Calibri" w:cstheme="minorHAnsi"/>
          <w:sz w:val="20"/>
          <w:lang w:val="fr-CA"/>
        </w:rPr>
        <w:t>MacOdrum</w:t>
      </w:r>
      <w:proofErr w:type="spellEnd"/>
      <w:r w:rsidRPr="00120F1A">
        <w:rPr>
          <w:rFonts w:eastAsia="Calibri" w:cstheme="minorHAnsi"/>
          <w:sz w:val="20"/>
          <w:lang w:val="fr-CA"/>
        </w:rPr>
        <w:t xml:space="preserve"> Library</w:t>
      </w:r>
      <w:r w:rsidRPr="00120F1A">
        <w:rPr>
          <w:rFonts w:eastAsia="Calibri" w:cstheme="minorHAnsi"/>
          <w:sz w:val="20"/>
          <w:lang w:val="fr-CA"/>
        </w:rPr>
        <w:tab/>
      </w:r>
    </w:p>
    <w:p w14:paraId="224A7090" w14:textId="77777777" w:rsidR="00B00789" w:rsidRPr="00120F1A" w:rsidRDefault="00B00789" w:rsidP="00B00789">
      <w:pPr>
        <w:rPr>
          <w:rFonts w:eastAsia="Calibri" w:cstheme="minorHAnsi"/>
          <w:sz w:val="20"/>
          <w:lang w:val="fr-CA"/>
        </w:rPr>
      </w:pPr>
      <w:hyperlink r:id="rId49" w:history="1">
        <w:r w:rsidRPr="00120F1A">
          <w:rPr>
            <w:rStyle w:val="Hyperlink"/>
            <w:rFonts w:eastAsia="Calibri" w:cstheme="minorHAnsi"/>
            <w:sz w:val="20"/>
            <w:lang w:val="fr-CA"/>
          </w:rPr>
          <w:t>http://www.library.carleton.ca/</w:t>
        </w:r>
      </w:hyperlink>
    </w:p>
    <w:p w14:paraId="09F5ACC3" w14:textId="105CFF14" w:rsidR="00B00789" w:rsidRPr="00B00789" w:rsidRDefault="00B00789" w:rsidP="00B00789">
      <w:pPr>
        <w:rPr>
          <w:rFonts w:eastAsia="Calibri" w:cstheme="minorHAnsi"/>
          <w:sz w:val="20"/>
          <w:lang w:val="fr-CA"/>
        </w:rPr>
      </w:pPr>
      <w:r w:rsidRPr="00120F1A">
        <w:rPr>
          <w:rFonts w:eastAsia="Calibri" w:cstheme="minorHAnsi"/>
          <w:sz w:val="20"/>
          <w:lang w:val="fr-CA"/>
        </w:rPr>
        <w:t>520-2735</w:t>
      </w:r>
      <w:bookmarkEnd w:id="10"/>
    </w:p>
    <w:sectPr w:rsidR="00B00789" w:rsidRPr="00B00789" w:rsidSect="0047666A">
      <w:headerReference w:type="default" r:id="rId50"/>
      <w:footerReference w:type="default" r:id="rId51"/>
      <w:pgSz w:w="12240" w:h="15840"/>
      <w:pgMar w:top="1400" w:right="1200" w:bottom="280" w:left="98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3F1815" w14:textId="77777777" w:rsidR="008227C6" w:rsidRDefault="008227C6" w:rsidP="00A64A91">
      <w:r>
        <w:separator/>
      </w:r>
    </w:p>
  </w:endnote>
  <w:endnote w:type="continuationSeparator" w:id="0">
    <w:p w14:paraId="5E1290DB" w14:textId="77777777" w:rsidR="008227C6" w:rsidRDefault="008227C6" w:rsidP="00A64A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8FEC6E" w14:textId="77777777" w:rsidR="0047666A" w:rsidRDefault="0047666A">
    <w:pPr>
      <w:pStyle w:val="BodyText"/>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18D6F" w14:textId="77777777" w:rsidR="0067437D" w:rsidRDefault="00313233">
    <w:pPr>
      <w:pStyle w:val="BodyText"/>
      <w:spacing w:line="14" w:lineRule="auto"/>
      <w:rPr>
        <w:sz w:val="20"/>
      </w:rPr>
    </w:pPr>
    <w:r>
      <w:rPr>
        <w:noProof/>
      </w:rPr>
      <mc:AlternateContent>
        <mc:Choice Requires="wps">
          <w:drawing>
            <wp:anchor distT="0" distB="0" distL="0" distR="0" simplePos="0" relativeHeight="251660288" behindDoc="1" locked="0" layoutInCell="1" allowOverlap="1" wp14:anchorId="11DDB5CB" wp14:editId="0193DE6D">
              <wp:simplePos x="0" y="0"/>
              <wp:positionH relativeFrom="page">
                <wp:posOffset>6752843</wp:posOffset>
              </wp:positionH>
              <wp:positionV relativeFrom="page">
                <wp:posOffset>9277032</wp:posOffset>
              </wp:positionV>
              <wp:extent cx="160020" cy="16510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100"/>
                      </a:xfrm>
                      <a:prstGeom prst="rect">
                        <a:avLst/>
                      </a:prstGeom>
                    </wps:spPr>
                    <wps:txbx>
                      <w:txbxContent>
                        <w:p w14:paraId="0262894C" w14:textId="77777777" w:rsidR="0067437D" w:rsidRDefault="00313233">
                          <w:pPr>
                            <w:spacing w:line="244" w:lineRule="exact"/>
                            <w:ind w:left="60"/>
                            <w:rPr>
                              <w:rFonts w:ascii="Calibri"/>
                            </w:rPr>
                          </w:pPr>
                          <w:r>
                            <w:rPr>
                              <w:rFonts w:ascii="Calibri"/>
                            </w:rPr>
                            <w:fldChar w:fldCharType="begin"/>
                          </w:r>
                          <w:r>
                            <w:rPr>
                              <w:rFonts w:ascii="Calibri"/>
                            </w:rPr>
                            <w:instrText xml:space="preserve"> PAGE </w:instrText>
                          </w:r>
                          <w:r>
                            <w:rPr>
                              <w:rFonts w:ascii="Calibri"/>
                            </w:rPr>
                            <w:fldChar w:fldCharType="separate"/>
                          </w:r>
                          <w:r>
                            <w:rPr>
                              <w:rFonts w:ascii="Calibri"/>
                            </w:rPr>
                            <w:t>3</w:t>
                          </w:r>
                          <w:r>
                            <w:rPr>
                              <w:rFonts w:ascii="Calibri"/>
                            </w:rPr>
                            <w:fldChar w:fldCharType="end"/>
                          </w:r>
                        </w:p>
                      </w:txbxContent>
                    </wps:txbx>
                    <wps:bodyPr wrap="square" lIns="0" tIns="0" rIns="0" bIns="0" rtlCol="0">
                      <a:noAutofit/>
                    </wps:bodyPr>
                  </wps:wsp>
                </a:graphicData>
              </a:graphic>
            </wp:anchor>
          </w:drawing>
        </mc:Choice>
        <mc:Fallback>
          <w:pict>
            <v:shapetype w14:anchorId="11DDB5CB" id="_x0000_t202" coordsize="21600,21600" o:spt="202" path="m,l,21600r21600,l21600,xe">
              <v:stroke joinstyle="miter"/>
              <v:path gradientshapeok="t" o:connecttype="rect"/>
            </v:shapetype>
            <v:shape id="Textbox 6" o:spid="_x0000_s1027" type="#_x0000_t202" style="position:absolute;margin-left:531.7pt;margin-top:730.45pt;width:12.6pt;height:13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" filled="f" stroked="f">
              <v:textbox inset="0,0,0,0">
                <w:txbxContent>
                  <w:p w14:paraId="0262894C" w14:textId="77777777" w:rsidR="0067437D" w:rsidRDefault="00313233">
                    <w:pPr>
                      <w:spacing w:line="244" w:lineRule="exact"/>
                      <w:ind w:left="60"/>
                      <w:rPr>
                        <w:rFonts w:ascii="Calibri"/>
                      </w:rPr>
                    </w:pPr>
                    <w:r>
                      <w:rPr>
                        <w:rFonts w:ascii="Calibri"/>
                      </w:rPr>
                      <w:fldChar w:fldCharType="begin"/>
                    </w:r>
                    <w:r>
                      <w:rPr>
                        <w:rFonts w:ascii="Calibri"/>
                      </w:rPr>
                      <w:instrText xml:space="preserve"> PAGE </w:instrText>
                    </w:r>
                    <w:r>
                      <w:rPr>
                        <w:rFonts w:ascii="Calibri"/>
                      </w:rPr>
                      <w:fldChar w:fldCharType="separate"/>
                    </w:r>
                    <w:r>
                      <w:rPr>
                        <w:rFonts w:ascii="Calibri"/>
                      </w:rPr>
                      <w:t>3</w:t>
                    </w:r>
                    <w:r>
                      <w:rPr>
                        <w:rFonts w:ascii="Calibri"/>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87ECCD" w14:textId="77777777" w:rsidR="008227C6" w:rsidRDefault="008227C6" w:rsidP="00A64A91">
      <w:r>
        <w:separator/>
      </w:r>
    </w:p>
  </w:footnote>
  <w:footnote w:type="continuationSeparator" w:id="0">
    <w:p w14:paraId="1BBC533D" w14:textId="77777777" w:rsidR="008227C6" w:rsidRDefault="008227C6" w:rsidP="00A64A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CAEC4E" w14:textId="77777777" w:rsidR="0047666A" w:rsidRDefault="0047666A">
    <w:pPr>
      <w:pStyle w:val="BodyText"/>
      <w:spacing w:line="14" w:lineRule="auto"/>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EB8A20" w14:textId="77777777" w:rsidR="0067437D" w:rsidRDefault="00313233">
    <w:pPr>
      <w:pStyle w:val="BodyText"/>
      <w:spacing w:line="14" w:lineRule="auto"/>
      <w:rPr>
        <w:sz w:val="20"/>
      </w:rPr>
    </w:pPr>
    <w:r>
      <w:rPr>
        <w:noProof/>
      </w:rPr>
      <mc:AlternateContent>
        <mc:Choice Requires="wps">
          <w:drawing>
            <wp:anchor distT="0" distB="0" distL="0" distR="0" simplePos="0" relativeHeight="251659264" behindDoc="1" locked="0" layoutInCell="1" allowOverlap="1" wp14:anchorId="5AC1721A" wp14:editId="4A4345E8">
              <wp:simplePos x="0" y="0"/>
              <wp:positionH relativeFrom="page">
                <wp:posOffset>6752843</wp:posOffset>
              </wp:positionH>
              <wp:positionV relativeFrom="page">
                <wp:posOffset>473455</wp:posOffset>
              </wp:positionV>
              <wp:extent cx="160020" cy="16510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100"/>
                      </a:xfrm>
                      <a:prstGeom prst="rect">
                        <a:avLst/>
                      </a:prstGeom>
                    </wps:spPr>
                    <wps:txbx>
                      <w:txbxContent>
                        <w:p w14:paraId="1E57E63D" w14:textId="77777777" w:rsidR="0067437D" w:rsidRDefault="00313233">
                          <w:pPr>
                            <w:spacing w:line="244" w:lineRule="exact"/>
                            <w:ind w:left="60"/>
                            <w:rPr>
                              <w:rFonts w:ascii="Calibri"/>
                            </w:rPr>
                          </w:pPr>
                          <w:r>
                            <w:rPr>
                              <w:rFonts w:ascii="Calibri"/>
                            </w:rPr>
                            <w:fldChar w:fldCharType="begin"/>
                          </w:r>
                          <w:r>
                            <w:rPr>
                              <w:rFonts w:ascii="Calibri"/>
                            </w:rPr>
                            <w:instrText xml:space="preserve"> PAGE </w:instrText>
                          </w:r>
                          <w:r>
                            <w:rPr>
                              <w:rFonts w:ascii="Calibri"/>
                            </w:rPr>
                            <w:fldChar w:fldCharType="separate"/>
                          </w:r>
                          <w:r>
                            <w:rPr>
                              <w:rFonts w:ascii="Calibri"/>
                            </w:rPr>
                            <w:t>3</w:t>
                          </w:r>
                          <w:r>
                            <w:rPr>
                              <w:rFonts w:ascii="Calibri"/>
                            </w:rPr>
                            <w:fldChar w:fldCharType="end"/>
                          </w:r>
                        </w:p>
                      </w:txbxContent>
                    </wps:txbx>
                    <wps:bodyPr wrap="square" lIns="0" tIns="0" rIns="0" bIns="0" rtlCol="0">
                      <a:noAutofit/>
                    </wps:bodyPr>
                  </wps:wsp>
                </a:graphicData>
              </a:graphic>
            </wp:anchor>
          </w:drawing>
        </mc:Choice>
        <mc:Fallback>
          <w:pict>
            <v:shapetype w14:anchorId="5AC1721A" id="_x0000_t202" coordsize="21600,21600" o:spt="202" path="m,l,21600r21600,l21600,xe">
              <v:stroke joinstyle="miter"/>
              <v:path gradientshapeok="t" o:connecttype="rect"/>
            </v:shapetype>
            <v:shape id="Textbox 5" o:spid="_x0000_s1026" type="#_x0000_t202" style="position:absolute;margin-left:531.7pt;margin-top:37.3pt;width:12.6pt;height:13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" filled="f" stroked="f">
              <v:textbox inset="0,0,0,0">
                <w:txbxContent>
                  <w:p w14:paraId="1E57E63D" w14:textId="77777777" w:rsidR="0067437D" w:rsidRDefault="00313233">
                    <w:pPr>
                      <w:spacing w:line="244" w:lineRule="exact"/>
                      <w:ind w:left="60"/>
                      <w:rPr>
                        <w:rFonts w:ascii="Calibri"/>
                      </w:rPr>
                    </w:pPr>
                    <w:r>
                      <w:rPr>
                        <w:rFonts w:ascii="Calibri"/>
                      </w:rPr>
                      <w:fldChar w:fldCharType="begin"/>
                    </w:r>
                    <w:r>
                      <w:rPr>
                        <w:rFonts w:ascii="Calibri"/>
                      </w:rPr>
                      <w:instrText xml:space="preserve"> PAGE </w:instrText>
                    </w:r>
                    <w:r>
                      <w:rPr>
                        <w:rFonts w:ascii="Calibri"/>
                      </w:rPr>
                      <w:fldChar w:fldCharType="separate"/>
                    </w:r>
                    <w:r>
                      <w:rPr>
                        <w:rFonts w:ascii="Calibri"/>
                      </w:rPr>
                      <w:t>3</w:t>
                    </w:r>
                    <w:r>
                      <w:rPr>
                        <w:rFonts w:ascii="Calibri"/>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C31A04"/>
    <w:multiLevelType w:val="hybridMultilevel"/>
    <w:tmpl w:val="921CCF68"/>
    <w:lvl w:ilvl="0" w:tplc="5C06E29A">
      <w:start w:val="1"/>
      <w:numFmt w:val="decimal"/>
      <w:lvlText w:val="%1."/>
      <w:lvlJc w:val="left"/>
      <w:pPr>
        <w:ind w:left="1181"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BB7C26A0">
      <w:numFmt w:val="bullet"/>
      <w:lvlText w:val="•"/>
      <w:lvlJc w:val="left"/>
      <w:pPr>
        <w:ind w:left="2068" w:hanging="360"/>
      </w:pPr>
      <w:rPr>
        <w:rFonts w:hint="default"/>
        <w:lang w:val="en-US" w:eastAsia="en-US" w:bidi="ar-SA"/>
      </w:rPr>
    </w:lvl>
    <w:lvl w:ilvl="2" w:tplc="215C5304">
      <w:numFmt w:val="bullet"/>
      <w:lvlText w:val="•"/>
      <w:lvlJc w:val="left"/>
      <w:pPr>
        <w:ind w:left="2956" w:hanging="360"/>
      </w:pPr>
      <w:rPr>
        <w:rFonts w:hint="default"/>
        <w:lang w:val="en-US" w:eastAsia="en-US" w:bidi="ar-SA"/>
      </w:rPr>
    </w:lvl>
    <w:lvl w:ilvl="3" w:tplc="55C6E798">
      <w:numFmt w:val="bullet"/>
      <w:lvlText w:val="•"/>
      <w:lvlJc w:val="left"/>
      <w:pPr>
        <w:ind w:left="3844" w:hanging="360"/>
      </w:pPr>
      <w:rPr>
        <w:rFonts w:hint="default"/>
        <w:lang w:val="en-US" w:eastAsia="en-US" w:bidi="ar-SA"/>
      </w:rPr>
    </w:lvl>
    <w:lvl w:ilvl="4" w:tplc="5A329798">
      <w:numFmt w:val="bullet"/>
      <w:lvlText w:val="•"/>
      <w:lvlJc w:val="left"/>
      <w:pPr>
        <w:ind w:left="4732" w:hanging="360"/>
      </w:pPr>
      <w:rPr>
        <w:rFonts w:hint="default"/>
        <w:lang w:val="en-US" w:eastAsia="en-US" w:bidi="ar-SA"/>
      </w:rPr>
    </w:lvl>
    <w:lvl w:ilvl="5" w:tplc="39C8090A">
      <w:numFmt w:val="bullet"/>
      <w:lvlText w:val="•"/>
      <w:lvlJc w:val="left"/>
      <w:pPr>
        <w:ind w:left="5620" w:hanging="360"/>
      </w:pPr>
      <w:rPr>
        <w:rFonts w:hint="default"/>
        <w:lang w:val="en-US" w:eastAsia="en-US" w:bidi="ar-SA"/>
      </w:rPr>
    </w:lvl>
    <w:lvl w:ilvl="6" w:tplc="29588D66">
      <w:numFmt w:val="bullet"/>
      <w:lvlText w:val="•"/>
      <w:lvlJc w:val="left"/>
      <w:pPr>
        <w:ind w:left="6508" w:hanging="360"/>
      </w:pPr>
      <w:rPr>
        <w:rFonts w:hint="default"/>
        <w:lang w:val="en-US" w:eastAsia="en-US" w:bidi="ar-SA"/>
      </w:rPr>
    </w:lvl>
    <w:lvl w:ilvl="7" w:tplc="14CE7222">
      <w:numFmt w:val="bullet"/>
      <w:lvlText w:val="•"/>
      <w:lvlJc w:val="left"/>
      <w:pPr>
        <w:ind w:left="7396" w:hanging="360"/>
      </w:pPr>
      <w:rPr>
        <w:rFonts w:hint="default"/>
        <w:lang w:val="en-US" w:eastAsia="en-US" w:bidi="ar-SA"/>
      </w:rPr>
    </w:lvl>
    <w:lvl w:ilvl="8" w:tplc="E5E89EDE">
      <w:numFmt w:val="bullet"/>
      <w:lvlText w:val="•"/>
      <w:lvlJc w:val="left"/>
      <w:pPr>
        <w:ind w:left="8284" w:hanging="360"/>
      </w:pPr>
      <w:rPr>
        <w:rFonts w:hint="default"/>
        <w:lang w:val="en-US" w:eastAsia="en-US" w:bidi="ar-SA"/>
      </w:rPr>
    </w:lvl>
  </w:abstractNum>
  <w:abstractNum w:abstractNumId="1" w15:restartNumberingAfterBreak="0">
    <w:nsid w:val="0E0E59F8"/>
    <w:multiLevelType w:val="hybridMultilevel"/>
    <w:tmpl w:val="5CC670FE"/>
    <w:lvl w:ilvl="0" w:tplc="28B0726E">
      <w:start w:val="1"/>
      <w:numFmt w:val="decimal"/>
      <w:lvlText w:val="%1."/>
      <w:lvlJc w:val="left"/>
      <w:pPr>
        <w:ind w:left="720" w:hanging="360"/>
      </w:pPr>
      <w:rPr>
        <w:rFonts w:ascii="Times New Roman" w:eastAsia="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305634"/>
    <w:multiLevelType w:val="hybridMultilevel"/>
    <w:tmpl w:val="70E443A0"/>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CA803DA"/>
    <w:multiLevelType w:val="hybridMultilevel"/>
    <w:tmpl w:val="CCDA6EF6"/>
    <w:lvl w:ilvl="0" w:tplc="66D2000E">
      <w:numFmt w:val="bullet"/>
      <w:lvlText w:val="•"/>
      <w:lvlJc w:val="left"/>
      <w:pPr>
        <w:ind w:left="460" w:hanging="361"/>
      </w:pPr>
      <w:rPr>
        <w:rFonts w:ascii="Arial" w:eastAsia="Arial" w:hAnsi="Arial" w:cs="Arial" w:hint="default"/>
        <w:b w:val="0"/>
        <w:bCs w:val="0"/>
        <w:i w:val="0"/>
        <w:iCs w:val="0"/>
        <w:color w:val="181818"/>
        <w:spacing w:val="0"/>
        <w:w w:val="130"/>
        <w:sz w:val="20"/>
        <w:szCs w:val="20"/>
        <w:lang w:val="en-US" w:eastAsia="en-US" w:bidi="ar-SA"/>
      </w:rPr>
    </w:lvl>
    <w:lvl w:ilvl="1" w:tplc="5C6E7206">
      <w:numFmt w:val="bullet"/>
      <w:lvlText w:val="•"/>
      <w:lvlJc w:val="left"/>
      <w:pPr>
        <w:ind w:left="1420" w:hanging="361"/>
      </w:pPr>
      <w:rPr>
        <w:rFonts w:hint="default"/>
        <w:lang w:val="en-US" w:eastAsia="en-US" w:bidi="ar-SA"/>
      </w:rPr>
    </w:lvl>
    <w:lvl w:ilvl="2" w:tplc="CC3EF858">
      <w:numFmt w:val="bullet"/>
      <w:lvlText w:val="•"/>
      <w:lvlJc w:val="left"/>
      <w:pPr>
        <w:ind w:left="2380" w:hanging="361"/>
      </w:pPr>
      <w:rPr>
        <w:rFonts w:hint="default"/>
        <w:lang w:val="en-US" w:eastAsia="en-US" w:bidi="ar-SA"/>
      </w:rPr>
    </w:lvl>
    <w:lvl w:ilvl="3" w:tplc="CBAABFF6">
      <w:numFmt w:val="bullet"/>
      <w:lvlText w:val="•"/>
      <w:lvlJc w:val="left"/>
      <w:pPr>
        <w:ind w:left="3340" w:hanging="361"/>
      </w:pPr>
      <w:rPr>
        <w:rFonts w:hint="default"/>
        <w:lang w:val="en-US" w:eastAsia="en-US" w:bidi="ar-SA"/>
      </w:rPr>
    </w:lvl>
    <w:lvl w:ilvl="4" w:tplc="F920CC5A">
      <w:numFmt w:val="bullet"/>
      <w:lvlText w:val="•"/>
      <w:lvlJc w:val="left"/>
      <w:pPr>
        <w:ind w:left="4300" w:hanging="361"/>
      </w:pPr>
      <w:rPr>
        <w:rFonts w:hint="default"/>
        <w:lang w:val="en-US" w:eastAsia="en-US" w:bidi="ar-SA"/>
      </w:rPr>
    </w:lvl>
    <w:lvl w:ilvl="5" w:tplc="564610BE">
      <w:numFmt w:val="bullet"/>
      <w:lvlText w:val="•"/>
      <w:lvlJc w:val="left"/>
      <w:pPr>
        <w:ind w:left="5260" w:hanging="361"/>
      </w:pPr>
      <w:rPr>
        <w:rFonts w:hint="default"/>
        <w:lang w:val="en-US" w:eastAsia="en-US" w:bidi="ar-SA"/>
      </w:rPr>
    </w:lvl>
    <w:lvl w:ilvl="6" w:tplc="B2FAA156">
      <w:numFmt w:val="bullet"/>
      <w:lvlText w:val="•"/>
      <w:lvlJc w:val="left"/>
      <w:pPr>
        <w:ind w:left="6220" w:hanging="361"/>
      </w:pPr>
      <w:rPr>
        <w:rFonts w:hint="default"/>
        <w:lang w:val="en-US" w:eastAsia="en-US" w:bidi="ar-SA"/>
      </w:rPr>
    </w:lvl>
    <w:lvl w:ilvl="7" w:tplc="0A06E6F2">
      <w:numFmt w:val="bullet"/>
      <w:lvlText w:val="•"/>
      <w:lvlJc w:val="left"/>
      <w:pPr>
        <w:ind w:left="7180" w:hanging="361"/>
      </w:pPr>
      <w:rPr>
        <w:rFonts w:hint="default"/>
        <w:lang w:val="en-US" w:eastAsia="en-US" w:bidi="ar-SA"/>
      </w:rPr>
    </w:lvl>
    <w:lvl w:ilvl="8" w:tplc="8578EB06">
      <w:numFmt w:val="bullet"/>
      <w:lvlText w:val="•"/>
      <w:lvlJc w:val="left"/>
      <w:pPr>
        <w:ind w:left="8140" w:hanging="361"/>
      </w:pPr>
      <w:rPr>
        <w:rFonts w:hint="default"/>
        <w:lang w:val="en-US" w:eastAsia="en-US" w:bidi="ar-SA"/>
      </w:rPr>
    </w:lvl>
  </w:abstractNum>
  <w:abstractNum w:abstractNumId="4" w15:restartNumberingAfterBreak="0">
    <w:nsid w:val="34B07FDB"/>
    <w:multiLevelType w:val="hybridMultilevel"/>
    <w:tmpl w:val="7F5679CA"/>
    <w:lvl w:ilvl="0" w:tplc="D5047574">
      <w:numFmt w:val="bullet"/>
      <w:lvlText w:val="•"/>
      <w:lvlJc w:val="left"/>
      <w:pPr>
        <w:ind w:left="460" w:hanging="175"/>
      </w:pPr>
      <w:rPr>
        <w:rFonts w:ascii="Calibri" w:eastAsia="Calibri" w:hAnsi="Calibri" w:cs="Calibri" w:hint="default"/>
        <w:b w:val="0"/>
        <w:bCs w:val="0"/>
        <w:i w:val="0"/>
        <w:iCs w:val="0"/>
        <w:color w:val="181818"/>
        <w:spacing w:val="0"/>
        <w:w w:val="100"/>
        <w:sz w:val="24"/>
        <w:szCs w:val="24"/>
        <w:lang w:val="en-US" w:eastAsia="en-US" w:bidi="ar-SA"/>
      </w:rPr>
    </w:lvl>
    <w:lvl w:ilvl="1" w:tplc="6C1CC67C">
      <w:numFmt w:val="bullet"/>
      <w:lvlText w:val="•"/>
      <w:lvlJc w:val="left"/>
      <w:pPr>
        <w:ind w:left="1420" w:hanging="175"/>
      </w:pPr>
      <w:rPr>
        <w:rFonts w:hint="default"/>
        <w:lang w:val="en-US" w:eastAsia="en-US" w:bidi="ar-SA"/>
      </w:rPr>
    </w:lvl>
    <w:lvl w:ilvl="2" w:tplc="0C7422AE">
      <w:numFmt w:val="bullet"/>
      <w:lvlText w:val="•"/>
      <w:lvlJc w:val="left"/>
      <w:pPr>
        <w:ind w:left="2380" w:hanging="175"/>
      </w:pPr>
      <w:rPr>
        <w:rFonts w:hint="default"/>
        <w:lang w:val="en-US" w:eastAsia="en-US" w:bidi="ar-SA"/>
      </w:rPr>
    </w:lvl>
    <w:lvl w:ilvl="3" w:tplc="E8BE6908">
      <w:numFmt w:val="bullet"/>
      <w:lvlText w:val="•"/>
      <w:lvlJc w:val="left"/>
      <w:pPr>
        <w:ind w:left="3340" w:hanging="175"/>
      </w:pPr>
      <w:rPr>
        <w:rFonts w:hint="default"/>
        <w:lang w:val="en-US" w:eastAsia="en-US" w:bidi="ar-SA"/>
      </w:rPr>
    </w:lvl>
    <w:lvl w:ilvl="4" w:tplc="B4C0BE32">
      <w:numFmt w:val="bullet"/>
      <w:lvlText w:val="•"/>
      <w:lvlJc w:val="left"/>
      <w:pPr>
        <w:ind w:left="4300" w:hanging="175"/>
      </w:pPr>
      <w:rPr>
        <w:rFonts w:hint="default"/>
        <w:lang w:val="en-US" w:eastAsia="en-US" w:bidi="ar-SA"/>
      </w:rPr>
    </w:lvl>
    <w:lvl w:ilvl="5" w:tplc="1C707098">
      <w:numFmt w:val="bullet"/>
      <w:lvlText w:val="•"/>
      <w:lvlJc w:val="left"/>
      <w:pPr>
        <w:ind w:left="5260" w:hanging="175"/>
      </w:pPr>
      <w:rPr>
        <w:rFonts w:hint="default"/>
        <w:lang w:val="en-US" w:eastAsia="en-US" w:bidi="ar-SA"/>
      </w:rPr>
    </w:lvl>
    <w:lvl w:ilvl="6" w:tplc="F51264D0">
      <w:numFmt w:val="bullet"/>
      <w:lvlText w:val="•"/>
      <w:lvlJc w:val="left"/>
      <w:pPr>
        <w:ind w:left="6220" w:hanging="175"/>
      </w:pPr>
      <w:rPr>
        <w:rFonts w:hint="default"/>
        <w:lang w:val="en-US" w:eastAsia="en-US" w:bidi="ar-SA"/>
      </w:rPr>
    </w:lvl>
    <w:lvl w:ilvl="7" w:tplc="F31C1408">
      <w:numFmt w:val="bullet"/>
      <w:lvlText w:val="•"/>
      <w:lvlJc w:val="left"/>
      <w:pPr>
        <w:ind w:left="7180" w:hanging="175"/>
      </w:pPr>
      <w:rPr>
        <w:rFonts w:hint="default"/>
        <w:lang w:val="en-US" w:eastAsia="en-US" w:bidi="ar-SA"/>
      </w:rPr>
    </w:lvl>
    <w:lvl w:ilvl="8" w:tplc="DE561CAC">
      <w:numFmt w:val="bullet"/>
      <w:lvlText w:val="•"/>
      <w:lvlJc w:val="left"/>
      <w:pPr>
        <w:ind w:left="8140" w:hanging="175"/>
      </w:pPr>
      <w:rPr>
        <w:rFonts w:hint="default"/>
        <w:lang w:val="en-US" w:eastAsia="en-US" w:bidi="ar-SA"/>
      </w:rPr>
    </w:lvl>
  </w:abstractNum>
  <w:abstractNum w:abstractNumId="5" w15:restartNumberingAfterBreak="0">
    <w:nsid w:val="5101475E"/>
    <w:multiLevelType w:val="hybridMultilevel"/>
    <w:tmpl w:val="591CDC46"/>
    <w:lvl w:ilvl="0" w:tplc="17EE6438">
      <w:numFmt w:val="bullet"/>
      <w:lvlText w:val="-"/>
      <w:lvlJc w:val="left"/>
      <w:pPr>
        <w:ind w:left="640" w:hanging="130"/>
      </w:pPr>
      <w:rPr>
        <w:rFonts w:ascii="Calibri" w:eastAsia="Calibri" w:hAnsi="Calibri" w:cs="Calibri" w:hint="default"/>
        <w:b w:val="0"/>
        <w:bCs w:val="0"/>
        <w:i w:val="0"/>
        <w:iCs w:val="0"/>
        <w:color w:val="181818"/>
        <w:spacing w:val="0"/>
        <w:w w:val="100"/>
        <w:sz w:val="24"/>
        <w:szCs w:val="24"/>
        <w:lang w:val="en-US" w:eastAsia="en-US" w:bidi="ar-SA"/>
      </w:rPr>
    </w:lvl>
    <w:lvl w:ilvl="1" w:tplc="3250AA60">
      <w:numFmt w:val="bullet"/>
      <w:lvlText w:val="•"/>
      <w:lvlJc w:val="left"/>
      <w:pPr>
        <w:ind w:left="1582" w:hanging="130"/>
      </w:pPr>
      <w:rPr>
        <w:rFonts w:hint="default"/>
        <w:lang w:val="en-US" w:eastAsia="en-US" w:bidi="ar-SA"/>
      </w:rPr>
    </w:lvl>
    <w:lvl w:ilvl="2" w:tplc="96C8F9E8">
      <w:numFmt w:val="bullet"/>
      <w:lvlText w:val="•"/>
      <w:lvlJc w:val="left"/>
      <w:pPr>
        <w:ind w:left="2524" w:hanging="130"/>
      </w:pPr>
      <w:rPr>
        <w:rFonts w:hint="default"/>
        <w:lang w:val="en-US" w:eastAsia="en-US" w:bidi="ar-SA"/>
      </w:rPr>
    </w:lvl>
    <w:lvl w:ilvl="3" w:tplc="F640BB32">
      <w:numFmt w:val="bullet"/>
      <w:lvlText w:val="•"/>
      <w:lvlJc w:val="left"/>
      <w:pPr>
        <w:ind w:left="3466" w:hanging="130"/>
      </w:pPr>
      <w:rPr>
        <w:rFonts w:hint="default"/>
        <w:lang w:val="en-US" w:eastAsia="en-US" w:bidi="ar-SA"/>
      </w:rPr>
    </w:lvl>
    <w:lvl w:ilvl="4" w:tplc="21729524">
      <w:numFmt w:val="bullet"/>
      <w:lvlText w:val="•"/>
      <w:lvlJc w:val="left"/>
      <w:pPr>
        <w:ind w:left="4408" w:hanging="130"/>
      </w:pPr>
      <w:rPr>
        <w:rFonts w:hint="default"/>
        <w:lang w:val="en-US" w:eastAsia="en-US" w:bidi="ar-SA"/>
      </w:rPr>
    </w:lvl>
    <w:lvl w:ilvl="5" w:tplc="0FB4CC70">
      <w:numFmt w:val="bullet"/>
      <w:lvlText w:val="•"/>
      <w:lvlJc w:val="left"/>
      <w:pPr>
        <w:ind w:left="5350" w:hanging="130"/>
      </w:pPr>
      <w:rPr>
        <w:rFonts w:hint="default"/>
        <w:lang w:val="en-US" w:eastAsia="en-US" w:bidi="ar-SA"/>
      </w:rPr>
    </w:lvl>
    <w:lvl w:ilvl="6" w:tplc="91F28230">
      <w:numFmt w:val="bullet"/>
      <w:lvlText w:val="•"/>
      <w:lvlJc w:val="left"/>
      <w:pPr>
        <w:ind w:left="6292" w:hanging="130"/>
      </w:pPr>
      <w:rPr>
        <w:rFonts w:hint="default"/>
        <w:lang w:val="en-US" w:eastAsia="en-US" w:bidi="ar-SA"/>
      </w:rPr>
    </w:lvl>
    <w:lvl w:ilvl="7" w:tplc="E8FA692E">
      <w:numFmt w:val="bullet"/>
      <w:lvlText w:val="•"/>
      <w:lvlJc w:val="left"/>
      <w:pPr>
        <w:ind w:left="7234" w:hanging="130"/>
      </w:pPr>
      <w:rPr>
        <w:rFonts w:hint="default"/>
        <w:lang w:val="en-US" w:eastAsia="en-US" w:bidi="ar-SA"/>
      </w:rPr>
    </w:lvl>
    <w:lvl w:ilvl="8" w:tplc="65E452C0">
      <w:numFmt w:val="bullet"/>
      <w:lvlText w:val="•"/>
      <w:lvlJc w:val="left"/>
      <w:pPr>
        <w:ind w:left="8176" w:hanging="130"/>
      </w:pPr>
      <w:rPr>
        <w:rFonts w:hint="default"/>
        <w:lang w:val="en-US" w:eastAsia="en-US" w:bidi="ar-SA"/>
      </w:rPr>
    </w:lvl>
  </w:abstractNum>
  <w:num w:numId="1" w16cid:durableId="440535832">
    <w:abstractNumId w:val="0"/>
  </w:num>
  <w:num w:numId="2" w16cid:durableId="751778272">
    <w:abstractNumId w:val="5"/>
  </w:num>
  <w:num w:numId="3" w16cid:durableId="919101203">
    <w:abstractNumId w:val="4"/>
  </w:num>
  <w:num w:numId="4" w16cid:durableId="1001545484">
    <w:abstractNumId w:val="3"/>
  </w:num>
  <w:num w:numId="5" w16cid:durableId="1454397423">
    <w:abstractNumId w:val="1"/>
  </w:num>
  <w:num w:numId="6" w16cid:durableId="878911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170"/>
    <w:rsid w:val="0000076B"/>
    <w:rsid w:val="00040C98"/>
    <w:rsid w:val="000F3C0C"/>
    <w:rsid w:val="001A6B29"/>
    <w:rsid w:val="001E0C28"/>
    <w:rsid w:val="00313233"/>
    <w:rsid w:val="00336937"/>
    <w:rsid w:val="0047666A"/>
    <w:rsid w:val="00484FFD"/>
    <w:rsid w:val="004B6408"/>
    <w:rsid w:val="005D14AB"/>
    <w:rsid w:val="0067437D"/>
    <w:rsid w:val="0070550F"/>
    <w:rsid w:val="0081764C"/>
    <w:rsid w:val="008227C6"/>
    <w:rsid w:val="009107CA"/>
    <w:rsid w:val="00A64A91"/>
    <w:rsid w:val="00AE2028"/>
    <w:rsid w:val="00B00789"/>
    <w:rsid w:val="00B64F31"/>
    <w:rsid w:val="00B81FD7"/>
    <w:rsid w:val="00BE5E02"/>
    <w:rsid w:val="00C86468"/>
    <w:rsid w:val="00E1719E"/>
    <w:rsid w:val="00E51258"/>
    <w:rsid w:val="00EC3A2E"/>
    <w:rsid w:val="00ED4E34"/>
    <w:rsid w:val="00EE5170"/>
    <w:rsid w:val="00EF1D76"/>
    <w:rsid w:val="00F52FE1"/>
    <w:rsid w:val="00F621C9"/>
    <w:rsid w:val="00F8592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5F451E"/>
  <w15:chartTrackingRefBased/>
  <w15:docId w15:val="{7C498C7F-AE01-2D4A-B374-4EE7370E2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E5170"/>
    <w:pPr>
      <w:widowControl w:val="0"/>
      <w:autoSpaceDE w:val="0"/>
      <w:autoSpaceDN w:val="0"/>
      <w:ind w:left="460"/>
      <w:outlineLvl w:val="0"/>
    </w:pPr>
    <w:rPr>
      <w:rFonts w:ascii="Times New Roman" w:eastAsia="Times New Roman" w:hAnsi="Times New Roman" w:cs="Times New Roman"/>
      <w:b/>
      <w:bCs/>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EE5170"/>
    <w:pPr>
      <w:widowControl w:val="0"/>
      <w:autoSpaceDE w:val="0"/>
      <w:autoSpaceDN w:val="0"/>
    </w:pPr>
    <w:rPr>
      <w:rFonts w:ascii="Times New Roman" w:eastAsia="Times New Roman" w:hAnsi="Times New Roman" w:cs="Times New Roman"/>
      <w:kern w:val="0"/>
      <w:lang w:val="en-US"/>
      <w14:ligatures w14:val="none"/>
    </w:rPr>
  </w:style>
  <w:style w:type="character" w:customStyle="1" w:styleId="BodyTextChar">
    <w:name w:val="Body Text Char"/>
    <w:basedOn w:val="DefaultParagraphFont"/>
    <w:link w:val="BodyText"/>
    <w:uiPriority w:val="1"/>
    <w:rsid w:val="00EE5170"/>
    <w:rPr>
      <w:rFonts w:ascii="Times New Roman" w:eastAsia="Times New Roman" w:hAnsi="Times New Roman" w:cs="Times New Roman"/>
      <w:kern w:val="0"/>
      <w:lang w:val="en-US"/>
      <w14:ligatures w14:val="none"/>
    </w:rPr>
  </w:style>
  <w:style w:type="character" w:styleId="Hyperlink">
    <w:name w:val="Hyperlink"/>
    <w:basedOn w:val="DefaultParagraphFont"/>
    <w:uiPriority w:val="99"/>
    <w:unhideWhenUsed/>
    <w:rsid w:val="00EE5170"/>
    <w:rPr>
      <w:color w:val="0563C1" w:themeColor="hyperlink"/>
      <w:u w:val="single"/>
    </w:rPr>
  </w:style>
  <w:style w:type="character" w:customStyle="1" w:styleId="Heading1Char">
    <w:name w:val="Heading 1 Char"/>
    <w:basedOn w:val="DefaultParagraphFont"/>
    <w:link w:val="Heading1"/>
    <w:uiPriority w:val="9"/>
    <w:rsid w:val="00EE5170"/>
    <w:rPr>
      <w:rFonts w:ascii="Times New Roman" w:eastAsia="Times New Roman" w:hAnsi="Times New Roman" w:cs="Times New Roman"/>
      <w:b/>
      <w:bCs/>
      <w:kern w:val="0"/>
      <w:lang w:val="en-US"/>
      <w14:ligatures w14:val="none"/>
    </w:rPr>
  </w:style>
  <w:style w:type="paragraph" w:styleId="ListParagraph">
    <w:name w:val="List Paragraph"/>
    <w:basedOn w:val="Normal"/>
    <w:uiPriority w:val="34"/>
    <w:qFormat/>
    <w:rsid w:val="00EE5170"/>
    <w:pPr>
      <w:widowControl w:val="0"/>
      <w:autoSpaceDE w:val="0"/>
      <w:autoSpaceDN w:val="0"/>
      <w:ind w:left="634" w:hanging="360"/>
    </w:pPr>
    <w:rPr>
      <w:rFonts w:ascii="Calibri" w:eastAsia="Calibri" w:hAnsi="Calibri" w:cs="Calibri"/>
      <w:kern w:val="0"/>
      <w:sz w:val="22"/>
      <w:szCs w:val="22"/>
      <w:lang w:val="en-US"/>
      <w14:ligatures w14:val="none"/>
    </w:rPr>
  </w:style>
  <w:style w:type="paragraph" w:customStyle="1" w:styleId="TableParagraph">
    <w:name w:val="Table Paragraph"/>
    <w:basedOn w:val="Normal"/>
    <w:uiPriority w:val="1"/>
    <w:qFormat/>
    <w:rsid w:val="00EE5170"/>
    <w:pPr>
      <w:widowControl w:val="0"/>
      <w:autoSpaceDE w:val="0"/>
      <w:autoSpaceDN w:val="0"/>
      <w:spacing w:line="251" w:lineRule="exact"/>
    </w:pPr>
    <w:rPr>
      <w:rFonts w:ascii="Calibri" w:eastAsia="Calibri" w:hAnsi="Calibri" w:cs="Calibri"/>
      <w:kern w:val="0"/>
      <w:sz w:val="22"/>
      <w:szCs w:val="22"/>
      <w:lang w:val="en-US"/>
      <w14:ligatures w14:val="none"/>
    </w:rPr>
  </w:style>
  <w:style w:type="paragraph" w:styleId="Footer">
    <w:name w:val="footer"/>
    <w:basedOn w:val="Normal"/>
    <w:link w:val="FooterChar"/>
    <w:uiPriority w:val="99"/>
    <w:unhideWhenUsed/>
    <w:rsid w:val="00A64A91"/>
    <w:pPr>
      <w:tabs>
        <w:tab w:val="center" w:pos="4680"/>
        <w:tab w:val="right" w:pos="9360"/>
      </w:tabs>
    </w:pPr>
  </w:style>
  <w:style w:type="character" w:customStyle="1" w:styleId="FooterChar">
    <w:name w:val="Footer Char"/>
    <w:basedOn w:val="DefaultParagraphFont"/>
    <w:link w:val="Footer"/>
    <w:uiPriority w:val="99"/>
    <w:rsid w:val="00A64A91"/>
  </w:style>
  <w:style w:type="character" w:styleId="PageNumber">
    <w:name w:val="page number"/>
    <w:basedOn w:val="DefaultParagraphFont"/>
    <w:uiPriority w:val="99"/>
    <w:semiHidden/>
    <w:unhideWhenUsed/>
    <w:rsid w:val="00A64A91"/>
  </w:style>
  <w:style w:type="paragraph" w:styleId="Header">
    <w:name w:val="header"/>
    <w:basedOn w:val="Normal"/>
    <w:link w:val="HeaderChar"/>
    <w:uiPriority w:val="99"/>
    <w:unhideWhenUsed/>
    <w:rsid w:val="00313233"/>
    <w:pPr>
      <w:tabs>
        <w:tab w:val="center" w:pos="4680"/>
        <w:tab w:val="right" w:pos="9360"/>
      </w:tabs>
    </w:pPr>
  </w:style>
  <w:style w:type="character" w:customStyle="1" w:styleId="HeaderChar">
    <w:name w:val="Header Char"/>
    <w:basedOn w:val="DefaultParagraphFont"/>
    <w:link w:val="Header"/>
    <w:uiPriority w:val="99"/>
    <w:rsid w:val="00313233"/>
  </w:style>
  <w:style w:type="character" w:styleId="UnresolvedMention">
    <w:name w:val="Unresolved Mention"/>
    <w:basedOn w:val="DefaultParagraphFont"/>
    <w:uiPriority w:val="99"/>
    <w:semiHidden/>
    <w:unhideWhenUsed/>
    <w:rsid w:val="00B81FD7"/>
    <w:rPr>
      <w:color w:val="605E5C"/>
      <w:shd w:val="clear" w:color="auto" w:fill="E1DFDD"/>
    </w:rPr>
  </w:style>
  <w:style w:type="character" w:styleId="FollowedHyperlink">
    <w:name w:val="FollowedHyperlink"/>
    <w:basedOn w:val="DefaultParagraphFont"/>
    <w:uiPriority w:val="99"/>
    <w:semiHidden/>
    <w:unhideWhenUsed/>
    <w:rsid w:val="00B81FD7"/>
    <w:rPr>
      <w:color w:val="954F72" w:themeColor="followedHyperlink"/>
      <w:u w:val="single"/>
    </w:rPr>
  </w:style>
  <w:style w:type="character" w:customStyle="1" w:styleId="apple-converted-space">
    <w:name w:val="apple-converted-space"/>
    <w:basedOn w:val="DefaultParagraphFont"/>
    <w:rsid w:val="005D14AB"/>
  </w:style>
  <w:style w:type="character" w:customStyle="1" w:styleId="markedcontent">
    <w:name w:val="markedcontent"/>
    <w:basedOn w:val="DefaultParagraphFont"/>
    <w:rsid w:val="00EC3A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arleton.ca/wellness/" TargetMode="External"/><Relationship Id="rId18" Type="http://schemas.openxmlformats.org/officeDocument/2006/relationships/hyperlink" Target="https://carleton.ca/equity/" TargetMode="External"/><Relationship Id="rId26" Type="http://schemas.openxmlformats.org/officeDocument/2006/relationships/hyperlink" Target="https://carleton.ca/equity/accommodation/religious-observances/" TargetMode="External"/><Relationship Id="rId39" Type="http://schemas.openxmlformats.org/officeDocument/2006/relationships/hyperlink" Target="https://calendar.carleton.ca/undergrad/regulations/academicregulationsoftheuniversity/academic-integrity-and-offenses-of-conduct/" TargetMode="External"/><Relationship Id="rId21" Type="http://schemas.openxmlformats.org/officeDocument/2006/relationships/hyperlink" Target="https://students.carleton.ca/services/empower-me-counselling-services/" TargetMode="External"/><Relationship Id="rId34" Type="http://schemas.openxmlformats.org/officeDocument/2006/relationships/hyperlink" Target="https://carleton.ca/senate/wp-content/uploads/Accommodation-for-Student-Activities-1.pdf" TargetMode="External"/><Relationship Id="rId42" Type="http://schemas.openxmlformats.org/officeDocument/2006/relationships/hyperlink" Target="mailto:pmc@carleton.ca" TargetMode="External"/><Relationship Id="rId47" Type="http://schemas.openxmlformats.org/officeDocument/2006/relationships/hyperlink" Target="http://www.carleton.ca/academicadvising" TargetMode="External"/><Relationship Id="rId50" Type="http://schemas.openxmlformats.org/officeDocument/2006/relationships/header" Target="header2.xml"/><Relationship Id="rId55" Type="http://schemas.openxmlformats.org/officeDocument/2006/relationships/customXml" Target="../customXml/item2.xml"/><Relationship Id="rId7" Type="http://schemas.openxmlformats.org/officeDocument/2006/relationships/hyperlink" Target="mailto:IanMcrae@cmail.carleton.ca" TargetMode="External"/><Relationship Id="rId2" Type="http://schemas.openxmlformats.org/officeDocument/2006/relationships/styles" Target="styles.xml"/><Relationship Id="rId16" Type="http://schemas.openxmlformats.org/officeDocument/2006/relationships/hyperlink" Target="https://carleton.ca/academicadvising/" TargetMode="External"/><Relationship Id="rId29" Type="http://schemas.openxmlformats.org/officeDocument/2006/relationships/hyperlink" Target="mailto:pmc@carleton.ca" TargetMode="External"/><Relationship Id="rId11" Type="http://schemas.openxmlformats.org/officeDocument/2006/relationships/hyperlink" Target="https://carleton.ca/health/emergencies-and-crisis/emergency-numbers/" TargetMode="External"/><Relationship Id="rId24" Type="http://schemas.openxmlformats.org/officeDocument/2006/relationships/hyperlink" Target="https://walkincounselling.com/" TargetMode="External"/><Relationship Id="rId32" Type="http://schemas.openxmlformats.org/officeDocument/2006/relationships/hyperlink" Target="https://carleton.ca/equity/sexual-assault-support-services" TargetMode="External"/><Relationship Id="rId37" Type="http://schemas.openxmlformats.org/officeDocument/2006/relationships/hyperlink" Target="https://calendar.carleton.ca/undergrad/regulations/academicregulationsoftheuniversity/examinations/" TargetMode="External"/><Relationship Id="rId40" Type="http://schemas.openxmlformats.org/officeDocument/2006/relationships/hyperlink" Target="https://carleton.ca/edc/teachingresources/administrative-pedagogy/academic-accommodations/" TargetMode="External"/><Relationship Id="rId45" Type="http://schemas.openxmlformats.org/officeDocument/2006/relationships/hyperlink" Target="http://www.carleton.ca/philosophy" TargetMode="External"/><Relationship Id="rId53"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hyperlink" Target="https://ebookcentral-proquest-com.proxy.library.carleton.ca/lib/oculcarleton-ebooks/reader.action?docID=7245009" TargetMode="External"/><Relationship Id="rId19" Type="http://schemas.openxmlformats.org/officeDocument/2006/relationships/hyperlink" Target="https://www.dcottawa.on.ca/" TargetMode="External"/><Relationship Id="rId31" Type="http://schemas.openxmlformats.org/officeDocument/2006/relationships/hyperlink" Target="https://calendar.carleton.ca/academicyear/" TargetMode="External"/><Relationship Id="rId44" Type="http://schemas.openxmlformats.org/officeDocument/2006/relationships/hyperlink" Target="https://carleton.ca/senate/wp-content/uploads/Accommodation-for-Student-Activities-1.pdf"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bookcentral-proquest-com.proxy.library.carleton.ca/lib/oculcarleton-ebooks/reader.action?docID=5013875&amp;query=" TargetMode="External"/><Relationship Id="rId14" Type="http://schemas.openxmlformats.org/officeDocument/2006/relationships/hyperlink" Target="https://carleton.ca/health/" TargetMode="External"/><Relationship Id="rId22" Type="http://schemas.openxmlformats.org/officeDocument/2006/relationships/hyperlink" Target="https://students.carleton.ca/services/empower-me-counselling-services/" TargetMode="External"/><Relationship Id="rId27" Type="http://schemas.openxmlformats.org/officeDocument/2006/relationships/header" Target="header1.xml"/><Relationship Id="rId30" Type="http://schemas.openxmlformats.org/officeDocument/2006/relationships/hyperlink" Target="https://ventus.carleton.ca/student/" TargetMode="External"/><Relationship Id="rId35" Type="http://schemas.openxmlformats.org/officeDocument/2006/relationships/hyperlink" Target="http://carleton.ca/ccs/students/" TargetMode="External"/><Relationship Id="rId43" Type="http://schemas.openxmlformats.org/officeDocument/2006/relationships/hyperlink" Target="https://carleton.ca/sexual-violence-support/" TargetMode="External"/><Relationship Id="rId48" Type="http://schemas.openxmlformats.org/officeDocument/2006/relationships/hyperlink" Target="http://www.carleton.ca/csas/writing-services/" TargetMode="External"/><Relationship Id="rId56" Type="http://schemas.openxmlformats.org/officeDocument/2006/relationships/customXml" Target="../customXml/item3.xml"/><Relationship Id="rId8" Type="http://schemas.openxmlformats.org/officeDocument/2006/relationships/hyperlink" Target="mailto:MaggieMills3@cmail.carleton.ca" TargetMode="External"/><Relationship Id="rId51" Type="http://schemas.openxmlformats.org/officeDocument/2006/relationships/footer" Target="footer2.xml"/><Relationship Id="rId3" Type="http://schemas.openxmlformats.org/officeDocument/2006/relationships/settings" Target="settings.xml"/><Relationship Id="rId12" Type="http://schemas.openxmlformats.org/officeDocument/2006/relationships/hyperlink" Target="https://carleton.ca/health/emergencies-and-crisis/emergency-numbers/" TargetMode="External"/><Relationship Id="rId17" Type="http://schemas.openxmlformats.org/officeDocument/2006/relationships/hyperlink" Target="https://carleton.ca/csas/" TargetMode="External"/><Relationship Id="rId25" Type="http://schemas.openxmlformats.org/officeDocument/2006/relationships/hyperlink" Target="https://carleton.ca/equity/accommodation/pregnancy-accommodation-form/" TargetMode="External"/><Relationship Id="rId33" Type="http://schemas.openxmlformats.org/officeDocument/2006/relationships/hyperlink" Target="https://carleton.ca/senate/wp-content/uploads/Accommodation-for-Student-Activities-1.pdf" TargetMode="External"/><Relationship Id="rId38" Type="http://schemas.openxmlformats.org/officeDocument/2006/relationships/hyperlink" Target="https://carleton.ca/registrar/special-requests/" TargetMode="External"/><Relationship Id="rId46" Type="http://schemas.openxmlformats.org/officeDocument/2006/relationships/hyperlink" Target="http://www.carleton.ca/registrar" TargetMode="External"/><Relationship Id="rId20" Type="http://schemas.openxmlformats.org/officeDocument/2006/relationships/hyperlink" Target="http://www.crisisline.ca/" TargetMode="External"/><Relationship Id="rId41" Type="http://schemas.openxmlformats.org/officeDocument/2006/relationships/hyperlink" Target="https://carleton.ca/pmc/" TargetMode="External"/><Relationship Id="rId54"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carleton.ca/pmc/" TargetMode="External"/><Relationship Id="rId23" Type="http://schemas.openxmlformats.org/officeDocument/2006/relationships/hyperlink" Target="https://good2talk.ca/" TargetMode="External"/><Relationship Id="rId28" Type="http://schemas.openxmlformats.org/officeDocument/2006/relationships/footer" Target="footer1.xml"/><Relationship Id="rId36" Type="http://schemas.openxmlformats.org/officeDocument/2006/relationships/hyperlink" Target="https://calendar.carleton.ca/academicyear/" TargetMode="External"/><Relationship Id="rId49" Type="http://schemas.openxmlformats.org/officeDocument/2006/relationships/hyperlink" Target="http://www.library.carleton.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6B7BB4C26E01E4487EC572D2836D6FF" ma:contentTypeVersion="6" ma:contentTypeDescription="Create a new document." ma:contentTypeScope="" ma:versionID="1941bee973b9094d413637ad12bc3af6">
  <xsd:schema xmlns:xsd="http://www.w3.org/2001/XMLSchema" xmlns:xs="http://www.w3.org/2001/XMLSchema" xmlns:p="http://schemas.microsoft.com/office/2006/metadata/properties" xmlns:ns2="6fc4dccb-f045-441c-abc9-887a5e9feec8" xmlns:ns3="ac0189b3-0642-4b63-af2d-e62f5ff5158a" targetNamespace="http://schemas.microsoft.com/office/2006/metadata/properties" ma:root="true" ma:fieldsID="483006bffa5b95b733e2390655f6f343" ns2:_="" ns3:_="">
    <xsd:import namespace="6fc4dccb-f045-441c-abc9-887a5e9feec8"/>
    <xsd:import namespace="ac0189b3-0642-4b63-af2d-e62f5ff5158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c4dccb-f045-441c-abc9-887a5e9fee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0189b3-0642-4b63-af2d-e62f5ff5158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ACE9159-C92C-4624-9943-9A685BE25B2D}"/>
</file>

<file path=customXml/itemProps2.xml><?xml version="1.0" encoding="utf-8"?>
<ds:datastoreItem xmlns:ds="http://schemas.openxmlformats.org/officeDocument/2006/customXml" ds:itemID="{59BB48E0-014E-46AA-AA94-DD0C4012C6E2}"/>
</file>

<file path=customXml/itemProps3.xml><?xml version="1.0" encoding="utf-8"?>
<ds:datastoreItem xmlns:ds="http://schemas.openxmlformats.org/officeDocument/2006/customXml" ds:itemID="{E3449B83-892E-4D34-AC1E-524E21E57FDD}"/>
</file>

<file path=docProps/app.xml><?xml version="1.0" encoding="utf-8"?>
<Properties xmlns="http://schemas.openxmlformats.org/officeDocument/2006/extended-properties" xmlns:vt="http://schemas.openxmlformats.org/officeDocument/2006/docPropsVTypes">
  <Template>Normal</Template>
  <TotalTime>1</TotalTime>
  <Pages>12</Pages>
  <Words>4878</Words>
  <Characters>27809</Characters>
  <Application>Microsoft Office Word</Application>
  <DocSecurity>4</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Nalini Ramlakhan</dc:creator>
  <cp:keywords/>
  <dc:description/>
  <cp:lastModifiedBy>Rima Sanaallah</cp:lastModifiedBy>
  <cp:revision>2</cp:revision>
  <cp:lastPrinted>2023-12-18T05:42:00Z</cp:lastPrinted>
  <dcterms:created xsi:type="dcterms:W3CDTF">2024-08-21T14:42:00Z</dcterms:created>
  <dcterms:modified xsi:type="dcterms:W3CDTF">2024-08-21T14:42:00Z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0x010100F6B7BB4C26E01E4487EC572D2836D6FF</vt:lpwstr>
  </property>
</Properties>
</file>