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DFB9C" w14:textId="3DBFDBFD" w:rsidR="005F3DF2" w:rsidRPr="004658C7" w:rsidRDefault="00994C8B" w:rsidP="00225373">
      <w:pPr>
        <w:jc w:val="center"/>
        <w:outlineLvl w:val="0"/>
        <w:rPr>
          <w:rFonts w:ascii="Garamond" w:hAnsi="Garamond"/>
          <w:b/>
        </w:rPr>
      </w:pPr>
      <w:r>
        <w:rPr>
          <w:rFonts w:ascii="Garamond" w:hAnsi="Garamond"/>
          <w:b/>
          <w:u w:val="single"/>
        </w:rPr>
        <w:t>Fall Colloquium</w:t>
      </w:r>
      <w:r w:rsidR="009E1DF5">
        <w:rPr>
          <w:rFonts w:ascii="Garamond" w:hAnsi="Garamond"/>
          <w:b/>
          <w:u w:val="single"/>
        </w:rPr>
        <w:t xml:space="preserve"> Course</w:t>
      </w:r>
      <w:r w:rsidR="00BB14AA" w:rsidRPr="004658C7">
        <w:rPr>
          <w:rFonts w:ascii="Garamond" w:hAnsi="Garamond"/>
          <w:b/>
          <w:u w:val="single"/>
        </w:rPr>
        <w:t xml:space="preserve"> </w:t>
      </w:r>
      <w:r w:rsidR="00742AFC" w:rsidRPr="004658C7">
        <w:rPr>
          <w:rFonts w:ascii="Garamond" w:hAnsi="Garamond"/>
          <w:b/>
          <w:u w:val="single"/>
        </w:rPr>
        <w:t>(</w:t>
      </w:r>
      <w:r w:rsidR="004A7D51" w:rsidRPr="004658C7">
        <w:rPr>
          <w:rFonts w:ascii="Garamond" w:hAnsi="Garamond"/>
          <w:b/>
          <w:u w:val="single"/>
        </w:rPr>
        <w:t>PHIL</w:t>
      </w:r>
      <w:r w:rsidR="006B266C">
        <w:rPr>
          <w:rFonts w:ascii="Garamond" w:hAnsi="Garamond"/>
          <w:b/>
          <w:u w:val="single"/>
        </w:rPr>
        <w:t xml:space="preserve"> </w:t>
      </w:r>
      <w:r w:rsidR="001619D9" w:rsidRPr="004658C7">
        <w:rPr>
          <w:rFonts w:ascii="Garamond" w:hAnsi="Garamond"/>
          <w:b/>
          <w:u w:val="single"/>
        </w:rPr>
        <w:t>5</w:t>
      </w:r>
      <w:r>
        <w:rPr>
          <w:rFonts w:ascii="Garamond" w:hAnsi="Garamond"/>
          <w:b/>
          <w:u w:val="single"/>
        </w:rPr>
        <w:t>701</w:t>
      </w:r>
      <w:r w:rsidR="006B266C">
        <w:rPr>
          <w:rFonts w:ascii="Garamond" w:hAnsi="Garamond"/>
          <w:b/>
          <w:u w:val="single"/>
        </w:rPr>
        <w:t xml:space="preserve"> A</w:t>
      </w:r>
      <w:r w:rsidR="004A7D51" w:rsidRPr="004658C7">
        <w:rPr>
          <w:rFonts w:ascii="Garamond" w:hAnsi="Garamond"/>
          <w:b/>
          <w:u w:val="single"/>
        </w:rPr>
        <w:t>)</w:t>
      </w:r>
    </w:p>
    <w:p w14:paraId="6B0A78CB" w14:textId="77777777" w:rsidR="006D5DA4" w:rsidRPr="004658C7" w:rsidRDefault="006D5DA4" w:rsidP="006D5DA4">
      <w:pPr>
        <w:jc w:val="center"/>
        <w:rPr>
          <w:rFonts w:ascii="Garamond" w:hAnsi="Garamond"/>
          <w:i/>
        </w:rPr>
      </w:pPr>
    </w:p>
    <w:p w14:paraId="0BC8FDF5" w14:textId="52A98201" w:rsidR="001B586C" w:rsidRPr="004658C7" w:rsidRDefault="006D5DA4" w:rsidP="00225373">
      <w:pPr>
        <w:jc w:val="center"/>
        <w:outlineLvl w:val="0"/>
        <w:rPr>
          <w:rFonts w:ascii="Garamond" w:hAnsi="Garamond"/>
        </w:rPr>
      </w:pPr>
      <w:r w:rsidRPr="004658C7">
        <w:rPr>
          <w:rFonts w:ascii="Garamond" w:hAnsi="Garamond"/>
        </w:rPr>
        <w:t xml:space="preserve">Carleton University, </w:t>
      </w:r>
      <w:r w:rsidR="003B6AD4" w:rsidRPr="004658C7">
        <w:rPr>
          <w:rFonts w:ascii="Garamond" w:hAnsi="Garamond"/>
        </w:rPr>
        <w:t>Fall 202</w:t>
      </w:r>
      <w:r w:rsidR="00BA28FB">
        <w:rPr>
          <w:rFonts w:ascii="Garamond" w:hAnsi="Garamond"/>
        </w:rPr>
        <w:t>4</w:t>
      </w:r>
    </w:p>
    <w:p w14:paraId="38C35D5F" w14:textId="77777777" w:rsidR="006D5DA4" w:rsidRPr="004658C7" w:rsidRDefault="006D5DA4" w:rsidP="006D5DA4">
      <w:pPr>
        <w:jc w:val="center"/>
        <w:rPr>
          <w:rFonts w:ascii="Garamond" w:hAnsi="Garamond"/>
        </w:rPr>
      </w:pPr>
    </w:p>
    <w:p w14:paraId="03EBA27C" w14:textId="54E784EA" w:rsidR="00C11FAB" w:rsidRDefault="00EF1F8A" w:rsidP="00225373">
      <w:pPr>
        <w:jc w:val="center"/>
        <w:outlineLvl w:val="0"/>
        <w:rPr>
          <w:rFonts w:ascii="Garamond" w:hAnsi="Garamond"/>
        </w:rPr>
      </w:pPr>
      <w:r w:rsidRPr="004658C7">
        <w:rPr>
          <w:rFonts w:ascii="Garamond" w:hAnsi="Garamond"/>
          <w:b/>
        </w:rPr>
        <w:t>Day/Time:</w:t>
      </w:r>
      <w:r w:rsidRPr="004658C7">
        <w:rPr>
          <w:rFonts w:ascii="Garamond" w:hAnsi="Garamond"/>
        </w:rPr>
        <w:t xml:space="preserve"> </w:t>
      </w:r>
      <w:r w:rsidR="00C11FAB">
        <w:rPr>
          <w:rFonts w:ascii="Garamond" w:hAnsi="Garamond"/>
        </w:rPr>
        <w:t>Select Fridays, 1:30pm-3:</w:t>
      </w:r>
      <w:r w:rsidR="004931E7">
        <w:rPr>
          <w:rFonts w:ascii="Garamond" w:hAnsi="Garamond"/>
        </w:rPr>
        <w:t>00</w:t>
      </w:r>
      <w:r w:rsidR="00C11FAB">
        <w:rPr>
          <w:rFonts w:ascii="Garamond" w:hAnsi="Garamond"/>
        </w:rPr>
        <w:t>pm (see talk schedule below)</w:t>
      </w:r>
      <w:r w:rsidR="00994C8B">
        <w:rPr>
          <w:rFonts w:ascii="Garamond" w:hAnsi="Garamond"/>
        </w:rPr>
        <w:t xml:space="preserve"> </w:t>
      </w:r>
    </w:p>
    <w:p w14:paraId="39E1D649" w14:textId="60132DBE" w:rsidR="006D5DA4" w:rsidRPr="004658C7" w:rsidRDefault="00C11FAB" w:rsidP="00225373">
      <w:pPr>
        <w:jc w:val="center"/>
        <w:outlineLvl w:val="0"/>
        <w:rPr>
          <w:rFonts w:ascii="Garamond" w:hAnsi="Garamond"/>
        </w:rPr>
      </w:pPr>
      <w:r w:rsidRPr="00C11FAB">
        <w:rPr>
          <w:rFonts w:ascii="Garamond" w:hAnsi="Garamond"/>
          <w:b/>
          <w:bCs/>
        </w:rPr>
        <w:t>Location:</w:t>
      </w:r>
      <w:r>
        <w:rPr>
          <w:rFonts w:ascii="Garamond" w:hAnsi="Garamond"/>
        </w:rPr>
        <w:t xml:space="preserve"> R</w:t>
      </w:r>
      <w:r w:rsidR="00DE21D7">
        <w:rPr>
          <w:rFonts w:ascii="Garamond" w:hAnsi="Garamond"/>
        </w:rPr>
        <w:t xml:space="preserve">iver </w:t>
      </w:r>
      <w:r>
        <w:rPr>
          <w:rFonts w:ascii="Garamond" w:hAnsi="Garamond"/>
        </w:rPr>
        <w:t>B</w:t>
      </w:r>
      <w:r w:rsidR="00DE21D7">
        <w:rPr>
          <w:rFonts w:ascii="Garamond" w:hAnsi="Garamond"/>
        </w:rPr>
        <w:t>uilding</w:t>
      </w:r>
      <w:r>
        <w:rPr>
          <w:rFonts w:ascii="Garamond" w:hAnsi="Garamond"/>
        </w:rPr>
        <w:t xml:space="preserve"> 3220 </w:t>
      </w:r>
      <w:r w:rsidR="00622C36">
        <w:rPr>
          <w:rFonts w:ascii="Garamond" w:hAnsi="Garamond"/>
        </w:rPr>
        <w:t xml:space="preserve"> </w:t>
      </w:r>
      <w:r w:rsidR="008B067C" w:rsidRPr="004658C7">
        <w:rPr>
          <w:rFonts w:ascii="Garamond" w:hAnsi="Garamond"/>
          <w:b/>
        </w:rPr>
        <w:t xml:space="preserve">Format: </w:t>
      </w:r>
      <w:r w:rsidR="006B266C">
        <w:rPr>
          <w:rFonts w:ascii="Garamond" w:hAnsi="Garamond"/>
          <w:bCs/>
        </w:rPr>
        <w:t>In</w:t>
      </w:r>
      <w:r w:rsidR="00861F0A">
        <w:rPr>
          <w:rFonts w:ascii="Garamond" w:hAnsi="Garamond"/>
          <w:bCs/>
        </w:rPr>
        <w:t xml:space="preserve"> </w:t>
      </w:r>
      <w:r w:rsidR="006B266C">
        <w:rPr>
          <w:rFonts w:ascii="Garamond" w:hAnsi="Garamond"/>
          <w:bCs/>
        </w:rPr>
        <w:t>Person</w:t>
      </w:r>
    </w:p>
    <w:p w14:paraId="27E68104" w14:textId="77777777" w:rsidR="006D5DA4" w:rsidRPr="004658C7" w:rsidRDefault="006D5DA4" w:rsidP="006D5DA4">
      <w:pPr>
        <w:rPr>
          <w:rFonts w:ascii="Garamond" w:hAnsi="Garamond"/>
          <w:b/>
        </w:rPr>
      </w:pPr>
    </w:p>
    <w:p w14:paraId="50F04FC4" w14:textId="058A4116" w:rsidR="00146FB8" w:rsidRPr="004658C7" w:rsidRDefault="00F3402F" w:rsidP="00225373">
      <w:pPr>
        <w:pStyle w:val="Paragraphs"/>
        <w:spacing w:after="0"/>
        <w:ind w:left="0"/>
        <w:jc w:val="center"/>
        <w:outlineLvl w:val="0"/>
        <w:rPr>
          <w:rFonts w:ascii="Garamond" w:hAnsi="Garamond" w:cs="Times New Roman"/>
          <w:sz w:val="24"/>
          <w:szCs w:val="24"/>
        </w:rPr>
      </w:pPr>
      <w:r w:rsidRPr="004658C7">
        <w:rPr>
          <w:rFonts w:ascii="Garamond" w:hAnsi="Garamond" w:cs="Times New Roman"/>
          <w:sz w:val="24"/>
          <w:szCs w:val="24"/>
        </w:rPr>
        <w:t>Prof</w:t>
      </w:r>
      <w:r w:rsidR="006D5DA4" w:rsidRPr="004658C7">
        <w:rPr>
          <w:rFonts w:ascii="Garamond" w:hAnsi="Garamond" w:cs="Times New Roman"/>
          <w:sz w:val="24"/>
          <w:szCs w:val="24"/>
        </w:rPr>
        <w:t>. Myrto Mylopoulos</w:t>
      </w:r>
    </w:p>
    <w:p w14:paraId="2E30FFD3" w14:textId="77777777" w:rsidR="006D5DA4" w:rsidRPr="004658C7" w:rsidRDefault="006D5DA4" w:rsidP="006D5DA4">
      <w:pPr>
        <w:pStyle w:val="Paragraphs"/>
        <w:spacing w:after="0"/>
        <w:ind w:left="0"/>
        <w:jc w:val="center"/>
        <w:rPr>
          <w:rFonts w:ascii="Garamond" w:hAnsi="Garamond" w:cs="Times New Roman"/>
          <w:sz w:val="24"/>
          <w:szCs w:val="24"/>
          <w:u w:color="000E94"/>
        </w:rPr>
      </w:pPr>
    </w:p>
    <w:p w14:paraId="445433A5" w14:textId="186434D0" w:rsidR="006D5DA4" w:rsidRPr="007B514A" w:rsidRDefault="006D5DA4" w:rsidP="006D5DA4">
      <w:pPr>
        <w:pStyle w:val="Paragraphs"/>
        <w:spacing w:after="0"/>
        <w:ind w:left="0"/>
        <w:jc w:val="center"/>
        <w:rPr>
          <w:rFonts w:ascii="Garamond" w:hAnsi="Garamond" w:cs="Times New Roman"/>
          <w:sz w:val="24"/>
          <w:szCs w:val="24"/>
          <w:u w:color="000E94"/>
        </w:rPr>
      </w:pPr>
      <w:r w:rsidRPr="007B514A">
        <w:rPr>
          <w:rFonts w:ascii="Garamond" w:hAnsi="Garamond" w:cs="Times New Roman"/>
          <w:b/>
          <w:sz w:val="24"/>
          <w:szCs w:val="24"/>
        </w:rPr>
        <w:t>Office Hours:</w:t>
      </w:r>
      <w:r w:rsidRPr="007B514A">
        <w:rPr>
          <w:rFonts w:ascii="Garamond" w:hAnsi="Garamond" w:cs="Times New Roman"/>
          <w:sz w:val="24"/>
          <w:szCs w:val="24"/>
        </w:rPr>
        <w:t xml:space="preserve"> </w:t>
      </w:r>
      <w:r w:rsidR="00BA28FB" w:rsidRPr="007B514A">
        <w:rPr>
          <w:rFonts w:ascii="Garamond" w:hAnsi="Garamond" w:cs="Times New Roman"/>
          <w:sz w:val="24"/>
          <w:szCs w:val="24"/>
        </w:rPr>
        <w:t xml:space="preserve">By </w:t>
      </w:r>
      <w:r w:rsidR="004950D6" w:rsidRPr="007B514A">
        <w:rPr>
          <w:rFonts w:ascii="Garamond" w:hAnsi="Garamond" w:cs="Times New Roman"/>
          <w:sz w:val="24"/>
          <w:szCs w:val="24"/>
          <w:u w:color="000E94"/>
        </w:rPr>
        <w:t>appointment</w:t>
      </w:r>
    </w:p>
    <w:p w14:paraId="5EDADA04" w14:textId="0CEAB747" w:rsidR="007B514A" w:rsidRPr="007B514A" w:rsidRDefault="007B514A" w:rsidP="006D5DA4">
      <w:pPr>
        <w:pStyle w:val="Paragraphs"/>
        <w:spacing w:after="0"/>
        <w:ind w:left="0"/>
        <w:jc w:val="center"/>
        <w:rPr>
          <w:rFonts w:ascii="Garamond" w:hAnsi="Garamond"/>
          <w:sz w:val="24"/>
          <w:szCs w:val="24"/>
        </w:rPr>
      </w:pPr>
      <w:r w:rsidRPr="007B514A">
        <w:rPr>
          <w:rFonts w:ascii="Garamond" w:hAnsi="Garamond"/>
          <w:b/>
          <w:sz w:val="24"/>
          <w:szCs w:val="24"/>
        </w:rPr>
        <w:t>Office:</w:t>
      </w:r>
      <w:r w:rsidRPr="007B514A">
        <w:rPr>
          <w:rFonts w:ascii="Garamond" w:hAnsi="Garamond"/>
          <w:sz w:val="24"/>
          <w:szCs w:val="24"/>
        </w:rPr>
        <w:t xml:space="preserve"> 3A47 Paterson Hall</w:t>
      </w:r>
    </w:p>
    <w:p w14:paraId="2D668C1A" w14:textId="77777777" w:rsidR="007B514A" w:rsidRPr="004658C7" w:rsidRDefault="007B514A" w:rsidP="006D5DA4">
      <w:pPr>
        <w:pStyle w:val="Paragraphs"/>
        <w:spacing w:after="0"/>
        <w:ind w:left="0"/>
        <w:jc w:val="center"/>
        <w:rPr>
          <w:rFonts w:ascii="Garamond" w:hAnsi="Garamond" w:cs="Times New Roman"/>
          <w:sz w:val="24"/>
          <w:szCs w:val="24"/>
          <w:u w:color="000E94"/>
        </w:rPr>
      </w:pPr>
    </w:p>
    <w:p w14:paraId="6CBC7B6C" w14:textId="6C5F041A" w:rsidR="001B506C" w:rsidRDefault="006D5DA4" w:rsidP="001B506C">
      <w:pPr>
        <w:pStyle w:val="Paragraphs"/>
        <w:spacing w:after="0"/>
        <w:ind w:left="0"/>
        <w:jc w:val="center"/>
        <w:rPr>
          <w:rStyle w:val="Hyperlink"/>
          <w:rFonts w:ascii="Garamond" w:hAnsi="Garamond" w:cs="Times New Roman"/>
          <w:sz w:val="24"/>
          <w:szCs w:val="24"/>
        </w:rPr>
      </w:pPr>
      <w:r w:rsidRPr="004658C7">
        <w:rPr>
          <w:rFonts w:ascii="Garamond" w:hAnsi="Garamond" w:cs="Times New Roman"/>
          <w:b/>
          <w:sz w:val="24"/>
          <w:szCs w:val="24"/>
        </w:rPr>
        <w:t>E-mail:</w:t>
      </w:r>
      <w:r w:rsidRPr="004658C7">
        <w:rPr>
          <w:rFonts w:ascii="Garamond" w:hAnsi="Garamond" w:cs="Times New Roman"/>
          <w:sz w:val="24"/>
          <w:szCs w:val="24"/>
        </w:rPr>
        <w:t xml:space="preserve"> </w:t>
      </w:r>
      <w:hyperlink r:id="rId7" w:history="1">
        <w:r w:rsidR="00051641" w:rsidRPr="004658C7">
          <w:rPr>
            <w:rStyle w:val="Hyperlink"/>
            <w:rFonts w:ascii="Garamond" w:hAnsi="Garamond" w:cs="Times New Roman"/>
            <w:sz w:val="24"/>
            <w:szCs w:val="24"/>
          </w:rPr>
          <w:t>Myrto.Mylopoulos@carleton.ca</w:t>
        </w:r>
      </w:hyperlink>
    </w:p>
    <w:p w14:paraId="2AF78580" w14:textId="77777777" w:rsidR="001B506C" w:rsidRDefault="001B506C" w:rsidP="001B506C">
      <w:pPr>
        <w:pStyle w:val="Paragraphs"/>
        <w:spacing w:after="0"/>
        <w:ind w:left="0"/>
        <w:jc w:val="center"/>
        <w:rPr>
          <w:rStyle w:val="Hyperlink"/>
          <w:rFonts w:ascii="Garamond" w:hAnsi="Garamond" w:cs="Times New Roman"/>
          <w:sz w:val="24"/>
          <w:szCs w:val="24"/>
        </w:rPr>
      </w:pPr>
    </w:p>
    <w:p w14:paraId="6AC5D82A" w14:textId="1D696842" w:rsidR="001B506C" w:rsidRDefault="001B506C" w:rsidP="001B506C">
      <w:pPr>
        <w:pStyle w:val="Paragraphs"/>
        <w:spacing w:after="0"/>
        <w:ind w:left="0"/>
        <w:jc w:val="center"/>
        <w:rPr>
          <w:rStyle w:val="Hyperlink"/>
          <w:rFonts w:ascii="Garamond" w:hAnsi="Garamond" w:cs="Times New Roman"/>
          <w:color w:val="000000" w:themeColor="text1"/>
          <w:sz w:val="24"/>
          <w:szCs w:val="24"/>
          <w:u w:val="none"/>
        </w:rPr>
      </w:pPr>
      <w:r w:rsidRPr="001B506C">
        <w:rPr>
          <w:rStyle w:val="Hyperlink"/>
          <w:rFonts w:ascii="Garamond" w:hAnsi="Garamond" w:cs="Times New Roman"/>
          <w:b/>
          <w:bCs/>
          <w:color w:val="000000" w:themeColor="text1"/>
          <w:sz w:val="24"/>
          <w:szCs w:val="24"/>
          <w:u w:val="none"/>
        </w:rPr>
        <w:t>Course Website:</w:t>
      </w:r>
      <w:r>
        <w:rPr>
          <w:rStyle w:val="Hyperlink"/>
          <w:rFonts w:ascii="Garamond" w:hAnsi="Garamond" w:cs="Times New Roman"/>
          <w:color w:val="000000" w:themeColor="text1"/>
          <w:sz w:val="24"/>
          <w:szCs w:val="24"/>
          <w:u w:val="none"/>
        </w:rPr>
        <w:t xml:space="preserve"> </w:t>
      </w:r>
      <w:hyperlink r:id="rId8" w:history="1">
        <w:r w:rsidRPr="0087772B">
          <w:rPr>
            <w:rStyle w:val="Hyperlink"/>
            <w:rFonts w:ascii="Garamond" w:hAnsi="Garamond" w:cs="Times New Roman"/>
            <w:sz w:val="24"/>
            <w:szCs w:val="24"/>
          </w:rPr>
          <w:t>https://brightspace.carleton.ca/d2l/home/291196</w:t>
        </w:r>
      </w:hyperlink>
    </w:p>
    <w:p w14:paraId="7AA0A28D" w14:textId="77777777" w:rsidR="001B506C" w:rsidRPr="001B506C" w:rsidRDefault="001B506C" w:rsidP="001B506C">
      <w:pPr>
        <w:pStyle w:val="Paragraphs"/>
        <w:spacing w:after="0"/>
        <w:ind w:left="0"/>
        <w:jc w:val="center"/>
        <w:rPr>
          <w:rFonts w:ascii="Garamond" w:hAnsi="Garamond" w:cs="Times New Roman"/>
          <w:color w:val="000000" w:themeColor="text1"/>
          <w:sz w:val="24"/>
          <w:szCs w:val="24"/>
        </w:rPr>
      </w:pPr>
    </w:p>
    <w:p w14:paraId="41830DF8" w14:textId="77777777" w:rsidR="00B0621D" w:rsidRPr="004658C7" w:rsidRDefault="00B0621D" w:rsidP="00225373">
      <w:pPr>
        <w:outlineLvl w:val="0"/>
        <w:rPr>
          <w:rFonts w:ascii="Garamond" w:hAnsi="Garamond"/>
          <w:b/>
          <w:u w:val="single"/>
        </w:rPr>
      </w:pPr>
      <w:r w:rsidRPr="004658C7">
        <w:rPr>
          <w:rFonts w:ascii="Garamond" w:hAnsi="Garamond"/>
          <w:b/>
          <w:u w:val="single"/>
        </w:rPr>
        <w:t>Course Description</w:t>
      </w:r>
    </w:p>
    <w:p w14:paraId="41089BE2" w14:textId="5DF38D66" w:rsidR="006B266C" w:rsidRDefault="00563368" w:rsidP="004F74AE">
      <w:pPr>
        <w:rPr>
          <w:rFonts w:ascii="Garamond" w:hAnsi="Garamond"/>
          <w:lang w:val="en-CA"/>
        </w:rPr>
      </w:pPr>
      <w:r>
        <w:rPr>
          <w:rFonts w:ascii="Garamond" w:hAnsi="Garamond"/>
          <w:lang w:val="en-CA"/>
        </w:rPr>
        <w:t xml:space="preserve">This course </w:t>
      </w:r>
      <w:r w:rsidR="006B266C">
        <w:rPr>
          <w:rFonts w:ascii="Garamond" w:hAnsi="Garamond"/>
          <w:lang w:val="en-CA"/>
        </w:rPr>
        <w:t>is designed to help students hone the skills required to engage with professional philosophy talks</w:t>
      </w:r>
      <w:r w:rsidR="002D215F">
        <w:rPr>
          <w:rFonts w:ascii="Garamond" w:hAnsi="Garamond"/>
          <w:lang w:val="en-CA"/>
        </w:rPr>
        <w:t xml:space="preserve"> and other professional philosophers</w:t>
      </w:r>
      <w:r w:rsidR="006B266C">
        <w:rPr>
          <w:rFonts w:ascii="Garamond" w:hAnsi="Garamond"/>
          <w:lang w:val="en-CA"/>
        </w:rPr>
        <w:t xml:space="preserve">. Students </w:t>
      </w:r>
      <w:r>
        <w:rPr>
          <w:rFonts w:ascii="Garamond" w:hAnsi="Garamond"/>
          <w:lang w:val="en-CA"/>
        </w:rPr>
        <w:t>will be required to</w:t>
      </w:r>
      <w:r w:rsidR="006B266C">
        <w:rPr>
          <w:rFonts w:ascii="Garamond" w:hAnsi="Garamond"/>
          <w:lang w:val="en-CA"/>
        </w:rPr>
        <w:t>:</w:t>
      </w:r>
    </w:p>
    <w:p w14:paraId="323A3F61" w14:textId="7B5FDC0E" w:rsidR="006B266C" w:rsidRPr="006B266C" w:rsidRDefault="005A5701" w:rsidP="001B506C">
      <w:pPr>
        <w:pStyle w:val="ListParagraph"/>
        <w:numPr>
          <w:ilvl w:val="0"/>
          <w:numId w:val="47"/>
        </w:numPr>
        <w:rPr>
          <w:rFonts w:ascii="Garamond" w:hAnsi="Garamond"/>
          <w:lang w:val="en-CA"/>
        </w:rPr>
      </w:pPr>
      <w:r>
        <w:rPr>
          <w:rFonts w:ascii="Garamond" w:hAnsi="Garamond"/>
          <w:lang w:val="en-CA"/>
        </w:rPr>
        <w:t>A</w:t>
      </w:r>
      <w:r w:rsidR="00563368" w:rsidRPr="006B266C">
        <w:rPr>
          <w:rFonts w:ascii="Garamond" w:hAnsi="Garamond"/>
          <w:lang w:val="en-CA"/>
        </w:rPr>
        <w:t xml:space="preserve">ttend each </w:t>
      </w:r>
      <w:r w:rsidR="006B266C">
        <w:rPr>
          <w:rFonts w:ascii="Garamond" w:hAnsi="Garamond"/>
          <w:lang w:val="en-CA"/>
        </w:rPr>
        <w:t xml:space="preserve">of the five </w:t>
      </w:r>
      <w:r w:rsidR="00563368" w:rsidRPr="006B266C">
        <w:rPr>
          <w:rFonts w:ascii="Garamond" w:hAnsi="Garamond"/>
          <w:lang w:val="en-CA"/>
        </w:rPr>
        <w:t>colloquium talk</w:t>
      </w:r>
      <w:r w:rsidR="006B266C">
        <w:rPr>
          <w:rFonts w:ascii="Garamond" w:hAnsi="Garamond"/>
          <w:lang w:val="en-CA"/>
        </w:rPr>
        <w:t>s</w:t>
      </w:r>
      <w:r w:rsidR="00563368" w:rsidRPr="006B266C">
        <w:rPr>
          <w:rFonts w:ascii="Garamond" w:hAnsi="Garamond"/>
          <w:lang w:val="en-CA"/>
        </w:rPr>
        <w:t xml:space="preserve"> in the </w:t>
      </w:r>
      <w:r w:rsidR="007B514A">
        <w:rPr>
          <w:rFonts w:ascii="Garamond" w:hAnsi="Garamond"/>
          <w:lang w:val="en-CA"/>
        </w:rPr>
        <w:t>f</w:t>
      </w:r>
      <w:r w:rsidR="00563368" w:rsidRPr="006B266C">
        <w:rPr>
          <w:rFonts w:ascii="Garamond" w:hAnsi="Garamond"/>
          <w:lang w:val="en-CA"/>
        </w:rPr>
        <w:t xml:space="preserve">all schedule </w:t>
      </w:r>
    </w:p>
    <w:p w14:paraId="15662FDD" w14:textId="71D4DDD7" w:rsidR="006B266C" w:rsidRDefault="005A5701" w:rsidP="001B506C">
      <w:pPr>
        <w:pStyle w:val="ListParagraph"/>
        <w:numPr>
          <w:ilvl w:val="0"/>
          <w:numId w:val="47"/>
        </w:numPr>
        <w:rPr>
          <w:rFonts w:ascii="Garamond" w:hAnsi="Garamond"/>
          <w:lang w:val="en-CA"/>
        </w:rPr>
      </w:pPr>
      <w:r>
        <w:rPr>
          <w:rFonts w:ascii="Garamond" w:hAnsi="Garamond"/>
          <w:lang w:val="en-CA"/>
        </w:rPr>
        <w:t>R</w:t>
      </w:r>
      <w:r w:rsidR="006B266C">
        <w:rPr>
          <w:rFonts w:ascii="Garamond" w:hAnsi="Garamond"/>
          <w:lang w:val="en-CA"/>
        </w:rPr>
        <w:t xml:space="preserve">ead and annotate an </w:t>
      </w:r>
      <w:r w:rsidR="00563368" w:rsidRPr="006B266C">
        <w:rPr>
          <w:rFonts w:ascii="Garamond" w:hAnsi="Garamond"/>
          <w:lang w:val="en-CA"/>
        </w:rPr>
        <w:t>assigned background reading for each talk</w:t>
      </w:r>
    </w:p>
    <w:p w14:paraId="4FD222D1" w14:textId="16CDD72A" w:rsidR="00364709" w:rsidRDefault="005A5701" w:rsidP="001B506C">
      <w:pPr>
        <w:pStyle w:val="ListParagraph"/>
        <w:numPr>
          <w:ilvl w:val="0"/>
          <w:numId w:val="47"/>
        </w:numPr>
        <w:rPr>
          <w:rFonts w:ascii="Garamond" w:hAnsi="Garamond"/>
          <w:lang w:val="en-CA"/>
        </w:rPr>
      </w:pPr>
      <w:r>
        <w:rPr>
          <w:rFonts w:ascii="Garamond" w:hAnsi="Garamond"/>
          <w:lang w:val="en-CA"/>
        </w:rPr>
        <w:t>A</w:t>
      </w:r>
      <w:r w:rsidR="00364709">
        <w:rPr>
          <w:rFonts w:ascii="Garamond" w:hAnsi="Garamond"/>
          <w:lang w:val="en-CA"/>
        </w:rPr>
        <w:t>sk a question during the Q&amp;A portion of each talk, excluding the one</w:t>
      </w:r>
      <w:r w:rsidR="00C11FAB">
        <w:rPr>
          <w:rFonts w:ascii="Garamond" w:hAnsi="Garamond"/>
          <w:lang w:val="en-CA"/>
        </w:rPr>
        <w:t xml:space="preserve"> they</w:t>
      </w:r>
      <w:r w:rsidR="00364709">
        <w:rPr>
          <w:rFonts w:ascii="Garamond" w:hAnsi="Garamond"/>
          <w:lang w:val="en-CA"/>
        </w:rPr>
        <w:t xml:space="preserve"> </w:t>
      </w:r>
      <w:r w:rsidR="00C11FAB">
        <w:rPr>
          <w:rFonts w:ascii="Garamond" w:hAnsi="Garamond"/>
          <w:lang w:val="en-CA"/>
        </w:rPr>
        <w:t>chair</w:t>
      </w:r>
    </w:p>
    <w:p w14:paraId="08A123DD" w14:textId="0D18DC15" w:rsidR="006B266C" w:rsidRDefault="005A5701" w:rsidP="001B506C">
      <w:pPr>
        <w:pStyle w:val="ListParagraph"/>
        <w:numPr>
          <w:ilvl w:val="0"/>
          <w:numId w:val="47"/>
        </w:numPr>
        <w:rPr>
          <w:rFonts w:ascii="Garamond" w:hAnsi="Garamond"/>
          <w:lang w:val="en-CA"/>
        </w:rPr>
      </w:pPr>
      <w:r>
        <w:rPr>
          <w:rFonts w:ascii="Garamond" w:hAnsi="Garamond"/>
          <w:lang w:val="en-CA"/>
        </w:rPr>
        <w:t>C</w:t>
      </w:r>
      <w:r w:rsidR="006B266C">
        <w:rPr>
          <w:rFonts w:ascii="Garamond" w:hAnsi="Garamond"/>
          <w:lang w:val="en-CA"/>
        </w:rPr>
        <w:t xml:space="preserve">hair one of the </w:t>
      </w:r>
      <w:r w:rsidR="007B514A">
        <w:rPr>
          <w:rFonts w:ascii="Garamond" w:hAnsi="Garamond"/>
          <w:lang w:val="en-CA"/>
        </w:rPr>
        <w:t xml:space="preserve">talk </w:t>
      </w:r>
      <w:r w:rsidR="006B266C">
        <w:rPr>
          <w:rFonts w:ascii="Garamond" w:hAnsi="Garamond"/>
          <w:lang w:val="en-CA"/>
        </w:rPr>
        <w:t>sessions</w:t>
      </w:r>
    </w:p>
    <w:p w14:paraId="033E8E45" w14:textId="10D6F009" w:rsidR="00965A4E" w:rsidRPr="00095A50" w:rsidRDefault="005A5701" w:rsidP="001B506C">
      <w:pPr>
        <w:pStyle w:val="ListParagraph"/>
        <w:numPr>
          <w:ilvl w:val="0"/>
          <w:numId w:val="47"/>
        </w:numPr>
        <w:rPr>
          <w:rFonts w:ascii="Garamond" w:hAnsi="Garamond"/>
          <w:lang w:val="en-CA"/>
        </w:rPr>
      </w:pPr>
      <w:r>
        <w:rPr>
          <w:rFonts w:ascii="Garamond" w:hAnsi="Garamond"/>
          <w:lang w:val="en-CA"/>
        </w:rPr>
        <w:t>W</w:t>
      </w:r>
      <w:r w:rsidR="00965A4E" w:rsidRPr="006B266C">
        <w:rPr>
          <w:rFonts w:ascii="Garamond" w:hAnsi="Garamond"/>
          <w:lang w:val="en-CA"/>
        </w:rPr>
        <w:t>rite a response paper</w:t>
      </w:r>
      <w:r w:rsidR="00965A4E">
        <w:rPr>
          <w:rFonts w:ascii="Garamond" w:hAnsi="Garamond"/>
          <w:lang w:val="en-CA"/>
        </w:rPr>
        <w:t xml:space="preserve"> for each talk that critically engages with some aspect of it</w:t>
      </w:r>
    </w:p>
    <w:p w14:paraId="388744F2" w14:textId="77777777" w:rsidR="00994C8B" w:rsidRPr="004658C7" w:rsidRDefault="00994C8B" w:rsidP="004F74AE">
      <w:pPr>
        <w:rPr>
          <w:rFonts w:ascii="Garamond" w:hAnsi="Garamond"/>
          <w:lang w:val="en-CA"/>
        </w:rPr>
      </w:pPr>
    </w:p>
    <w:p w14:paraId="45B9A6B5" w14:textId="77777777" w:rsidR="00E6020F" w:rsidRPr="004658C7" w:rsidRDefault="00E6020F" w:rsidP="00225373">
      <w:pPr>
        <w:outlineLvl w:val="0"/>
        <w:rPr>
          <w:rFonts w:ascii="Garamond" w:hAnsi="Garamond"/>
          <w:b/>
          <w:u w:val="single"/>
        </w:rPr>
      </w:pPr>
      <w:r w:rsidRPr="004658C7">
        <w:rPr>
          <w:rFonts w:ascii="Garamond" w:hAnsi="Garamond"/>
          <w:b/>
          <w:u w:val="single"/>
        </w:rPr>
        <w:t xml:space="preserve">Course Objectives </w:t>
      </w:r>
    </w:p>
    <w:p w14:paraId="7E3D3947" w14:textId="77777777" w:rsidR="00E6020F" w:rsidRPr="004658C7" w:rsidRDefault="00E6020F" w:rsidP="00E6020F">
      <w:pPr>
        <w:rPr>
          <w:rFonts w:ascii="Garamond" w:hAnsi="Garamond"/>
        </w:rPr>
      </w:pPr>
      <w:r w:rsidRPr="004658C7">
        <w:rPr>
          <w:rFonts w:ascii="Garamond" w:hAnsi="Garamond"/>
        </w:rPr>
        <w:t>Our aim in this course will be to support and develop the following:</w:t>
      </w:r>
    </w:p>
    <w:p w14:paraId="4949FCAC" w14:textId="296D9128" w:rsidR="00563368" w:rsidRDefault="0064099A" w:rsidP="00C20001">
      <w:pPr>
        <w:pStyle w:val="ListParagraph"/>
        <w:numPr>
          <w:ilvl w:val="0"/>
          <w:numId w:val="19"/>
        </w:numPr>
        <w:rPr>
          <w:rFonts w:ascii="Garamond" w:hAnsi="Garamond"/>
        </w:rPr>
      </w:pPr>
      <w:r w:rsidRPr="004658C7">
        <w:rPr>
          <w:rFonts w:ascii="Garamond" w:hAnsi="Garamond"/>
        </w:rPr>
        <w:t xml:space="preserve">An </w:t>
      </w:r>
      <w:r w:rsidR="00563368">
        <w:rPr>
          <w:rFonts w:ascii="Garamond" w:hAnsi="Garamond"/>
        </w:rPr>
        <w:t>ability to critically engage with the content of</w:t>
      </w:r>
      <w:r w:rsidR="00463D47">
        <w:rPr>
          <w:rFonts w:ascii="Garamond" w:hAnsi="Garamond"/>
        </w:rPr>
        <w:t xml:space="preserve"> a</w:t>
      </w:r>
      <w:r w:rsidR="00563368">
        <w:rPr>
          <w:rFonts w:ascii="Garamond" w:hAnsi="Garamond"/>
        </w:rPr>
        <w:t xml:space="preserve"> </w:t>
      </w:r>
      <w:r w:rsidR="00FD4A6F">
        <w:rPr>
          <w:rFonts w:ascii="Garamond" w:hAnsi="Garamond"/>
        </w:rPr>
        <w:t xml:space="preserve">professional </w:t>
      </w:r>
      <w:r w:rsidR="00563368">
        <w:rPr>
          <w:rFonts w:ascii="Garamond" w:hAnsi="Garamond"/>
        </w:rPr>
        <w:t>philosophy talk.</w:t>
      </w:r>
    </w:p>
    <w:p w14:paraId="2A15C548" w14:textId="53789DFE" w:rsidR="00563368" w:rsidRDefault="00563368" w:rsidP="00C20001">
      <w:pPr>
        <w:pStyle w:val="ListParagraph"/>
        <w:numPr>
          <w:ilvl w:val="0"/>
          <w:numId w:val="19"/>
        </w:numPr>
        <w:rPr>
          <w:rFonts w:ascii="Garamond" w:hAnsi="Garamond"/>
        </w:rPr>
      </w:pPr>
      <w:r>
        <w:rPr>
          <w:rFonts w:ascii="Garamond" w:hAnsi="Garamond"/>
        </w:rPr>
        <w:t xml:space="preserve">An ability to </w:t>
      </w:r>
      <w:r w:rsidR="00463D47">
        <w:rPr>
          <w:rFonts w:ascii="Garamond" w:hAnsi="Garamond"/>
        </w:rPr>
        <w:t>articulate</w:t>
      </w:r>
      <w:r>
        <w:rPr>
          <w:rFonts w:ascii="Garamond" w:hAnsi="Garamond"/>
        </w:rPr>
        <w:t xml:space="preserve"> </w:t>
      </w:r>
      <w:r w:rsidR="00C11FAB">
        <w:rPr>
          <w:rFonts w:ascii="Garamond" w:hAnsi="Garamond"/>
        </w:rPr>
        <w:t>a</w:t>
      </w:r>
      <w:r>
        <w:rPr>
          <w:rFonts w:ascii="Garamond" w:hAnsi="Garamond"/>
        </w:rPr>
        <w:t xml:space="preserve"> view on </w:t>
      </w:r>
      <w:r w:rsidR="00463D47">
        <w:rPr>
          <w:rFonts w:ascii="Garamond" w:hAnsi="Garamond"/>
        </w:rPr>
        <w:t>some aspect of a</w:t>
      </w:r>
      <w:r>
        <w:rPr>
          <w:rFonts w:ascii="Garamond" w:hAnsi="Garamond"/>
        </w:rPr>
        <w:t xml:space="preserve"> talk</w:t>
      </w:r>
      <w:r w:rsidR="00463D47">
        <w:rPr>
          <w:rFonts w:ascii="Garamond" w:hAnsi="Garamond"/>
        </w:rPr>
        <w:t xml:space="preserve"> in writing</w:t>
      </w:r>
      <w:r>
        <w:rPr>
          <w:rFonts w:ascii="Garamond" w:hAnsi="Garamond"/>
        </w:rPr>
        <w:t xml:space="preserve">. </w:t>
      </w:r>
    </w:p>
    <w:p w14:paraId="7F738C78" w14:textId="3F315378" w:rsidR="006B266C" w:rsidRDefault="006B266C" w:rsidP="00C20001">
      <w:pPr>
        <w:pStyle w:val="ListParagraph"/>
        <w:numPr>
          <w:ilvl w:val="0"/>
          <w:numId w:val="19"/>
        </w:numPr>
        <w:rPr>
          <w:rFonts w:ascii="Garamond" w:hAnsi="Garamond"/>
        </w:rPr>
      </w:pPr>
      <w:r>
        <w:rPr>
          <w:rFonts w:ascii="Garamond" w:hAnsi="Garamond"/>
        </w:rPr>
        <w:t xml:space="preserve">An ability to formulate and </w:t>
      </w:r>
      <w:r w:rsidR="00C11FAB">
        <w:rPr>
          <w:rFonts w:ascii="Garamond" w:hAnsi="Garamond"/>
        </w:rPr>
        <w:t>verbalize</w:t>
      </w:r>
      <w:r>
        <w:rPr>
          <w:rFonts w:ascii="Garamond" w:hAnsi="Garamond"/>
        </w:rPr>
        <w:t xml:space="preserve"> questions </w:t>
      </w:r>
      <w:r w:rsidR="00C11FAB">
        <w:rPr>
          <w:rFonts w:ascii="Garamond" w:hAnsi="Garamond"/>
        </w:rPr>
        <w:t>based on talk material</w:t>
      </w:r>
      <w:r>
        <w:rPr>
          <w:rFonts w:ascii="Garamond" w:hAnsi="Garamond"/>
        </w:rPr>
        <w:t xml:space="preserve">.  </w:t>
      </w:r>
    </w:p>
    <w:p w14:paraId="713D9C4E" w14:textId="6E5536A4" w:rsidR="0064099A" w:rsidRPr="004658C7" w:rsidRDefault="00563368" w:rsidP="00C20001">
      <w:pPr>
        <w:pStyle w:val="ListParagraph"/>
        <w:numPr>
          <w:ilvl w:val="0"/>
          <w:numId w:val="19"/>
        </w:numPr>
        <w:rPr>
          <w:rFonts w:ascii="Garamond" w:hAnsi="Garamond"/>
        </w:rPr>
      </w:pPr>
      <w:r>
        <w:rPr>
          <w:rFonts w:ascii="Garamond" w:hAnsi="Garamond"/>
        </w:rPr>
        <w:t xml:space="preserve">An ability to </w:t>
      </w:r>
      <w:r w:rsidR="00384AD1">
        <w:rPr>
          <w:rFonts w:ascii="Garamond" w:hAnsi="Garamond"/>
        </w:rPr>
        <w:t>actively engage with</w:t>
      </w:r>
      <w:r>
        <w:rPr>
          <w:rFonts w:ascii="Garamond" w:hAnsi="Garamond"/>
        </w:rPr>
        <w:t xml:space="preserve"> philosop</w:t>
      </w:r>
      <w:r w:rsidR="00384AD1">
        <w:rPr>
          <w:rFonts w:ascii="Garamond" w:hAnsi="Garamond"/>
        </w:rPr>
        <w:t>hical literature</w:t>
      </w:r>
      <w:r w:rsidR="00F551E2">
        <w:rPr>
          <w:rFonts w:ascii="Garamond" w:hAnsi="Garamond"/>
        </w:rPr>
        <w:t xml:space="preserve"> on a given topic</w:t>
      </w:r>
      <w:r>
        <w:rPr>
          <w:rFonts w:ascii="Garamond" w:hAnsi="Garamond"/>
        </w:rPr>
        <w:t xml:space="preserve">. </w:t>
      </w:r>
    </w:p>
    <w:p w14:paraId="59A96AB6" w14:textId="77777777" w:rsidR="0079414C" w:rsidRPr="004658C7" w:rsidRDefault="0079414C" w:rsidP="004F74AE">
      <w:pPr>
        <w:rPr>
          <w:rFonts w:ascii="Garamond" w:hAnsi="Garamond"/>
        </w:rPr>
      </w:pPr>
    </w:p>
    <w:p w14:paraId="536FA434" w14:textId="77777777" w:rsidR="0079414C" w:rsidRPr="004658C7" w:rsidRDefault="0079414C" w:rsidP="00225373">
      <w:pPr>
        <w:autoSpaceDE w:val="0"/>
        <w:autoSpaceDN w:val="0"/>
        <w:adjustRightInd w:val="0"/>
        <w:outlineLvl w:val="0"/>
        <w:rPr>
          <w:rFonts w:ascii="Garamond" w:hAnsi="Garamond"/>
          <w:u w:val="single"/>
        </w:rPr>
      </w:pPr>
      <w:r w:rsidRPr="004658C7">
        <w:rPr>
          <w:rFonts w:ascii="Garamond" w:hAnsi="Garamond"/>
          <w:b/>
          <w:u w:val="single"/>
        </w:rPr>
        <w:t>Course Materials</w:t>
      </w:r>
    </w:p>
    <w:p w14:paraId="7CFB41CB" w14:textId="574ABE8B" w:rsidR="00A671FA" w:rsidRPr="004658C7" w:rsidRDefault="00DC0863" w:rsidP="00A671FA">
      <w:pPr>
        <w:numPr>
          <w:ilvl w:val="0"/>
          <w:numId w:val="2"/>
        </w:numPr>
        <w:rPr>
          <w:rFonts w:ascii="Garamond" w:hAnsi="Garamond"/>
        </w:rPr>
      </w:pPr>
      <w:r w:rsidRPr="004658C7">
        <w:rPr>
          <w:rFonts w:ascii="Garamond" w:hAnsi="Garamond"/>
        </w:rPr>
        <w:t xml:space="preserve">All </w:t>
      </w:r>
      <w:r w:rsidR="00AA53D3" w:rsidRPr="004658C7">
        <w:rPr>
          <w:rFonts w:ascii="Garamond" w:hAnsi="Garamond"/>
        </w:rPr>
        <w:t xml:space="preserve">required </w:t>
      </w:r>
      <w:r w:rsidR="0079414C" w:rsidRPr="004658C7">
        <w:rPr>
          <w:rFonts w:ascii="Garamond" w:hAnsi="Garamond"/>
        </w:rPr>
        <w:t>readin</w:t>
      </w:r>
      <w:r w:rsidR="00A657AF" w:rsidRPr="004658C7">
        <w:rPr>
          <w:rFonts w:ascii="Garamond" w:hAnsi="Garamond"/>
        </w:rPr>
        <w:t>gs</w:t>
      </w:r>
      <w:r w:rsidR="006B266C">
        <w:rPr>
          <w:rFonts w:ascii="Garamond" w:hAnsi="Garamond"/>
        </w:rPr>
        <w:t xml:space="preserve"> </w:t>
      </w:r>
      <w:r w:rsidR="00A657AF" w:rsidRPr="004658C7">
        <w:rPr>
          <w:rFonts w:ascii="Garamond" w:hAnsi="Garamond"/>
        </w:rPr>
        <w:t xml:space="preserve">will be made available on </w:t>
      </w:r>
      <w:r w:rsidR="006B266C">
        <w:rPr>
          <w:rFonts w:ascii="Garamond" w:hAnsi="Garamond"/>
        </w:rPr>
        <w:t>Brightspace</w:t>
      </w:r>
      <w:r w:rsidR="00BA28FB">
        <w:rPr>
          <w:rFonts w:ascii="Garamond" w:hAnsi="Garamond"/>
        </w:rPr>
        <w:t>.</w:t>
      </w:r>
    </w:p>
    <w:p w14:paraId="4EB44DB8" w14:textId="77777777" w:rsidR="00635B6B" w:rsidRPr="004658C7" w:rsidRDefault="00635B6B" w:rsidP="00225373">
      <w:pPr>
        <w:outlineLvl w:val="0"/>
        <w:rPr>
          <w:rFonts w:ascii="Garamond" w:hAnsi="Garamond"/>
          <w:b/>
          <w:u w:val="single"/>
        </w:rPr>
      </w:pPr>
    </w:p>
    <w:p w14:paraId="09C3338C" w14:textId="77DB9B8B" w:rsidR="00B0621D" w:rsidRDefault="00B0621D" w:rsidP="00225373">
      <w:pPr>
        <w:outlineLvl w:val="0"/>
        <w:rPr>
          <w:rFonts w:ascii="Garamond" w:hAnsi="Garamond"/>
          <w:b/>
          <w:u w:val="single"/>
        </w:rPr>
      </w:pPr>
      <w:r w:rsidRPr="004658C7">
        <w:rPr>
          <w:rFonts w:ascii="Garamond" w:hAnsi="Garamond"/>
          <w:b/>
          <w:u w:val="single"/>
        </w:rPr>
        <w:t>Course Requirements</w:t>
      </w:r>
    </w:p>
    <w:p w14:paraId="1B1001B9" w14:textId="66DFD04F" w:rsidR="00E1723E" w:rsidRPr="00E1723E" w:rsidRDefault="00E1723E" w:rsidP="00225373">
      <w:pPr>
        <w:outlineLvl w:val="0"/>
        <w:rPr>
          <w:rFonts w:ascii="Garamond" w:hAnsi="Garamond"/>
          <w:bCs/>
        </w:rPr>
      </w:pPr>
      <w:r>
        <w:rPr>
          <w:rFonts w:ascii="Garamond" w:hAnsi="Garamond"/>
          <w:bCs/>
        </w:rPr>
        <w:t>You are required to attend each talk on the colloquium schedule. If for any reason you are unable to attend a talk, please let me know</w:t>
      </w:r>
      <w:r w:rsidR="004E38A5">
        <w:rPr>
          <w:rFonts w:ascii="Garamond" w:hAnsi="Garamond"/>
          <w:bCs/>
        </w:rPr>
        <w:t xml:space="preserve"> as soon as possible</w:t>
      </w:r>
      <w:r>
        <w:rPr>
          <w:rFonts w:ascii="Garamond" w:hAnsi="Garamond"/>
          <w:bCs/>
        </w:rPr>
        <w:t>. Further to attendance at each talk, the following coursework is also required:</w:t>
      </w:r>
    </w:p>
    <w:p w14:paraId="209D37A9" w14:textId="77777777" w:rsidR="00B0621D" w:rsidRPr="004658C7" w:rsidRDefault="00B0621D" w:rsidP="004C6143">
      <w:pPr>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330"/>
      </w:tblGrid>
      <w:tr w:rsidR="008E03E1" w:rsidRPr="004658C7" w14:paraId="2F0A2C91" w14:textId="77777777">
        <w:trPr>
          <w:jc w:val="center"/>
        </w:trPr>
        <w:tc>
          <w:tcPr>
            <w:tcW w:w="4140" w:type="dxa"/>
            <w:tcBorders>
              <w:top w:val="single" w:sz="4" w:space="0" w:color="auto"/>
              <w:left w:val="single" w:sz="4" w:space="0" w:color="auto"/>
              <w:bottom w:val="single" w:sz="4" w:space="0" w:color="auto"/>
              <w:right w:val="single" w:sz="4" w:space="0" w:color="auto"/>
            </w:tcBorders>
            <w:shd w:val="pct20" w:color="auto" w:fill="auto"/>
          </w:tcPr>
          <w:p w14:paraId="4A6D11E8" w14:textId="77777777" w:rsidR="008E03E1" w:rsidRPr="004658C7" w:rsidRDefault="008E03E1" w:rsidP="00E83A96">
            <w:pPr>
              <w:jc w:val="center"/>
              <w:rPr>
                <w:rFonts w:ascii="Garamond" w:hAnsi="Garamond"/>
                <w:b/>
              </w:rPr>
            </w:pPr>
            <w:r w:rsidRPr="004658C7">
              <w:rPr>
                <w:rFonts w:ascii="Garamond" w:hAnsi="Garamond"/>
                <w:b/>
                <w:bCs/>
                <w:color w:val="000000"/>
              </w:rPr>
              <w:t>Course Component</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5554BE02" w14:textId="77777777" w:rsidR="008E03E1" w:rsidRPr="004658C7" w:rsidRDefault="008E03E1" w:rsidP="00E83A96">
            <w:pPr>
              <w:jc w:val="center"/>
              <w:rPr>
                <w:rFonts w:ascii="Garamond" w:hAnsi="Garamond"/>
                <w:b/>
              </w:rPr>
            </w:pPr>
            <w:r w:rsidRPr="004658C7">
              <w:rPr>
                <w:rFonts w:ascii="Garamond" w:hAnsi="Garamond"/>
                <w:b/>
                <w:bCs/>
                <w:color w:val="000000"/>
              </w:rPr>
              <w:t>Percentage of Final Grade</w:t>
            </w:r>
          </w:p>
        </w:tc>
      </w:tr>
      <w:tr w:rsidR="00B33259" w:rsidRPr="004658C7" w14:paraId="3BB4626F"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345C8859" w14:textId="68488F9C" w:rsidR="00B33259" w:rsidRPr="004658C7" w:rsidRDefault="002C4E0E" w:rsidP="00B33259">
            <w:pPr>
              <w:jc w:val="center"/>
              <w:rPr>
                <w:rFonts w:ascii="Garamond" w:hAnsi="Garamond"/>
              </w:rPr>
            </w:pPr>
            <w:r w:rsidRPr="004658C7">
              <w:rPr>
                <w:rFonts w:ascii="Garamond" w:hAnsi="Garamond"/>
              </w:rPr>
              <w:t>Reading Assignments (</w:t>
            </w:r>
            <w:r w:rsidR="00F243DD">
              <w:rPr>
                <w:rFonts w:ascii="Garamond" w:hAnsi="Garamond"/>
              </w:rPr>
              <w:t xml:space="preserve">x 5; </w:t>
            </w:r>
            <w:r w:rsidR="007A3DB4">
              <w:rPr>
                <w:rFonts w:ascii="Garamond" w:hAnsi="Garamond"/>
              </w:rPr>
              <w:t>5% each</w:t>
            </w:r>
            <w:r w:rsidRPr="004658C7">
              <w:rPr>
                <w:rFonts w:ascii="Garamond" w:hAnsi="Garamond"/>
              </w:rPr>
              <w:t>)</w:t>
            </w:r>
          </w:p>
        </w:tc>
        <w:tc>
          <w:tcPr>
            <w:tcW w:w="3330" w:type="dxa"/>
            <w:tcBorders>
              <w:top w:val="single" w:sz="4" w:space="0" w:color="auto"/>
              <w:left w:val="single" w:sz="4" w:space="0" w:color="auto"/>
              <w:bottom w:val="single" w:sz="4" w:space="0" w:color="auto"/>
              <w:right w:val="single" w:sz="4" w:space="0" w:color="auto"/>
            </w:tcBorders>
          </w:tcPr>
          <w:p w14:paraId="5CE797B8" w14:textId="08329E4E" w:rsidR="00B33259" w:rsidRPr="004658C7" w:rsidRDefault="007A3DB4" w:rsidP="00B33259">
            <w:pPr>
              <w:jc w:val="center"/>
              <w:rPr>
                <w:rFonts w:ascii="Garamond" w:hAnsi="Garamond"/>
              </w:rPr>
            </w:pPr>
            <w:r>
              <w:rPr>
                <w:rFonts w:ascii="Garamond" w:hAnsi="Garamond" w:cs="Arial"/>
              </w:rPr>
              <w:t>25</w:t>
            </w:r>
            <w:r w:rsidR="00B33259" w:rsidRPr="004658C7">
              <w:rPr>
                <w:rFonts w:ascii="Garamond" w:hAnsi="Garamond" w:cs="Arial"/>
              </w:rPr>
              <w:t>%</w:t>
            </w:r>
          </w:p>
        </w:tc>
      </w:tr>
      <w:tr w:rsidR="00BA28FB" w:rsidRPr="004658C7" w14:paraId="37A22EE0"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665E0EA1" w14:textId="43AC0627" w:rsidR="00BA28FB" w:rsidRPr="004658C7" w:rsidRDefault="00BA28FB" w:rsidP="00B33259">
            <w:pPr>
              <w:jc w:val="center"/>
              <w:rPr>
                <w:rFonts w:ascii="Garamond" w:hAnsi="Garamond"/>
              </w:rPr>
            </w:pPr>
            <w:r>
              <w:rPr>
                <w:rFonts w:ascii="Garamond" w:hAnsi="Garamond"/>
              </w:rPr>
              <w:t>Participation in Q&amp;A</w:t>
            </w:r>
            <w:r w:rsidR="00364709">
              <w:rPr>
                <w:rFonts w:ascii="Garamond" w:hAnsi="Garamond"/>
              </w:rPr>
              <w:t xml:space="preserve"> (x</w:t>
            </w:r>
            <w:r w:rsidR="00F243DD">
              <w:rPr>
                <w:rFonts w:ascii="Garamond" w:hAnsi="Garamond"/>
              </w:rPr>
              <w:t xml:space="preserve"> </w:t>
            </w:r>
            <w:r w:rsidR="00364709">
              <w:rPr>
                <w:rFonts w:ascii="Garamond" w:hAnsi="Garamond"/>
              </w:rPr>
              <w:t>4)</w:t>
            </w:r>
          </w:p>
        </w:tc>
        <w:tc>
          <w:tcPr>
            <w:tcW w:w="3330" w:type="dxa"/>
            <w:tcBorders>
              <w:top w:val="single" w:sz="4" w:space="0" w:color="auto"/>
              <w:left w:val="single" w:sz="4" w:space="0" w:color="auto"/>
              <w:bottom w:val="single" w:sz="4" w:space="0" w:color="auto"/>
              <w:right w:val="single" w:sz="4" w:space="0" w:color="auto"/>
            </w:tcBorders>
          </w:tcPr>
          <w:p w14:paraId="416415B9" w14:textId="022C7D93" w:rsidR="00BA28FB" w:rsidRPr="004658C7" w:rsidRDefault="00BA28FB" w:rsidP="00B33259">
            <w:pPr>
              <w:jc w:val="center"/>
              <w:rPr>
                <w:rFonts w:ascii="Garamond" w:hAnsi="Garamond" w:cs="Arial"/>
              </w:rPr>
            </w:pPr>
            <w:r>
              <w:rPr>
                <w:rFonts w:ascii="Garamond" w:hAnsi="Garamond" w:cs="Arial"/>
              </w:rPr>
              <w:t>10%</w:t>
            </w:r>
          </w:p>
        </w:tc>
      </w:tr>
      <w:tr w:rsidR="00BA28FB" w:rsidRPr="004658C7" w14:paraId="506F5E62"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6D211213" w14:textId="73760DAF" w:rsidR="00BA28FB" w:rsidRDefault="00BA28FB" w:rsidP="00B33259">
            <w:pPr>
              <w:jc w:val="center"/>
              <w:rPr>
                <w:rFonts w:ascii="Garamond" w:hAnsi="Garamond"/>
              </w:rPr>
            </w:pPr>
            <w:r>
              <w:rPr>
                <w:rFonts w:ascii="Garamond" w:hAnsi="Garamond"/>
              </w:rPr>
              <w:t>Chairing a Session</w:t>
            </w:r>
          </w:p>
        </w:tc>
        <w:tc>
          <w:tcPr>
            <w:tcW w:w="3330" w:type="dxa"/>
            <w:tcBorders>
              <w:top w:val="single" w:sz="4" w:space="0" w:color="auto"/>
              <w:left w:val="single" w:sz="4" w:space="0" w:color="auto"/>
              <w:bottom w:val="single" w:sz="4" w:space="0" w:color="auto"/>
              <w:right w:val="single" w:sz="4" w:space="0" w:color="auto"/>
            </w:tcBorders>
          </w:tcPr>
          <w:p w14:paraId="28BF5D69" w14:textId="4D96C920" w:rsidR="00BA28FB" w:rsidRDefault="00BA28FB" w:rsidP="00B33259">
            <w:pPr>
              <w:jc w:val="center"/>
              <w:rPr>
                <w:rFonts w:ascii="Garamond" w:hAnsi="Garamond" w:cs="Arial"/>
              </w:rPr>
            </w:pPr>
            <w:r>
              <w:rPr>
                <w:rFonts w:ascii="Garamond" w:hAnsi="Garamond" w:cs="Arial"/>
              </w:rPr>
              <w:t>5%</w:t>
            </w:r>
          </w:p>
        </w:tc>
      </w:tr>
      <w:tr w:rsidR="00B33259" w:rsidRPr="004658C7" w14:paraId="3B5C3268" w14:textId="77777777">
        <w:trPr>
          <w:jc w:val="center"/>
        </w:trPr>
        <w:tc>
          <w:tcPr>
            <w:tcW w:w="4140" w:type="dxa"/>
            <w:tcBorders>
              <w:top w:val="single" w:sz="4" w:space="0" w:color="auto"/>
              <w:left w:val="single" w:sz="4" w:space="0" w:color="auto"/>
              <w:bottom w:val="single" w:sz="4" w:space="0" w:color="auto"/>
              <w:right w:val="single" w:sz="4" w:space="0" w:color="auto"/>
            </w:tcBorders>
          </w:tcPr>
          <w:p w14:paraId="12310814" w14:textId="1340435A" w:rsidR="00B33259" w:rsidRPr="004658C7" w:rsidRDefault="00994C8B" w:rsidP="00B33259">
            <w:pPr>
              <w:jc w:val="center"/>
              <w:rPr>
                <w:rFonts w:ascii="Garamond" w:hAnsi="Garamond"/>
              </w:rPr>
            </w:pPr>
            <w:r>
              <w:rPr>
                <w:rFonts w:ascii="Garamond" w:hAnsi="Garamond" w:cs="Arial"/>
              </w:rPr>
              <w:t>Response Papers (x</w:t>
            </w:r>
            <w:r w:rsidR="00F243DD">
              <w:rPr>
                <w:rFonts w:ascii="Garamond" w:hAnsi="Garamond" w:cs="Arial"/>
              </w:rPr>
              <w:t xml:space="preserve"> </w:t>
            </w:r>
            <w:r>
              <w:rPr>
                <w:rFonts w:ascii="Garamond" w:hAnsi="Garamond" w:cs="Arial"/>
              </w:rPr>
              <w:t>5</w:t>
            </w:r>
            <w:r w:rsidR="00F243DD">
              <w:rPr>
                <w:rFonts w:ascii="Garamond" w:hAnsi="Garamond" w:cs="Arial"/>
              </w:rPr>
              <w:t xml:space="preserve">; </w:t>
            </w:r>
            <w:r w:rsidR="007A3DB4">
              <w:rPr>
                <w:rFonts w:ascii="Garamond" w:hAnsi="Garamond" w:cs="Arial"/>
              </w:rPr>
              <w:t>12% each</w:t>
            </w:r>
            <w:r>
              <w:rPr>
                <w:rFonts w:ascii="Garamond" w:hAnsi="Garamond" w:cs="Arial"/>
              </w:rPr>
              <w:t>)</w:t>
            </w:r>
          </w:p>
        </w:tc>
        <w:tc>
          <w:tcPr>
            <w:tcW w:w="3330" w:type="dxa"/>
            <w:tcBorders>
              <w:top w:val="single" w:sz="4" w:space="0" w:color="auto"/>
              <w:left w:val="single" w:sz="4" w:space="0" w:color="auto"/>
              <w:bottom w:val="single" w:sz="4" w:space="0" w:color="auto"/>
              <w:right w:val="single" w:sz="4" w:space="0" w:color="auto"/>
            </w:tcBorders>
          </w:tcPr>
          <w:p w14:paraId="7E0FB33D" w14:textId="43CD2ED6" w:rsidR="00B33259" w:rsidRPr="004658C7" w:rsidRDefault="007A3DB4" w:rsidP="00B33259">
            <w:pPr>
              <w:jc w:val="center"/>
              <w:rPr>
                <w:rFonts w:ascii="Garamond" w:hAnsi="Garamond"/>
              </w:rPr>
            </w:pPr>
            <w:r>
              <w:rPr>
                <w:rFonts w:ascii="Garamond" w:hAnsi="Garamond" w:cs="Arial"/>
              </w:rPr>
              <w:t>6</w:t>
            </w:r>
            <w:r w:rsidR="00BA28FB">
              <w:rPr>
                <w:rFonts w:ascii="Garamond" w:hAnsi="Garamond" w:cs="Arial"/>
              </w:rPr>
              <w:t>0</w:t>
            </w:r>
            <w:r w:rsidR="00B33259" w:rsidRPr="004658C7">
              <w:rPr>
                <w:rFonts w:ascii="Garamond" w:hAnsi="Garamond" w:cs="Arial"/>
              </w:rPr>
              <w:t>%</w:t>
            </w:r>
          </w:p>
        </w:tc>
      </w:tr>
    </w:tbl>
    <w:p w14:paraId="7C29AD66" w14:textId="77777777" w:rsidR="00EE45C7" w:rsidRPr="004658C7" w:rsidRDefault="00EE45C7" w:rsidP="004C6143">
      <w:pPr>
        <w:rPr>
          <w:rFonts w:ascii="Garamond" w:hAnsi="Garamond"/>
          <w:b/>
        </w:rPr>
      </w:pPr>
    </w:p>
    <w:p w14:paraId="10DE716C" w14:textId="77777777" w:rsidR="002C4E0E" w:rsidRPr="004658C7" w:rsidRDefault="002C4E0E" w:rsidP="002C4E0E">
      <w:pPr>
        <w:rPr>
          <w:rFonts w:ascii="Garamond" w:hAnsi="Garamond" w:cs="Arial"/>
          <w:b/>
        </w:rPr>
      </w:pPr>
      <w:r w:rsidRPr="004658C7">
        <w:rPr>
          <w:rFonts w:ascii="Garamond" w:hAnsi="Garamond" w:cs="Arial"/>
          <w:b/>
        </w:rPr>
        <w:t>Reading Assignments</w:t>
      </w:r>
    </w:p>
    <w:p w14:paraId="40B1FA93" w14:textId="34E80277" w:rsidR="002C4E0E" w:rsidRPr="004658C7" w:rsidRDefault="00994C8B" w:rsidP="002C4E0E">
      <w:pPr>
        <w:spacing w:beforeLines="1" w:before="2" w:afterLines="1" w:after="2"/>
        <w:rPr>
          <w:rFonts w:ascii="Garamond" w:hAnsi="Garamond" w:cs="Arial"/>
        </w:rPr>
      </w:pPr>
      <w:r>
        <w:rPr>
          <w:rFonts w:ascii="Garamond" w:hAnsi="Garamond" w:cs="Arial"/>
        </w:rPr>
        <w:t>Readings</w:t>
      </w:r>
      <w:r w:rsidR="002C4E0E" w:rsidRPr="004658C7">
        <w:rPr>
          <w:rFonts w:ascii="Garamond" w:hAnsi="Garamond" w:cs="Arial"/>
        </w:rPr>
        <w:t xml:space="preserve"> will be assigned for e</w:t>
      </w:r>
      <w:r>
        <w:rPr>
          <w:rFonts w:ascii="Garamond" w:hAnsi="Garamond" w:cs="Arial"/>
        </w:rPr>
        <w:t>ach talk</w:t>
      </w:r>
      <w:r w:rsidR="002C4E0E" w:rsidRPr="004658C7">
        <w:rPr>
          <w:rFonts w:ascii="Garamond" w:hAnsi="Garamond" w:cs="Arial"/>
        </w:rPr>
        <w:t xml:space="preserve">. </w:t>
      </w:r>
      <w:r>
        <w:rPr>
          <w:rFonts w:ascii="Garamond" w:hAnsi="Garamond" w:cs="Arial"/>
        </w:rPr>
        <w:t>These are selected by the speaker, and are meant to give you appropriate background for the talk, a</w:t>
      </w:r>
      <w:r w:rsidR="007A3DB4">
        <w:rPr>
          <w:rFonts w:ascii="Garamond" w:hAnsi="Garamond" w:cs="Arial"/>
        </w:rPr>
        <w:t>s well as</w:t>
      </w:r>
      <w:r>
        <w:rPr>
          <w:rFonts w:ascii="Garamond" w:hAnsi="Garamond" w:cs="Arial"/>
        </w:rPr>
        <w:t xml:space="preserve"> further </w:t>
      </w:r>
      <w:r w:rsidR="00247ED7">
        <w:rPr>
          <w:rFonts w:ascii="Garamond" w:hAnsi="Garamond" w:cs="Arial"/>
        </w:rPr>
        <w:t>grounding</w:t>
      </w:r>
      <w:r>
        <w:rPr>
          <w:rFonts w:ascii="Garamond" w:hAnsi="Garamond" w:cs="Arial"/>
        </w:rPr>
        <w:t xml:space="preserve"> on which to base your response papers.</w:t>
      </w:r>
    </w:p>
    <w:p w14:paraId="06E6B80A" w14:textId="77777777" w:rsidR="002C4E0E" w:rsidRPr="004658C7" w:rsidRDefault="002C4E0E" w:rsidP="002C4E0E">
      <w:pPr>
        <w:spacing w:beforeLines="1" w:before="2" w:afterLines="1" w:after="2"/>
        <w:rPr>
          <w:rFonts w:ascii="Garamond" w:hAnsi="Garamond" w:cs="Arial"/>
        </w:rPr>
      </w:pPr>
    </w:p>
    <w:p w14:paraId="5C2F1AEB" w14:textId="0B726960" w:rsidR="002C4E0E" w:rsidRPr="00861F0A" w:rsidRDefault="002C4E0E" w:rsidP="00861F0A">
      <w:pPr>
        <w:ind w:right="180"/>
        <w:jc w:val="both"/>
        <w:rPr>
          <w:rFonts w:ascii="Garamond" w:hAnsi="Garamond" w:cs="Times New Roman"/>
          <w:color w:val="000000"/>
        </w:rPr>
      </w:pPr>
      <w:r w:rsidRPr="004658C7">
        <w:rPr>
          <w:rFonts w:ascii="Garamond" w:hAnsi="Garamond" w:cs="Arial"/>
          <w:lang w:val="en-CA"/>
        </w:rPr>
        <w:lastRenderedPageBreak/>
        <w:t xml:space="preserve">To work through the readings, </w:t>
      </w:r>
      <w:r w:rsidR="00247ED7">
        <w:rPr>
          <w:rFonts w:ascii="Garamond" w:hAnsi="Garamond" w:cs="Arial"/>
          <w:lang w:val="en-CA"/>
        </w:rPr>
        <w:t xml:space="preserve">you </w:t>
      </w:r>
      <w:r w:rsidRPr="004658C7">
        <w:rPr>
          <w:rFonts w:ascii="Garamond" w:hAnsi="Garamond" w:cs="Arial"/>
          <w:lang w:val="en-CA"/>
        </w:rPr>
        <w:t xml:space="preserve">will be using </w:t>
      </w:r>
      <w:proofErr w:type="spellStart"/>
      <w:r w:rsidRPr="004658C7">
        <w:rPr>
          <w:rFonts w:ascii="Garamond" w:hAnsi="Garamond" w:cs="Arial"/>
          <w:lang w:val="en-CA"/>
        </w:rPr>
        <w:t>Perusall</w:t>
      </w:r>
      <w:proofErr w:type="spellEnd"/>
      <w:r w:rsidRPr="004658C7">
        <w:rPr>
          <w:rFonts w:ascii="Garamond" w:hAnsi="Garamond" w:cs="Arial"/>
          <w:lang w:val="en-CA"/>
        </w:rPr>
        <w:t xml:space="preserve">, a collaborative e-reading platform that enables you to tackle the readings together as a group in between </w:t>
      </w:r>
      <w:r w:rsidR="00994C8B">
        <w:rPr>
          <w:rFonts w:ascii="Garamond" w:hAnsi="Garamond" w:cs="Arial"/>
          <w:lang w:val="en-CA"/>
        </w:rPr>
        <w:t>talks</w:t>
      </w:r>
      <w:r w:rsidRPr="004658C7">
        <w:rPr>
          <w:rFonts w:ascii="Garamond" w:hAnsi="Garamond" w:cs="Arial"/>
          <w:lang w:val="en-CA"/>
        </w:rPr>
        <w:t xml:space="preserve">. </w:t>
      </w:r>
      <w:r w:rsidR="00861F0A" w:rsidRPr="00463D47">
        <w:rPr>
          <w:rFonts w:ascii="Garamond" w:hAnsi="Garamond" w:cs="Times New Roman"/>
          <w:color w:val="000000"/>
        </w:rPr>
        <w:t xml:space="preserve">In order to earn full </w:t>
      </w:r>
      <w:r w:rsidR="00861F0A">
        <w:rPr>
          <w:rFonts w:ascii="Garamond" w:hAnsi="Garamond" w:cs="Times New Roman"/>
          <w:color w:val="000000"/>
        </w:rPr>
        <w:t>credit</w:t>
      </w:r>
      <w:r w:rsidR="00861F0A" w:rsidRPr="00463D47">
        <w:rPr>
          <w:rFonts w:ascii="Garamond" w:hAnsi="Garamond" w:cs="Times New Roman"/>
          <w:color w:val="000000"/>
        </w:rPr>
        <w:t xml:space="preserve"> for a given reading assignment, you are required to make </w:t>
      </w:r>
      <w:r w:rsidR="00861F0A" w:rsidRPr="00463D47">
        <w:rPr>
          <w:rFonts w:ascii="Garamond" w:hAnsi="Garamond" w:cs="Times New Roman"/>
          <w:i/>
          <w:iCs/>
          <w:color w:val="000000"/>
        </w:rPr>
        <w:t xml:space="preserve">at least </w:t>
      </w:r>
      <w:r w:rsidR="00861F0A" w:rsidRPr="00463D47">
        <w:rPr>
          <w:rFonts w:ascii="Garamond" w:hAnsi="Garamond" w:cs="Times New Roman"/>
          <w:color w:val="000000"/>
        </w:rPr>
        <w:t xml:space="preserve">three annotations on the relevant material, </w:t>
      </w:r>
      <w:r w:rsidR="00861F0A">
        <w:rPr>
          <w:rFonts w:ascii="Garamond" w:hAnsi="Garamond" w:cs="Times New Roman"/>
          <w:color w:val="000000"/>
        </w:rPr>
        <w:t xml:space="preserve">preferably </w:t>
      </w:r>
      <w:r w:rsidR="00861F0A" w:rsidRPr="00463D47">
        <w:rPr>
          <w:rFonts w:ascii="Garamond" w:hAnsi="Garamond" w:cs="Times New Roman"/>
          <w:color w:val="000000"/>
        </w:rPr>
        <w:t xml:space="preserve">one each in the form of a question, comment, and ‘mention’. </w:t>
      </w:r>
      <w:r w:rsidR="00463D47">
        <w:rPr>
          <w:rFonts w:ascii="Garamond" w:hAnsi="Garamond"/>
        </w:rPr>
        <w:t>These are</w:t>
      </w:r>
      <w:r w:rsidRPr="004658C7">
        <w:rPr>
          <w:rFonts w:ascii="Garamond" w:hAnsi="Garamond"/>
        </w:rPr>
        <w:t xml:space="preserve"> due the day before </w:t>
      </w:r>
      <w:r w:rsidR="00247ED7">
        <w:rPr>
          <w:rFonts w:ascii="Garamond" w:hAnsi="Garamond"/>
        </w:rPr>
        <w:t>each</w:t>
      </w:r>
      <w:r w:rsidR="0078526F">
        <w:rPr>
          <w:rFonts w:ascii="Garamond" w:hAnsi="Garamond"/>
        </w:rPr>
        <w:t xml:space="preserve"> talk </w:t>
      </w:r>
      <w:r w:rsidRPr="004658C7">
        <w:rPr>
          <w:rFonts w:ascii="Garamond" w:hAnsi="Garamond"/>
        </w:rPr>
        <w:t xml:space="preserve">by </w:t>
      </w:r>
      <w:r w:rsidR="007A3DB4">
        <w:rPr>
          <w:rFonts w:ascii="Garamond" w:hAnsi="Garamond"/>
        </w:rPr>
        <w:t>8</w:t>
      </w:r>
      <w:r w:rsidRPr="004658C7">
        <w:rPr>
          <w:rFonts w:ascii="Garamond" w:hAnsi="Garamond"/>
        </w:rPr>
        <w:t>pm.</w:t>
      </w:r>
    </w:p>
    <w:p w14:paraId="13C06DEF" w14:textId="77777777" w:rsidR="002C4E0E" w:rsidRPr="004658C7" w:rsidRDefault="002C4E0E" w:rsidP="002C4E0E">
      <w:pPr>
        <w:rPr>
          <w:rFonts w:ascii="Garamond" w:hAnsi="Garamond"/>
        </w:rPr>
      </w:pPr>
    </w:p>
    <w:p w14:paraId="2A6229CC" w14:textId="198F0FCC" w:rsidR="00994C8B" w:rsidRDefault="002C4E0E" w:rsidP="002C4E0E">
      <w:pPr>
        <w:rPr>
          <w:rFonts w:ascii="Garamond" w:hAnsi="Garamond"/>
        </w:rPr>
      </w:pPr>
      <w:r w:rsidRPr="004658C7">
        <w:rPr>
          <w:rFonts w:ascii="Garamond" w:hAnsi="Garamond"/>
        </w:rPr>
        <w:t xml:space="preserve">To register for a free </w:t>
      </w:r>
      <w:proofErr w:type="spellStart"/>
      <w:r w:rsidRPr="004658C7">
        <w:rPr>
          <w:rFonts w:ascii="Garamond" w:hAnsi="Garamond"/>
        </w:rPr>
        <w:t>Perusall</w:t>
      </w:r>
      <w:proofErr w:type="spellEnd"/>
      <w:r w:rsidRPr="004658C7">
        <w:rPr>
          <w:rFonts w:ascii="Garamond" w:hAnsi="Garamond"/>
        </w:rPr>
        <w:t xml:space="preserve"> account, go here: </w:t>
      </w:r>
      <w:hyperlink r:id="rId9" w:history="1">
        <w:r w:rsidRPr="004658C7">
          <w:rPr>
            <w:rStyle w:val="Hyperlink"/>
            <w:rFonts w:ascii="Garamond" w:hAnsi="Garamond"/>
          </w:rPr>
          <w:t>https://app.perusall.com/</w:t>
        </w:r>
      </w:hyperlink>
      <w:r w:rsidRPr="004658C7">
        <w:rPr>
          <w:rFonts w:ascii="Garamond" w:hAnsi="Garamond"/>
        </w:rPr>
        <w:t xml:space="preserve"> </w:t>
      </w:r>
      <w:r w:rsidR="0078526F">
        <w:rPr>
          <w:rFonts w:ascii="Garamond" w:hAnsi="Garamond"/>
        </w:rPr>
        <w:t xml:space="preserve">You can access this course using the following code: </w:t>
      </w:r>
      <w:r w:rsidR="00364709" w:rsidRPr="00364709">
        <w:rPr>
          <w:rFonts w:ascii="Garamond" w:hAnsi="Garamond"/>
        </w:rPr>
        <w:t>MYLOPOULOS-RZE67</w:t>
      </w:r>
    </w:p>
    <w:p w14:paraId="3DC69EC6" w14:textId="77777777" w:rsidR="00994C8B" w:rsidRDefault="00994C8B" w:rsidP="002C4E0E">
      <w:pPr>
        <w:rPr>
          <w:rFonts w:ascii="Garamond" w:hAnsi="Garamond"/>
        </w:rPr>
      </w:pPr>
    </w:p>
    <w:p w14:paraId="5846276A" w14:textId="51CA5727" w:rsidR="002C4E0E" w:rsidRDefault="002C4E0E" w:rsidP="002C4E0E">
      <w:pPr>
        <w:rPr>
          <w:rStyle w:val="Hyperlink"/>
          <w:rFonts w:ascii="Garamond" w:hAnsi="Garamond"/>
        </w:rPr>
      </w:pPr>
      <w:r w:rsidRPr="004658C7">
        <w:rPr>
          <w:rFonts w:ascii="Garamond" w:hAnsi="Garamond"/>
        </w:rPr>
        <w:t xml:space="preserve">For </w:t>
      </w:r>
      <w:r w:rsidR="00994C8B">
        <w:rPr>
          <w:rFonts w:ascii="Garamond" w:hAnsi="Garamond"/>
        </w:rPr>
        <w:t xml:space="preserve">further </w:t>
      </w:r>
      <w:r w:rsidRPr="004658C7">
        <w:rPr>
          <w:rFonts w:ascii="Garamond" w:hAnsi="Garamond"/>
        </w:rPr>
        <w:t xml:space="preserve">info on how to use </w:t>
      </w:r>
      <w:proofErr w:type="spellStart"/>
      <w:r w:rsidR="00994C8B">
        <w:rPr>
          <w:rFonts w:ascii="Garamond" w:hAnsi="Garamond"/>
        </w:rPr>
        <w:t>Perusall</w:t>
      </w:r>
      <w:proofErr w:type="spellEnd"/>
      <w:r w:rsidRPr="004658C7">
        <w:rPr>
          <w:rFonts w:ascii="Garamond" w:hAnsi="Garamond"/>
        </w:rPr>
        <w:t xml:space="preserve">, please see: </w:t>
      </w:r>
      <w:hyperlink r:id="rId10" w:history="1">
        <w:r w:rsidRPr="004658C7">
          <w:rPr>
            <w:rStyle w:val="Hyperlink"/>
            <w:rFonts w:ascii="Garamond" w:hAnsi="Garamond"/>
          </w:rPr>
          <w:t>https://support.perusall.com/hc/en-us/categories/360002173133-Students</w:t>
        </w:r>
      </w:hyperlink>
    </w:p>
    <w:p w14:paraId="5A7E509A" w14:textId="3AE71131" w:rsidR="00463D47" w:rsidRDefault="00463D47" w:rsidP="002C4E0E">
      <w:pPr>
        <w:rPr>
          <w:rStyle w:val="Hyperlink"/>
          <w:rFonts w:ascii="Garamond" w:hAnsi="Garamond"/>
        </w:rPr>
      </w:pPr>
    </w:p>
    <w:p w14:paraId="09051A22" w14:textId="52C0CDD0" w:rsidR="00463D47" w:rsidRDefault="00F243DD" w:rsidP="00463D47">
      <w:pPr>
        <w:ind w:right="180"/>
        <w:jc w:val="both"/>
        <w:rPr>
          <w:rFonts w:ascii="Garamond" w:hAnsi="Garamond" w:cs="Times New Roman"/>
          <w:color w:val="000000"/>
        </w:rPr>
      </w:pPr>
      <w:r>
        <w:rPr>
          <w:rFonts w:ascii="Garamond" w:hAnsi="Garamond" w:cs="Times New Roman"/>
          <w:color w:val="000000"/>
        </w:rPr>
        <w:t xml:space="preserve">Please also refer to </w:t>
      </w:r>
      <w:r w:rsidR="00463D47">
        <w:rPr>
          <w:rFonts w:ascii="Garamond" w:hAnsi="Garamond" w:cs="Times New Roman"/>
          <w:color w:val="000000"/>
        </w:rPr>
        <w:t>the ‘</w:t>
      </w:r>
      <w:proofErr w:type="spellStart"/>
      <w:r w:rsidR="00463D47">
        <w:rPr>
          <w:rFonts w:ascii="Garamond" w:hAnsi="Garamond" w:cs="Times New Roman"/>
          <w:color w:val="000000"/>
        </w:rPr>
        <w:t>Perusall</w:t>
      </w:r>
      <w:proofErr w:type="spellEnd"/>
      <w:r w:rsidR="00463D47">
        <w:rPr>
          <w:rFonts w:ascii="Garamond" w:hAnsi="Garamond" w:cs="Times New Roman"/>
          <w:color w:val="000000"/>
        </w:rPr>
        <w:t xml:space="preserve"> Guide’ posted on our </w:t>
      </w:r>
      <w:r w:rsidR="007A3DB4">
        <w:rPr>
          <w:rFonts w:ascii="Garamond" w:hAnsi="Garamond" w:cs="Times New Roman"/>
          <w:color w:val="000000"/>
        </w:rPr>
        <w:t>Brightspace</w:t>
      </w:r>
      <w:r w:rsidR="00463D47">
        <w:rPr>
          <w:rFonts w:ascii="Garamond" w:hAnsi="Garamond" w:cs="Times New Roman"/>
          <w:color w:val="000000"/>
        </w:rPr>
        <w:t xml:space="preserve"> page for more info and guid</w:t>
      </w:r>
      <w:r>
        <w:rPr>
          <w:rFonts w:ascii="Garamond" w:hAnsi="Garamond" w:cs="Times New Roman"/>
          <w:color w:val="000000"/>
        </w:rPr>
        <w:t>ance</w:t>
      </w:r>
      <w:r w:rsidR="00463D47">
        <w:rPr>
          <w:rFonts w:ascii="Garamond" w:hAnsi="Garamond" w:cs="Times New Roman"/>
          <w:color w:val="000000"/>
        </w:rPr>
        <w:t xml:space="preserve">. </w:t>
      </w:r>
    </w:p>
    <w:p w14:paraId="50348E3B" w14:textId="77777777" w:rsidR="00965A4E" w:rsidRDefault="00965A4E" w:rsidP="00463D47">
      <w:pPr>
        <w:ind w:right="180"/>
        <w:jc w:val="both"/>
        <w:rPr>
          <w:rFonts w:ascii="Garamond" w:hAnsi="Garamond" w:cs="Times New Roman"/>
          <w:color w:val="000000"/>
        </w:rPr>
      </w:pPr>
    </w:p>
    <w:p w14:paraId="64CD9DC7" w14:textId="69A02C9C" w:rsidR="00965A4E" w:rsidRPr="00965A4E" w:rsidRDefault="00965A4E" w:rsidP="00463D47">
      <w:pPr>
        <w:ind w:right="180"/>
        <w:jc w:val="both"/>
        <w:rPr>
          <w:rFonts w:ascii="Garamond" w:hAnsi="Garamond" w:cs="Times New Roman"/>
          <w:b/>
          <w:bCs/>
          <w:color w:val="000000"/>
        </w:rPr>
      </w:pPr>
      <w:r w:rsidRPr="00965A4E">
        <w:rPr>
          <w:rFonts w:ascii="Garamond" w:hAnsi="Garamond" w:cs="Times New Roman"/>
          <w:b/>
          <w:bCs/>
          <w:color w:val="000000"/>
        </w:rPr>
        <w:t>Participation in Q&amp;A</w:t>
      </w:r>
    </w:p>
    <w:p w14:paraId="5EB06865" w14:textId="75C46F13" w:rsidR="00965A4E" w:rsidRDefault="00965A4E" w:rsidP="00463D47">
      <w:pPr>
        <w:ind w:right="180"/>
        <w:jc w:val="both"/>
        <w:rPr>
          <w:rFonts w:ascii="Garamond" w:hAnsi="Garamond" w:cs="Times New Roman"/>
          <w:color w:val="000000"/>
        </w:rPr>
      </w:pPr>
      <w:r>
        <w:rPr>
          <w:rFonts w:ascii="Garamond" w:hAnsi="Garamond" w:cs="Times New Roman"/>
          <w:color w:val="000000"/>
        </w:rPr>
        <w:t xml:space="preserve">During the Q&amp;A session of each talk that you are not chairing, you </w:t>
      </w:r>
      <w:r w:rsidR="00257321">
        <w:rPr>
          <w:rFonts w:ascii="Garamond" w:hAnsi="Garamond" w:cs="Times New Roman"/>
          <w:color w:val="000000"/>
        </w:rPr>
        <w:t>are required t</w:t>
      </w:r>
      <w:r w:rsidR="00861F0A">
        <w:rPr>
          <w:rFonts w:ascii="Garamond" w:hAnsi="Garamond" w:cs="Times New Roman"/>
          <w:color w:val="000000"/>
        </w:rPr>
        <w:t>o</w:t>
      </w:r>
      <w:r>
        <w:rPr>
          <w:rFonts w:ascii="Garamond" w:hAnsi="Garamond" w:cs="Times New Roman"/>
          <w:color w:val="000000"/>
        </w:rPr>
        <w:t xml:space="preserve"> formulate and ask a question to the speaker.</w:t>
      </w:r>
    </w:p>
    <w:p w14:paraId="68AE017B" w14:textId="77777777" w:rsidR="00965A4E" w:rsidRDefault="00965A4E" w:rsidP="00463D47">
      <w:pPr>
        <w:ind w:right="180"/>
        <w:jc w:val="both"/>
        <w:rPr>
          <w:rFonts w:ascii="Garamond" w:hAnsi="Garamond" w:cs="Times New Roman"/>
          <w:color w:val="000000"/>
        </w:rPr>
      </w:pPr>
    </w:p>
    <w:p w14:paraId="0518E2D9" w14:textId="3BEB10F1" w:rsidR="00965A4E" w:rsidRDefault="00965A4E" w:rsidP="00463D47">
      <w:pPr>
        <w:ind w:right="180"/>
        <w:jc w:val="both"/>
        <w:rPr>
          <w:rFonts w:ascii="Garamond" w:hAnsi="Garamond" w:cs="Times New Roman"/>
          <w:b/>
          <w:color w:val="000000"/>
        </w:rPr>
      </w:pPr>
      <w:r>
        <w:rPr>
          <w:rFonts w:ascii="Garamond" w:hAnsi="Garamond" w:cs="Times New Roman"/>
          <w:b/>
          <w:color w:val="000000"/>
        </w:rPr>
        <w:t>Chairing a Session</w:t>
      </w:r>
    </w:p>
    <w:p w14:paraId="121DAFD5" w14:textId="2AE78576" w:rsidR="00095A50" w:rsidRPr="00095A50" w:rsidRDefault="00095A50" w:rsidP="00463D47">
      <w:pPr>
        <w:ind w:right="180"/>
        <w:jc w:val="both"/>
        <w:rPr>
          <w:rFonts w:ascii="Garamond" w:hAnsi="Garamond" w:cs="Times New Roman"/>
          <w:bCs/>
          <w:color w:val="000000"/>
        </w:rPr>
      </w:pPr>
      <w:r>
        <w:rPr>
          <w:rFonts w:ascii="Garamond" w:hAnsi="Garamond" w:cs="Times New Roman"/>
          <w:bCs/>
          <w:color w:val="000000"/>
        </w:rPr>
        <w:t xml:space="preserve">You will monitor the timing of the talk, introduce the speaker, and run the Q&amp;A session. </w:t>
      </w:r>
    </w:p>
    <w:p w14:paraId="3827FF68" w14:textId="77777777" w:rsidR="00994C8B" w:rsidRDefault="00994C8B" w:rsidP="00994C8B">
      <w:pPr>
        <w:rPr>
          <w:rFonts w:ascii="Garamond" w:eastAsia="Calibri" w:hAnsi="Garamond" w:cstheme="minorHAnsi"/>
          <w:b/>
          <w:bCs/>
        </w:rPr>
      </w:pPr>
    </w:p>
    <w:p w14:paraId="717E1910" w14:textId="314EB98F" w:rsidR="00994C8B" w:rsidRDefault="00994C8B" w:rsidP="00994C8B">
      <w:pPr>
        <w:rPr>
          <w:rFonts w:ascii="Garamond" w:hAnsi="Garamond" w:cs="Arial"/>
          <w:b/>
        </w:rPr>
      </w:pPr>
      <w:r w:rsidRPr="004658C7">
        <w:rPr>
          <w:rFonts w:ascii="Garamond" w:hAnsi="Garamond" w:cs="Arial"/>
          <w:b/>
        </w:rPr>
        <w:t>Re</w:t>
      </w:r>
      <w:r>
        <w:rPr>
          <w:rFonts w:ascii="Garamond" w:hAnsi="Garamond" w:cs="Arial"/>
          <w:b/>
        </w:rPr>
        <w:t>sponse Papers</w:t>
      </w:r>
    </w:p>
    <w:p w14:paraId="10A44B2A" w14:textId="172D35B1" w:rsidR="00994C8B" w:rsidRDefault="00994C8B" w:rsidP="00994C8B">
      <w:pPr>
        <w:rPr>
          <w:rFonts w:ascii="Garamond" w:hAnsi="Garamond" w:cs="Arial"/>
          <w:bCs/>
        </w:rPr>
      </w:pPr>
      <w:r>
        <w:rPr>
          <w:rFonts w:ascii="Garamond" w:hAnsi="Garamond" w:cs="Arial"/>
          <w:bCs/>
        </w:rPr>
        <w:t>You will submit a response paper for each talk</w:t>
      </w:r>
      <w:r w:rsidR="00F6612C">
        <w:rPr>
          <w:rFonts w:ascii="Garamond" w:hAnsi="Garamond" w:cs="Arial"/>
          <w:bCs/>
        </w:rPr>
        <w:t xml:space="preserve"> on </w:t>
      </w:r>
      <w:r w:rsidR="007A3DB4">
        <w:rPr>
          <w:rFonts w:ascii="Garamond" w:hAnsi="Garamond" w:cs="Arial"/>
          <w:bCs/>
        </w:rPr>
        <w:t>Brightspace</w:t>
      </w:r>
      <w:r>
        <w:rPr>
          <w:rFonts w:ascii="Garamond" w:hAnsi="Garamond" w:cs="Arial"/>
          <w:bCs/>
        </w:rPr>
        <w:t xml:space="preserve">. These should be 5-7 pages, double-spaced, excluding  references. The main aim of these papers is to critically reflect on some aspect of the talk. </w:t>
      </w:r>
      <w:r w:rsidR="00D62CFB">
        <w:rPr>
          <w:rFonts w:ascii="Garamond" w:hAnsi="Garamond" w:cs="Arial"/>
          <w:bCs/>
        </w:rPr>
        <w:t xml:space="preserve">This might involve presenting a counterargument to the speaker’s position, exploring an implication of their position, or offering your own considerations in support of it. </w:t>
      </w:r>
      <w:r>
        <w:rPr>
          <w:rFonts w:ascii="Garamond" w:hAnsi="Garamond" w:cs="Arial"/>
          <w:bCs/>
        </w:rPr>
        <w:t>You will also be required to make reference to at least one of the background readings</w:t>
      </w:r>
      <w:r w:rsidR="00D62CFB">
        <w:rPr>
          <w:rFonts w:ascii="Garamond" w:hAnsi="Garamond" w:cs="Arial"/>
          <w:bCs/>
        </w:rPr>
        <w:t xml:space="preserve"> assigned for that talk. </w:t>
      </w:r>
    </w:p>
    <w:p w14:paraId="3458F732" w14:textId="5410183F" w:rsidR="00F6612C" w:rsidRDefault="00F6612C" w:rsidP="00994C8B">
      <w:pPr>
        <w:rPr>
          <w:rFonts w:ascii="Garamond" w:hAnsi="Garamond" w:cs="Arial"/>
          <w:bCs/>
        </w:rPr>
      </w:pPr>
    </w:p>
    <w:p w14:paraId="0E7B2A02" w14:textId="715C1404" w:rsidR="00F6612C" w:rsidRDefault="00F6612C" w:rsidP="00F6612C">
      <w:pPr>
        <w:pStyle w:val="Title"/>
        <w:jc w:val="left"/>
        <w:rPr>
          <w:rFonts w:ascii="Garamond" w:hAnsi="Garamond"/>
          <w:b w:val="0"/>
          <w:sz w:val="23"/>
          <w:szCs w:val="23"/>
          <w:u w:val="none"/>
        </w:rPr>
      </w:pPr>
      <w:r w:rsidRPr="001E08BC">
        <w:rPr>
          <w:rFonts w:ascii="Garamond" w:hAnsi="Garamond"/>
          <w:b w:val="0"/>
          <w:sz w:val="23"/>
          <w:szCs w:val="23"/>
          <w:u w:val="none"/>
        </w:rPr>
        <w:t xml:space="preserve">Please responsibly cite </w:t>
      </w:r>
      <w:r w:rsidRPr="001E08BC">
        <w:rPr>
          <w:rFonts w:ascii="Garamond" w:hAnsi="Garamond"/>
          <w:sz w:val="23"/>
          <w:szCs w:val="23"/>
          <w:u w:val="none"/>
        </w:rPr>
        <w:t>all</w:t>
      </w:r>
      <w:r w:rsidRPr="001E08BC">
        <w:rPr>
          <w:rFonts w:ascii="Garamond" w:hAnsi="Garamond"/>
          <w:b w:val="0"/>
          <w:sz w:val="23"/>
          <w:szCs w:val="23"/>
          <w:u w:val="none"/>
        </w:rPr>
        <w:t xml:space="preserve"> your sources—including online sources—using one of the standard citation styles (e.g. Chicago, MLA, APA). This includes in-text citation as well as a list of sources at the end of your paper.</w:t>
      </w:r>
    </w:p>
    <w:p w14:paraId="087F15FC" w14:textId="76E8931E" w:rsidR="00F6612C" w:rsidRDefault="00F6612C" w:rsidP="00994C8B">
      <w:pPr>
        <w:rPr>
          <w:rFonts w:ascii="Garamond" w:hAnsi="Garamond" w:cs="Arial"/>
          <w:bCs/>
        </w:rPr>
      </w:pPr>
    </w:p>
    <w:p w14:paraId="5360CECC" w14:textId="0F08E08F" w:rsidR="00E74B06" w:rsidRDefault="00E74B06" w:rsidP="00994C8B">
      <w:pPr>
        <w:rPr>
          <w:rFonts w:ascii="Garamond" w:hAnsi="Garamond" w:cs="Arial"/>
          <w:bCs/>
        </w:rPr>
      </w:pPr>
      <w:r>
        <w:rPr>
          <w:rFonts w:ascii="Garamond" w:hAnsi="Garamond" w:cs="Arial"/>
          <w:bCs/>
        </w:rPr>
        <w:t xml:space="preserve">The due dates for each response </w:t>
      </w:r>
      <w:r w:rsidR="003B14E0">
        <w:rPr>
          <w:rFonts w:ascii="Garamond" w:hAnsi="Garamond" w:cs="Arial"/>
          <w:bCs/>
        </w:rPr>
        <w:t xml:space="preserve">paper </w:t>
      </w:r>
      <w:r>
        <w:rPr>
          <w:rFonts w:ascii="Garamond" w:hAnsi="Garamond" w:cs="Arial"/>
          <w:bCs/>
        </w:rPr>
        <w:t xml:space="preserve">are </w:t>
      </w:r>
      <w:r w:rsidR="00E14E9C">
        <w:rPr>
          <w:rFonts w:ascii="Garamond" w:hAnsi="Garamond" w:cs="Arial"/>
          <w:bCs/>
        </w:rPr>
        <w:t>indicated</w:t>
      </w:r>
      <w:r>
        <w:rPr>
          <w:rFonts w:ascii="Garamond" w:hAnsi="Garamond" w:cs="Arial"/>
          <w:bCs/>
        </w:rPr>
        <w:t xml:space="preserve"> below on the talk schedule.</w:t>
      </w:r>
    </w:p>
    <w:p w14:paraId="7C29235E" w14:textId="513ECC27" w:rsidR="00E74B06" w:rsidRDefault="00E74B06" w:rsidP="00994C8B">
      <w:pPr>
        <w:rPr>
          <w:rFonts w:ascii="Garamond" w:hAnsi="Garamond" w:cs="Arial"/>
          <w:bCs/>
        </w:rPr>
      </w:pPr>
    </w:p>
    <w:p w14:paraId="712AC982" w14:textId="505BEF53" w:rsidR="00E74B06" w:rsidRDefault="00E74B06" w:rsidP="00994C8B">
      <w:pPr>
        <w:rPr>
          <w:rFonts w:ascii="Garamond" w:hAnsi="Garamond" w:cs="Arial"/>
          <w:b/>
          <w:u w:val="single"/>
        </w:rPr>
      </w:pPr>
      <w:r>
        <w:rPr>
          <w:rFonts w:ascii="Garamond" w:hAnsi="Garamond" w:cs="Arial"/>
          <w:b/>
          <w:u w:val="single"/>
        </w:rPr>
        <w:t>Talk</w:t>
      </w:r>
      <w:r w:rsidR="00257321">
        <w:rPr>
          <w:rFonts w:ascii="Garamond" w:hAnsi="Garamond" w:cs="Arial"/>
          <w:b/>
          <w:u w:val="single"/>
        </w:rPr>
        <w:t>/Meeting</w:t>
      </w:r>
      <w:r>
        <w:rPr>
          <w:rFonts w:ascii="Garamond" w:hAnsi="Garamond" w:cs="Arial"/>
          <w:b/>
          <w:u w:val="single"/>
        </w:rPr>
        <w:t xml:space="preserve"> Schedule</w:t>
      </w:r>
    </w:p>
    <w:p w14:paraId="2A06C4DF" w14:textId="60BB56AF" w:rsidR="00E74B06" w:rsidRDefault="00E74B06" w:rsidP="00994C8B">
      <w:pPr>
        <w:rPr>
          <w:rFonts w:ascii="Garamond" w:hAnsi="Garamond" w:cs="Arial"/>
          <w:b/>
          <w:u w:val="single"/>
        </w:rPr>
      </w:pPr>
    </w:p>
    <w:p w14:paraId="0DF94FD8" w14:textId="192E7ADF" w:rsidR="00E74B06" w:rsidRPr="00E74B06" w:rsidRDefault="00E74B06" w:rsidP="00994C8B">
      <w:pPr>
        <w:rPr>
          <w:rFonts w:ascii="Garamond" w:hAnsi="Garamond" w:cs="Arial"/>
          <w:b/>
        </w:rPr>
      </w:pPr>
      <w:r>
        <w:rPr>
          <w:rFonts w:ascii="Garamond" w:hAnsi="Garamond" w:cs="Arial"/>
          <w:b/>
        </w:rPr>
        <w:t>*</w:t>
      </w:r>
      <w:r w:rsidR="00364709">
        <w:rPr>
          <w:rFonts w:ascii="Garamond" w:hAnsi="Garamond" w:cs="Arial"/>
          <w:b/>
        </w:rPr>
        <w:t>Talks will be held in person</w:t>
      </w:r>
      <w:r w:rsidR="00692F08">
        <w:rPr>
          <w:rFonts w:ascii="Garamond" w:hAnsi="Garamond" w:cs="Arial"/>
          <w:b/>
        </w:rPr>
        <w:t xml:space="preserve"> on the specified dates between 1:30pm-3pm in RB 3220</w:t>
      </w:r>
      <w:r w:rsidR="00364709">
        <w:rPr>
          <w:rFonts w:ascii="Garamond" w:hAnsi="Garamond" w:cs="Arial"/>
          <w:b/>
        </w:rPr>
        <w:t>*</w:t>
      </w:r>
    </w:p>
    <w:p w14:paraId="2A5D1DA6" w14:textId="51472BC4" w:rsidR="00E74B06" w:rsidRDefault="00E74B06" w:rsidP="00994C8B">
      <w:pPr>
        <w:rPr>
          <w:rFonts w:ascii="Garamond" w:hAnsi="Garamond" w:cs="Arial"/>
          <w:b/>
          <w:u w:val="single"/>
        </w:rPr>
      </w:pPr>
    </w:p>
    <w:p w14:paraId="538A66B9" w14:textId="499D899B" w:rsidR="00F450A5" w:rsidRDefault="00F450A5" w:rsidP="00994C8B">
      <w:pPr>
        <w:rPr>
          <w:rFonts w:ascii="Garamond" w:hAnsi="Garamond" w:cs="Arial"/>
          <w:bCs/>
        </w:rPr>
      </w:pPr>
      <w:r>
        <w:rPr>
          <w:rFonts w:ascii="Garamond" w:hAnsi="Garamond" w:cs="Arial"/>
          <w:bCs/>
        </w:rPr>
        <w:t>Sept. 6: Initial Meeting, 1:30pm, Location TBA</w:t>
      </w:r>
    </w:p>
    <w:p w14:paraId="61AC6BF4" w14:textId="77777777" w:rsidR="00F450A5" w:rsidRDefault="00F450A5" w:rsidP="00994C8B">
      <w:pPr>
        <w:rPr>
          <w:rFonts w:ascii="Garamond" w:hAnsi="Garamond" w:cs="Arial"/>
          <w:bCs/>
        </w:rPr>
      </w:pPr>
    </w:p>
    <w:p w14:paraId="3266DC77" w14:textId="7F93BC51" w:rsidR="00E74B06" w:rsidRDefault="00E74B06" w:rsidP="00994C8B">
      <w:pPr>
        <w:rPr>
          <w:rFonts w:ascii="Garamond" w:hAnsi="Garamond" w:cs="Arial"/>
          <w:bCs/>
        </w:rPr>
      </w:pPr>
      <w:r>
        <w:rPr>
          <w:rFonts w:ascii="Garamond" w:hAnsi="Garamond" w:cs="Arial"/>
          <w:bCs/>
        </w:rPr>
        <w:t>Sept.</w:t>
      </w:r>
      <w:r w:rsidR="003E4397">
        <w:rPr>
          <w:rFonts w:ascii="Garamond" w:hAnsi="Garamond" w:cs="Arial"/>
          <w:bCs/>
        </w:rPr>
        <w:t xml:space="preserve"> </w:t>
      </w:r>
      <w:r w:rsidR="00364709">
        <w:rPr>
          <w:rFonts w:ascii="Garamond" w:hAnsi="Garamond" w:cs="Arial"/>
          <w:bCs/>
        </w:rPr>
        <w:t>20</w:t>
      </w:r>
      <w:r>
        <w:rPr>
          <w:rFonts w:ascii="Garamond" w:hAnsi="Garamond" w:cs="Arial"/>
          <w:bCs/>
        </w:rPr>
        <w:t xml:space="preserve">: </w:t>
      </w:r>
      <w:r w:rsidR="00364709">
        <w:rPr>
          <w:rFonts w:ascii="Garamond" w:hAnsi="Garamond" w:cs="Arial"/>
          <w:bCs/>
        </w:rPr>
        <w:t>Josh Redstone</w:t>
      </w:r>
      <w:r>
        <w:rPr>
          <w:rFonts w:ascii="Garamond" w:hAnsi="Garamond" w:cs="Arial"/>
          <w:bCs/>
        </w:rPr>
        <w:t xml:space="preserve"> (Carleton)</w:t>
      </w:r>
    </w:p>
    <w:p w14:paraId="5D4A6452" w14:textId="1C475909" w:rsidR="00E74B06" w:rsidRDefault="00E74B06" w:rsidP="00994C8B">
      <w:pPr>
        <w:rPr>
          <w:rFonts w:ascii="Garamond" w:hAnsi="Garamond" w:cs="Arial"/>
          <w:bCs/>
        </w:rPr>
      </w:pPr>
      <w:r>
        <w:rPr>
          <w:rFonts w:ascii="Garamond" w:hAnsi="Garamond" w:cs="Arial"/>
          <w:bCs/>
        </w:rPr>
        <w:t>Response paper due: Sept.</w:t>
      </w:r>
      <w:r w:rsidR="00350D5E">
        <w:rPr>
          <w:rFonts w:ascii="Garamond" w:hAnsi="Garamond" w:cs="Arial"/>
          <w:bCs/>
        </w:rPr>
        <w:t xml:space="preserve"> </w:t>
      </w:r>
      <w:r>
        <w:rPr>
          <w:rFonts w:ascii="Garamond" w:hAnsi="Garamond" w:cs="Arial"/>
          <w:bCs/>
        </w:rPr>
        <w:t>2</w:t>
      </w:r>
      <w:r w:rsidR="00364709">
        <w:rPr>
          <w:rFonts w:ascii="Garamond" w:hAnsi="Garamond" w:cs="Arial"/>
          <w:bCs/>
        </w:rPr>
        <w:t>7</w:t>
      </w:r>
      <w:r>
        <w:rPr>
          <w:rFonts w:ascii="Garamond" w:hAnsi="Garamond" w:cs="Arial"/>
          <w:bCs/>
        </w:rPr>
        <w:t xml:space="preserve"> by </w:t>
      </w:r>
      <w:r w:rsidR="00364709">
        <w:rPr>
          <w:rFonts w:ascii="Garamond" w:hAnsi="Garamond" w:cs="Arial"/>
          <w:bCs/>
        </w:rPr>
        <w:t>midnight</w:t>
      </w:r>
    </w:p>
    <w:p w14:paraId="43376979" w14:textId="3FD6303B" w:rsidR="00E74B06" w:rsidRDefault="00E74B06" w:rsidP="00994C8B">
      <w:pPr>
        <w:rPr>
          <w:rFonts w:ascii="Garamond" w:hAnsi="Garamond" w:cs="Arial"/>
          <w:bCs/>
        </w:rPr>
      </w:pPr>
    </w:p>
    <w:p w14:paraId="2EA0776A" w14:textId="2A8B5667" w:rsidR="00EA3DF4" w:rsidRDefault="00EA3DF4" w:rsidP="00994C8B">
      <w:pPr>
        <w:rPr>
          <w:rFonts w:ascii="Garamond" w:hAnsi="Garamond" w:cs="Arial"/>
          <w:bCs/>
        </w:rPr>
      </w:pPr>
      <w:r>
        <w:rPr>
          <w:rFonts w:ascii="Garamond" w:hAnsi="Garamond" w:cs="Arial"/>
          <w:bCs/>
        </w:rPr>
        <w:t>Oct. 11: Alexander Klein (McMaster)</w:t>
      </w:r>
    </w:p>
    <w:p w14:paraId="45FDC0DF" w14:textId="2B11F066" w:rsidR="003B14E0" w:rsidRDefault="003B14E0" w:rsidP="00994C8B">
      <w:pPr>
        <w:rPr>
          <w:rFonts w:ascii="Garamond" w:hAnsi="Garamond" w:cs="Arial"/>
          <w:bCs/>
        </w:rPr>
      </w:pPr>
      <w:r>
        <w:rPr>
          <w:rFonts w:ascii="Garamond" w:hAnsi="Garamond" w:cs="Arial"/>
          <w:bCs/>
        </w:rPr>
        <w:t>Response paper due: Oct. 21 by midnight</w:t>
      </w:r>
    </w:p>
    <w:p w14:paraId="1398D689" w14:textId="77777777" w:rsidR="00EA3DF4" w:rsidRDefault="00EA3DF4" w:rsidP="00994C8B">
      <w:pPr>
        <w:rPr>
          <w:rFonts w:ascii="Garamond" w:hAnsi="Garamond" w:cs="Arial"/>
          <w:bCs/>
        </w:rPr>
      </w:pPr>
    </w:p>
    <w:p w14:paraId="17052925" w14:textId="5D11EC08" w:rsidR="00E74B06" w:rsidRDefault="00E74B06" w:rsidP="00994C8B">
      <w:pPr>
        <w:rPr>
          <w:rFonts w:ascii="Garamond" w:hAnsi="Garamond" w:cs="Arial"/>
          <w:bCs/>
        </w:rPr>
      </w:pPr>
      <w:r>
        <w:rPr>
          <w:rFonts w:ascii="Garamond" w:hAnsi="Garamond" w:cs="Arial"/>
          <w:bCs/>
        </w:rPr>
        <w:t>Oct.</w:t>
      </w:r>
      <w:r w:rsidR="003E4397">
        <w:rPr>
          <w:rFonts w:ascii="Garamond" w:hAnsi="Garamond" w:cs="Arial"/>
          <w:bCs/>
        </w:rPr>
        <w:t xml:space="preserve"> </w:t>
      </w:r>
      <w:r w:rsidR="00364709">
        <w:rPr>
          <w:rFonts w:ascii="Garamond" w:hAnsi="Garamond" w:cs="Arial"/>
          <w:bCs/>
        </w:rPr>
        <w:t>18</w:t>
      </w:r>
      <w:r>
        <w:rPr>
          <w:rFonts w:ascii="Garamond" w:hAnsi="Garamond" w:cs="Arial"/>
          <w:bCs/>
        </w:rPr>
        <w:t xml:space="preserve">: </w:t>
      </w:r>
      <w:r w:rsidR="00364709">
        <w:rPr>
          <w:rFonts w:ascii="Garamond" w:hAnsi="Garamond" w:cs="Arial"/>
          <w:bCs/>
        </w:rPr>
        <w:t xml:space="preserve">Sara </w:t>
      </w:r>
      <w:proofErr w:type="spellStart"/>
      <w:r w:rsidR="00364709">
        <w:rPr>
          <w:rFonts w:ascii="Garamond" w:hAnsi="Garamond" w:cs="Arial"/>
          <w:bCs/>
        </w:rPr>
        <w:t>Aronowitz</w:t>
      </w:r>
      <w:proofErr w:type="spellEnd"/>
      <w:r w:rsidR="00364709">
        <w:rPr>
          <w:rFonts w:ascii="Garamond" w:hAnsi="Garamond" w:cs="Arial"/>
          <w:bCs/>
        </w:rPr>
        <w:t xml:space="preserve"> (University of Toronto)</w:t>
      </w:r>
    </w:p>
    <w:p w14:paraId="0EBBB8AB" w14:textId="50689105" w:rsidR="00E74B06" w:rsidRDefault="00E74B06" w:rsidP="00994C8B">
      <w:pPr>
        <w:rPr>
          <w:rFonts w:ascii="Garamond" w:hAnsi="Garamond" w:cs="Arial"/>
          <w:bCs/>
        </w:rPr>
      </w:pPr>
      <w:r>
        <w:rPr>
          <w:rFonts w:ascii="Garamond" w:hAnsi="Garamond" w:cs="Arial"/>
          <w:bCs/>
        </w:rPr>
        <w:t>Response paper due: Oct.</w:t>
      </w:r>
      <w:r w:rsidR="00350D5E">
        <w:rPr>
          <w:rFonts w:ascii="Garamond" w:hAnsi="Garamond" w:cs="Arial"/>
          <w:bCs/>
        </w:rPr>
        <w:t xml:space="preserve"> </w:t>
      </w:r>
      <w:r w:rsidR="00364709">
        <w:rPr>
          <w:rFonts w:ascii="Garamond" w:hAnsi="Garamond" w:cs="Arial"/>
          <w:bCs/>
        </w:rPr>
        <w:t>28 by midnight</w:t>
      </w:r>
    </w:p>
    <w:p w14:paraId="25AB33FE" w14:textId="33F65E02" w:rsidR="00E74B06" w:rsidRDefault="00E74B06" w:rsidP="00994C8B">
      <w:pPr>
        <w:rPr>
          <w:rFonts w:ascii="Garamond" w:hAnsi="Garamond" w:cs="Arial"/>
          <w:bCs/>
        </w:rPr>
      </w:pPr>
    </w:p>
    <w:p w14:paraId="0D813830" w14:textId="49A3EA9C" w:rsidR="00E74B06" w:rsidRDefault="00364709" w:rsidP="00994C8B">
      <w:pPr>
        <w:rPr>
          <w:rFonts w:ascii="Garamond" w:hAnsi="Garamond" w:cs="Arial"/>
          <w:bCs/>
        </w:rPr>
      </w:pPr>
      <w:r>
        <w:rPr>
          <w:rFonts w:ascii="Garamond" w:hAnsi="Garamond" w:cs="Arial"/>
          <w:bCs/>
        </w:rPr>
        <w:t>Nov. 8:</w:t>
      </w:r>
      <w:r w:rsidR="00E74B06">
        <w:rPr>
          <w:rFonts w:ascii="Garamond" w:hAnsi="Garamond" w:cs="Arial"/>
          <w:bCs/>
        </w:rPr>
        <w:t xml:space="preserve"> </w:t>
      </w:r>
      <w:r>
        <w:rPr>
          <w:rFonts w:ascii="Garamond" w:hAnsi="Garamond" w:cs="Arial"/>
          <w:bCs/>
        </w:rPr>
        <w:t>Jonathan Simon</w:t>
      </w:r>
      <w:r w:rsidR="003B14E0">
        <w:rPr>
          <w:rFonts w:ascii="Garamond" w:hAnsi="Garamond" w:cs="Arial"/>
          <w:bCs/>
        </w:rPr>
        <w:t xml:space="preserve"> (Université de Montréal)</w:t>
      </w:r>
    </w:p>
    <w:p w14:paraId="5FB54AAB" w14:textId="44B2C3C5" w:rsidR="00E74B06" w:rsidRDefault="00E74B06" w:rsidP="00994C8B">
      <w:pPr>
        <w:rPr>
          <w:rFonts w:ascii="Garamond" w:hAnsi="Garamond" w:cs="Arial"/>
          <w:bCs/>
        </w:rPr>
      </w:pPr>
      <w:r>
        <w:rPr>
          <w:rFonts w:ascii="Garamond" w:hAnsi="Garamond" w:cs="Arial"/>
          <w:bCs/>
        </w:rPr>
        <w:t>Response paper due: Nov.</w:t>
      </w:r>
      <w:r w:rsidR="00350D5E">
        <w:rPr>
          <w:rFonts w:ascii="Garamond" w:hAnsi="Garamond" w:cs="Arial"/>
          <w:bCs/>
        </w:rPr>
        <w:t xml:space="preserve"> </w:t>
      </w:r>
      <w:r w:rsidR="00364709">
        <w:rPr>
          <w:rFonts w:ascii="Garamond" w:hAnsi="Garamond" w:cs="Arial"/>
          <w:bCs/>
        </w:rPr>
        <w:t>15 by midnight</w:t>
      </w:r>
    </w:p>
    <w:p w14:paraId="6D499527" w14:textId="3AEBD7CE" w:rsidR="00E74B06" w:rsidRDefault="00E74B06" w:rsidP="00994C8B">
      <w:pPr>
        <w:rPr>
          <w:rFonts w:ascii="Garamond" w:hAnsi="Garamond" w:cs="Arial"/>
          <w:bCs/>
        </w:rPr>
      </w:pPr>
    </w:p>
    <w:p w14:paraId="04C2BD33" w14:textId="7257AB7D" w:rsidR="00E74B06" w:rsidRDefault="00E74B06" w:rsidP="00994C8B">
      <w:pPr>
        <w:rPr>
          <w:rFonts w:ascii="Garamond" w:hAnsi="Garamond" w:cs="Arial"/>
          <w:bCs/>
        </w:rPr>
      </w:pPr>
      <w:r>
        <w:rPr>
          <w:rFonts w:ascii="Garamond" w:hAnsi="Garamond" w:cs="Arial"/>
          <w:bCs/>
        </w:rPr>
        <w:t>Nov.</w:t>
      </w:r>
      <w:r w:rsidR="0093545E">
        <w:rPr>
          <w:rFonts w:ascii="Garamond" w:hAnsi="Garamond" w:cs="Arial"/>
          <w:bCs/>
        </w:rPr>
        <w:t xml:space="preserve"> </w:t>
      </w:r>
      <w:r w:rsidR="00364709">
        <w:rPr>
          <w:rFonts w:ascii="Garamond" w:hAnsi="Garamond" w:cs="Arial"/>
          <w:bCs/>
        </w:rPr>
        <w:t>22: World Philosophy Day Talk</w:t>
      </w:r>
      <w:r w:rsidR="003B14E0">
        <w:rPr>
          <w:rFonts w:ascii="Garamond" w:hAnsi="Garamond" w:cs="Arial"/>
          <w:bCs/>
        </w:rPr>
        <w:t xml:space="preserve"> – Speaker TBA</w:t>
      </w:r>
    </w:p>
    <w:p w14:paraId="67C6700E" w14:textId="1BFD00E5" w:rsidR="00563368" w:rsidRPr="00994C8B" w:rsidRDefault="00E74B06" w:rsidP="00994C8B">
      <w:pPr>
        <w:rPr>
          <w:rFonts w:ascii="Garamond" w:hAnsi="Garamond" w:cs="Arial"/>
          <w:bCs/>
        </w:rPr>
        <w:sectPr w:rsidR="00563368" w:rsidRPr="00994C8B" w:rsidSect="00A2443B">
          <w:pgSz w:w="12240" w:h="15840"/>
          <w:pgMar w:top="446" w:right="1440" w:bottom="720" w:left="1440" w:header="144" w:footer="0" w:gutter="0"/>
          <w:cols w:space="720"/>
          <w:docGrid w:linePitch="360"/>
        </w:sectPr>
      </w:pPr>
      <w:r>
        <w:rPr>
          <w:rFonts w:ascii="Garamond" w:hAnsi="Garamond" w:cs="Arial"/>
          <w:bCs/>
        </w:rPr>
        <w:t>Response paper due: Nov.</w:t>
      </w:r>
      <w:r w:rsidR="00350D5E">
        <w:rPr>
          <w:rFonts w:ascii="Garamond" w:hAnsi="Garamond" w:cs="Arial"/>
          <w:bCs/>
        </w:rPr>
        <w:t xml:space="preserve"> </w:t>
      </w:r>
      <w:r w:rsidR="00692F08">
        <w:rPr>
          <w:rFonts w:ascii="Garamond" w:hAnsi="Garamond" w:cs="Arial"/>
          <w:bCs/>
        </w:rPr>
        <w:t>29 by midnight</w:t>
      </w:r>
    </w:p>
    <w:p w14:paraId="72658A01" w14:textId="2DF9D7BD" w:rsidR="00777D8D" w:rsidRPr="00C11FAB" w:rsidRDefault="00777D8D" w:rsidP="00AB4761">
      <w:pPr>
        <w:rPr>
          <w:rFonts w:ascii="Garamond" w:eastAsia="Calibri" w:hAnsi="Garamond" w:cstheme="minorHAnsi"/>
          <w:b/>
          <w:bCs/>
          <w:u w:val="single"/>
        </w:rPr>
      </w:pPr>
      <w:r w:rsidRPr="00C11FAB">
        <w:rPr>
          <w:rFonts w:ascii="Garamond" w:eastAsia="Calibri" w:hAnsi="Garamond" w:cstheme="minorHAnsi"/>
          <w:b/>
          <w:bCs/>
          <w:u w:val="single"/>
        </w:rPr>
        <w:lastRenderedPageBreak/>
        <w:t>Department of Philosophy and Carleton University Policies (Fall/Winter 20</w:t>
      </w:r>
      <w:r w:rsidR="00E93741" w:rsidRPr="00C11FAB">
        <w:rPr>
          <w:rFonts w:ascii="Garamond" w:eastAsia="Calibri" w:hAnsi="Garamond" w:cstheme="minorHAnsi"/>
          <w:b/>
          <w:bCs/>
          <w:u w:val="single"/>
        </w:rPr>
        <w:t>24</w:t>
      </w:r>
      <w:r w:rsidRPr="00C11FAB">
        <w:rPr>
          <w:rFonts w:ascii="Garamond" w:eastAsia="Calibri" w:hAnsi="Garamond" w:cstheme="minorHAnsi"/>
          <w:b/>
          <w:bCs/>
          <w:u w:val="single"/>
        </w:rPr>
        <w:t>-2</w:t>
      </w:r>
      <w:r w:rsidR="00E93741" w:rsidRPr="00C11FAB">
        <w:rPr>
          <w:rFonts w:ascii="Garamond" w:eastAsia="Calibri" w:hAnsi="Garamond" w:cstheme="minorHAnsi"/>
          <w:b/>
          <w:bCs/>
          <w:u w:val="single"/>
        </w:rPr>
        <w:t>025</w:t>
      </w:r>
      <w:r w:rsidRPr="00C11FAB">
        <w:rPr>
          <w:rFonts w:ascii="Garamond" w:eastAsia="Calibri" w:hAnsi="Garamond" w:cstheme="minorHAnsi"/>
          <w:b/>
          <w:bCs/>
          <w:u w:val="single"/>
        </w:rPr>
        <w:t>)</w:t>
      </w:r>
    </w:p>
    <w:p w14:paraId="1D741F1A" w14:textId="77777777" w:rsidR="00777D8D" w:rsidRPr="004658C7" w:rsidRDefault="00777D8D" w:rsidP="00777D8D">
      <w:pPr>
        <w:rPr>
          <w:rFonts w:ascii="Garamond" w:eastAsia="Calibri" w:hAnsi="Garamond" w:cstheme="minorHAnsi"/>
          <w:b/>
          <w:bCs/>
          <w:u w:val="single"/>
        </w:rPr>
      </w:pPr>
    </w:p>
    <w:p w14:paraId="42C5AC24" w14:textId="3C6C2FD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Assignments:</w:t>
      </w:r>
    </w:p>
    <w:p w14:paraId="3469BFDD"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 xml:space="preserve">Please follow your professor’s instructions on how assignments will be handled electronically.  There will be NO hard copies placed in the essay box this coming year.  </w:t>
      </w:r>
    </w:p>
    <w:p w14:paraId="57F25282" w14:textId="77777777" w:rsidR="00777D8D" w:rsidRPr="004658C7" w:rsidRDefault="00777D8D" w:rsidP="00777D8D">
      <w:pPr>
        <w:rPr>
          <w:rFonts w:ascii="Garamond" w:eastAsia="Calibri" w:hAnsi="Garamond" w:cstheme="minorHAnsi"/>
        </w:rPr>
      </w:pPr>
    </w:p>
    <w:p w14:paraId="06541B2C"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Evaluation:</w:t>
      </w:r>
    </w:p>
    <w:p w14:paraId="63A32792"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Standing in a course is determined by the course instructor subject to the approval of the Faculty Dean.  This means that grades submitted by the instructor may be subject to revision.  No grades are final until they have been approved by the Dean.</w:t>
      </w:r>
    </w:p>
    <w:p w14:paraId="0531FBE9" w14:textId="77777777" w:rsidR="00777D8D" w:rsidRPr="004658C7" w:rsidRDefault="00777D8D" w:rsidP="00777D8D">
      <w:pPr>
        <w:rPr>
          <w:rFonts w:ascii="Garamond" w:eastAsia="Calibri" w:hAnsi="Garamond" w:cstheme="minorHAnsi"/>
        </w:rPr>
      </w:pPr>
    </w:p>
    <w:p w14:paraId="6999D463"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Deferrals for Term Work:</w:t>
      </w:r>
    </w:p>
    <w:p w14:paraId="4D75C363"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 xml:space="preserve">If students are unable to complete term work because of illness or other circumstances beyond their control, they should contact their course instructor no later than </w:t>
      </w:r>
      <w:r w:rsidRPr="004658C7">
        <w:rPr>
          <w:rFonts w:ascii="Garamond" w:eastAsia="Calibri" w:hAnsi="Garamond" w:cstheme="minorHAnsi"/>
          <w:i/>
        </w:rPr>
        <w:t>three working days</w:t>
      </w:r>
      <w:r w:rsidRPr="004658C7">
        <w:rPr>
          <w:rFonts w:ascii="Garamond" w:eastAsia="Calibri" w:hAnsi="Garamond" w:cstheme="minorHAnsi"/>
        </w:rPr>
        <w:t xml:space="preserve"> of the due date.  Normally, any deferred term work will be completed by the last day of the term.  Term work cannot be deferred by the Registrar.  </w:t>
      </w:r>
    </w:p>
    <w:p w14:paraId="39D59C9C" w14:textId="77777777" w:rsidR="00777D8D" w:rsidRPr="004658C7" w:rsidRDefault="00777D8D" w:rsidP="00777D8D">
      <w:pPr>
        <w:rPr>
          <w:rFonts w:ascii="Garamond" w:eastAsia="Calibri" w:hAnsi="Garamond" w:cstheme="minorHAnsi"/>
        </w:rPr>
      </w:pPr>
    </w:p>
    <w:p w14:paraId="52E5D8E0"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Deferrals for Final Exams:</w:t>
      </w:r>
    </w:p>
    <w:p w14:paraId="56BDD8CC" w14:textId="77777777" w:rsidR="00777D8D" w:rsidRPr="004658C7" w:rsidRDefault="00777D8D" w:rsidP="00777D8D">
      <w:pPr>
        <w:rPr>
          <w:rFonts w:ascii="Garamond" w:hAnsi="Garamond" w:cstheme="minorHAnsi"/>
        </w:rPr>
      </w:pPr>
      <w:r w:rsidRPr="004658C7">
        <w:rPr>
          <w:rFonts w:ascii="Garamond" w:hAnsi="Garamond" w:cstheme="minorHAnsi"/>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004658C7">
        <w:rPr>
          <w:rFonts w:ascii="Garamond" w:hAnsi="Garamond" w:cstheme="minorHAnsi"/>
          <w:i/>
        </w:rPr>
        <w:t>three working days</w:t>
      </w:r>
      <w:r w:rsidRPr="004658C7">
        <w:rPr>
          <w:rFonts w:ascii="Garamond" w:hAnsi="Garamond" w:cstheme="minorHAnsi"/>
        </w:rPr>
        <w:t xml:space="preserve"> after the original due date (as per the University Regulations in </w:t>
      </w:r>
      <w:hyperlink r:id="rId11" w:anchor="deferred-final-exams" w:history="1">
        <w:r w:rsidRPr="004658C7">
          <w:rPr>
            <w:rStyle w:val="Hyperlink"/>
            <w:rFonts w:ascii="Garamond" w:hAnsi="Garamond" w:cstheme="minorHAnsi"/>
          </w:rPr>
          <w:t>Section 4.3 of the Undergraduate Calendar</w:t>
        </w:r>
      </w:hyperlink>
      <w:r w:rsidRPr="004658C7">
        <w:rPr>
          <w:rFonts w:ascii="Garamond" w:hAnsi="Garamond" w:cstheme="minorHAnsi"/>
        </w:rPr>
        <w:t xml:space="preserve">). Visit the </w:t>
      </w:r>
      <w:hyperlink r:id="rId12" w:history="1">
        <w:r w:rsidRPr="004658C7">
          <w:rPr>
            <w:rStyle w:val="Hyperlink"/>
            <w:rFonts w:ascii="Garamond" w:hAnsi="Garamond" w:cstheme="minorHAnsi"/>
          </w:rPr>
          <w:t>Registrar’s Office</w:t>
        </w:r>
      </w:hyperlink>
      <w:r w:rsidRPr="004658C7">
        <w:rPr>
          <w:rFonts w:ascii="Garamond" w:hAnsi="Garamond" w:cstheme="minorHAnsi"/>
        </w:rPr>
        <w:t xml:space="preserve"> for further information.  </w:t>
      </w:r>
    </w:p>
    <w:p w14:paraId="4C32F8A1" w14:textId="77777777" w:rsidR="00777D8D" w:rsidRPr="004658C7" w:rsidRDefault="00777D8D" w:rsidP="00777D8D">
      <w:pPr>
        <w:rPr>
          <w:rFonts w:ascii="Garamond" w:eastAsia="Calibri" w:hAnsi="Garamond" w:cstheme="minorHAnsi"/>
        </w:rPr>
      </w:pPr>
    </w:p>
    <w:p w14:paraId="5A790F41"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Plagiarism:</w:t>
      </w:r>
    </w:p>
    <w:p w14:paraId="714B177D" w14:textId="058D1A80" w:rsidR="00777D8D" w:rsidRPr="004658C7" w:rsidRDefault="00777D8D" w:rsidP="00777D8D">
      <w:pPr>
        <w:rPr>
          <w:rFonts w:ascii="Garamond" w:eastAsia="Calibri" w:hAnsi="Garamond" w:cstheme="minorHAnsi"/>
        </w:rPr>
      </w:pPr>
      <w:r w:rsidRPr="004658C7">
        <w:rPr>
          <w:rFonts w:ascii="Garamond" w:eastAsia="Calibri" w:hAnsi="Garamond" w:cstheme="minorHAnsi"/>
        </w:rPr>
        <w:t>Plagiarism in any form will not be tolerated. It is the responsibility of each student to understand the meaning of ‘plagiarism’ as defined in the Undergraduate or Graduate Calendars, and to avoid both committing plagiarism and aiding or abetting plagiarism by other students.  (</w:t>
      </w:r>
      <w:hyperlink r:id="rId13" w:anchor="academic-integrity-policy" w:history="1">
        <w:r w:rsidRPr="004658C7">
          <w:rPr>
            <w:rStyle w:val="Hyperlink"/>
            <w:rFonts w:ascii="Garamond" w:eastAsia="Calibri" w:hAnsi="Garamond" w:cstheme="minorHAnsi"/>
          </w:rPr>
          <w:t>Section 10.1 of the Undergraduate Calendar Academic Regulations</w:t>
        </w:r>
      </w:hyperlink>
      <w:r w:rsidRPr="004658C7">
        <w:rPr>
          <w:rFonts w:ascii="Garamond" w:eastAsia="Calibri" w:hAnsi="Garamond" w:cstheme="minorHAnsi"/>
        </w:rPr>
        <w:t>)</w:t>
      </w:r>
    </w:p>
    <w:p w14:paraId="68D0FF4F" w14:textId="77777777" w:rsidR="00777D8D" w:rsidRPr="004658C7" w:rsidRDefault="00777D8D" w:rsidP="00777D8D">
      <w:pPr>
        <w:rPr>
          <w:rFonts w:ascii="Garamond" w:eastAsia="Calibri" w:hAnsi="Garamond" w:cstheme="minorHAnsi"/>
        </w:rPr>
      </w:pPr>
    </w:p>
    <w:p w14:paraId="34DF5EEE"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Academic Accommodation:</w:t>
      </w:r>
    </w:p>
    <w:p w14:paraId="78499325" w14:textId="77777777" w:rsidR="00777D8D" w:rsidRPr="004658C7" w:rsidRDefault="00777D8D" w:rsidP="00777D8D">
      <w:pPr>
        <w:rPr>
          <w:rFonts w:ascii="Garamond" w:hAnsi="Garamond" w:cstheme="minorHAnsi"/>
          <w:lang w:bidi="pa-IN"/>
        </w:rPr>
      </w:pPr>
      <w:r w:rsidRPr="004658C7">
        <w:rPr>
          <w:rFonts w:ascii="Garamond" w:hAnsi="Garamond" w:cstheme="minorHAnsi"/>
          <w:lang w:bidi="pa-IN"/>
        </w:rPr>
        <w:t>You may need special arrangements to meet your academic obligations during the term:</w:t>
      </w:r>
    </w:p>
    <w:p w14:paraId="399EE59B" w14:textId="77777777" w:rsidR="00777D8D" w:rsidRPr="004658C7" w:rsidRDefault="00777D8D" w:rsidP="00777D8D">
      <w:pPr>
        <w:rPr>
          <w:rFonts w:ascii="Garamond" w:hAnsi="Garamond" w:cstheme="minorHAnsi"/>
          <w:lang w:bidi="pa-IN"/>
        </w:rPr>
      </w:pPr>
    </w:p>
    <w:p w14:paraId="1FDB4C31" w14:textId="77777777" w:rsidR="00777D8D" w:rsidRPr="004658C7" w:rsidRDefault="00777D8D" w:rsidP="00777D8D">
      <w:pPr>
        <w:pStyle w:val="ListParagraph"/>
        <w:numPr>
          <w:ilvl w:val="0"/>
          <w:numId w:val="33"/>
        </w:numPr>
        <w:ind w:left="284" w:hanging="284"/>
        <w:rPr>
          <w:rFonts w:ascii="Garamond" w:hAnsi="Garamond" w:cstheme="minorHAnsi"/>
          <w:lang w:bidi="pa-IN"/>
        </w:rPr>
      </w:pPr>
      <w:r w:rsidRPr="004658C7">
        <w:rPr>
          <w:rFonts w:ascii="Garamond" w:hAnsi="Garamond" w:cstheme="minorHAnsi"/>
          <w:i/>
          <w:lang w:bidi="pa-IN"/>
        </w:rPr>
        <w:t>Pregnancy or religious obligation</w:t>
      </w:r>
      <w:r w:rsidRPr="004658C7">
        <w:rPr>
          <w:rFonts w:ascii="Garamond" w:hAnsi="Garamond" w:cstheme="minorHAnsi"/>
          <w:lang w:bidi="pa-IN"/>
        </w:rPr>
        <w:t xml:space="preserve">: write to your professor with any requests for academic accommodation during the first two weeks of class, or as soon as possible after the need for accommodation is known to exist. For more details visit the </w:t>
      </w:r>
      <w:hyperlink r:id="rId14" w:history="1">
        <w:r w:rsidRPr="004658C7">
          <w:rPr>
            <w:rStyle w:val="Hyperlink"/>
            <w:rFonts w:ascii="Garamond" w:hAnsi="Garamond" w:cstheme="minorHAnsi"/>
            <w:lang w:bidi="pa-IN"/>
          </w:rPr>
          <w:t>EDC</w:t>
        </w:r>
      </w:hyperlink>
      <w:r w:rsidRPr="004658C7">
        <w:rPr>
          <w:rFonts w:ascii="Garamond" w:hAnsi="Garamond" w:cstheme="minorHAnsi"/>
          <w:lang w:bidi="pa-IN"/>
        </w:rPr>
        <w:t xml:space="preserve"> website.  </w:t>
      </w:r>
    </w:p>
    <w:p w14:paraId="3B06C852" w14:textId="77777777" w:rsidR="00777D8D" w:rsidRPr="004658C7" w:rsidRDefault="00777D8D" w:rsidP="00777D8D">
      <w:pPr>
        <w:pStyle w:val="ListParagraph"/>
        <w:numPr>
          <w:ilvl w:val="0"/>
          <w:numId w:val="33"/>
        </w:numPr>
        <w:ind w:left="284" w:hanging="284"/>
        <w:rPr>
          <w:rFonts w:ascii="Garamond" w:eastAsia="Calibri" w:hAnsi="Garamond" w:cstheme="minorHAnsi"/>
        </w:rPr>
      </w:pPr>
      <w:r w:rsidRPr="004658C7">
        <w:rPr>
          <w:rFonts w:ascii="Garamond" w:hAnsi="Garamond" w:cstheme="minorHAnsi"/>
          <w:bCs/>
          <w:i/>
          <w:color w:val="000000"/>
          <w:lang w:val="en-CA" w:bidi="pa-IN"/>
        </w:rPr>
        <w:t>Academic accommodations for students with disabilities:</w:t>
      </w:r>
      <w:r w:rsidRPr="004658C7">
        <w:rPr>
          <w:rFonts w:ascii="Garamond" w:hAnsi="Garamond" w:cstheme="minorHAnsi"/>
          <w:bCs/>
          <w:color w:val="000000"/>
          <w:lang w:val="en-CA" w:bidi="pa-IN"/>
        </w:rPr>
        <w:t xml:space="preserve"> </w:t>
      </w:r>
      <w:r w:rsidRPr="004658C7">
        <w:rPr>
          <w:rFonts w:ascii="Garamond" w:hAnsi="Garamond" w:cstheme="minorHAnsi"/>
          <w:color w:val="000000"/>
          <w:lang w:val="en-CA" w:bidi="pa-IN"/>
        </w:rPr>
        <w:t xml:space="preserve">The </w:t>
      </w:r>
      <w:hyperlink r:id="rId15" w:history="1">
        <w:r w:rsidRPr="004658C7">
          <w:rPr>
            <w:rStyle w:val="Hyperlink"/>
            <w:rFonts w:ascii="Garamond" w:hAnsi="Garamond" w:cstheme="minorHAnsi"/>
            <w:bCs/>
            <w:lang w:val="en-CA" w:bidi="pa-IN"/>
          </w:rPr>
          <w:t>Paul Menton Centre</w:t>
        </w:r>
      </w:hyperlink>
      <w:r w:rsidRPr="004658C7">
        <w:rPr>
          <w:rFonts w:ascii="Garamond" w:hAnsi="Garamond" w:cstheme="minorHAnsi"/>
          <w:color w:val="000000"/>
          <w:lang w:val="en-CA" w:bidi="pa-IN"/>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Id16" w:history="1">
        <w:r w:rsidRPr="004658C7">
          <w:rPr>
            <w:rFonts w:ascii="Garamond" w:hAnsi="Garamond" w:cstheme="minorHAnsi"/>
            <w:color w:val="000000"/>
            <w:lang w:val="en-CA" w:bidi="pa-IN"/>
          </w:rPr>
          <w:t>pmc@carleton.ca</w:t>
        </w:r>
      </w:hyperlink>
      <w:r w:rsidRPr="004658C7">
        <w:rPr>
          <w:rFonts w:ascii="Garamond" w:hAnsi="Garamond" w:cstheme="minorHAnsi"/>
          <w:color w:val="000000"/>
          <w:lang w:val="en-CA" w:bidi="pa-IN"/>
        </w:rPr>
        <w:t xml:space="preserve"> for a formal evaluation. If you are already registered with the PMC, contact your PMC coordinator to send your </w:t>
      </w:r>
      <w:r w:rsidRPr="004658C7">
        <w:rPr>
          <w:rFonts w:ascii="Garamond" w:hAnsi="Garamond" w:cstheme="minorHAnsi"/>
          <w:bCs/>
          <w:iCs/>
          <w:color w:val="000000"/>
          <w:lang w:val="en-CA" w:bidi="pa-IN"/>
        </w:rPr>
        <w:t>Letter of Accommodation</w:t>
      </w:r>
      <w:r w:rsidRPr="004658C7">
        <w:rPr>
          <w:rFonts w:ascii="Garamond" w:hAnsi="Garamond" w:cstheme="minorHAnsi"/>
          <w:color w:val="000000"/>
          <w:lang w:val="en-CA" w:bidi="pa-IN"/>
        </w:rPr>
        <w:t xml:space="preserve"> at the beginning of the term, and no later than two </w:t>
      </w:r>
      <w:r w:rsidRPr="004658C7">
        <w:rPr>
          <w:rFonts w:ascii="Garamond" w:hAnsi="Garamond" w:cstheme="minorHAnsi"/>
          <w:color w:val="000000"/>
          <w:lang w:val="en-CA" w:bidi="pa-IN"/>
        </w:rPr>
        <w:lastRenderedPageBreak/>
        <w:t xml:space="preserve">weeks before the first in-class test or exam requiring accommodation.  After requesting accommodation from PMC, meet with your professor to ensure accommodation arrangements are made.  </w:t>
      </w:r>
    </w:p>
    <w:p w14:paraId="65E23589" w14:textId="77777777" w:rsidR="00AC05E7" w:rsidRPr="00AC05E7" w:rsidRDefault="00777D8D" w:rsidP="00AC05E7">
      <w:pPr>
        <w:pStyle w:val="ListParagraph"/>
        <w:numPr>
          <w:ilvl w:val="0"/>
          <w:numId w:val="33"/>
        </w:numPr>
        <w:ind w:left="284" w:hanging="284"/>
        <w:rPr>
          <w:rFonts w:ascii="Garamond" w:eastAsia="Calibri" w:hAnsi="Garamond" w:cstheme="minorHAnsi"/>
        </w:rPr>
      </w:pPr>
      <w:r w:rsidRPr="004658C7">
        <w:rPr>
          <w:rFonts w:ascii="Garamond" w:hAnsi="Garamond" w:cstheme="minorHAnsi"/>
          <w:i/>
          <w:color w:val="313131"/>
          <w:shd w:val="clear" w:color="auto" w:fill="FFFFFF"/>
        </w:rPr>
        <w:t>Survivors of Sexual Violence</w:t>
      </w:r>
      <w:r w:rsidRPr="004658C7">
        <w:rPr>
          <w:rFonts w:ascii="Garamond" w:hAnsi="Garamond" w:cstheme="minorHAnsi"/>
          <w:color w:val="313131"/>
          <w:shd w:val="clear" w:color="auto" w:fill="FFFFFF"/>
        </w:rPr>
        <w:t xml:space="preserve">:  As a community, Carleton University is committed to maintaining a positive learning, working and living environment where sexual violence will not be tolerated, and where survivors are supported through academic accommodations as per </w:t>
      </w:r>
      <w:hyperlink r:id="rId17" w:history="1">
        <w:r w:rsidRPr="004658C7">
          <w:rPr>
            <w:rStyle w:val="Hyperlink"/>
            <w:rFonts w:ascii="Garamond" w:hAnsi="Garamond" w:cstheme="minorHAnsi"/>
            <w:shd w:val="clear" w:color="auto" w:fill="FFFFFF"/>
          </w:rPr>
          <w:t>Carleton’s Sexual Violence Policy</w:t>
        </w:r>
      </w:hyperlink>
      <w:r w:rsidRPr="004658C7">
        <w:rPr>
          <w:rFonts w:ascii="Garamond" w:hAnsi="Garamond" w:cstheme="minorHAnsi"/>
          <w:color w:val="313131"/>
          <w:shd w:val="clear" w:color="auto" w:fill="FFFFFF"/>
        </w:rPr>
        <w:t>.</w:t>
      </w:r>
    </w:p>
    <w:p w14:paraId="2DA06800" w14:textId="07D08746" w:rsidR="00777D8D" w:rsidRPr="00AC05E7" w:rsidRDefault="00777D8D" w:rsidP="00AC05E7">
      <w:pPr>
        <w:pStyle w:val="ListParagraph"/>
        <w:numPr>
          <w:ilvl w:val="0"/>
          <w:numId w:val="33"/>
        </w:numPr>
        <w:ind w:left="284" w:hanging="284"/>
        <w:rPr>
          <w:rFonts w:ascii="Garamond" w:eastAsia="Calibri" w:hAnsi="Garamond" w:cstheme="minorHAnsi"/>
        </w:rPr>
      </w:pPr>
      <w:r w:rsidRPr="00AC05E7">
        <w:rPr>
          <w:rFonts w:ascii="Garamond" w:hAnsi="Garamond" w:cstheme="minorHAnsi"/>
          <w:i/>
        </w:rPr>
        <w:t>Accommodation for</w:t>
      </w:r>
      <w:hyperlink r:id="rId18" w:history="1">
        <w:r w:rsidRPr="00AC05E7">
          <w:rPr>
            <w:rStyle w:val="Hyperlink"/>
            <w:rFonts w:ascii="Garamond" w:hAnsi="Garamond" w:cstheme="minorHAnsi"/>
            <w:i/>
          </w:rPr>
          <w:t xml:space="preserve"> Student Activities</w:t>
        </w:r>
      </w:hyperlink>
      <w:r w:rsidRPr="00AC05E7">
        <w:rPr>
          <w:rFonts w:ascii="Garamond" w:hAnsi="Garamond" w:cstheme="minorHAnsi"/>
          <w:i/>
        </w:rPr>
        <w:t>:</w:t>
      </w:r>
      <w:r w:rsidRPr="00AC05E7">
        <w:rPr>
          <w:rFonts w:ascii="Garamond" w:hAnsi="Garamond" w:cstheme="minorHAnsi"/>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w:t>
      </w:r>
    </w:p>
    <w:p w14:paraId="7DC29FAA" w14:textId="77777777" w:rsidR="00777D8D" w:rsidRPr="004658C7" w:rsidRDefault="00777D8D" w:rsidP="00777D8D">
      <w:pPr>
        <w:rPr>
          <w:rFonts w:ascii="Garamond" w:eastAsia="Calibri" w:hAnsi="Garamond" w:cstheme="minorHAnsi"/>
          <w:b/>
          <w:bCs/>
          <w:u w:val="single"/>
        </w:rPr>
      </w:pPr>
    </w:p>
    <w:p w14:paraId="2E742A87"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Important Dates:</w:t>
      </w:r>
    </w:p>
    <w:p w14:paraId="39905AEE" w14:textId="77777777" w:rsidR="00777D8D" w:rsidRPr="004658C7" w:rsidRDefault="00777D8D" w:rsidP="00777D8D">
      <w:pPr>
        <w:rPr>
          <w:rFonts w:ascii="Garamond" w:eastAsia="Calibri" w:hAnsi="Garamond" w:cstheme="minorHAnsi"/>
          <w:b/>
          <w:bCs/>
          <w:u w:val="single"/>
        </w:rPr>
      </w:pPr>
    </w:p>
    <w:p w14:paraId="71FD26C9" w14:textId="08B8EB40" w:rsidR="00777D8D" w:rsidRPr="004658C7" w:rsidRDefault="00777D8D" w:rsidP="00777D8D">
      <w:pPr>
        <w:tabs>
          <w:tab w:val="left" w:pos="1134"/>
        </w:tabs>
        <w:rPr>
          <w:rFonts w:ascii="Garamond" w:eastAsia="Calibri" w:hAnsi="Garamond" w:cstheme="minorHAnsi"/>
          <w:snapToGrid w:val="0"/>
        </w:rPr>
      </w:pPr>
      <w:r w:rsidRPr="004658C7">
        <w:rPr>
          <w:rFonts w:ascii="Garamond" w:eastAsia="Calibri" w:hAnsi="Garamond" w:cstheme="minorHAnsi"/>
          <w:snapToGrid w:val="0"/>
        </w:rPr>
        <w:t xml:space="preserve">Sept. </w:t>
      </w:r>
      <w:r w:rsidR="00E93741">
        <w:rPr>
          <w:rFonts w:ascii="Garamond" w:eastAsia="Calibri" w:hAnsi="Garamond" w:cstheme="minorHAnsi"/>
          <w:snapToGrid w:val="0"/>
        </w:rPr>
        <w:t>4</w:t>
      </w:r>
      <w:r w:rsidRPr="004658C7">
        <w:rPr>
          <w:rFonts w:ascii="Garamond" w:eastAsia="Calibri" w:hAnsi="Garamond" w:cstheme="minorHAnsi"/>
          <w:snapToGrid w:val="0"/>
        </w:rPr>
        <w:tab/>
        <w:t>Classes start.</w:t>
      </w:r>
    </w:p>
    <w:p w14:paraId="17C5F46B" w14:textId="0A2D55C9"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Sept. </w:t>
      </w:r>
      <w:r w:rsidR="00E93741">
        <w:rPr>
          <w:rFonts w:ascii="Garamond" w:eastAsia="Calibri" w:hAnsi="Garamond" w:cstheme="minorHAnsi"/>
          <w:snapToGrid w:val="0"/>
        </w:rPr>
        <w:t>17</w:t>
      </w:r>
      <w:r w:rsidRPr="004658C7">
        <w:rPr>
          <w:rFonts w:ascii="Garamond" w:eastAsia="Calibri" w:hAnsi="Garamond" w:cstheme="minorHAnsi"/>
          <w:snapToGrid w:val="0"/>
        </w:rPr>
        <w:tab/>
        <w:t>Last day for registration and course changes for fall term and fall/winter (two-term) courses.</w:t>
      </w:r>
    </w:p>
    <w:p w14:paraId="203E690A" w14:textId="77777777" w:rsidR="00777D8D" w:rsidRPr="004658C7" w:rsidRDefault="00777D8D" w:rsidP="00777D8D">
      <w:pPr>
        <w:ind w:left="1134" w:hanging="1134"/>
        <w:rPr>
          <w:rFonts w:ascii="Garamond" w:eastAsia="Calibri" w:hAnsi="Garamond" w:cstheme="minorHAnsi"/>
        </w:rPr>
      </w:pPr>
      <w:r w:rsidRPr="004658C7">
        <w:rPr>
          <w:rFonts w:ascii="Garamond" w:eastAsia="Calibri" w:hAnsi="Garamond" w:cstheme="minorHAnsi"/>
          <w:bCs/>
        </w:rPr>
        <w:t>Sept. 30</w:t>
      </w:r>
      <w:r w:rsidRPr="004658C7">
        <w:rPr>
          <w:rFonts w:ascii="Garamond" w:eastAsia="Calibri" w:hAnsi="Garamond" w:cstheme="minorHAnsi"/>
          <w:bCs/>
        </w:rPr>
        <w:tab/>
      </w:r>
      <w:r w:rsidRPr="004658C7">
        <w:rPr>
          <w:rFonts w:ascii="Garamond" w:eastAsia="Calibri" w:hAnsi="Garamond" w:cstheme="minorHAnsi"/>
        </w:rPr>
        <w:t xml:space="preserve">Last day for entire fee adjustment when withdrawing from fall term or two-term courses. Withdrawals after this date will result in a permanent notation of WDN on the official transcript.  </w:t>
      </w:r>
    </w:p>
    <w:p w14:paraId="15507901" w14:textId="36AE4FBD" w:rsidR="00777D8D" w:rsidRPr="004658C7" w:rsidRDefault="00777D8D" w:rsidP="00777D8D">
      <w:pPr>
        <w:tabs>
          <w:tab w:val="left" w:pos="1134"/>
        </w:tabs>
        <w:rPr>
          <w:rFonts w:ascii="Garamond" w:eastAsia="Calibri" w:hAnsi="Garamond" w:cstheme="minorHAnsi"/>
          <w:snapToGrid w:val="0"/>
        </w:rPr>
      </w:pPr>
      <w:r w:rsidRPr="004658C7">
        <w:rPr>
          <w:rFonts w:ascii="Garamond" w:eastAsia="Calibri" w:hAnsi="Garamond" w:cstheme="minorHAnsi"/>
          <w:snapToGrid w:val="0"/>
        </w:rPr>
        <w:t>Oct. 1</w:t>
      </w:r>
      <w:r w:rsidR="00E93741">
        <w:rPr>
          <w:rFonts w:ascii="Garamond" w:eastAsia="Calibri" w:hAnsi="Garamond" w:cstheme="minorHAnsi"/>
          <w:snapToGrid w:val="0"/>
        </w:rPr>
        <w:t>4</w:t>
      </w:r>
      <w:r w:rsidRPr="004658C7">
        <w:rPr>
          <w:rFonts w:ascii="Garamond" w:eastAsia="Calibri" w:hAnsi="Garamond" w:cstheme="minorHAnsi"/>
          <w:snapToGrid w:val="0"/>
        </w:rPr>
        <w:tab/>
        <w:t>Statutory holiday. University closed.</w:t>
      </w:r>
    </w:p>
    <w:p w14:paraId="4B3EE312" w14:textId="493841AC" w:rsidR="00777D8D" w:rsidRPr="004658C7" w:rsidRDefault="00777D8D" w:rsidP="00777D8D">
      <w:pPr>
        <w:tabs>
          <w:tab w:val="left" w:pos="1134"/>
        </w:tabs>
        <w:rPr>
          <w:rFonts w:ascii="Garamond" w:eastAsia="Calibri" w:hAnsi="Garamond" w:cstheme="minorHAnsi"/>
          <w:snapToGrid w:val="0"/>
        </w:rPr>
      </w:pPr>
      <w:r w:rsidRPr="004658C7">
        <w:rPr>
          <w:rFonts w:ascii="Garamond" w:eastAsia="Calibri" w:hAnsi="Garamond" w:cstheme="minorHAnsi"/>
          <w:snapToGrid w:val="0"/>
        </w:rPr>
        <w:t>Oct. 2</w:t>
      </w:r>
      <w:r w:rsidR="00E93741">
        <w:rPr>
          <w:rFonts w:ascii="Garamond" w:eastAsia="Calibri" w:hAnsi="Garamond" w:cstheme="minorHAnsi"/>
          <w:snapToGrid w:val="0"/>
        </w:rPr>
        <w:t>1</w:t>
      </w:r>
      <w:r w:rsidRPr="004658C7">
        <w:rPr>
          <w:rFonts w:ascii="Garamond" w:eastAsia="Calibri" w:hAnsi="Garamond" w:cstheme="minorHAnsi"/>
          <w:snapToGrid w:val="0"/>
        </w:rPr>
        <w:t>-</w:t>
      </w:r>
      <w:r w:rsidR="00E93741">
        <w:rPr>
          <w:rFonts w:ascii="Garamond" w:eastAsia="Calibri" w:hAnsi="Garamond" w:cstheme="minorHAnsi"/>
          <w:snapToGrid w:val="0"/>
        </w:rPr>
        <w:t>25</w:t>
      </w:r>
      <w:r w:rsidRPr="004658C7">
        <w:rPr>
          <w:rFonts w:ascii="Garamond" w:eastAsia="Calibri" w:hAnsi="Garamond" w:cstheme="minorHAnsi"/>
          <w:snapToGrid w:val="0"/>
        </w:rPr>
        <w:tab/>
        <w:t xml:space="preserve">Fall Break – no classes. </w:t>
      </w:r>
    </w:p>
    <w:p w14:paraId="4699FCDC" w14:textId="3A53D071" w:rsidR="00777D8D" w:rsidRPr="004658C7" w:rsidRDefault="00777D8D" w:rsidP="00777D8D">
      <w:pPr>
        <w:tabs>
          <w:tab w:val="left" w:pos="1134"/>
        </w:tabs>
        <w:ind w:left="1134" w:hanging="1134"/>
        <w:rPr>
          <w:rFonts w:ascii="Garamond" w:eastAsia="Calibri" w:hAnsi="Garamond" w:cstheme="minorHAnsi"/>
        </w:rPr>
      </w:pPr>
      <w:r w:rsidRPr="004658C7">
        <w:rPr>
          <w:rFonts w:ascii="Garamond" w:eastAsia="Calibri" w:hAnsi="Garamond" w:cstheme="minorHAnsi"/>
          <w:snapToGrid w:val="0"/>
        </w:rPr>
        <w:t>Nov. 2</w:t>
      </w:r>
      <w:r w:rsidR="00E93741">
        <w:rPr>
          <w:rFonts w:ascii="Garamond" w:eastAsia="Calibri" w:hAnsi="Garamond" w:cstheme="minorHAnsi"/>
          <w:snapToGrid w:val="0"/>
        </w:rPr>
        <w:t>2</w:t>
      </w:r>
      <w:r w:rsidRPr="004658C7">
        <w:rPr>
          <w:rFonts w:ascii="Garamond" w:eastAsia="Calibri" w:hAnsi="Garamond" w:cstheme="minorHAnsi"/>
          <w:snapToGrid w:val="0"/>
        </w:rPr>
        <w:tab/>
      </w:r>
      <w:r w:rsidRPr="004658C7">
        <w:rPr>
          <w:rFonts w:ascii="Garamond" w:eastAsia="Calibri" w:hAnsi="Garamond" w:cstheme="minorHAnsi"/>
        </w:rPr>
        <w:t xml:space="preserve">Last day for summative tests or examinations, or formative tests or examinations totaling more than 15% of the final grade, before the official examination period.  </w:t>
      </w:r>
    </w:p>
    <w:p w14:paraId="1C865D2A" w14:textId="603A63BC"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Dec. </w:t>
      </w:r>
      <w:r w:rsidR="00E93741">
        <w:rPr>
          <w:rFonts w:ascii="Garamond" w:eastAsia="Calibri" w:hAnsi="Garamond" w:cstheme="minorHAnsi"/>
          <w:snapToGrid w:val="0"/>
        </w:rPr>
        <w:t>6</w:t>
      </w:r>
      <w:r w:rsidRPr="004658C7">
        <w:rPr>
          <w:rFonts w:ascii="Garamond" w:eastAsia="Calibri" w:hAnsi="Garamond" w:cstheme="minorHAnsi"/>
          <w:snapToGrid w:val="0"/>
        </w:rPr>
        <w:tab/>
        <w:t xml:space="preserve">Last day of fall term classes. </w:t>
      </w:r>
      <w:r w:rsidRPr="004658C7">
        <w:rPr>
          <w:rFonts w:ascii="Garamond" w:eastAsia="Calibri" w:hAnsi="Garamond" w:cstheme="minorHAnsi"/>
          <w:b/>
          <w:bCs/>
          <w:i/>
          <w:iCs/>
          <w:snapToGrid w:val="0"/>
        </w:rPr>
        <w:t>Classes follow a Monday schedule</w:t>
      </w:r>
      <w:r w:rsidRPr="004658C7">
        <w:rPr>
          <w:rFonts w:ascii="Garamond" w:eastAsia="Calibri" w:hAnsi="Garamond" w:cstheme="minorHAnsi"/>
          <w:snapToGrid w:val="0"/>
        </w:rPr>
        <w:t xml:space="preserve">. Last day for academic withdrawal from fall term courses. Last day for handing in term work and the last day that can be specified by a course instructor as a due date for term work for a fall term course. </w:t>
      </w:r>
    </w:p>
    <w:p w14:paraId="69B0D48B" w14:textId="14E97F31"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Dec. </w:t>
      </w:r>
      <w:r w:rsidR="00E93741">
        <w:rPr>
          <w:rFonts w:ascii="Garamond" w:eastAsia="Calibri" w:hAnsi="Garamond" w:cstheme="minorHAnsi"/>
          <w:snapToGrid w:val="0"/>
        </w:rPr>
        <w:t>9-21</w:t>
      </w:r>
      <w:r w:rsidRPr="004658C7">
        <w:rPr>
          <w:rFonts w:ascii="Garamond" w:eastAsia="Calibri" w:hAnsi="Garamond" w:cstheme="minorHAnsi"/>
          <w:snapToGrid w:val="0"/>
        </w:rPr>
        <w:tab/>
        <w:t xml:space="preserve">Final examinations for fall term courses and mid-term examinations in two-term courses. Examinations are normally held all seven days of the week. </w:t>
      </w:r>
    </w:p>
    <w:p w14:paraId="3FD6D2DB" w14:textId="792D7611" w:rsidR="00777D8D" w:rsidRPr="004658C7" w:rsidRDefault="00777D8D" w:rsidP="00777D8D">
      <w:pPr>
        <w:tabs>
          <w:tab w:val="left" w:pos="1134"/>
        </w:tabs>
        <w:rPr>
          <w:rFonts w:ascii="Garamond" w:eastAsia="Calibri" w:hAnsi="Garamond" w:cstheme="minorHAnsi"/>
          <w:snapToGrid w:val="0"/>
        </w:rPr>
      </w:pPr>
      <w:r w:rsidRPr="004658C7">
        <w:rPr>
          <w:rFonts w:ascii="Garamond" w:eastAsia="Calibri" w:hAnsi="Garamond" w:cstheme="minorHAnsi"/>
          <w:snapToGrid w:val="0"/>
        </w:rPr>
        <w:t>Dec. 2</w:t>
      </w:r>
      <w:r w:rsidR="00E93741">
        <w:rPr>
          <w:rFonts w:ascii="Garamond" w:eastAsia="Calibri" w:hAnsi="Garamond" w:cstheme="minorHAnsi"/>
          <w:snapToGrid w:val="0"/>
        </w:rPr>
        <w:t>1</w:t>
      </w:r>
      <w:r w:rsidRPr="004658C7">
        <w:rPr>
          <w:rFonts w:ascii="Garamond" w:eastAsia="Calibri" w:hAnsi="Garamond" w:cstheme="minorHAnsi"/>
          <w:snapToGrid w:val="0"/>
        </w:rPr>
        <w:tab/>
        <w:t xml:space="preserve">All take-home examinations are due. </w:t>
      </w:r>
    </w:p>
    <w:p w14:paraId="2F63E6CA" w14:textId="77777777" w:rsidR="00777D8D" w:rsidRPr="004658C7" w:rsidRDefault="00777D8D" w:rsidP="00777D8D">
      <w:pPr>
        <w:rPr>
          <w:rFonts w:ascii="Garamond" w:eastAsia="Calibri" w:hAnsi="Garamond" w:cstheme="minorHAnsi"/>
          <w:snapToGrid w:val="0"/>
        </w:rPr>
      </w:pPr>
    </w:p>
    <w:p w14:paraId="269994F2" w14:textId="43AFCCD3"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Jan. 6</w:t>
      </w:r>
      <w:r w:rsidRPr="004658C7">
        <w:rPr>
          <w:rFonts w:ascii="Garamond" w:eastAsia="Calibri" w:hAnsi="Garamond" w:cstheme="minorHAnsi"/>
          <w:snapToGrid w:val="0"/>
        </w:rPr>
        <w:tab/>
        <w:t>Classes</w:t>
      </w:r>
      <w:r w:rsidR="006D6E92">
        <w:rPr>
          <w:rFonts w:ascii="Garamond" w:eastAsia="Calibri" w:hAnsi="Garamond" w:cstheme="minorHAnsi"/>
          <w:snapToGrid w:val="0"/>
        </w:rPr>
        <w:t xml:space="preserve"> start</w:t>
      </w:r>
      <w:r w:rsidRPr="004658C7">
        <w:rPr>
          <w:rFonts w:ascii="Garamond" w:eastAsia="Calibri" w:hAnsi="Garamond" w:cstheme="minorHAnsi"/>
          <w:snapToGrid w:val="0"/>
        </w:rPr>
        <w:t>.</w:t>
      </w:r>
    </w:p>
    <w:p w14:paraId="6CF3DF47" w14:textId="52F6EC4C"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Jan. </w:t>
      </w:r>
      <w:r w:rsidR="00E93741">
        <w:rPr>
          <w:rFonts w:ascii="Garamond" w:eastAsia="Calibri" w:hAnsi="Garamond" w:cstheme="minorHAnsi"/>
          <w:snapToGrid w:val="0"/>
        </w:rPr>
        <w:t>17</w:t>
      </w:r>
      <w:r w:rsidRPr="004658C7">
        <w:rPr>
          <w:rFonts w:ascii="Garamond" w:eastAsia="Calibri" w:hAnsi="Garamond" w:cstheme="minorHAnsi"/>
          <w:snapToGrid w:val="0"/>
        </w:rPr>
        <w:tab/>
        <w:t>Last day for registration and course changes in the winter term.</w:t>
      </w:r>
    </w:p>
    <w:p w14:paraId="62C99F0D" w14:textId="77777777" w:rsidR="00777D8D" w:rsidRPr="004658C7" w:rsidRDefault="00777D8D" w:rsidP="00777D8D">
      <w:pPr>
        <w:tabs>
          <w:tab w:val="left" w:pos="1134"/>
        </w:tabs>
        <w:ind w:left="1134" w:hanging="1134"/>
        <w:rPr>
          <w:rFonts w:ascii="Garamond" w:eastAsia="Calibri" w:hAnsi="Garamond" w:cstheme="minorHAnsi"/>
        </w:rPr>
      </w:pPr>
      <w:r w:rsidRPr="004658C7">
        <w:rPr>
          <w:rFonts w:ascii="Garamond" w:eastAsia="Calibri" w:hAnsi="Garamond" w:cstheme="minorHAnsi"/>
          <w:snapToGrid w:val="0"/>
        </w:rPr>
        <w:t>Jan. 31</w:t>
      </w:r>
      <w:r w:rsidRPr="004658C7">
        <w:rPr>
          <w:rFonts w:ascii="Garamond" w:eastAsia="Calibri" w:hAnsi="Garamond" w:cstheme="minorHAnsi"/>
          <w:snapToGrid w:val="0"/>
        </w:rPr>
        <w:tab/>
        <w:t xml:space="preserve">Last day for a full fee adjustment when withdrawing from winter term courses or from the winter portion of two-term courses. </w:t>
      </w:r>
      <w:r w:rsidRPr="004658C7">
        <w:rPr>
          <w:rFonts w:ascii="Garamond" w:eastAsia="Calibri" w:hAnsi="Garamond" w:cstheme="minorHAnsi"/>
        </w:rPr>
        <w:t xml:space="preserve">Withdrawals after this date will result in a permanent notation of WDN on the official transcript.  </w:t>
      </w:r>
    </w:p>
    <w:p w14:paraId="6BE7A417" w14:textId="112C55E8" w:rsidR="00777D8D" w:rsidRPr="004658C7" w:rsidRDefault="00777D8D" w:rsidP="00777D8D">
      <w:pPr>
        <w:tabs>
          <w:tab w:val="left" w:pos="1134"/>
        </w:tabs>
        <w:ind w:left="1134" w:hanging="1134"/>
        <w:rPr>
          <w:rFonts w:ascii="Garamond" w:eastAsia="Calibri" w:hAnsi="Garamond" w:cstheme="minorHAnsi"/>
        </w:rPr>
      </w:pPr>
      <w:r w:rsidRPr="004658C7">
        <w:rPr>
          <w:rFonts w:ascii="Garamond" w:eastAsia="Calibri" w:hAnsi="Garamond" w:cstheme="minorHAnsi"/>
          <w:snapToGrid w:val="0"/>
        </w:rPr>
        <w:t>Feb. 1</w:t>
      </w:r>
      <w:r w:rsidR="00E93741">
        <w:rPr>
          <w:rFonts w:ascii="Garamond" w:eastAsia="Calibri" w:hAnsi="Garamond" w:cstheme="minorHAnsi"/>
          <w:snapToGrid w:val="0"/>
        </w:rPr>
        <w:t>7</w:t>
      </w:r>
      <w:r w:rsidRPr="004658C7">
        <w:rPr>
          <w:rFonts w:ascii="Garamond" w:eastAsia="Calibri" w:hAnsi="Garamond" w:cstheme="minorHAnsi"/>
          <w:snapToGrid w:val="0"/>
        </w:rPr>
        <w:tab/>
        <w:t>Statutory holiday. University closed.</w:t>
      </w:r>
    </w:p>
    <w:p w14:paraId="308EF58D" w14:textId="370AF6A9" w:rsidR="00777D8D"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rPr>
        <w:t>Feb. 1</w:t>
      </w:r>
      <w:r w:rsidR="00E93741">
        <w:rPr>
          <w:rFonts w:ascii="Garamond" w:eastAsia="Calibri" w:hAnsi="Garamond" w:cstheme="minorHAnsi"/>
        </w:rPr>
        <w:t>7</w:t>
      </w:r>
      <w:r w:rsidRPr="004658C7">
        <w:rPr>
          <w:rFonts w:ascii="Garamond" w:eastAsia="Calibri" w:hAnsi="Garamond" w:cstheme="minorHAnsi"/>
        </w:rPr>
        <w:t>-</w:t>
      </w:r>
      <w:r w:rsidR="00E93741">
        <w:rPr>
          <w:rFonts w:ascii="Garamond" w:eastAsia="Calibri" w:hAnsi="Garamond" w:cstheme="minorHAnsi"/>
        </w:rPr>
        <w:t>21</w:t>
      </w:r>
      <w:r w:rsidRPr="004658C7">
        <w:rPr>
          <w:rFonts w:ascii="Garamond" w:eastAsia="Calibri" w:hAnsi="Garamond" w:cstheme="minorHAnsi"/>
        </w:rPr>
        <w:tab/>
      </w:r>
      <w:r w:rsidRPr="004658C7">
        <w:rPr>
          <w:rFonts w:ascii="Garamond" w:eastAsia="Calibri" w:hAnsi="Garamond" w:cstheme="minorHAnsi"/>
          <w:snapToGrid w:val="0"/>
        </w:rPr>
        <w:t>Winter Break – no classes.</w:t>
      </w:r>
    </w:p>
    <w:p w14:paraId="406808A7" w14:textId="5784F998" w:rsidR="00E93741" w:rsidRPr="004658C7" w:rsidRDefault="00E93741" w:rsidP="00777D8D">
      <w:pPr>
        <w:tabs>
          <w:tab w:val="left" w:pos="1134"/>
        </w:tabs>
        <w:ind w:left="1134" w:hanging="1134"/>
        <w:rPr>
          <w:rFonts w:ascii="Garamond" w:eastAsia="Calibri" w:hAnsi="Garamond" w:cstheme="minorHAnsi"/>
        </w:rPr>
      </w:pPr>
      <w:r>
        <w:rPr>
          <w:rFonts w:ascii="Garamond" w:eastAsia="Calibri" w:hAnsi="Garamond" w:cstheme="minorHAnsi"/>
          <w:snapToGrid w:val="0"/>
        </w:rPr>
        <w:t>Mar. 15</w:t>
      </w:r>
      <w:r>
        <w:rPr>
          <w:rFonts w:ascii="Garamond" w:eastAsia="Calibri" w:hAnsi="Garamond" w:cstheme="minorHAnsi"/>
          <w:snapToGrid w:val="0"/>
        </w:rPr>
        <w:tab/>
      </w:r>
      <w:r w:rsidRPr="004658C7">
        <w:rPr>
          <w:rFonts w:ascii="Garamond" w:eastAsia="Calibri" w:hAnsi="Garamond" w:cstheme="minorHAnsi"/>
          <w:snapToGrid w:val="0"/>
        </w:rPr>
        <w:t>Last day for academic withdrawal from fall/winter and winter courses.</w:t>
      </w:r>
    </w:p>
    <w:p w14:paraId="776EEAFA" w14:textId="054A331E" w:rsidR="00777D8D" w:rsidRPr="004658C7" w:rsidRDefault="00777D8D" w:rsidP="00777D8D">
      <w:pPr>
        <w:tabs>
          <w:tab w:val="left" w:pos="1134"/>
        </w:tabs>
        <w:ind w:left="1134" w:hanging="1134"/>
        <w:rPr>
          <w:rFonts w:ascii="Garamond" w:eastAsia="Calibri" w:hAnsi="Garamond" w:cstheme="minorHAnsi"/>
        </w:rPr>
      </w:pPr>
      <w:r w:rsidRPr="004658C7">
        <w:rPr>
          <w:rFonts w:ascii="Garamond" w:eastAsia="Calibri" w:hAnsi="Garamond" w:cstheme="minorHAnsi"/>
        </w:rPr>
        <w:t xml:space="preserve">Mar. </w:t>
      </w:r>
      <w:r w:rsidR="00E93741">
        <w:rPr>
          <w:rFonts w:ascii="Garamond" w:eastAsia="Calibri" w:hAnsi="Garamond" w:cstheme="minorHAnsi"/>
        </w:rPr>
        <w:t>25</w:t>
      </w:r>
      <w:r w:rsidRPr="004658C7">
        <w:rPr>
          <w:rFonts w:ascii="Garamond" w:eastAsia="Calibri" w:hAnsi="Garamond" w:cstheme="minorHAnsi"/>
        </w:rPr>
        <w:tab/>
        <w:t xml:space="preserve">Last day for summative tests or examinations, or formative tests or examinations totaling more than 15% of the final grade, in winter term or fall/winter courses before the official examination period.  </w:t>
      </w:r>
    </w:p>
    <w:p w14:paraId="753960F8" w14:textId="16B0777D" w:rsidR="00777D8D" w:rsidRPr="004658C7" w:rsidRDefault="00E93741" w:rsidP="00777D8D">
      <w:pPr>
        <w:tabs>
          <w:tab w:val="left" w:pos="1134"/>
        </w:tabs>
        <w:ind w:left="1134" w:hanging="1134"/>
        <w:rPr>
          <w:rFonts w:ascii="Garamond" w:eastAsia="Calibri" w:hAnsi="Garamond" w:cstheme="minorHAnsi"/>
          <w:snapToGrid w:val="0"/>
        </w:rPr>
      </w:pPr>
      <w:r>
        <w:rPr>
          <w:rFonts w:ascii="Garamond" w:eastAsia="Calibri" w:hAnsi="Garamond" w:cstheme="minorHAnsi"/>
          <w:snapToGrid w:val="0"/>
        </w:rPr>
        <w:lastRenderedPageBreak/>
        <w:t>Mar</w:t>
      </w:r>
      <w:r w:rsidR="00777D8D" w:rsidRPr="004658C7">
        <w:rPr>
          <w:rFonts w:ascii="Garamond" w:eastAsia="Calibri" w:hAnsi="Garamond" w:cstheme="minorHAnsi"/>
          <w:snapToGrid w:val="0"/>
        </w:rPr>
        <w:t>. 2</w:t>
      </w:r>
      <w:r>
        <w:rPr>
          <w:rFonts w:ascii="Garamond" w:eastAsia="Calibri" w:hAnsi="Garamond" w:cstheme="minorHAnsi"/>
          <w:snapToGrid w:val="0"/>
        </w:rPr>
        <w:t>5</w:t>
      </w:r>
      <w:r w:rsidR="00777D8D" w:rsidRPr="004658C7">
        <w:rPr>
          <w:rFonts w:ascii="Garamond" w:eastAsia="Calibri" w:hAnsi="Garamond" w:cstheme="minorHAnsi"/>
          <w:snapToGrid w:val="0"/>
        </w:rPr>
        <w:tab/>
        <w:t xml:space="preserve">Statutory holiday.  University closed. </w:t>
      </w:r>
    </w:p>
    <w:p w14:paraId="3549F684" w14:textId="79958AB5"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Apr. </w:t>
      </w:r>
      <w:r w:rsidR="00E93741">
        <w:rPr>
          <w:rFonts w:ascii="Garamond" w:eastAsia="Calibri" w:hAnsi="Garamond" w:cstheme="minorHAnsi"/>
          <w:snapToGrid w:val="0"/>
        </w:rPr>
        <w:t>8</w:t>
      </w:r>
      <w:r w:rsidRPr="004658C7">
        <w:rPr>
          <w:rFonts w:ascii="Garamond" w:eastAsia="Calibri" w:hAnsi="Garamond" w:cstheme="minorHAnsi"/>
          <w:snapToGrid w:val="0"/>
        </w:rPr>
        <w:tab/>
        <w:t xml:space="preserve">Last day of two-term and winter term classes. Last day for handing in term work and the last day that can be specified by a course instructor as a due date for two-term and for winter term courses. </w:t>
      </w:r>
    </w:p>
    <w:p w14:paraId="7182F97F" w14:textId="2F2B29EC"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 xml:space="preserve">Apr. </w:t>
      </w:r>
      <w:r w:rsidR="00E93741">
        <w:rPr>
          <w:rFonts w:ascii="Garamond" w:eastAsia="Calibri" w:hAnsi="Garamond" w:cstheme="minorHAnsi"/>
          <w:snapToGrid w:val="0"/>
        </w:rPr>
        <w:t>9-</w:t>
      </w:r>
      <w:r w:rsidRPr="004658C7">
        <w:rPr>
          <w:rFonts w:ascii="Garamond" w:eastAsia="Calibri" w:hAnsi="Garamond" w:cstheme="minorHAnsi"/>
          <w:snapToGrid w:val="0"/>
        </w:rPr>
        <w:t>10</w:t>
      </w:r>
      <w:r w:rsidRPr="004658C7">
        <w:rPr>
          <w:rFonts w:ascii="Garamond" w:eastAsia="Calibri" w:hAnsi="Garamond" w:cstheme="minorHAnsi"/>
          <w:snapToGrid w:val="0"/>
        </w:rPr>
        <w:tab/>
        <w:t>No classes or examinations take place.</w:t>
      </w:r>
    </w:p>
    <w:p w14:paraId="48AA6B48" w14:textId="045EDFA6" w:rsidR="00777D8D" w:rsidRDefault="00777D8D" w:rsidP="00E93741">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Apr. 11-2</w:t>
      </w:r>
      <w:r w:rsidR="00E93741">
        <w:rPr>
          <w:rFonts w:ascii="Garamond" w:eastAsia="Calibri" w:hAnsi="Garamond" w:cstheme="minorHAnsi"/>
          <w:snapToGrid w:val="0"/>
        </w:rPr>
        <w:t>6</w:t>
      </w:r>
      <w:r w:rsidRPr="004658C7">
        <w:rPr>
          <w:rFonts w:ascii="Garamond" w:eastAsia="Calibri" w:hAnsi="Garamond" w:cstheme="minorHAnsi"/>
          <w:snapToGrid w:val="0"/>
        </w:rPr>
        <w:tab/>
        <w:t>Final examinations for winter term and two-term courses. Examinations are normally held all seven days of the week.</w:t>
      </w:r>
    </w:p>
    <w:p w14:paraId="6502B0FE" w14:textId="76AA8B54" w:rsidR="00E93741" w:rsidRPr="004658C7" w:rsidRDefault="00E93741" w:rsidP="00E93741">
      <w:pPr>
        <w:tabs>
          <w:tab w:val="left" w:pos="1134"/>
        </w:tabs>
        <w:ind w:left="1134" w:hanging="1134"/>
        <w:rPr>
          <w:rFonts w:ascii="Garamond" w:eastAsia="Calibri" w:hAnsi="Garamond" w:cstheme="minorHAnsi"/>
          <w:snapToGrid w:val="0"/>
        </w:rPr>
      </w:pPr>
      <w:r>
        <w:rPr>
          <w:rFonts w:ascii="Garamond" w:eastAsia="Calibri" w:hAnsi="Garamond" w:cstheme="minorHAnsi"/>
          <w:snapToGrid w:val="0"/>
        </w:rPr>
        <w:t>Apr. 18</w:t>
      </w:r>
      <w:r>
        <w:rPr>
          <w:rFonts w:ascii="Garamond" w:eastAsia="Calibri" w:hAnsi="Garamond" w:cstheme="minorHAnsi"/>
          <w:snapToGrid w:val="0"/>
        </w:rPr>
        <w:tab/>
        <w:t>Statutory holiday. University closed.</w:t>
      </w:r>
    </w:p>
    <w:p w14:paraId="4CE28398" w14:textId="6A9BF532" w:rsidR="00777D8D" w:rsidRPr="004658C7" w:rsidRDefault="00777D8D" w:rsidP="00777D8D">
      <w:pPr>
        <w:tabs>
          <w:tab w:val="left" w:pos="1134"/>
        </w:tabs>
        <w:ind w:left="1134" w:hanging="1134"/>
        <w:rPr>
          <w:rFonts w:ascii="Garamond" w:eastAsia="Calibri" w:hAnsi="Garamond" w:cstheme="minorHAnsi"/>
          <w:snapToGrid w:val="0"/>
        </w:rPr>
      </w:pPr>
      <w:r w:rsidRPr="004658C7">
        <w:rPr>
          <w:rFonts w:ascii="Garamond" w:eastAsia="Calibri" w:hAnsi="Garamond" w:cstheme="minorHAnsi"/>
          <w:snapToGrid w:val="0"/>
        </w:rPr>
        <w:t>Apr. 2</w:t>
      </w:r>
      <w:r w:rsidR="00E93741">
        <w:rPr>
          <w:rFonts w:ascii="Garamond" w:eastAsia="Calibri" w:hAnsi="Garamond" w:cstheme="minorHAnsi"/>
          <w:snapToGrid w:val="0"/>
        </w:rPr>
        <w:t>6</w:t>
      </w:r>
      <w:r w:rsidRPr="004658C7">
        <w:rPr>
          <w:rFonts w:ascii="Garamond" w:eastAsia="Calibri" w:hAnsi="Garamond" w:cstheme="minorHAnsi"/>
          <w:snapToGrid w:val="0"/>
        </w:rPr>
        <w:tab/>
        <w:t xml:space="preserve">All take-home examinations are due.   </w:t>
      </w:r>
    </w:p>
    <w:p w14:paraId="53808434" w14:textId="77777777" w:rsidR="00777D8D" w:rsidRPr="004658C7" w:rsidRDefault="00777D8D" w:rsidP="00777D8D">
      <w:pPr>
        <w:rPr>
          <w:rFonts w:ascii="Garamond" w:eastAsia="Calibri" w:hAnsi="Garamond" w:cstheme="minorHAnsi"/>
          <w:snapToGrid w:val="0"/>
        </w:rPr>
      </w:pPr>
    </w:p>
    <w:p w14:paraId="045C94D6" w14:textId="77777777" w:rsidR="00777D8D" w:rsidRPr="004658C7" w:rsidRDefault="00777D8D" w:rsidP="00777D8D">
      <w:pPr>
        <w:rPr>
          <w:rFonts w:ascii="Garamond" w:eastAsia="Calibri" w:hAnsi="Garamond" w:cstheme="minorHAnsi"/>
          <w:b/>
          <w:bCs/>
          <w:u w:val="single"/>
        </w:rPr>
      </w:pPr>
      <w:r w:rsidRPr="004658C7">
        <w:rPr>
          <w:rFonts w:ascii="Garamond" w:eastAsia="Calibri" w:hAnsi="Garamond" w:cstheme="minorHAnsi"/>
          <w:b/>
          <w:bCs/>
          <w:u w:val="single"/>
        </w:rPr>
        <w:t>Addresses:</w:t>
      </w:r>
    </w:p>
    <w:p w14:paraId="6EC69654" w14:textId="77777777" w:rsidR="00777D8D" w:rsidRPr="004658C7" w:rsidRDefault="00777D8D" w:rsidP="00777D8D">
      <w:pPr>
        <w:rPr>
          <w:rFonts w:ascii="Garamond" w:eastAsia="Calibri" w:hAnsi="Garamond" w:cstheme="minorHAnsi"/>
        </w:rPr>
      </w:pPr>
    </w:p>
    <w:p w14:paraId="53820462"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Department of Philosophy:</w:t>
      </w:r>
    </w:p>
    <w:p w14:paraId="3DEF04C9" w14:textId="77777777" w:rsidR="00777D8D" w:rsidRPr="004658C7" w:rsidRDefault="00000000" w:rsidP="00777D8D">
      <w:pPr>
        <w:rPr>
          <w:rFonts w:ascii="Garamond" w:eastAsia="Calibri" w:hAnsi="Garamond" w:cstheme="minorHAnsi"/>
        </w:rPr>
      </w:pPr>
      <w:hyperlink r:id="rId19" w:history="1">
        <w:r w:rsidR="00777D8D" w:rsidRPr="004658C7">
          <w:rPr>
            <w:rStyle w:val="Hyperlink"/>
            <w:rFonts w:ascii="Garamond" w:eastAsia="Calibri" w:hAnsi="Garamond" w:cstheme="minorHAnsi"/>
          </w:rPr>
          <w:t>www.carleton.ca/philosophy</w:t>
        </w:r>
      </w:hyperlink>
    </w:p>
    <w:p w14:paraId="15975D0D"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520-2110</w:t>
      </w:r>
    </w:p>
    <w:p w14:paraId="6AD980E1" w14:textId="77777777" w:rsidR="00777D8D" w:rsidRPr="004658C7" w:rsidRDefault="00777D8D" w:rsidP="00777D8D">
      <w:pPr>
        <w:rPr>
          <w:rFonts w:ascii="Garamond" w:eastAsia="Calibri" w:hAnsi="Garamond" w:cstheme="minorHAnsi"/>
        </w:rPr>
      </w:pPr>
    </w:p>
    <w:p w14:paraId="35322AAE"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Registrar’s Office:</w:t>
      </w:r>
      <w:r w:rsidRPr="004658C7">
        <w:rPr>
          <w:rFonts w:ascii="Garamond" w:eastAsia="Calibri" w:hAnsi="Garamond" w:cstheme="minorHAnsi"/>
        </w:rPr>
        <w:tab/>
      </w:r>
    </w:p>
    <w:p w14:paraId="609C2143" w14:textId="77777777" w:rsidR="00777D8D" w:rsidRPr="004658C7" w:rsidRDefault="00000000" w:rsidP="00777D8D">
      <w:pPr>
        <w:rPr>
          <w:rFonts w:ascii="Garamond" w:eastAsia="Calibri" w:hAnsi="Garamond" w:cstheme="minorHAnsi"/>
        </w:rPr>
      </w:pPr>
      <w:hyperlink r:id="rId20" w:history="1">
        <w:r w:rsidR="00777D8D" w:rsidRPr="004658C7">
          <w:rPr>
            <w:rStyle w:val="Hyperlink"/>
            <w:rFonts w:ascii="Garamond" w:eastAsia="Calibri" w:hAnsi="Garamond" w:cstheme="minorHAnsi"/>
          </w:rPr>
          <w:t>www.carleton.ca/registrar</w:t>
        </w:r>
      </w:hyperlink>
    </w:p>
    <w:p w14:paraId="60B4EF30"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520-3500</w:t>
      </w:r>
    </w:p>
    <w:p w14:paraId="1848FB34" w14:textId="77777777" w:rsidR="00777D8D" w:rsidRPr="004658C7" w:rsidRDefault="00777D8D" w:rsidP="00777D8D">
      <w:pPr>
        <w:rPr>
          <w:rFonts w:ascii="Garamond" w:eastAsia="Calibri" w:hAnsi="Garamond" w:cstheme="minorHAnsi"/>
        </w:rPr>
      </w:pPr>
    </w:p>
    <w:p w14:paraId="42D9A98C"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 xml:space="preserve">Academic Advising Centre: </w:t>
      </w:r>
      <w:r w:rsidRPr="004658C7">
        <w:rPr>
          <w:rFonts w:ascii="Garamond" w:eastAsia="Calibri" w:hAnsi="Garamond" w:cstheme="minorHAnsi"/>
        </w:rPr>
        <w:tab/>
      </w:r>
      <w:r w:rsidRPr="004658C7">
        <w:rPr>
          <w:rFonts w:ascii="Garamond" w:eastAsia="Calibri" w:hAnsi="Garamond" w:cstheme="minorHAnsi"/>
        </w:rPr>
        <w:tab/>
      </w:r>
    </w:p>
    <w:p w14:paraId="334A276B" w14:textId="77777777" w:rsidR="00777D8D" w:rsidRPr="004658C7" w:rsidRDefault="00000000" w:rsidP="00777D8D">
      <w:pPr>
        <w:rPr>
          <w:rFonts w:ascii="Garamond" w:eastAsia="Calibri" w:hAnsi="Garamond" w:cstheme="minorHAnsi"/>
        </w:rPr>
      </w:pPr>
      <w:hyperlink r:id="rId21" w:history="1">
        <w:r w:rsidR="00777D8D" w:rsidRPr="004658C7">
          <w:rPr>
            <w:rStyle w:val="Hyperlink"/>
            <w:rFonts w:ascii="Garamond" w:eastAsia="Calibri" w:hAnsi="Garamond" w:cstheme="minorHAnsi"/>
          </w:rPr>
          <w:t>www.carleton.ca/academicadvising</w:t>
        </w:r>
      </w:hyperlink>
    </w:p>
    <w:p w14:paraId="3ED6F941" w14:textId="77777777" w:rsidR="00777D8D" w:rsidRPr="004658C7" w:rsidRDefault="00777D8D" w:rsidP="00777D8D">
      <w:pPr>
        <w:rPr>
          <w:rFonts w:ascii="Garamond" w:eastAsia="Calibri" w:hAnsi="Garamond" w:cstheme="minorHAnsi"/>
          <w:lang w:val="en-CA"/>
        </w:rPr>
      </w:pPr>
      <w:r w:rsidRPr="004658C7">
        <w:rPr>
          <w:rFonts w:ascii="Garamond" w:eastAsia="Calibri" w:hAnsi="Garamond" w:cstheme="minorHAnsi"/>
          <w:lang w:val="en-CA"/>
        </w:rPr>
        <w:t>520-7850</w:t>
      </w:r>
    </w:p>
    <w:p w14:paraId="58251418" w14:textId="77777777" w:rsidR="00777D8D" w:rsidRPr="004658C7" w:rsidRDefault="00777D8D" w:rsidP="00777D8D">
      <w:pPr>
        <w:rPr>
          <w:rFonts w:ascii="Garamond" w:eastAsia="Calibri" w:hAnsi="Garamond" w:cstheme="minorHAnsi"/>
        </w:rPr>
      </w:pPr>
    </w:p>
    <w:p w14:paraId="2180C2A0" w14:textId="77777777" w:rsidR="00777D8D" w:rsidRPr="004658C7" w:rsidRDefault="00777D8D" w:rsidP="00777D8D">
      <w:pPr>
        <w:rPr>
          <w:rFonts w:ascii="Garamond" w:eastAsia="Calibri" w:hAnsi="Garamond" w:cstheme="minorHAnsi"/>
        </w:rPr>
      </w:pPr>
      <w:r w:rsidRPr="004658C7">
        <w:rPr>
          <w:rFonts w:ascii="Garamond" w:eastAsia="Calibri" w:hAnsi="Garamond" w:cstheme="minorHAnsi"/>
        </w:rPr>
        <w:t>Writing Services:</w:t>
      </w:r>
      <w:r w:rsidRPr="004658C7">
        <w:rPr>
          <w:rFonts w:ascii="Garamond" w:eastAsia="Calibri" w:hAnsi="Garamond" w:cstheme="minorHAnsi"/>
        </w:rPr>
        <w:tab/>
      </w:r>
    </w:p>
    <w:p w14:paraId="63B728CC" w14:textId="77777777" w:rsidR="00777D8D" w:rsidRPr="004658C7" w:rsidRDefault="00000000" w:rsidP="00777D8D">
      <w:pPr>
        <w:rPr>
          <w:rFonts w:ascii="Garamond" w:eastAsia="Calibri" w:hAnsi="Garamond" w:cstheme="minorHAnsi"/>
        </w:rPr>
      </w:pPr>
      <w:hyperlink r:id="rId22" w:history="1">
        <w:r w:rsidR="00777D8D" w:rsidRPr="004658C7">
          <w:rPr>
            <w:rStyle w:val="Hyperlink"/>
            <w:rFonts w:ascii="Garamond" w:eastAsia="Calibri" w:hAnsi="Garamond" w:cstheme="minorHAnsi"/>
          </w:rPr>
          <w:t>http://www.carleton.ca/csas/writing-services/</w:t>
        </w:r>
      </w:hyperlink>
      <w:r w:rsidR="00777D8D" w:rsidRPr="004658C7">
        <w:rPr>
          <w:rFonts w:ascii="Garamond" w:eastAsia="Calibri" w:hAnsi="Garamond" w:cstheme="minorHAnsi"/>
        </w:rPr>
        <w:t xml:space="preserve"> </w:t>
      </w:r>
    </w:p>
    <w:p w14:paraId="04A50E8D" w14:textId="77777777" w:rsidR="00777D8D" w:rsidRPr="004658C7" w:rsidRDefault="00777D8D" w:rsidP="00777D8D">
      <w:pPr>
        <w:rPr>
          <w:rFonts w:ascii="Garamond" w:eastAsia="Calibri" w:hAnsi="Garamond" w:cstheme="minorHAnsi"/>
          <w:lang w:val="fr-CA"/>
        </w:rPr>
      </w:pPr>
      <w:r w:rsidRPr="004658C7">
        <w:rPr>
          <w:rFonts w:ascii="Garamond" w:eastAsia="Calibri" w:hAnsi="Garamond" w:cstheme="minorHAnsi"/>
          <w:lang w:val="fr-CA"/>
        </w:rPr>
        <w:t>520-3822</w:t>
      </w:r>
    </w:p>
    <w:p w14:paraId="4B2BF50A" w14:textId="77777777" w:rsidR="00777D8D" w:rsidRPr="004658C7" w:rsidRDefault="00777D8D" w:rsidP="00777D8D">
      <w:pPr>
        <w:rPr>
          <w:rFonts w:ascii="Garamond" w:eastAsia="Calibri" w:hAnsi="Garamond" w:cstheme="minorHAnsi"/>
          <w:lang w:val="fr-CA"/>
        </w:rPr>
      </w:pPr>
    </w:p>
    <w:p w14:paraId="706454D9" w14:textId="77777777" w:rsidR="00777D8D" w:rsidRPr="004658C7" w:rsidRDefault="00777D8D" w:rsidP="00777D8D">
      <w:pPr>
        <w:rPr>
          <w:rFonts w:ascii="Garamond" w:eastAsia="Calibri" w:hAnsi="Garamond" w:cstheme="minorHAnsi"/>
          <w:lang w:val="fr-CA"/>
        </w:rPr>
      </w:pPr>
      <w:proofErr w:type="spellStart"/>
      <w:r w:rsidRPr="004658C7">
        <w:rPr>
          <w:rFonts w:ascii="Garamond" w:eastAsia="Calibri" w:hAnsi="Garamond" w:cstheme="minorHAnsi"/>
          <w:lang w:val="fr-CA"/>
        </w:rPr>
        <w:t>MacOdrum</w:t>
      </w:r>
      <w:proofErr w:type="spellEnd"/>
      <w:r w:rsidRPr="004658C7">
        <w:rPr>
          <w:rFonts w:ascii="Garamond" w:eastAsia="Calibri" w:hAnsi="Garamond" w:cstheme="minorHAnsi"/>
          <w:lang w:val="fr-CA"/>
        </w:rPr>
        <w:t xml:space="preserve"> Library</w:t>
      </w:r>
      <w:r w:rsidRPr="004658C7">
        <w:rPr>
          <w:rFonts w:ascii="Garamond" w:eastAsia="Calibri" w:hAnsi="Garamond" w:cstheme="minorHAnsi"/>
          <w:lang w:val="fr-CA"/>
        </w:rPr>
        <w:tab/>
      </w:r>
    </w:p>
    <w:p w14:paraId="54180F54" w14:textId="77777777" w:rsidR="00777D8D" w:rsidRPr="004658C7" w:rsidRDefault="00000000" w:rsidP="00777D8D">
      <w:pPr>
        <w:rPr>
          <w:rFonts w:ascii="Garamond" w:eastAsia="Calibri" w:hAnsi="Garamond" w:cstheme="minorHAnsi"/>
          <w:lang w:val="fr-CA"/>
        </w:rPr>
      </w:pPr>
      <w:hyperlink r:id="rId23" w:history="1">
        <w:r w:rsidR="00777D8D" w:rsidRPr="004658C7">
          <w:rPr>
            <w:rStyle w:val="Hyperlink"/>
            <w:rFonts w:ascii="Garamond" w:eastAsia="Calibri" w:hAnsi="Garamond" w:cstheme="minorHAnsi"/>
            <w:lang w:val="fr-CA"/>
          </w:rPr>
          <w:t>http://www.library.carleton.ca/</w:t>
        </w:r>
      </w:hyperlink>
    </w:p>
    <w:p w14:paraId="3A10E527" w14:textId="77777777" w:rsidR="00777D8D" w:rsidRPr="004658C7" w:rsidRDefault="00777D8D" w:rsidP="00777D8D">
      <w:pPr>
        <w:rPr>
          <w:rFonts w:ascii="Garamond" w:eastAsia="Calibri" w:hAnsi="Garamond" w:cstheme="minorHAnsi"/>
          <w:lang w:val="fr-CA"/>
        </w:rPr>
      </w:pPr>
      <w:r w:rsidRPr="004658C7">
        <w:rPr>
          <w:rFonts w:ascii="Garamond" w:eastAsia="Calibri" w:hAnsi="Garamond" w:cstheme="minorHAnsi"/>
          <w:lang w:val="fr-CA"/>
        </w:rPr>
        <w:t>520-2735</w:t>
      </w:r>
    </w:p>
    <w:p w14:paraId="6195C3EE" w14:textId="77777777" w:rsidR="00777D8D" w:rsidRPr="004658C7" w:rsidRDefault="00777D8D" w:rsidP="00225373">
      <w:pPr>
        <w:pStyle w:val="NormalWeb"/>
        <w:spacing w:before="2" w:after="2"/>
        <w:outlineLvl w:val="0"/>
        <w:rPr>
          <w:rFonts w:ascii="Garamond" w:hAnsi="Garamond"/>
          <w:b/>
          <w:bCs/>
          <w:sz w:val="24"/>
          <w:szCs w:val="24"/>
        </w:rPr>
      </w:pPr>
    </w:p>
    <w:p w14:paraId="402E8B63" w14:textId="77777777" w:rsidR="008865E9" w:rsidRPr="004658C7" w:rsidRDefault="008865E9" w:rsidP="003A3531">
      <w:pPr>
        <w:rPr>
          <w:rFonts w:ascii="Garamond" w:hAnsi="Garamond" w:cs="Times New Roman"/>
          <w:color w:val="000000" w:themeColor="text1"/>
        </w:rPr>
      </w:pPr>
    </w:p>
    <w:p w14:paraId="54A6310D" w14:textId="77777777" w:rsidR="008865E9" w:rsidRPr="004658C7" w:rsidRDefault="008865E9" w:rsidP="008865E9">
      <w:pPr>
        <w:rPr>
          <w:rFonts w:ascii="Garamond" w:hAnsi="Garamond"/>
          <w:b/>
        </w:rPr>
      </w:pPr>
    </w:p>
    <w:p w14:paraId="06B4A2A2" w14:textId="77777777" w:rsidR="004B2842" w:rsidRPr="004658C7" w:rsidRDefault="004B2842" w:rsidP="003A3531">
      <w:pPr>
        <w:rPr>
          <w:rFonts w:ascii="Garamond" w:hAnsi="Garamond" w:cs="Times New Roman"/>
        </w:rPr>
      </w:pPr>
    </w:p>
    <w:sectPr w:rsidR="004B2842" w:rsidRPr="004658C7" w:rsidSect="004B2842">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550CB" w14:textId="77777777" w:rsidR="00F90ED5" w:rsidRDefault="00F90ED5">
      <w:r>
        <w:separator/>
      </w:r>
    </w:p>
  </w:endnote>
  <w:endnote w:type="continuationSeparator" w:id="0">
    <w:p w14:paraId="6AD0A67E" w14:textId="77777777" w:rsidR="00F90ED5" w:rsidRDefault="00F9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8FCA" w14:textId="77777777" w:rsidR="00E6020F" w:rsidRDefault="00A83312" w:rsidP="00F21293">
    <w:pPr>
      <w:pStyle w:val="Footer"/>
      <w:framePr w:wrap="around" w:vAnchor="text" w:hAnchor="margin" w:xAlign="center" w:y="1"/>
      <w:rPr>
        <w:rStyle w:val="PageNumber"/>
      </w:rPr>
    </w:pPr>
    <w:r>
      <w:rPr>
        <w:rStyle w:val="PageNumber"/>
      </w:rPr>
      <w:fldChar w:fldCharType="begin"/>
    </w:r>
    <w:r w:rsidR="00E6020F">
      <w:rPr>
        <w:rStyle w:val="PageNumber"/>
      </w:rPr>
      <w:instrText xml:space="preserve">PAGE  </w:instrText>
    </w:r>
    <w:r>
      <w:rPr>
        <w:rStyle w:val="PageNumber"/>
      </w:rPr>
      <w:fldChar w:fldCharType="end"/>
    </w:r>
  </w:p>
  <w:p w14:paraId="72BA0BB3" w14:textId="77777777" w:rsidR="00E6020F" w:rsidRDefault="00E6020F">
    <w:pPr>
      <w:pStyle w:val="Footer"/>
    </w:pPr>
  </w:p>
  <w:p w14:paraId="7C01BBFE" w14:textId="77777777" w:rsidR="00325CBE" w:rsidRDefault="00325CBE"/>
  <w:p w14:paraId="1BB27458" w14:textId="77777777" w:rsidR="00325CBE" w:rsidRDefault="00325C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F438" w14:textId="77777777" w:rsidR="00E6020F" w:rsidRDefault="00A83312" w:rsidP="00F21293">
    <w:pPr>
      <w:pStyle w:val="Footer"/>
      <w:framePr w:wrap="around" w:vAnchor="text" w:hAnchor="margin" w:xAlign="center" w:y="1"/>
      <w:rPr>
        <w:rStyle w:val="PageNumber"/>
      </w:rPr>
    </w:pPr>
    <w:r>
      <w:rPr>
        <w:rStyle w:val="PageNumber"/>
      </w:rPr>
      <w:fldChar w:fldCharType="begin"/>
    </w:r>
    <w:r w:rsidR="00E6020F">
      <w:rPr>
        <w:rStyle w:val="PageNumber"/>
      </w:rPr>
      <w:instrText xml:space="preserve">PAGE  </w:instrText>
    </w:r>
    <w:r>
      <w:rPr>
        <w:rStyle w:val="PageNumber"/>
      </w:rPr>
      <w:fldChar w:fldCharType="separate"/>
    </w:r>
    <w:r w:rsidR="00082034">
      <w:rPr>
        <w:rStyle w:val="PageNumber"/>
        <w:noProof/>
      </w:rPr>
      <w:t>1</w:t>
    </w:r>
    <w:r>
      <w:rPr>
        <w:rStyle w:val="PageNumber"/>
      </w:rPr>
      <w:fldChar w:fldCharType="end"/>
    </w:r>
  </w:p>
  <w:p w14:paraId="041ABCF3" w14:textId="77777777" w:rsidR="00E6020F" w:rsidRDefault="00E6020F">
    <w:pPr>
      <w:pStyle w:val="Footer"/>
    </w:pPr>
  </w:p>
  <w:p w14:paraId="15B10B74" w14:textId="77777777" w:rsidR="00325CBE" w:rsidRDefault="00325CBE"/>
  <w:p w14:paraId="2C8C6036" w14:textId="77777777" w:rsidR="00325CBE" w:rsidRDefault="00325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82159" w14:textId="77777777" w:rsidR="00F90ED5" w:rsidRDefault="00F90ED5">
      <w:r>
        <w:separator/>
      </w:r>
    </w:p>
  </w:footnote>
  <w:footnote w:type="continuationSeparator" w:id="0">
    <w:p w14:paraId="70341DC1" w14:textId="77777777" w:rsidR="00F90ED5" w:rsidRDefault="00F90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3450"/>
    <w:multiLevelType w:val="hybridMultilevel"/>
    <w:tmpl w:val="2C7E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460CDF"/>
    <w:multiLevelType w:val="hybridMultilevel"/>
    <w:tmpl w:val="0E6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95DE8"/>
    <w:multiLevelType w:val="hybridMultilevel"/>
    <w:tmpl w:val="9FF0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34B48"/>
    <w:multiLevelType w:val="hybridMultilevel"/>
    <w:tmpl w:val="AC5A6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7B2C7F"/>
    <w:multiLevelType w:val="hybridMultilevel"/>
    <w:tmpl w:val="93BE6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6D0507"/>
    <w:multiLevelType w:val="hybridMultilevel"/>
    <w:tmpl w:val="0FB4B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52D5F"/>
    <w:multiLevelType w:val="hybridMultilevel"/>
    <w:tmpl w:val="939C4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305634"/>
    <w:multiLevelType w:val="hybridMultilevel"/>
    <w:tmpl w:val="70E443A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051AB6"/>
    <w:multiLevelType w:val="hybridMultilevel"/>
    <w:tmpl w:val="B8426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883FFF"/>
    <w:multiLevelType w:val="hybridMultilevel"/>
    <w:tmpl w:val="0756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311FE9"/>
    <w:multiLevelType w:val="hybridMultilevel"/>
    <w:tmpl w:val="EDDE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D21E67"/>
    <w:multiLevelType w:val="hybridMultilevel"/>
    <w:tmpl w:val="15141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90490"/>
    <w:multiLevelType w:val="hybridMultilevel"/>
    <w:tmpl w:val="89D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0448F"/>
    <w:multiLevelType w:val="hybridMultilevel"/>
    <w:tmpl w:val="EFAC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B5CD7"/>
    <w:multiLevelType w:val="hybridMultilevel"/>
    <w:tmpl w:val="EF3C5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45D98"/>
    <w:multiLevelType w:val="hybridMultilevel"/>
    <w:tmpl w:val="AA62E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1361CD"/>
    <w:multiLevelType w:val="hybridMultilevel"/>
    <w:tmpl w:val="9F9E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E21D3"/>
    <w:multiLevelType w:val="hybridMultilevel"/>
    <w:tmpl w:val="8E3C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C32CB"/>
    <w:multiLevelType w:val="hybridMultilevel"/>
    <w:tmpl w:val="8DFA4CE6"/>
    <w:lvl w:ilvl="0" w:tplc="27D47E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6311A2"/>
    <w:multiLevelType w:val="hybridMultilevel"/>
    <w:tmpl w:val="6F06C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592FE7"/>
    <w:multiLevelType w:val="hybridMultilevel"/>
    <w:tmpl w:val="D7B6E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637D91"/>
    <w:multiLevelType w:val="hybridMultilevel"/>
    <w:tmpl w:val="9AB49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26EC5"/>
    <w:multiLevelType w:val="hybridMultilevel"/>
    <w:tmpl w:val="A782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9D2EE6"/>
    <w:multiLevelType w:val="hybridMultilevel"/>
    <w:tmpl w:val="F22661D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BE1628"/>
    <w:multiLevelType w:val="hybridMultilevel"/>
    <w:tmpl w:val="55B8E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CF1135"/>
    <w:multiLevelType w:val="hybridMultilevel"/>
    <w:tmpl w:val="97681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345AB"/>
    <w:multiLevelType w:val="hybridMultilevel"/>
    <w:tmpl w:val="94B8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4F505D"/>
    <w:multiLevelType w:val="hybridMultilevel"/>
    <w:tmpl w:val="7040E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D620C90"/>
    <w:multiLevelType w:val="hybridMultilevel"/>
    <w:tmpl w:val="31A263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D6E55A5"/>
    <w:multiLevelType w:val="hybridMultilevel"/>
    <w:tmpl w:val="C9C6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D60D5C"/>
    <w:multiLevelType w:val="hybridMultilevel"/>
    <w:tmpl w:val="855A4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21265E"/>
    <w:multiLevelType w:val="hybridMultilevel"/>
    <w:tmpl w:val="464C4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870285A"/>
    <w:multiLevelType w:val="hybridMultilevel"/>
    <w:tmpl w:val="62A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F5B1D"/>
    <w:multiLevelType w:val="hybridMultilevel"/>
    <w:tmpl w:val="3F587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00C1F26"/>
    <w:multiLevelType w:val="hybridMultilevel"/>
    <w:tmpl w:val="56C09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061619D"/>
    <w:multiLevelType w:val="hybridMultilevel"/>
    <w:tmpl w:val="0896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0B857AA"/>
    <w:multiLevelType w:val="hybridMultilevel"/>
    <w:tmpl w:val="BEC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803A71"/>
    <w:multiLevelType w:val="multilevel"/>
    <w:tmpl w:val="A59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CF14F4"/>
    <w:multiLevelType w:val="hybridMultilevel"/>
    <w:tmpl w:val="08F8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DDA2F54"/>
    <w:multiLevelType w:val="hybridMultilevel"/>
    <w:tmpl w:val="CF48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0F727F3"/>
    <w:multiLevelType w:val="hybridMultilevel"/>
    <w:tmpl w:val="98B04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1097396"/>
    <w:multiLevelType w:val="hybridMultilevel"/>
    <w:tmpl w:val="5FF00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6333B"/>
    <w:multiLevelType w:val="hybridMultilevel"/>
    <w:tmpl w:val="1ED66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A66E53"/>
    <w:multiLevelType w:val="hybridMultilevel"/>
    <w:tmpl w:val="8B80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D4661"/>
    <w:multiLevelType w:val="hybridMultilevel"/>
    <w:tmpl w:val="7FF6A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344BE8"/>
    <w:multiLevelType w:val="hybridMultilevel"/>
    <w:tmpl w:val="7B785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478890">
    <w:abstractNumId w:val="42"/>
  </w:num>
  <w:num w:numId="2" w16cid:durableId="796725842">
    <w:abstractNumId w:val="22"/>
  </w:num>
  <w:num w:numId="3" w16cid:durableId="1326589789">
    <w:abstractNumId w:val="1"/>
  </w:num>
  <w:num w:numId="4" w16cid:durableId="1186669710">
    <w:abstractNumId w:val="31"/>
  </w:num>
  <w:num w:numId="5" w16cid:durableId="338049358">
    <w:abstractNumId w:val="18"/>
  </w:num>
  <w:num w:numId="6" w16cid:durableId="781072781">
    <w:abstractNumId w:val="45"/>
  </w:num>
  <w:num w:numId="7" w16cid:durableId="1127814182">
    <w:abstractNumId w:val="28"/>
  </w:num>
  <w:num w:numId="8" w16cid:durableId="234321062">
    <w:abstractNumId w:val="6"/>
  </w:num>
  <w:num w:numId="9" w16cid:durableId="1198157506">
    <w:abstractNumId w:val="35"/>
  </w:num>
  <w:num w:numId="10" w16cid:durableId="433332186">
    <w:abstractNumId w:val="40"/>
  </w:num>
  <w:num w:numId="11" w16cid:durableId="1192066526">
    <w:abstractNumId w:val="16"/>
  </w:num>
  <w:num w:numId="12" w16cid:durableId="415248541">
    <w:abstractNumId w:val="43"/>
  </w:num>
  <w:num w:numId="13" w16cid:durableId="1526823750">
    <w:abstractNumId w:val="7"/>
  </w:num>
  <w:num w:numId="14" w16cid:durableId="1500728447">
    <w:abstractNumId w:val="41"/>
  </w:num>
  <w:num w:numId="15" w16cid:durableId="610548614">
    <w:abstractNumId w:val="32"/>
  </w:num>
  <w:num w:numId="16" w16cid:durableId="1331133474">
    <w:abstractNumId w:val="27"/>
  </w:num>
  <w:num w:numId="17" w16cid:durableId="1539508524">
    <w:abstractNumId w:val="39"/>
  </w:num>
  <w:num w:numId="18" w16cid:durableId="1628975900">
    <w:abstractNumId w:val="21"/>
  </w:num>
  <w:num w:numId="19" w16cid:durableId="1154108435">
    <w:abstractNumId w:val="33"/>
  </w:num>
  <w:num w:numId="20" w16cid:durableId="2068142251">
    <w:abstractNumId w:val="46"/>
  </w:num>
  <w:num w:numId="21" w16cid:durableId="136730783">
    <w:abstractNumId w:val="20"/>
  </w:num>
  <w:num w:numId="22" w16cid:durableId="511839522">
    <w:abstractNumId w:val="0"/>
  </w:num>
  <w:num w:numId="23" w16cid:durableId="251546790">
    <w:abstractNumId w:val="9"/>
  </w:num>
  <w:num w:numId="24" w16cid:durableId="1062487573">
    <w:abstractNumId w:val="4"/>
  </w:num>
  <w:num w:numId="25" w16cid:durableId="465198980">
    <w:abstractNumId w:val="29"/>
  </w:num>
  <w:num w:numId="26" w16cid:durableId="1763186625">
    <w:abstractNumId w:val="36"/>
  </w:num>
  <w:num w:numId="27" w16cid:durableId="1814366481">
    <w:abstractNumId w:val="13"/>
  </w:num>
  <w:num w:numId="28" w16cid:durableId="1575776758">
    <w:abstractNumId w:val="26"/>
  </w:num>
  <w:num w:numId="29" w16cid:durableId="2044741281">
    <w:abstractNumId w:val="5"/>
  </w:num>
  <w:num w:numId="30" w16cid:durableId="899747833">
    <w:abstractNumId w:val="30"/>
  </w:num>
  <w:num w:numId="31" w16cid:durableId="376200599">
    <w:abstractNumId w:val="11"/>
  </w:num>
  <w:num w:numId="32" w16cid:durableId="1722702766">
    <w:abstractNumId w:val="23"/>
  </w:num>
  <w:num w:numId="33" w16cid:durableId="1385451322">
    <w:abstractNumId w:val="8"/>
  </w:num>
  <w:num w:numId="34" w16cid:durableId="2028679454">
    <w:abstractNumId w:val="38"/>
  </w:num>
  <w:num w:numId="35" w16cid:durableId="1050150033">
    <w:abstractNumId w:val="3"/>
  </w:num>
  <w:num w:numId="36" w16cid:durableId="131950736">
    <w:abstractNumId w:val="15"/>
  </w:num>
  <w:num w:numId="37" w16cid:durableId="1705133458">
    <w:abstractNumId w:val="34"/>
  </w:num>
  <w:num w:numId="38" w16cid:durableId="754322515">
    <w:abstractNumId w:val="10"/>
  </w:num>
  <w:num w:numId="39" w16cid:durableId="1886722712">
    <w:abstractNumId w:val="17"/>
  </w:num>
  <w:num w:numId="40" w16cid:durableId="635717170">
    <w:abstractNumId w:val="25"/>
  </w:num>
  <w:num w:numId="41" w16cid:durableId="1842309044">
    <w:abstractNumId w:val="12"/>
  </w:num>
  <w:num w:numId="42" w16cid:durableId="31006046">
    <w:abstractNumId w:val="2"/>
  </w:num>
  <w:num w:numId="43" w16cid:durableId="732198088">
    <w:abstractNumId w:val="44"/>
  </w:num>
  <w:num w:numId="44" w16cid:durableId="1309893352">
    <w:abstractNumId w:val="14"/>
  </w:num>
  <w:num w:numId="45" w16cid:durableId="742723550">
    <w:abstractNumId w:val="37"/>
  </w:num>
  <w:num w:numId="46" w16cid:durableId="102195757">
    <w:abstractNumId w:val="19"/>
  </w:num>
  <w:num w:numId="47" w16cid:durableId="17423662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143"/>
    <w:rsid w:val="00000A34"/>
    <w:rsid w:val="00001A22"/>
    <w:rsid w:val="000037F3"/>
    <w:rsid w:val="00007BF5"/>
    <w:rsid w:val="0001153E"/>
    <w:rsid w:val="00011BF9"/>
    <w:rsid w:val="00013B3D"/>
    <w:rsid w:val="0002448B"/>
    <w:rsid w:val="000263E7"/>
    <w:rsid w:val="00026A85"/>
    <w:rsid w:val="00030119"/>
    <w:rsid w:val="000327F0"/>
    <w:rsid w:val="00032DE9"/>
    <w:rsid w:val="00032F57"/>
    <w:rsid w:val="00036C57"/>
    <w:rsid w:val="000408B6"/>
    <w:rsid w:val="00041701"/>
    <w:rsid w:val="00042BFD"/>
    <w:rsid w:val="000449F8"/>
    <w:rsid w:val="00044F9B"/>
    <w:rsid w:val="000515C0"/>
    <w:rsid w:val="00051641"/>
    <w:rsid w:val="000567D5"/>
    <w:rsid w:val="00057034"/>
    <w:rsid w:val="00060522"/>
    <w:rsid w:val="00070471"/>
    <w:rsid w:val="0007173B"/>
    <w:rsid w:val="000717BD"/>
    <w:rsid w:val="000733A3"/>
    <w:rsid w:val="00077549"/>
    <w:rsid w:val="00082034"/>
    <w:rsid w:val="000937E1"/>
    <w:rsid w:val="00095A50"/>
    <w:rsid w:val="000A16AD"/>
    <w:rsid w:val="000A61F0"/>
    <w:rsid w:val="000A6E5F"/>
    <w:rsid w:val="000B1995"/>
    <w:rsid w:val="000B3A68"/>
    <w:rsid w:val="000B44D9"/>
    <w:rsid w:val="000B4606"/>
    <w:rsid w:val="000B75A0"/>
    <w:rsid w:val="000C2967"/>
    <w:rsid w:val="000C428F"/>
    <w:rsid w:val="000D16A8"/>
    <w:rsid w:val="000D3008"/>
    <w:rsid w:val="000D3734"/>
    <w:rsid w:val="000D4159"/>
    <w:rsid w:val="000D458B"/>
    <w:rsid w:val="000D69F1"/>
    <w:rsid w:val="000D709A"/>
    <w:rsid w:val="000F129B"/>
    <w:rsid w:val="000F17C2"/>
    <w:rsid w:val="000F26A8"/>
    <w:rsid w:val="000F44A1"/>
    <w:rsid w:val="000F572B"/>
    <w:rsid w:val="00101CB3"/>
    <w:rsid w:val="00106D4A"/>
    <w:rsid w:val="001103C8"/>
    <w:rsid w:val="00112628"/>
    <w:rsid w:val="00123822"/>
    <w:rsid w:val="001436B0"/>
    <w:rsid w:val="0014407F"/>
    <w:rsid w:val="00145031"/>
    <w:rsid w:val="00146FB8"/>
    <w:rsid w:val="00154531"/>
    <w:rsid w:val="001614A2"/>
    <w:rsid w:val="001619D9"/>
    <w:rsid w:val="00165344"/>
    <w:rsid w:val="0017583A"/>
    <w:rsid w:val="00176D44"/>
    <w:rsid w:val="00180D61"/>
    <w:rsid w:val="001859D2"/>
    <w:rsid w:val="00187FF3"/>
    <w:rsid w:val="001906C6"/>
    <w:rsid w:val="001A0490"/>
    <w:rsid w:val="001A060A"/>
    <w:rsid w:val="001A336D"/>
    <w:rsid w:val="001A5CBC"/>
    <w:rsid w:val="001A7B0F"/>
    <w:rsid w:val="001B114E"/>
    <w:rsid w:val="001B3695"/>
    <w:rsid w:val="001B506C"/>
    <w:rsid w:val="001B52E1"/>
    <w:rsid w:val="001B586C"/>
    <w:rsid w:val="001C08BD"/>
    <w:rsid w:val="001C166E"/>
    <w:rsid w:val="001C17AE"/>
    <w:rsid w:val="001C2824"/>
    <w:rsid w:val="001C4878"/>
    <w:rsid w:val="001C5D58"/>
    <w:rsid w:val="001D05D9"/>
    <w:rsid w:val="001D1FDF"/>
    <w:rsid w:val="001D23B7"/>
    <w:rsid w:val="001D2D58"/>
    <w:rsid w:val="001E075D"/>
    <w:rsid w:val="001E0996"/>
    <w:rsid w:val="001E4E54"/>
    <w:rsid w:val="001F3EEC"/>
    <w:rsid w:val="001F448B"/>
    <w:rsid w:val="001F6184"/>
    <w:rsid w:val="001F68B8"/>
    <w:rsid w:val="001F7840"/>
    <w:rsid w:val="00201A79"/>
    <w:rsid w:val="00205953"/>
    <w:rsid w:val="002111C5"/>
    <w:rsid w:val="00211FBA"/>
    <w:rsid w:val="002140BD"/>
    <w:rsid w:val="00217420"/>
    <w:rsid w:val="00220C0F"/>
    <w:rsid w:val="00221B11"/>
    <w:rsid w:val="002242BC"/>
    <w:rsid w:val="0022532A"/>
    <w:rsid w:val="00225373"/>
    <w:rsid w:val="00225F80"/>
    <w:rsid w:val="0023012F"/>
    <w:rsid w:val="0023094C"/>
    <w:rsid w:val="00231301"/>
    <w:rsid w:val="00231795"/>
    <w:rsid w:val="00233849"/>
    <w:rsid w:val="002361BF"/>
    <w:rsid w:val="002372AB"/>
    <w:rsid w:val="0024048C"/>
    <w:rsid w:val="00240518"/>
    <w:rsid w:val="0024650B"/>
    <w:rsid w:val="00246B8A"/>
    <w:rsid w:val="0024711E"/>
    <w:rsid w:val="0024729D"/>
    <w:rsid w:val="00247ED7"/>
    <w:rsid w:val="0025419A"/>
    <w:rsid w:val="00256C1D"/>
    <w:rsid w:val="00257321"/>
    <w:rsid w:val="0026186D"/>
    <w:rsid w:val="002640EB"/>
    <w:rsid w:val="00264516"/>
    <w:rsid w:val="00274FC8"/>
    <w:rsid w:val="002760AE"/>
    <w:rsid w:val="00276A73"/>
    <w:rsid w:val="0028600D"/>
    <w:rsid w:val="0028727C"/>
    <w:rsid w:val="002A5EBA"/>
    <w:rsid w:val="002B0428"/>
    <w:rsid w:val="002B4159"/>
    <w:rsid w:val="002B70C4"/>
    <w:rsid w:val="002B740D"/>
    <w:rsid w:val="002B76A7"/>
    <w:rsid w:val="002B7F09"/>
    <w:rsid w:val="002C4AE1"/>
    <w:rsid w:val="002C4E0E"/>
    <w:rsid w:val="002D215F"/>
    <w:rsid w:val="002D2E5C"/>
    <w:rsid w:val="002D4B30"/>
    <w:rsid w:val="002D6CFD"/>
    <w:rsid w:val="002E397C"/>
    <w:rsid w:val="002E3E5D"/>
    <w:rsid w:val="002E50DD"/>
    <w:rsid w:val="002E62DF"/>
    <w:rsid w:val="002E634A"/>
    <w:rsid w:val="002F10FA"/>
    <w:rsid w:val="002F1153"/>
    <w:rsid w:val="002F15D5"/>
    <w:rsid w:val="002F44DE"/>
    <w:rsid w:val="00310700"/>
    <w:rsid w:val="00317055"/>
    <w:rsid w:val="00325CBE"/>
    <w:rsid w:val="00334593"/>
    <w:rsid w:val="003345A4"/>
    <w:rsid w:val="00334A82"/>
    <w:rsid w:val="00334BD7"/>
    <w:rsid w:val="00337B6D"/>
    <w:rsid w:val="00342034"/>
    <w:rsid w:val="003420BD"/>
    <w:rsid w:val="003427FA"/>
    <w:rsid w:val="00342CFC"/>
    <w:rsid w:val="00344592"/>
    <w:rsid w:val="00347F52"/>
    <w:rsid w:val="00350D5E"/>
    <w:rsid w:val="00350FE8"/>
    <w:rsid w:val="00355A97"/>
    <w:rsid w:val="00360CC6"/>
    <w:rsid w:val="00362F96"/>
    <w:rsid w:val="00363AD0"/>
    <w:rsid w:val="00364709"/>
    <w:rsid w:val="0036507A"/>
    <w:rsid w:val="00367872"/>
    <w:rsid w:val="00372B23"/>
    <w:rsid w:val="00372D37"/>
    <w:rsid w:val="00373257"/>
    <w:rsid w:val="0037600A"/>
    <w:rsid w:val="003761D7"/>
    <w:rsid w:val="00384AD1"/>
    <w:rsid w:val="003868D7"/>
    <w:rsid w:val="00387CCC"/>
    <w:rsid w:val="003905BD"/>
    <w:rsid w:val="00390BD4"/>
    <w:rsid w:val="00391367"/>
    <w:rsid w:val="003936B9"/>
    <w:rsid w:val="0039436C"/>
    <w:rsid w:val="003A268B"/>
    <w:rsid w:val="003A299B"/>
    <w:rsid w:val="003A3531"/>
    <w:rsid w:val="003A3D71"/>
    <w:rsid w:val="003A40CE"/>
    <w:rsid w:val="003A6F60"/>
    <w:rsid w:val="003B14E0"/>
    <w:rsid w:val="003B1E39"/>
    <w:rsid w:val="003B4D4B"/>
    <w:rsid w:val="003B6AD4"/>
    <w:rsid w:val="003C6537"/>
    <w:rsid w:val="003C6908"/>
    <w:rsid w:val="003C7E7B"/>
    <w:rsid w:val="003D28D1"/>
    <w:rsid w:val="003D32B8"/>
    <w:rsid w:val="003D3881"/>
    <w:rsid w:val="003E18E3"/>
    <w:rsid w:val="003E4397"/>
    <w:rsid w:val="003E504C"/>
    <w:rsid w:val="003E5AA6"/>
    <w:rsid w:val="003E5AB4"/>
    <w:rsid w:val="003F301A"/>
    <w:rsid w:val="003F4511"/>
    <w:rsid w:val="003F573B"/>
    <w:rsid w:val="00401B26"/>
    <w:rsid w:val="00404C37"/>
    <w:rsid w:val="00410989"/>
    <w:rsid w:val="00411F67"/>
    <w:rsid w:val="00414497"/>
    <w:rsid w:val="00416B4C"/>
    <w:rsid w:val="00417570"/>
    <w:rsid w:val="00417973"/>
    <w:rsid w:val="0042304C"/>
    <w:rsid w:val="00424495"/>
    <w:rsid w:val="00426E11"/>
    <w:rsid w:val="004335D6"/>
    <w:rsid w:val="0044227D"/>
    <w:rsid w:val="004434E2"/>
    <w:rsid w:val="004436DB"/>
    <w:rsid w:val="00445B31"/>
    <w:rsid w:val="00445EFC"/>
    <w:rsid w:val="00446D1C"/>
    <w:rsid w:val="00447113"/>
    <w:rsid w:val="00447643"/>
    <w:rsid w:val="00447DFD"/>
    <w:rsid w:val="004506BE"/>
    <w:rsid w:val="00451D7B"/>
    <w:rsid w:val="00455354"/>
    <w:rsid w:val="0045591A"/>
    <w:rsid w:val="004566DC"/>
    <w:rsid w:val="00457955"/>
    <w:rsid w:val="004579E4"/>
    <w:rsid w:val="00460035"/>
    <w:rsid w:val="00460289"/>
    <w:rsid w:val="00462184"/>
    <w:rsid w:val="00463D47"/>
    <w:rsid w:val="004658C7"/>
    <w:rsid w:val="00473BDB"/>
    <w:rsid w:val="00475445"/>
    <w:rsid w:val="00477B7C"/>
    <w:rsid w:val="004810BC"/>
    <w:rsid w:val="00482C34"/>
    <w:rsid w:val="00483621"/>
    <w:rsid w:val="0048564B"/>
    <w:rsid w:val="0049248A"/>
    <w:rsid w:val="004931E7"/>
    <w:rsid w:val="00493C3F"/>
    <w:rsid w:val="00494789"/>
    <w:rsid w:val="004947A7"/>
    <w:rsid w:val="004950D6"/>
    <w:rsid w:val="004954E2"/>
    <w:rsid w:val="004957FD"/>
    <w:rsid w:val="00495B5F"/>
    <w:rsid w:val="004A0B9B"/>
    <w:rsid w:val="004A1003"/>
    <w:rsid w:val="004A44CB"/>
    <w:rsid w:val="004A778B"/>
    <w:rsid w:val="004A7D51"/>
    <w:rsid w:val="004A7DC6"/>
    <w:rsid w:val="004B149D"/>
    <w:rsid w:val="004B1FB8"/>
    <w:rsid w:val="004B2842"/>
    <w:rsid w:val="004B5F9C"/>
    <w:rsid w:val="004B6352"/>
    <w:rsid w:val="004C41AA"/>
    <w:rsid w:val="004C6143"/>
    <w:rsid w:val="004D188D"/>
    <w:rsid w:val="004D36CC"/>
    <w:rsid w:val="004D7B5C"/>
    <w:rsid w:val="004D7E83"/>
    <w:rsid w:val="004E2893"/>
    <w:rsid w:val="004E38A5"/>
    <w:rsid w:val="004E6FE6"/>
    <w:rsid w:val="004E7ED9"/>
    <w:rsid w:val="004F1248"/>
    <w:rsid w:val="004F74AE"/>
    <w:rsid w:val="004F7F7F"/>
    <w:rsid w:val="00502934"/>
    <w:rsid w:val="00503B38"/>
    <w:rsid w:val="00505EBF"/>
    <w:rsid w:val="00510A8F"/>
    <w:rsid w:val="00511D9F"/>
    <w:rsid w:val="00521CE3"/>
    <w:rsid w:val="005253D3"/>
    <w:rsid w:val="00525476"/>
    <w:rsid w:val="005255AE"/>
    <w:rsid w:val="00535CBA"/>
    <w:rsid w:val="00540E50"/>
    <w:rsid w:val="005415C5"/>
    <w:rsid w:val="00544974"/>
    <w:rsid w:val="0054714B"/>
    <w:rsid w:val="0055159C"/>
    <w:rsid w:val="005515B1"/>
    <w:rsid w:val="00552A14"/>
    <w:rsid w:val="00553176"/>
    <w:rsid w:val="005557B6"/>
    <w:rsid w:val="00556329"/>
    <w:rsid w:val="00556A2F"/>
    <w:rsid w:val="00561417"/>
    <w:rsid w:val="00562A89"/>
    <w:rsid w:val="00563368"/>
    <w:rsid w:val="005643E8"/>
    <w:rsid w:val="005655F0"/>
    <w:rsid w:val="0056694C"/>
    <w:rsid w:val="00567583"/>
    <w:rsid w:val="0057000C"/>
    <w:rsid w:val="00574B33"/>
    <w:rsid w:val="00581E3F"/>
    <w:rsid w:val="00583996"/>
    <w:rsid w:val="00593D3C"/>
    <w:rsid w:val="00595D52"/>
    <w:rsid w:val="005A1593"/>
    <w:rsid w:val="005A26FA"/>
    <w:rsid w:val="005A41ED"/>
    <w:rsid w:val="005A5533"/>
    <w:rsid w:val="005A5701"/>
    <w:rsid w:val="005A5A84"/>
    <w:rsid w:val="005B266F"/>
    <w:rsid w:val="005B5054"/>
    <w:rsid w:val="005B5B8B"/>
    <w:rsid w:val="005C7FEC"/>
    <w:rsid w:val="005D082A"/>
    <w:rsid w:val="005D15F3"/>
    <w:rsid w:val="005D6571"/>
    <w:rsid w:val="005E7959"/>
    <w:rsid w:val="005F1304"/>
    <w:rsid w:val="005F2DC9"/>
    <w:rsid w:val="005F3D77"/>
    <w:rsid w:val="005F3DF2"/>
    <w:rsid w:val="005F70EB"/>
    <w:rsid w:val="005F776A"/>
    <w:rsid w:val="0060065A"/>
    <w:rsid w:val="0060197C"/>
    <w:rsid w:val="006033C1"/>
    <w:rsid w:val="00605F8F"/>
    <w:rsid w:val="006066EA"/>
    <w:rsid w:val="00611D04"/>
    <w:rsid w:val="00612022"/>
    <w:rsid w:val="0061646D"/>
    <w:rsid w:val="00622C36"/>
    <w:rsid w:val="00622C63"/>
    <w:rsid w:val="00627F93"/>
    <w:rsid w:val="00635B6B"/>
    <w:rsid w:val="00635F01"/>
    <w:rsid w:val="0064099A"/>
    <w:rsid w:val="006630E6"/>
    <w:rsid w:val="00664F24"/>
    <w:rsid w:val="0066659C"/>
    <w:rsid w:val="00666DD7"/>
    <w:rsid w:val="006715E7"/>
    <w:rsid w:val="00671A03"/>
    <w:rsid w:val="00683114"/>
    <w:rsid w:val="00685D78"/>
    <w:rsid w:val="00691BBC"/>
    <w:rsid w:val="00692F08"/>
    <w:rsid w:val="00693832"/>
    <w:rsid w:val="00695A07"/>
    <w:rsid w:val="00695FD7"/>
    <w:rsid w:val="006963D3"/>
    <w:rsid w:val="006A2073"/>
    <w:rsid w:val="006A36A5"/>
    <w:rsid w:val="006A4467"/>
    <w:rsid w:val="006B0475"/>
    <w:rsid w:val="006B20B3"/>
    <w:rsid w:val="006B266C"/>
    <w:rsid w:val="006B58D8"/>
    <w:rsid w:val="006B7295"/>
    <w:rsid w:val="006C15DA"/>
    <w:rsid w:val="006C3AF8"/>
    <w:rsid w:val="006C56A6"/>
    <w:rsid w:val="006D1C19"/>
    <w:rsid w:val="006D1EFA"/>
    <w:rsid w:val="006D5DA4"/>
    <w:rsid w:val="006D6E92"/>
    <w:rsid w:val="006E6196"/>
    <w:rsid w:val="006E71BC"/>
    <w:rsid w:val="006F28CB"/>
    <w:rsid w:val="006F3601"/>
    <w:rsid w:val="006F54C0"/>
    <w:rsid w:val="00707B35"/>
    <w:rsid w:val="00711486"/>
    <w:rsid w:val="00712BC6"/>
    <w:rsid w:val="0072134C"/>
    <w:rsid w:val="00723BBE"/>
    <w:rsid w:val="007262A2"/>
    <w:rsid w:val="0072631F"/>
    <w:rsid w:val="007267BE"/>
    <w:rsid w:val="0073366C"/>
    <w:rsid w:val="00735174"/>
    <w:rsid w:val="00735D39"/>
    <w:rsid w:val="00742AFC"/>
    <w:rsid w:val="00746171"/>
    <w:rsid w:val="00754BE3"/>
    <w:rsid w:val="00754CC0"/>
    <w:rsid w:val="007633B2"/>
    <w:rsid w:val="00764664"/>
    <w:rsid w:val="00764CD6"/>
    <w:rsid w:val="00773180"/>
    <w:rsid w:val="00777D8D"/>
    <w:rsid w:val="00781C06"/>
    <w:rsid w:val="00781CD4"/>
    <w:rsid w:val="0078526F"/>
    <w:rsid w:val="00785734"/>
    <w:rsid w:val="0079414C"/>
    <w:rsid w:val="007975AA"/>
    <w:rsid w:val="007A1400"/>
    <w:rsid w:val="007A1846"/>
    <w:rsid w:val="007A3DB4"/>
    <w:rsid w:val="007B4817"/>
    <w:rsid w:val="007B514A"/>
    <w:rsid w:val="007B56AF"/>
    <w:rsid w:val="007C17E0"/>
    <w:rsid w:val="007C7341"/>
    <w:rsid w:val="007D0D4B"/>
    <w:rsid w:val="007D0F77"/>
    <w:rsid w:val="007D35BB"/>
    <w:rsid w:val="007D3C52"/>
    <w:rsid w:val="007D4D98"/>
    <w:rsid w:val="007D55A8"/>
    <w:rsid w:val="007D7A25"/>
    <w:rsid w:val="007E0E56"/>
    <w:rsid w:val="007E1350"/>
    <w:rsid w:val="007E25C4"/>
    <w:rsid w:val="007E3798"/>
    <w:rsid w:val="007E3C82"/>
    <w:rsid w:val="007E7C39"/>
    <w:rsid w:val="007F0C69"/>
    <w:rsid w:val="007F7387"/>
    <w:rsid w:val="007F77B6"/>
    <w:rsid w:val="00801AA9"/>
    <w:rsid w:val="00802356"/>
    <w:rsid w:val="00807504"/>
    <w:rsid w:val="00807E6E"/>
    <w:rsid w:val="00832793"/>
    <w:rsid w:val="008333DD"/>
    <w:rsid w:val="00837CD9"/>
    <w:rsid w:val="00843885"/>
    <w:rsid w:val="00844E7A"/>
    <w:rsid w:val="008456CD"/>
    <w:rsid w:val="00852A3C"/>
    <w:rsid w:val="00853377"/>
    <w:rsid w:val="00860A51"/>
    <w:rsid w:val="00861F0A"/>
    <w:rsid w:val="008636B3"/>
    <w:rsid w:val="00863D92"/>
    <w:rsid w:val="00867DC4"/>
    <w:rsid w:val="00871522"/>
    <w:rsid w:val="00872638"/>
    <w:rsid w:val="00873DF6"/>
    <w:rsid w:val="00874279"/>
    <w:rsid w:val="0088032D"/>
    <w:rsid w:val="00881B8C"/>
    <w:rsid w:val="00881F85"/>
    <w:rsid w:val="00883090"/>
    <w:rsid w:val="008865E9"/>
    <w:rsid w:val="00891DC7"/>
    <w:rsid w:val="00895277"/>
    <w:rsid w:val="00895A87"/>
    <w:rsid w:val="008964D7"/>
    <w:rsid w:val="008A6A32"/>
    <w:rsid w:val="008B067C"/>
    <w:rsid w:val="008B1B96"/>
    <w:rsid w:val="008C16A0"/>
    <w:rsid w:val="008C190E"/>
    <w:rsid w:val="008C3D59"/>
    <w:rsid w:val="008D1D7E"/>
    <w:rsid w:val="008D3B4E"/>
    <w:rsid w:val="008E03E1"/>
    <w:rsid w:val="008E1160"/>
    <w:rsid w:val="008E1A54"/>
    <w:rsid w:val="008F3B72"/>
    <w:rsid w:val="008F3D4D"/>
    <w:rsid w:val="008F58B2"/>
    <w:rsid w:val="00902422"/>
    <w:rsid w:val="00903BF6"/>
    <w:rsid w:val="0090411D"/>
    <w:rsid w:val="0091226E"/>
    <w:rsid w:val="009149A8"/>
    <w:rsid w:val="0091651F"/>
    <w:rsid w:val="00917AD1"/>
    <w:rsid w:val="00922BF3"/>
    <w:rsid w:val="0092733D"/>
    <w:rsid w:val="00931AD8"/>
    <w:rsid w:val="009334C6"/>
    <w:rsid w:val="0093545E"/>
    <w:rsid w:val="009416A2"/>
    <w:rsid w:val="009435B7"/>
    <w:rsid w:val="00951F90"/>
    <w:rsid w:val="0095543D"/>
    <w:rsid w:val="00956009"/>
    <w:rsid w:val="00965A4E"/>
    <w:rsid w:val="00972BC6"/>
    <w:rsid w:val="009827B7"/>
    <w:rsid w:val="009828E1"/>
    <w:rsid w:val="00982DDF"/>
    <w:rsid w:val="0098591B"/>
    <w:rsid w:val="00992C33"/>
    <w:rsid w:val="0099342D"/>
    <w:rsid w:val="00994C8B"/>
    <w:rsid w:val="00994F01"/>
    <w:rsid w:val="009A0295"/>
    <w:rsid w:val="009A52B1"/>
    <w:rsid w:val="009A7035"/>
    <w:rsid w:val="009A7914"/>
    <w:rsid w:val="009B060B"/>
    <w:rsid w:val="009B109E"/>
    <w:rsid w:val="009B3BDF"/>
    <w:rsid w:val="009B5D21"/>
    <w:rsid w:val="009C7355"/>
    <w:rsid w:val="009C79A4"/>
    <w:rsid w:val="009D463F"/>
    <w:rsid w:val="009D7225"/>
    <w:rsid w:val="009E120F"/>
    <w:rsid w:val="009E13A1"/>
    <w:rsid w:val="009E1DF5"/>
    <w:rsid w:val="00A006C3"/>
    <w:rsid w:val="00A01BF9"/>
    <w:rsid w:val="00A024D7"/>
    <w:rsid w:val="00A04D00"/>
    <w:rsid w:val="00A04D65"/>
    <w:rsid w:val="00A064A3"/>
    <w:rsid w:val="00A113C9"/>
    <w:rsid w:val="00A14C8D"/>
    <w:rsid w:val="00A1512C"/>
    <w:rsid w:val="00A165DB"/>
    <w:rsid w:val="00A168E4"/>
    <w:rsid w:val="00A20171"/>
    <w:rsid w:val="00A25EE2"/>
    <w:rsid w:val="00A273D1"/>
    <w:rsid w:val="00A33741"/>
    <w:rsid w:val="00A364B8"/>
    <w:rsid w:val="00A37FB7"/>
    <w:rsid w:val="00A409CF"/>
    <w:rsid w:val="00A44D8E"/>
    <w:rsid w:val="00A64536"/>
    <w:rsid w:val="00A657AF"/>
    <w:rsid w:val="00A671FA"/>
    <w:rsid w:val="00A7060E"/>
    <w:rsid w:val="00A70F07"/>
    <w:rsid w:val="00A7348F"/>
    <w:rsid w:val="00A770DB"/>
    <w:rsid w:val="00A83312"/>
    <w:rsid w:val="00A838AD"/>
    <w:rsid w:val="00A84EFB"/>
    <w:rsid w:val="00A859AA"/>
    <w:rsid w:val="00A91B0A"/>
    <w:rsid w:val="00A930CD"/>
    <w:rsid w:val="00A93F1F"/>
    <w:rsid w:val="00A96EE6"/>
    <w:rsid w:val="00AA449D"/>
    <w:rsid w:val="00AA53D3"/>
    <w:rsid w:val="00AA67C8"/>
    <w:rsid w:val="00AB0044"/>
    <w:rsid w:val="00AB031F"/>
    <w:rsid w:val="00AB0B1D"/>
    <w:rsid w:val="00AB1C92"/>
    <w:rsid w:val="00AB2849"/>
    <w:rsid w:val="00AB4761"/>
    <w:rsid w:val="00AC05E7"/>
    <w:rsid w:val="00AC0F37"/>
    <w:rsid w:val="00AC2715"/>
    <w:rsid w:val="00AD086D"/>
    <w:rsid w:val="00AD2AF7"/>
    <w:rsid w:val="00AD6C89"/>
    <w:rsid w:val="00AE2EF3"/>
    <w:rsid w:val="00AE380E"/>
    <w:rsid w:val="00AE796B"/>
    <w:rsid w:val="00AF6782"/>
    <w:rsid w:val="00AF6E8F"/>
    <w:rsid w:val="00B00A64"/>
    <w:rsid w:val="00B01346"/>
    <w:rsid w:val="00B03F99"/>
    <w:rsid w:val="00B0621D"/>
    <w:rsid w:val="00B10F05"/>
    <w:rsid w:val="00B13D81"/>
    <w:rsid w:val="00B14661"/>
    <w:rsid w:val="00B149A6"/>
    <w:rsid w:val="00B163A1"/>
    <w:rsid w:val="00B17931"/>
    <w:rsid w:val="00B21DF4"/>
    <w:rsid w:val="00B2367A"/>
    <w:rsid w:val="00B27811"/>
    <w:rsid w:val="00B33259"/>
    <w:rsid w:val="00B36EF9"/>
    <w:rsid w:val="00B37331"/>
    <w:rsid w:val="00B42921"/>
    <w:rsid w:val="00B476F7"/>
    <w:rsid w:val="00B50391"/>
    <w:rsid w:val="00B52A0F"/>
    <w:rsid w:val="00B56D0E"/>
    <w:rsid w:val="00B57829"/>
    <w:rsid w:val="00B57F45"/>
    <w:rsid w:val="00B631A8"/>
    <w:rsid w:val="00B645C8"/>
    <w:rsid w:val="00B72228"/>
    <w:rsid w:val="00B73716"/>
    <w:rsid w:val="00B74B90"/>
    <w:rsid w:val="00B8603B"/>
    <w:rsid w:val="00B90608"/>
    <w:rsid w:val="00B938A1"/>
    <w:rsid w:val="00B94D82"/>
    <w:rsid w:val="00B96C0D"/>
    <w:rsid w:val="00BA28FB"/>
    <w:rsid w:val="00BB147F"/>
    <w:rsid w:val="00BB14AA"/>
    <w:rsid w:val="00BB29CD"/>
    <w:rsid w:val="00BB323B"/>
    <w:rsid w:val="00BB51B3"/>
    <w:rsid w:val="00BB6125"/>
    <w:rsid w:val="00BB70A3"/>
    <w:rsid w:val="00BC05CE"/>
    <w:rsid w:val="00BC0C8D"/>
    <w:rsid w:val="00BC2123"/>
    <w:rsid w:val="00BC6CDC"/>
    <w:rsid w:val="00BC6EEC"/>
    <w:rsid w:val="00BD03D5"/>
    <w:rsid w:val="00BD15C6"/>
    <w:rsid w:val="00BD5960"/>
    <w:rsid w:val="00BD5D57"/>
    <w:rsid w:val="00BD658F"/>
    <w:rsid w:val="00BE291D"/>
    <w:rsid w:val="00BE3BAF"/>
    <w:rsid w:val="00BE3DE6"/>
    <w:rsid w:val="00BE587B"/>
    <w:rsid w:val="00BE5CB8"/>
    <w:rsid w:val="00BF21CC"/>
    <w:rsid w:val="00BF66AF"/>
    <w:rsid w:val="00BF7502"/>
    <w:rsid w:val="00C00074"/>
    <w:rsid w:val="00C02637"/>
    <w:rsid w:val="00C02EA4"/>
    <w:rsid w:val="00C06ADD"/>
    <w:rsid w:val="00C0734A"/>
    <w:rsid w:val="00C11FAB"/>
    <w:rsid w:val="00C12D0B"/>
    <w:rsid w:val="00C20001"/>
    <w:rsid w:val="00C21FA0"/>
    <w:rsid w:val="00C244CA"/>
    <w:rsid w:val="00C314E5"/>
    <w:rsid w:val="00C31C57"/>
    <w:rsid w:val="00C423E9"/>
    <w:rsid w:val="00C435C9"/>
    <w:rsid w:val="00C477A7"/>
    <w:rsid w:val="00C605F6"/>
    <w:rsid w:val="00C74A9B"/>
    <w:rsid w:val="00C75866"/>
    <w:rsid w:val="00C76791"/>
    <w:rsid w:val="00C77536"/>
    <w:rsid w:val="00C81A2D"/>
    <w:rsid w:val="00C825C8"/>
    <w:rsid w:val="00C93CB6"/>
    <w:rsid w:val="00C964A5"/>
    <w:rsid w:val="00CA1F6A"/>
    <w:rsid w:val="00CA31D3"/>
    <w:rsid w:val="00CA4233"/>
    <w:rsid w:val="00CA7215"/>
    <w:rsid w:val="00CB15A1"/>
    <w:rsid w:val="00CB1EAA"/>
    <w:rsid w:val="00CB2466"/>
    <w:rsid w:val="00CB31C7"/>
    <w:rsid w:val="00CB5543"/>
    <w:rsid w:val="00CC2619"/>
    <w:rsid w:val="00CC4473"/>
    <w:rsid w:val="00CC5D6B"/>
    <w:rsid w:val="00CC6DEC"/>
    <w:rsid w:val="00CC71E3"/>
    <w:rsid w:val="00CD1B43"/>
    <w:rsid w:val="00CD3B40"/>
    <w:rsid w:val="00CD47D7"/>
    <w:rsid w:val="00CD48BC"/>
    <w:rsid w:val="00CD5749"/>
    <w:rsid w:val="00CE0543"/>
    <w:rsid w:val="00CE24E0"/>
    <w:rsid w:val="00CE2D13"/>
    <w:rsid w:val="00CE50B4"/>
    <w:rsid w:val="00CE5E8A"/>
    <w:rsid w:val="00CE6C04"/>
    <w:rsid w:val="00CF2CCD"/>
    <w:rsid w:val="00CF3B21"/>
    <w:rsid w:val="00CF467B"/>
    <w:rsid w:val="00CF560D"/>
    <w:rsid w:val="00CF6C0C"/>
    <w:rsid w:val="00CF7251"/>
    <w:rsid w:val="00D00771"/>
    <w:rsid w:val="00D0576A"/>
    <w:rsid w:val="00D10380"/>
    <w:rsid w:val="00D16BD6"/>
    <w:rsid w:val="00D170FE"/>
    <w:rsid w:val="00D20092"/>
    <w:rsid w:val="00D27FA7"/>
    <w:rsid w:val="00D311D5"/>
    <w:rsid w:val="00D34467"/>
    <w:rsid w:val="00D36648"/>
    <w:rsid w:val="00D5376A"/>
    <w:rsid w:val="00D556DF"/>
    <w:rsid w:val="00D61D1B"/>
    <w:rsid w:val="00D61D87"/>
    <w:rsid w:val="00D62CFB"/>
    <w:rsid w:val="00D65A98"/>
    <w:rsid w:val="00D675E8"/>
    <w:rsid w:val="00D8041B"/>
    <w:rsid w:val="00D82321"/>
    <w:rsid w:val="00D83DF3"/>
    <w:rsid w:val="00D87684"/>
    <w:rsid w:val="00D90191"/>
    <w:rsid w:val="00DA009A"/>
    <w:rsid w:val="00DA4765"/>
    <w:rsid w:val="00DA657E"/>
    <w:rsid w:val="00DA70CD"/>
    <w:rsid w:val="00DA7218"/>
    <w:rsid w:val="00DB019A"/>
    <w:rsid w:val="00DB11AA"/>
    <w:rsid w:val="00DB2DE1"/>
    <w:rsid w:val="00DB328D"/>
    <w:rsid w:val="00DC0863"/>
    <w:rsid w:val="00DC2D8D"/>
    <w:rsid w:val="00DD0EC4"/>
    <w:rsid w:val="00DD7909"/>
    <w:rsid w:val="00DE027C"/>
    <w:rsid w:val="00DE1497"/>
    <w:rsid w:val="00DE21D7"/>
    <w:rsid w:val="00DE39A7"/>
    <w:rsid w:val="00DE6AB8"/>
    <w:rsid w:val="00DF205D"/>
    <w:rsid w:val="00E0299F"/>
    <w:rsid w:val="00E1237D"/>
    <w:rsid w:val="00E12E8A"/>
    <w:rsid w:val="00E13B04"/>
    <w:rsid w:val="00E14E9C"/>
    <w:rsid w:val="00E1723E"/>
    <w:rsid w:val="00E20D07"/>
    <w:rsid w:val="00E21459"/>
    <w:rsid w:val="00E25444"/>
    <w:rsid w:val="00E35C3A"/>
    <w:rsid w:val="00E361A7"/>
    <w:rsid w:val="00E3708A"/>
    <w:rsid w:val="00E44035"/>
    <w:rsid w:val="00E45F05"/>
    <w:rsid w:val="00E55CA0"/>
    <w:rsid w:val="00E6020F"/>
    <w:rsid w:val="00E60AC1"/>
    <w:rsid w:val="00E6141C"/>
    <w:rsid w:val="00E63D2D"/>
    <w:rsid w:val="00E6605E"/>
    <w:rsid w:val="00E66726"/>
    <w:rsid w:val="00E66A6B"/>
    <w:rsid w:val="00E71575"/>
    <w:rsid w:val="00E7268A"/>
    <w:rsid w:val="00E73689"/>
    <w:rsid w:val="00E74164"/>
    <w:rsid w:val="00E74B06"/>
    <w:rsid w:val="00E817BA"/>
    <w:rsid w:val="00E83A96"/>
    <w:rsid w:val="00E83D67"/>
    <w:rsid w:val="00E849BF"/>
    <w:rsid w:val="00E85B02"/>
    <w:rsid w:val="00E90CD6"/>
    <w:rsid w:val="00E91BA7"/>
    <w:rsid w:val="00E92889"/>
    <w:rsid w:val="00E935D9"/>
    <w:rsid w:val="00E93741"/>
    <w:rsid w:val="00E95BC6"/>
    <w:rsid w:val="00E97E09"/>
    <w:rsid w:val="00EA35A4"/>
    <w:rsid w:val="00EA3DF4"/>
    <w:rsid w:val="00EA5353"/>
    <w:rsid w:val="00EA6C2C"/>
    <w:rsid w:val="00EB6252"/>
    <w:rsid w:val="00EB73FD"/>
    <w:rsid w:val="00ED3391"/>
    <w:rsid w:val="00ED4E49"/>
    <w:rsid w:val="00ED5821"/>
    <w:rsid w:val="00EE1EB4"/>
    <w:rsid w:val="00EE2ADA"/>
    <w:rsid w:val="00EE45C7"/>
    <w:rsid w:val="00EF1764"/>
    <w:rsid w:val="00EF1A86"/>
    <w:rsid w:val="00EF1B31"/>
    <w:rsid w:val="00EF1F8A"/>
    <w:rsid w:val="00EF46F7"/>
    <w:rsid w:val="00F03712"/>
    <w:rsid w:val="00F06F64"/>
    <w:rsid w:val="00F10A3D"/>
    <w:rsid w:val="00F12015"/>
    <w:rsid w:val="00F13263"/>
    <w:rsid w:val="00F21293"/>
    <w:rsid w:val="00F21E94"/>
    <w:rsid w:val="00F243DD"/>
    <w:rsid w:val="00F24876"/>
    <w:rsid w:val="00F27336"/>
    <w:rsid w:val="00F3402F"/>
    <w:rsid w:val="00F340A9"/>
    <w:rsid w:val="00F37745"/>
    <w:rsid w:val="00F411D4"/>
    <w:rsid w:val="00F4349D"/>
    <w:rsid w:val="00F44C06"/>
    <w:rsid w:val="00F44C9E"/>
    <w:rsid w:val="00F450A5"/>
    <w:rsid w:val="00F45987"/>
    <w:rsid w:val="00F52FA7"/>
    <w:rsid w:val="00F53B20"/>
    <w:rsid w:val="00F551E2"/>
    <w:rsid w:val="00F55F16"/>
    <w:rsid w:val="00F61C10"/>
    <w:rsid w:val="00F63426"/>
    <w:rsid w:val="00F6411E"/>
    <w:rsid w:val="00F65687"/>
    <w:rsid w:val="00F6612C"/>
    <w:rsid w:val="00F67A39"/>
    <w:rsid w:val="00F778F8"/>
    <w:rsid w:val="00F8019F"/>
    <w:rsid w:val="00F83576"/>
    <w:rsid w:val="00F84044"/>
    <w:rsid w:val="00F84E39"/>
    <w:rsid w:val="00F86933"/>
    <w:rsid w:val="00F90ED5"/>
    <w:rsid w:val="00F91FFA"/>
    <w:rsid w:val="00F953AD"/>
    <w:rsid w:val="00F9603E"/>
    <w:rsid w:val="00F97812"/>
    <w:rsid w:val="00FA1E6E"/>
    <w:rsid w:val="00FB0B71"/>
    <w:rsid w:val="00FB0ECA"/>
    <w:rsid w:val="00FB2B4D"/>
    <w:rsid w:val="00FB4397"/>
    <w:rsid w:val="00FB570D"/>
    <w:rsid w:val="00FB6C4E"/>
    <w:rsid w:val="00FB6D13"/>
    <w:rsid w:val="00FC044A"/>
    <w:rsid w:val="00FC299E"/>
    <w:rsid w:val="00FC5850"/>
    <w:rsid w:val="00FD4A6F"/>
    <w:rsid w:val="00FE5002"/>
    <w:rsid w:val="00FE5961"/>
    <w:rsid w:val="00FF52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C1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6143"/>
  </w:style>
  <w:style w:type="paragraph" w:styleId="Heading1">
    <w:name w:val="heading 1"/>
    <w:basedOn w:val="Normal"/>
    <w:link w:val="Heading1Char"/>
    <w:uiPriority w:val="9"/>
    <w:rsid w:val="00AB2849"/>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E3BD0"/>
    <w:rPr>
      <w:rFonts w:ascii="Lucida Grande" w:hAnsi="Lucida Grande"/>
      <w:sz w:val="18"/>
      <w:szCs w:val="18"/>
    </w:rPr>
  </w:style>
  <w:style w:type="character" w:customStyle="1" w:styleId="BalloonTextChar">
    <w:name w:val="Balloon Text Char"/>
    <w:basedOn w:val="DefaultParagraphFont"/>
    <w:uiPriority w:val="99"/>
    <w:semiHidden/>
    <w:rsid w:val="005D6460"/>
    <w:rPr>
      <w:rFonts w:ascii="Lucida Grande" w:hAnsi="Lucida Grande" w:cs="Lucida Grande"/>
      <w:sz w:val="18"/>
      <w:szCs w:val="18"/>
    </w:rPr>
  </w:style>
  <w:style w:type="character" w:customStyle="1" w:styleId="BalloonTextChar0">
    <w:name w:val="Balloon Text Char"/>
    <w:basedOn w:val="DefaultParagraphFont"/>
    <w:uiPriority w:val="99"/>
    <w:semiHidden/>
    <w:rsid w:val="00C85384"/>
    <w:rPr>
      <w:rFonts w:ascii="Lucida Grande" w:hAnsi="Lucida Grande" w:cs="Lucida Grande"/>
      <w:sz w:val="18"/>
      <w:szCs w:val="18"/>
    </w:rPr>
  </w:style>
  <w:style w:type="character" w:customStyle="1" w:styleId="BalloonTextChar2">
    <w:name w:val="Balloon Text Char"/>
    <w:basedOn w:val="DefaultParagraphFont"/>
    <w:uiPriority w:val="99"/>
    <w:semiHidden/>
    <w:rsid w:val="00B1029C"/>
    <w:rPr>
      <w:rFonts w:ascii="Lucida Grande" w:hAnsi="Lucida Grande"/>
      <w:sz w:val="18"/>
      <w:szCs w:val="18"/>
    </w:rPr>
  </w:style>
  <w:style w:type="character" w:customStyle="1" w:styleId="BalloonTextChar3">
    <w:name w:val="Balloon Text Char"/>
    <w:basedOn w:val="DefaultParagraphFont"/>
    <w:uiPriority w:val="99"/>
    <w:semiHidden/>
    <w:rsid w:val="00E26F24"/>
    <w:rPr>
      <w:rFonts w:ascii="Lucida Grande" w:hAnsi="Lucida Grande"/>
      <w:sz w:val="18"/>
      <w:szCs w:val="18"/>
    </w:rPr>
  </w:style>
  <w:style w:type="character" w:customStyle="1" w:styleId="BalloonTextChar4">
    <w:name w:val="Balloon Text Char"/>
    <w:basedOn w:val="DefaultParagraphFont"/>
    <w:uiPriority w:val="99"/>
    <w:semiHidden/>
    <w:rsid w:val="00990DCE"/>
    <w:rPr>
      <w:rFonts w:ascii="Lucida Grande" w:hAnsi="Lucida Grande"/>
      <w:sz w:val="18"/>
      <w:szCs w:val="18"/>
    </w:rPr>
  </w:style>
  <w:style w:type="character" w:customStyle="1" w:styleId="BalloonTextChar5">
    <w:name w:val="Balloon Text Char"/>
    <w:basedOn w:val="DefaultParagraphFont"/>
    <w:uiPriority w:val="99"/>
    <w:semiHidden/>
    <w:rsid w:val="00CD4D5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0E3BD0"/>
    <w:rPr>
      <w:rFonts w:ascii="Lucida Grande" w:hAnsi="Lucida Grande"/>
      <w:sz w:val="18"/>
      <w:szCs w:val="18"/>
    </w:rPr>
  </w:style>
  <w:style w:type="paragraph" w:styleId="ListParagraph">
    <w:name w:val="List Paragraph"/>
    <w:basedOn w:val="Normal"/>
    <w:uiPriority w:val="34"/>
    <w:qFormat/>
    <w:rsid w:val="004C6143"/>
    <w:pPr>
      <w:ind w:left="720"/>
      <w:contextualSpacing/>
    </w:pPr>
  </w:style>
  <w:style w:type="paragraph" w:styleId="NormalWeb">
    <w:name w:val="Normal (Web)"/>
    <w:basedOn w:val="Normal"/>
    <w:uiPriority w:val="99"/>
    <w:rsid w:val="004C6143"/>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B328D"/>
  </w:style>
  <w:style w:type="paragraph" w:customStyle="1" w:styleId="Paragraphs">
    <w:name w:val="Paragraphs"/>
    <w:basedOn w:val="Normal"/>
    <w:qFormat/>
    <w:rsid w:val="006D5DA4"/>
    <w:pPr>
      <w:widowControl w:val="0"/>
      <w:autoSpaceDE w:val="0"/>
      <w:autoSpaceDN w:val="0"/>
      <w:adjustRightInd w:val="0"/>
      <w:spacing w:after="240"/>
      <w:ind w:left="720"/>
    </w:pPr>
    <w:rPr>
      <w:rFonts w:ascii="Verdana" w:eastAsia="Cambria" w:hAnsi="Verdana" w:cs="Verdana"/>
      <w:kern w:val="1"/>
      <w:sz w:val="22"/>
      <w:szCs w:val="32"/>
    </w:rPr>
  </w:style>
  <w:style w:type="character" w:styleId="Hyperlink">
    <w:name w:val="Hyperlink"/>
    <w:basedOn w:val="DefaultParagraphFont"/>
    <w:rsid w:val="00F61C10"/>
    <w:rPr>
      <w:color w:val="0000FF" w:themeColor="hyperlink"/>
      <w:u w:val="single"/>
    </w:rPr>
  </w:style>
  <w:style w:type="paragraph" w:styleId="Footer">
    <w:name w:val="footer"/>
    <w:basedOn w:val="Normal"/>
    <w:link w:val="FooterChar"/>
    <w:rsid w:val="00994F01"/>
    <w:pPr>
      <w:tabs>
        <w:tab w:val="center" w:pos="4320"/>
        <w:tab w:val="right" w:pos="8640"/>
      </w:tabs>
    </w:pPr>
  </w:style>
  <w:style w:type="character" w:customStyle="1" w:styleId="FooterChar">
    <w:name w:val="Footer Char"/>
    <w:basedOn w:val="DefaultParagraphFont"/>
    <w:link w:val="Footer"/>
    <w:rsid w:val="00994F01"/>
  </w:style>
  <w:style w:type="character" w:styleId="PageNumber">
    <w:name w:val="page number"/>
    <w:basedOn w:val="DefaultParagraphFont"/>
    <w:rsid w:val="00994F01"/>
  </w:style>
  <w:style w:type="character" w:styleId="Strong">
    <w:name w:val="Strong"/>
    <w:basedOn w:val="DefaultParagraphFont"/>
    <w:uiPriority w:val="22"/>
    <w:qFormat/>
    <w:rsid w:val="005F2DC9"/>
    <w:rPr>
      <w:b/>
      <w:bCs/>
    </w:rPr>
  </w:style>
  <w:style w:type="character" w:customStyle="1" w:styleId="Heading1Char">
    <w:name w:val="Heading 1 Char"/>
    <w:basedOn w:val="DefaultParagraphFont"/>
    <w:link w:val="Heading1"/>
    <w:uiPriority w:val="9"/>
    <w:rsid w:val="00AB2849"/>
    <w:rPr>
      <w:rFonts w:ascii="Times" w:hAnsi="Times"/>
      <w:b/>
      <w:kern w:val="36"/>
      <w:sz w:val="48"/>
      <w:szCs w:val="20"/>
    </w:rPr>
  </w:style>
  <w:style w:type="character" w:styleId="Emphasis">
    <w:name w:val="Emphasis"/>
    <w:basedOn w:val="DefaultParagraphFont"/>
    <w:uiPriority w:val="20"/>
    <w:qFormat/>
    <w:rsid w:val="000B44D9"/>
    <w:rPr>
      <w:i/>
    </w:rPr>
  </w:style>
  <w:style w:type="character" w:styleId="FollowedHyperlink">
    <w:name w:val="FollowedHyperlink"/>
    <w:basedOn w:val="DefaultParagraphFont"/>
    <w:semiHidden/>
    <w:unhideWhenUsed/>
    <w:rsid w:val="00367872"/>
    <w:rPr>
      <w:color w:val="800080" w:themeColor="followedHyperlink"/>
      <w:u w:val="single"/>
    </w:rPr>
  </w:style>
  <w:style w:type="character" w:customStyle="1" w:styleId="author">
    <w:name w:val="author"/>
    <w:basedOn w:val="DefaultParagraphFont"/>
    <w:rsid w:val="004658C7"/>
  </w:style>
  <w:style w:type="character" w:customStyle="1" w:styleId="pubyear">
    <w:name w:val="pubyear"/>
    <w:basedOn w:val="DefaultParagraphFont"/>
    <w:rsid w:val="004658C7"/>
  </w:style>
  <w:style w:type="character" w:customStyle="1" w:styleId="articletitle">
    <w:name w:val="articletitle"/>
    <w:basedOn w:val="DefaultParagraphFont"/>
    <w:rsid w:val="004658C7"/>
  </w:style>
  <w:style w:type="paragraph" w:styleId="Title">
    <w:name w:val="Title"/>
    <w:basedOn w:val="Normal"/>
    <w:link w:val="TitleChar"/>
    <w:qFormat/>
    <w:rsid w:val="00F6612C"/>
    <w:pPr>
      <w:jc w:val="center"/>
    </w:pPr>
    <w:rPr>
      <w:rFonts w:ascii="Times" w:eastAsia="Times" w:hAnsi="Times" w:cs="Times New Roman"/>
      <w:b/>
      <w:szCs w:val="20"/>
      <w:u w:val="single"/>
    </w:rPr>
  </w:style>
  <w:style w:type="character" w:customStyle="1" w:styleId="TitleChar">
    <w:name w:val="Title Char"/>
    <w:basedOn w:val="DefaultParagraphFont"/>
    <w:link w:val="Title"/>
    <w:rsid w:val="00F6612C"/>
    <w:rPr>
      <w:rFonts w:ascii="Times" w:eastAsia="Times" w:hAnsi="Times" w:cs="Times New Roman"/>
      <w:b/>
      <w:szCs w:val="20"/>
      <w:u w:val="single"/>
    </w:rPr>
  </w:style>
  <w:style w:type="character" w:styleId="UnresolvedMention">
    <w:name w:val="Unresolved Mention"/>
    <w:basedOn w:val="DefaultParagraphFont"/>
    <w:rsid w:val="00463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45478">
      <w:bodyDiv w:val="1"/>
      <w:marLeft w:val="0"/>
      <w:marRight w:val="0"/>
      <w:marTop w:val="0"/>
      <w:marBottom w:val="0"/>
      <w:divBdr>
        <w:top w:val="none" w:sz="0" w:space="0" w:color="auto"/>
        <w:left w:val="none" w:sz="0" w:space="0" w:color="auto"/>
        <w:bottom w:val="none" w:sz="0" w:space="0" w:color="auto"/>
        <w:right w:val="none" w:sz="0" w:space="0" w:color="auto"/>
      </w:divBdr>
      <w:divsChild>
        <w:div w:id="1381173856">
          <w:marLeft w:val="0"/>
          <w:marRight w:val="0"/>
          <w:marTop w:val="0"/>
          <w:marBottom w:val="0"/>
          <w:divBdr>
            <w:top w:val="none" w:sz="0" w:space="0" w:color="auto"/>
            <w:left w:val="none" w:sz="0" w:space="0" w:color="auto"/>
            <w:bottom w:val="none" w:sz="0" w:space="0" w:color="auto"/>
            <w:right w:val="none" w:sz="0" w:space="0" w:color="auto"/>
          </w:divBdr>
          <w:divsChild>
            <w:div w:id="200047543">
              <w:marLeft w:val="0"/>
              <w:marRight w:val="0"/>
              <w:marTop w:val="0"/>
              <w:marBottom w:val="0"/>
              <w:divBdr>
                <w:top w:val="none" w:sz="0" w:space="0" w:color="auto"/>
                <w:left w:val="none" w:sz="0" w:space="0" w:color="auto"/>
                <w:bottom w:val="none" w:sz="0" w:space="0" w:color="auto"/>
                <w:right w:val="none" w:sz="0" w:space="0" w:color="auto"/>
              </w:divBdr>
              <w:divsChild>
                <w:div w:id="6653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1831">
      <w:bodyDiv w:val="1"/>
      <w:marLeft w:val="0"/>
      <w:marRight w:val="0"/>
      <w:marTop w:val="0"/>
      <w:marBottom w:val="0"/>
      <w:divBdr>
        <w:top w:val="none" w:sz="0" w:space="0" w:color="auto"/>
        <w:left w:val="none" w:sz="0" w:space="0" w:color="auto"/>
        <w:bottom w:val="none" w:sz="0" w:space="0" w:color="auto"/>
        <w:right w:val="none" w:sz="0" w:space="0" w:color="auto"/>
      </w:divBdr>
      <w:divsChild>
        <w:div w:id="2043479327">
          <w:marLeft w:val="0"/>
          <w:marRight w:val="0"/>
          <w:marTop w:val="0"/>
          <w:marBottom w:val="0"/>
          <w:divBdr>
            <w:top w:val="none" w:sz="0" w:space="0" w:color="auto"/>
            <w:left w:val="none" w:sz="0" w:space="0" w:color="auto"/>
            <w:bottom w:val="none" w:sz="0" w:space="0" w:color="auto"/>
            <w:right w:val="none" w:sz="0" w:space="0" w:color="auto"/>
          </w:divBdr>
          <w:divsChild>
            <w:div w:id="288782905">
              <w:marLeft w:val="0"/>
              <w:marRight w:val="0"/>
              <w:marTop w:val="0"/>
              <w:marBottom w:val="0"/>
              <w:divBdr>
                <w:top w:val="none" w:sz="0" w:space="0" w:color="auto"/>
                <w:left w:val="none" w:sz="0" w:space="0" w:color="auto"/>
                <w:bottom w:val="none" w:sz="0" w:space="0" w:color="auto"/>
                <w:right w:val="none" w:sz="0" w:space="0" w:color="auto"/>
              </w:divBdr>
              <w:divsChild>
                <w:div w:id="1421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5892">
      <w:bodyDiv w:val="1"/>
      <w:marLeft w:val="0"/>
      <w:marRight w:val="0"/>
      <w:marTop w:val="0"/>
      <w:marBottom w:val="0"/>
      <w:divBdr>
        <w:top w:val="none" w:sz="0" w:space="0" w:color="auto"/>
        <w:left w:val="none" w:sz="0" w:space="0" w:color="auto"/>
        <w:bottom w:val="none" w:sz="0" w:space="0" w:color="auto"/>
        <w:right w:val="none" w:sz="0" w:space="0" w:color="auto"/>
      </w:divBdr>
      <w:divsChild>
        <w:div w:id="198520298">
          <w:marLeft w:val="0"/>
          <w:marRight w:val="0"/>
          <w:marTop w:val="0"/>
          <w:marBottom w:val="0"/>
          <w:divBdr>
            <w:top w:val="none" w:sz="0" w:space="0" w:color="auto"/>
            <w:left w:val="none" w:sz="0" w:space="0" w:color="auto"/>
            <w:bottom w:val="none" w:sz="0" w:space="0" w:color="auto"/>
            <w:right w:val="none" w:sz="0" w:space="0" w:color="auto"/>
          </w:divBdr>
          <w:divsChild>
            <w:div w:id="848644572">
              <w:marLeft w:val="0"/>
              <w:marRight w:val="0"/>
              <w:marTop w:val="0"/>
              <w:marBottom w:val="0"/>
              <w:divBdr>
                <w:top w:val="none" w:sz="0" w:space="0" w:color="auto"/>
                <w:left w:val="none" w:sz="0" w:space="0" w:color="auto"/>
                <w:bottom w:val="none" w:sz="0" w:space="0" w:color="auto"/>
                <w:right w:val="none" w:sz="0" w:space="0" w:color="auto"/>
              </w:divBdr>
              <w:divsChild>
                <w:div w:id="981738396">
                  <w:marLeft w:val="0"/>
                  <w:marRight w:val="0"/>
                  <w:marTop w:val="0"/>
                  <w:marBottom w:val="0"/>
                  <w:divBdr>
                    <w:top w:val="none" w:sz="0" w:space="0" w:color="auto"/>
                    <w:left w:val="none" w:sz="0" w:space="0" w:color="auto"/>
                    <w:bottom w:val="none" w:sz="0" w:space="0" w:color="auto"/>
                    <w:right w:val="none" w:sz="0" w:space="0" w:color="auto"/>
                  </w:divBdr>
                  <w:divsChild>
                    <w:div w:id="4561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3707">
      <w:bodyDiv w:val="1"/>
      <w:marLeft w:val="0"/>
      <w:marRight w:val="0"/>
      <w:marTop w:val="0"/>
      <w:marBottom w:val="0"/>
      <w:divBdr>
        <w:top w:val="none" w:sz="0" w:space="0" w:color="auto"/>
        <w:left w:val="none" w:sz="0" w:space="0" w:color="auto"/>
        <w:bottom w:val="none" w:sz="0" w:space="0" w:color="auto"/>
        <w:right w:val="none" w:sz="0" w:space="0" w:color="auto"/>
      </w:divBdr>
      <w:divsChild>
        <w:div w:id="520164817">
          <w:marLeft w:val="0"/>
          <w:marRight w:val="0"/>
          <w:marTop w:val="0"/>
          <w:marBottom w:val="0"/>
          <w:divBdr>
            <w:top w:val="none" w:sz="0" w:space="0" w:color="auto"/>
            <w:left w:val="none" w:sz="0" w:space="0" w:color="auto"/>
            <w:bottom w:val="none" w:sz="0" w:space="0" w:color="auto"/>
            <w:right w:val="none" w:sz="0" w:space="0" w:color="auto"/>
          </w:divBdr>
          <w:divsChild>
            <w:div w:id="2115974469">
              <w:marLeft w:val="0"/>
              <w:marRight w:val="0"/>
              <w:marTop w:val="0"/>
              <w:marBottom w:val="0"/>
              <w:divBdr>
                <w:top w:val="none" w:sz="0" w:space="0" w:color="auto"/>
                <w:left w:val="none" w:sz="0" w:space="0" w:color="auto"/>
                <w:bottom w:val="none" w:sz="0" w:space="0" w:color="auto"/>
                <w:right w:val="none" w:sz="0" w:space="0" w:color="auto"/>
              </w:divBdr>
              <w:divsChild>
                <w:div w:id="2112243030">
                  <w:marLeft w:val="0"/>
                  <w:marRight w:val="0"/>
                  <w:marTop w:val="0"/>
                  <w:marBottom w:val="0"/>
                  <w:divBdr>
                    <w:top w:val="none" w:sz="0" w:space="0" w:color="auto"/>
                    <w:left w:val="none" w:sz="0" w:space="0" w:color="auto"/>
                    <w:bottom w:val="none" w:sz="0" w:space="0" w:color="auto"/>
                    <w:right w:val="none" w:sz="0" w:space="0" w:color="auto"/>
                  </w:divBdr>
                  <w:divsChild>
                    <w:div w:id="14500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52083">
      <w:bodyDiv w:val="1"/>
      <w:marLeft w:val="0"/>
      <w:marRight w:val="0"/>
      <w:marTop w:val="0"/>
      <w:marBottom w:val="0"/>
      <w:divBdr>
        <w:top w:val="none" w:sz="0" w:space="0" w:color="auto"/>
        <w:left w:val="none" w:sz="0" w:space="0" w:color="auto"/>
        <w:bottom w:val="none" w:sz="0" w:space="0" w:color="auto"/>
        <w:right w:val="none" w:sz="0" w:space="0" w:color="auto"/>
      </w:divBdr>
      <w:divsChild>
        <w:div w:id="358162865">
          <w:marLeft w:val="0"/>
          <w:marRight w:val="0"/>
          <w:marTop w:val="0"/>
          <w:marBottom w:val="0"/>
          <w:divBdr>
            <w:top w:val="none" w:sz="0" w:space="0" w:color="auto"/>
            <w:left w:val="none" w:sz="0" w:space="0" w:color="auto"/>
            <w:bottom w:val="none" w:sz="0" w:space="0" w:color="auto"/>
            <w:right w:val="none" w:sz="0" w:space="0" w:color="auto"/>
          </w:divBdr>
          <w:divsChild>
            <w:div w:id="2037922263">
              <w:marLeft w:val="0"/>
              <w:marRight w:val="0"/>
              <w:marTop w:val="0"/>
              <w:marBottom w:val="0"/>
              <w:divBdr>
                <w:top w:val="none" w:sz="0" w:space="0" w:color="auto"/>
                <w:left w:val="none" w:sz="0" w:space="0" w:color="auto"/>
                <w:bottom w:val="none" w:sz="0" w:space="0" w:color="auto"/>
                <w:right w:val="none" w:sz="0" w:space="0" w:color="auto"/>
              </w:divBdr>
              <w:divsChild>
                <w:div w:id="7838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0552">
      <w:bodyDiv w:val="1"/>
      <w:marLeft w:val="0"/>
      <w:marRight w:val="0"/>
      <w:marTop w:val="0"/>
      <w:marBottom w:val="0"/>
      <w:divBdr>
        <w:top w:val="none" w:sz="0" w:space="0" w:color="auto"/>
        <w:left w:val="none" w:sz="0" w:space="0" w:color="auto"/>
        <w:bottom w:val="none" w:sz="0" w:space="0" w:color="auto"/>
        <w:right w:val="none" w:sz="0" w:space="0" w:color="auto"/>
      </w:divBdr>
      <w:divsChild>
        <w:div w:id="213202396">
          <w:marLeft w:val="0"/>
          <w:marRight w:val="0"/>
          <w:marTop w:val="0"/>
          <w:marBottom w:val="0"/>
          <w:divBdr>
            <w:top w:val="none" w:sz="0" w:space="0" w:color="auto"/>
            <w:left w:val="none" w:sz="0" w:space="0" w:color="auto"/>
            <w:bottom w:val="none" w:sz="0" w:space="0" w:color="auto"/>
            <w:right w:val="none" w:sz="0" w:space="0" w:color="auto"/>
          </w:divBdr>
          <w:divsChild>
            <w:div w:id="573979873">
              <w:marLeft w:val="0"/>
              <w:marRight w:val="0"/>
              <w:marTop w:val="0"/>
              <w:marBottom w:val="0"/>
              <w:divBdr>
                <w:top w:val="none" w:sz="0" w:space="0" w:color="auto"/>
                <w:left w:val="none" w:sz="0" w:space="0" w:color="auto"/>
                <w:bottom w:val="none" w:sz="0" w:space="0" w:color="auto"/>
                <w:right w:val="none" w:sz="0" w:space="0" w:color="auto"/>
              </w:divBdr>
              <w:divsChild>
                <w:div w:id="512110166">
                  <w:marLeft w:val="0"/>
                  <w:marRight w:val="0"/>
                  <w:marTop w:val="0"/>
                  <w:marBottom w:val="0"/>
                  <w:divBdr>
                    <w:top w:val="none" w:sz="0" w:space="0" w:color="auto"/>
                    <w:left w:val="none" w:sz="0" w:space="0" w:color="auto"/>
                    <w:bottom w:val="none" w:sz="0" w:space="0" w:color="auto"/>
                    <w:right w:val="none" w:sz="0" w:space="0" w:color="auto"/>
                  </w:divBdr>
                </w:div>
              </w:divsChild>
            </w:div>
            <w:div w:id="896284833">
              <w:marLeft w:val="0"/>
              <w:marRight w:val="0"/>
              <w:marTop w:val="0"/>
              <w:marBottom w:val="0"/>
              <w:divBdr>
                <w:top w:val="none" w:sz="0" w:space="0" w:color="auto"/>
                <w:left w:val="none" w:sz="0" w:space="0" w:color="auto"/>
                <w:bottom w:val="none" w:sz="0" w:space="0" w:color="auto"/>
                <w:right w:val="none" w:sz="0" w:space="0" w:color="auto"/>
              </w:divBdr>
              <w:divsChild>
                <w:div w:id="565532996">
                  <w:marLeft w:val="0"/>
                  <w:marRight w:val="0"/>
                  <w:marTop w:val="0"/>
                  <w:marBottom w:val="0"/>
                  <w:divBdr>
                    <w:top w:val="none" w:sz="0" w:space="0" w:color="auto"/>
                    <w:left w:val="none" w:sz="0" w:space="0" w:color="auto"/>
                    <w:bottom w:val="none" w:sz="0" w:space="0" w:color="auto"/>
                    <w:right w:val="none" w:sz="0" w:space="0" w:color="auto"/>
                  </w:divBdr>
                </w:div>
              </w:divsChild>
            </w:div>
            <w:div w:id="300424734">
              <w:marLeft w:val="0"/>
              <w:marRight w:val="0"/>
              <w:marTop w:val="0"/>
              <w:marBottom w:val="0"/>
              <w:divBdr>
                <w:top w:val="none" w:sz="0" w:space="0" w:color="auto"/>
                <w:left w:val="none" w:sz="0" w:space="0" w:color="auto"/>
                <w:bottom w:val="none" w:sz="0" w:space="0" w:color="auto"/>
                <w:right w:val="none" w:sz="0" w:space="0" w:color="auto"/>
              </w:divBdr>
              <w:divsChild>
                <w:div w:id="219442484">
                  <w:marLeft w:val="0"/>
                  <w:marRight w:val="0"/>
                  <w:marTop w:val="0"/>
                  <w:marBottom w:val="0"/>
                  <w:divBdr>
                    <w:top w:val="none" w:sz="0" w:space="0" w:color="auto"/>
                    <w:left w:val="none" w:sz="0" w:space="0" w:color="auto"/>
                    <w:bottom w:val="none" w:sz="0" w:space="0" w:color="auto"/>
                    <w:right w:val="none" w:sz="0" w:space="0" w:color="auto"/>
                  </w:divBdr>
                </w:div>
              </w:divsChild>
            </w:div>
            <w:div w:id="1836677755">
              <w:marLeft w:val="0"/>
              <w:marRight w:val="0"/>
              <w:marTop w:val="0"/>
              <w:marBottom w:val="0"/>
              <w:divBdr>
                <w:top w:val="none" w:sz="0" w:space="0" w:color="auto"/>
                <w:left w:val="none" w:sz="0" w:space="0" w:color="auto"/>
                <w:bottom w:val="none" w:sz="0" w:space="0" w:color="auto"/>
                <w:right w:val="none" w:sz="0" w:space="0" w:color="auto"/>
              </w:divBdr>
              <w:divsChild>
                <w:div w:id="67192726">
                  <w:marLeft w:val="0"/>
                  <w:marRight w:val="0"/>
                  <w:marTop w:val="0"/>
                  <w:marBottom w:val="0"/>
                  <w:divBdr>
                    <w:top w:val="none" w:sz="0" w:space="0" w:color="auto"/>
                    <w:left w:val="none" w:sz="0" w:space="0" w:color="auto"/>
                    <w:bottom w:val="none" w:sz="0" w:space="0" w:color="auto"/>
                    <w:right w:val="none" w:sz="0" w:space="0" w:color="auto"/>
                  </w:divBdr>
                </w:div>
              </w:divsChild>
            </w:div>
            <w:div w:id="859390404">
              <w:marLeft w:val="0"/>
              <w:marRight w:val="0"/>
              <w:marTop w:val="0"/>
              <w:marBottom w:val="0"/>
              <w:divBdr>
                <w:top w:val="none" w:sz="0" w:space="0" w:color="auto"/>
                <w:left w:val="none" w:sz="0" w:space="0" w:color="auto"/>
                <w:bottom w:val="none" w:sz="0" w:space="0" w:color="auto"/>
                <w:right w:val="none" w:sz="0" w:space="0" w:color="auto"/>
              </w:divBdr>
              <w:divsChild>
                <w:div w:id="205534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8804">
          <w:marLeft w:val="0"/>
          <w:marRight w:val="0"/>
          <w:marTop w:val="0"/>
          <w:marBottom w:val="0"/>
          <w:divBdr>
            <w:top w:val="none" w:sz="0" w:space="0" w:color="auto"/>
            <w:left w:val="none" w:sz="0" w:space="0" w:color="auto"/>
            <w:bottom w:val="none" w:sz="0" w:space="0" w:color="auto"/>
            <w:right w:val="none" w:sz="0" w:space="0" w:color="auto"/>
          </w:divBdr>
          <w:divsChild>
            <w:div w:id="462238564">
              <w:marLeft w:val="0"/>
              <w:marRight w:val="0"/>
              <w:marTop w:val="0"/>
              <w:marBottom w:val="0"/>
              <w:divBdr>
                <w:top w:val="none" w:sz="0" w:space="0" w:color="auto"/>
                <w:left w:val="none" w:sz="0" w:space="0" w:color="auto"/>
                <w:bottom w:val="none" w:sz="0" w:space="0" w:color="auto"/>
                <w:right w:val="none" w:sz="0" w:space="0" w:color="auto"/>
              </w:divBdr>
              <w:divsChild>
                <w:div w:id="1185485586">
                  <w:marLeft w:val="0"/>
                  <w:marRight w:val="0"/>
                  <w:marTop w:val="0"/>
                  <w:marBottom w:val="0"/>
                  <w:divBdr>
                    <w:top w:val="none" w:sz="0" w:space="0" w:color="auto"/>
                    <w:left w:val="none" w:sz="0" w:space="0" w:color="auto"/>
                    <w:bottom w:val="none" w:sz="0" w:space="0" w:color="auto"/>
                    <w:right w:val="none" w:sz="0" w:space="0" w:color="auto"/>
                  </w:divBdr>
                </w:div>
              </w:divsChild>
            </w:div>
            <w:div w:id="2059891866">
              <w:marLeft w:val="0"/>
              <w:marRight w:val="0"/>
              <w:marTop w:val="0"/>
              <w:marBottom w:val="0"/>
              <w:divBdr>
                <w:top w:val="none" w:sz="0" w:space="0" w:color="auto"/>
                <w:left w:val="none" w:sz="0" w:space="0" w:color="auto"/>
                <w:bottom w:val="none" w:sz="0" w:space="0" w:color="auto"/>
                <w:right w:val="none" w:sz="0" w:space="0" w:color="auto"/>
              </w:divBdr>
              <w:divsChild>
                <w:div w:id="630595860">
                  <w:marLeft w:val="0"/>
                  <w:marRight w:val="0"/>
                  <w:marTop w:val="0"/>
                  <w:marBottom w:val="0"/>
                  <w:divBdr>
                    <w:top w:val="none" w:sz="0" w:space="0" w:color="auto"/>
                    <w:left w:val="none" w:sz="0" w:space="0" w:color="auto"/>
                    <w:bottom w:val="none" w:sz="0" w:space="0" w:color="auto"/>
                    <w:right w:val="none" w:sz="0" w:space="0" w:color="auto"/>
                  </w:divBdr>
                </w:div>
                <w:div w:id="42146951">
                  <w:marLeft w:val="0"/>
                  <w:marRight w:val="0"/>
                  <w:marTop w:val="0"/>
                  <w:marBottom w:val="0"/>
                  <w:divBdr>
                    <w:top w:val="none" w:sz="0" w:space="0" w:color="auto"/>
                    <w:left w:val="none" w:sz="0" w:space="0" w:color="auto"/>
                    <w:bottom w:val="none" w:sz="0" w:space="0" w:color="auto"/>
                    <w:right w:val="none" w:sz="0" w:space="0" w:color="auto"/>
                  </w:divBdr>
                </w:div>
              </w:divsChild>
            </w:div>
            <w:div w:id="1209299954">
              <w:marLeft w:val="0"/>
              <w:marRight w:val="0"/>
              <w:marTop w:val="0"/>
              <w:marBottom w:val="0"/>
              <w:divBdr>
                <w:top w:val="none" w:sz="0" w:space="0" w:color="auto"/>
                <w:left w:val="none" w:sz="0" w:space="0" w:color="auto"/>
                <w:bottom w:val="none" w:sz="0" w:space="0" w:color="auto"/>
                <w:right w:val="none" w:sz="0" w:space="0" w:color="auto"/>
              </w:divBdr>
              <w:divsChild>
                <w:div w:id="14540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1318">
      <w:bodyDiv w:val="1"/>
      <w:marLeft w:val="0"/>
      <w:marRight w:val="0"/>
      <w:marTop w:val="0"/>
      <w:marBottom w:val="0"/>
      <w:divBdr>
        <w:top w:val="none" w:sz="0" w:space="0" w:color="auto"/>
        <w:left w:val="none" w:sz="0" w:space="0" w:color="auto"/>
        <w:bottom w:val="none" w:sz="0" w:space="0" w:color="auto"/>
        <w:right w:val="none" w:sz="0" w:space="0" w:color="auto"/>
      </w:divBdr>
    </w:div>
    <w:div w:id="580411867">
      <w:bodyDiv w:val="1"/>
      <w:marLeft w:val="0"/>
      <w:marRight w:val="0"/>
      <w:marTop w:val="0"/>
      <w:marBottom w:val="0"/>
      <w:divBdr>
        <w:top w:val="none" w:sz="0" w:space="0" w:color="auto"/>
        <w:left w:val="none" w:sz="0" w:space="0" w:color="auto"/>
        <w:bottom w:val="none" w:sz="0" w:space="0" w:color="auto"/>
        <w:right w:val="none" w:sz="0" w:space="0" w:color="auto"/>
      </w:divBdr>
      <w:divsChild>
        <w:div w:id="528303119">
          <w:marLeft w:val="0"/>
          <w:marRight w:val="0"/>
          <w:marTop w:val="0"/>
          <w:marBottom w:val="0"/>
          <w:divBdr>
            <w:top w:val="none" w:sz="0" w:space="0" w:color="auto"/>
            <w:left w:val="none" w:sz="0" w:space="0" w:color="auto"/>
            <w:bottom w:val="none" w:sz="0" w:space="0" w:color="auto"/>
            <w:right w:val="none" w:sz="0" w:space="0" w:color="auto"/>
          </w:divBdr>
          <w:divsChild>
            <w:div w:id="1180464440">
              <w:marLeft w:val="0"/>
              <w:marRight w:val="0"/>
              <w:marTop w:val="0"/>
              <w:marBottom w:val="0"/>
              <w:divBdr>
                <w:top w:val="none" w:sz="0" w:space="0" w:color="auto"/>
                <w:left w:val="none" w:sz="0" w:space="0" w:color="auto"/>
                <w:bottom w:val="none" w:sz="0" w:space="0" w:color="auto"/>
                <w:right w:val="none" w:sz="0" w:space="0" w:color="auto"/>
              </w:divBdr>
              <w:divsChild>
                <w:div w:id="1862934451">
                  <w:marLeft w:val="0"/>
                  <w:marRight w:val="0"/>
                  <w:marTop w:val="0"/>
                  <w:marBottom w:val="0"/>
                  <w:divBdr>
                    <w:top w:val="none" w:sz="0" w:space="0" w:color="auto"/>
                    <w:left w:val="none" w:sz="0" w:space="0" w:color="auto"/>
                    <w:bottom w:val="none" w:sz="0" w:space="0" w:color="auto"/>
                    <w:right w:val="none" w:sz="0" w:space="0" w:color="auto"/>
                  </w:divBdr>
                </w:div>
                <w:div w:id="607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4197">
      <w:bodyDiv w:val="1"/>
      <w:marLeft w:val="0"/>
      <w:marRight w:val="0"/>
      <w:marTop w:val="0"/>
      <w:marBottom w:val="0"/>
      <w:divBdr>
        <w:top w:val="none" w:sz="0" w:space="0" w:color="auto"/>
        <w:left w:val="none" w:sz="0" w:space="0" w:color="auto"/>
        <w:bottom w:val="none" w:sz="0" w:space="0" w:color="auto"/>
        <w:right w:val="none" w:sz="0" w:space="0" w:color="auto"/>
      </w:divBdr>
    </w:div>
    <w:div w:id="803617105">
      <w:bodyDiv w:val="1"/>
      <w:marLeft w:val="0"/>
      <w:marRight w:val="0"/>
      <w:marTop w:val="0"/>
      <w:marBottom w:val="0"/>
      <w:divBdr>
        <w:top w:val="none" w:sz="0" w:space="0" w:color="auto"/>
        <w:left w:val="none" w:sz="0" w:space="0" w:color="auto"/>
        <w:bottom w:val="none" w:sz="0" w:space="0" w:color="auto"/>
        <w:right w:val="none" w:sz="0" w:space="0" w:color="auto"/>
      </w:divBdr>
    </w:div>
    <w:div w:id="808134988">
      <w:bodyDiv w:val="1"/>
      <w:marLeft w:val="0"/>
      <w:marRight w:val="0"/>
      <w:marTop w:val="0"/>
      <w:marBottom w:val="0"/>
      <w:divBdr>
        <w:top w:val="none" w:sz="0" w:space="0" w:color="auto"/>
        <w:left w:val="none" w:sz="0" w:space="0" w:color="auto"/>
        <w:bottom w:val="none" w:sz="0" w:space="0" w:color="auto"/>
        <w:right w:val="none" w:sz="0" w:space="0" w:color="auto"/>
      </w:divBdr>
      <w:divsChild>
        <w:div w:id="665131291">
          <w:marLeft w:val="0"/>
          <w:marRight w:val="0"/>
          <w:marTop w:val="0"/>
          <w:marBottom w:val="0"/>
          <w:divBdr>
            <w:top w:val="none" w:sz="0" w:space="0" w:color="auto"/>
            <w:left w:val="none" w:sz="0" w:space="0" w:color="auto"/>
            <w:bottom w:val="none" w:sz="0" w:space="0" w:color="auto"/>
            <w:right w:val="none" w:sz="0" w:space="0" w:color="auto"/>
          </w:divBdr>
          <w:divsChild>
            <w:div w:id="967278031">
              <w:marLeft w:val="0"/>
              <w:marRight w:val="0"/>
              <w:marTop w:val="0"/>
              <w:marBottom w:val="0"/>
              <w:divBdr>
                <w:top w:val="none" w:sz="0" w:space="0" w:color="auto"/>
                <w:left w:val="none" w:sz="0" w:space="0" w:color="auto"/>
                <w:bottom w:val="none" w:sz="0" w:space="0" w:color="auto"/>
                <w:right w:val="none" w:sz="0" w:space="0" w:color="auto"/>
              </w:divBdr>
              <w:divsChild>
                <w:div w:id="182326361">
                  <w:marLeft w:val="0"/>
                  <w:marRight w:val="0"/>
                  <w:marTop w:val="0"/>
                  <w:marBottom w:val="0"/>
                  <w:divBdr>
                    <w:top w:val="none" w:sz="0" w:space="0" w:color="auto"/>
                    <w:left w:val="none" w:sz="0" w:space="0" w:color="auto"/>
                    <w:bottom w:val="none" w:sz="0" w:space="0" w:color="auto"/>
                    <w:right w:val="none" w:sz="0" w:space="0" w:color="auto"/>
                  </w:divBdr>
                </w:div>
              </w:divsChild>
            </w:div>
            <w:div w:id="1690911083">
              <w:marLeft w:val="0"/>
              <w:marRight w:val="0"/>
              <w:marTop w:val="0"/>
              <w:marBottom w:val="0"/>
              <w:divBdr>
                <w:top w:val="none" w:sz="0" w:space="0" w:color="auto"/>
                <w:left w:val="none" w:sz="0" w:space="0" w:color="auto"/>
                <w:bottom w:val="none" w:sz="0" w:space="0" w:color="auto"/>
                <w:right w:val="none" w:sz="0" w:space="0" w:color="auto"/>
              </w:divBdr>
              <w:divsChild>
                <w:div w:id="455223718">
                  <w:marLeft w:val="0"/>
                  <w:marRight w:val="0"/>
                  <w:marTop w:val="0"/>
                  <w:marBottom w:val="0"/>
                  <w:divBdr>
                    <w:top w:val="none" w:sz="0" w:space="0" w:color="auto"/>
                    <w:left w:val="none" w:sz="0" w:space="0" w:color="auto"/>
                    <w:bottom w:val="none" w:sz="0" w:space="0" w:color="auto"/>
                    <w:right w:val="none" w:sz="0" w:space="0" w:color="auto"/>
                  </w:divBdr>
                </w:div>
              </w:divsChild>
            </w:div>
            <w:div w:id="1501580871">
              <w:marLeft w:val="0"/>
              <w:marRight w:val="0"/>
              <w:marTop w:val="0"/>
              <w:marBottom w:val="0"/>
              <w:divBdr>
                <w:top w:val="none" w:sz="0" w:space="0" w:color="auto"/>
                <w:left w:val="none" w:sz="0" w:space="0" w:color="auto"/>
                <w:bottom w:val="none" w:sz="0" w:space="0" w:color="auto"/>
                <w:right w:val="none" w:sz="0" w:space="0" w:color="auto"/>
              </w:divBdr>
              <w:divsChild>
                <w:div w:id="863324087">
                  <w:marLeft w:val="0"/>
                  <w:marRight w:val="0"/>
                  <w:marTop w:val="0"/>
                  <w:marBottom w:val="0"/>
                  <w:divBdr>
                    <w:top w:val="none" w:sz="0" w:space="0" w:color="auto"/>
                    <w:left w:val="none" w:sz="0" w:space="0" w:color="auto"/>
                    <w:bottom w:val="none" w:sz="0" w:space="0" w:color="auto"/>
                    <w:right w:val="none" w:sz="0" w:space="0" w:color="auto"/>
                  </w:divBdr>
                </w:div>
              </w:divsChild>
            </w:div>
            <w:div w:id="1959556751">
              <w:marLeft w:val="0"/>
              <w:marRight w:val="0"/>
              <w:marTop w:val="0"/>
              <w:marBottom w:val="0"/>
              <w:divBdr>
                <w:top w:val="none" w:sz="0" w:space="0" w:color="auto"/>
                <w:left w:val="none" w:sz="0" w:space="0" w:color="auto"/>
                <w:bottom w:val="none" w:sz="0" w:space="0" w:color="auto"/>
                <w:right w:val="none" w:sz="0" w:space="0" w:color="auto"/>
              </w:divBdr>
              <w:divsChild>
                <w:div w:id="616719727">
                  <w:marLeft w:val="0"/>
                  <w:marRight w:val="0"/>
                  <w:marTop w:val="0"/>
                  <w:marBottom w:val="0"/>
                  <w:divBdr>
                    <w:top w:val="none" w:sz="0" w:space="0" w:color="auto"/>
                    <w:left w:val="none" w:sz="0" w:space="0" w:color="auto"/>
                    <w:bottom w:val="none" w:sz="0" w:space="0" w:color="auto"/>
                    <w:right w:val="none" w:sz="0" w:space="0" w:color="auto"/>
                  </w:divBdr>
                </w:div>
              </w:divsChild>
            </w:div>
            <w:div w:id="268509454">
              <w:marLeft w:val="0"/>
              <w:marRight w:val="0"/>
              <w:marTop w:val="0"/>
              <w:marBottom w:val="0"/>
              <w:divBdr>
                <w:top w:val="none" w:sz="0" w:space="0" w:color="auto"/>
                <w:left w:val="none" w:sz="0" w:space="0" w:color="auto"/>
                <w:bottom w:val="none" w:sz="0" w:space="0" w:color="auto"/>
                <w:right w:val="none" w:sz="0" w:space="0" w:color="auto"/>
              </w:divBdr>
              <w:divsChild>
                <w:div w:id="17402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1135">
          <w:marLeft w:val="0"/>
          <w:marRight w:val="0"/>
          <w:marTop w:val="0"/>
          <w:marBottom w:val="0"/>
          <w:divBdr>
            <w:top w:val="none" w:sz="0" w:space="0" w:color="auto"/>
            <w:left w:val="none" w:sz="0" w:space="0" w:color="auto"/>
            <w:bottom w:val="none" w:sz="0" w:space="0" w:color="auto"/>
            <w:right w:val="none" w:sz="0" w:space="0" w:color="auto"/>
          </w:divBdr>
          <w:divsChild>
            <w:div w:id="595133312">
              <w:marLeft w:val="0"/>
              <w:marRight w:val="0"/>
              <w:marTop w:val="0"/>
              <w:marBottom w:val="0"/>
              <w:divBdr>
                <w:top w:val="none" w:sz="0" w:space="0" w:color="auto"/>
                <w:left w:val="none" w:sz="0" w:space="0" w:color="auto"/>
                <w:bottom w:val="none" w:sz="0" w:space="0" w:color="auto"/>
                <w:right w:val="none" w:sz="0" w:space="0" w:color="auto"/>
              </w:divBdr>
              <w:divsChild>
                <w:div w:id="860510352">
                  <w:marLeft w:val="0"/>
                  <w:marRight w:val="0"/>
                  <w:marTop w:val="0"/>
                  <w:marBottom w:val="0"/>
                  <w:divBdr>
                    <w:top w:val="none" w:sz="0" w:space="0" w:color="auto"/>
                    <w:left w:val="none" w:sz="0" w:space="0" w:color="auto"/>
                    <w:bottom w:val="none" w:sz="0" w:space="0" w:color="auto"/>
                    <w:right w:val="none" w:sz="0" w:space="0" w:color="auto"/>
                  </w:divBdr>
                </w:div>
              </w:divsChild>
            </w:div>
            <w:div w:id="1072509267">
              <w:marLeft w:val="0"/>
              <w:marRight w:val="0"/>
              <w:marTop w:val="0"/>
              <w:marBottom w:val="0"/>
              <w:divBdr>
                <w:top w:val="none" w:sz="0" w:space="0" w:color="auto"/>
                <w:left w:val="none" w:sz="0" w:space="0" w:color="auto"/>
                <w:bottom w:val="none" w:sz="0" w:space="0" w:color="auto"/>
                <w:right w:val="none" w:sz="0" w:space="0" w:color="auto"/>
              </w:divBdr>
              <w:divsChild>
                <w:div w:id="1383165686">
                  <w:marLeft w:val="0"/>
                  <w:marRight w:val="0"/>
                  <w:marTop w:val="0"/>
                  <w:marBottom w:val="0"/>
                  <w:divBdr>
                    <w:top w:val="none" w:sz="0" w:space="0" w:color="auto"/>
                    <w:left w:val="none" w:sz="0" w:space="0" w:color="auto"/>
                    <w:bottom w:val="none" w:sz="0" w:space="0" w:color="auto"/>
                    <w:right w:val="none" w:sz="0" w:space="0" w:color="auto"/>
                  </w:divBdr>
                </w:div>
                <w:div w:id="1900432741">
                  <w:marLeft w:val="0"/>
                  <w:marRight w:val="0"/>
                  <w:marTop w:val="0"/>
                  <w:marBottom w:val="0"/>
                  <w:divBdr>
                    <w:top w:val="none" w:sz="0" w:space="0" w:color="auto"/>
                    <w:left w:val="none" w:sz="0" w:space="0" w:color="auto"/>
                    <w:bottom w:val="none" w:sz="0" w:space="0" w:color="auto"/>
                    <w:right w:val="none" w:sz="0" w:space="0" w:color="auto"/>
                  </w:divBdr>
                </w:div>
              </w:divsChild>
            </w:div>
            <w:div w:id="97334427">
              <w:marLeft w:val="0"/>
              <w:marRight w:val="0"/>
              <w:marTop w:val="0"/>
              <w:marBottom w:val="0"/>
              <w:divBdr>
                <w:top w:val="none" w:sz="0" w:space="0" w:color="auto"/>
                <w:left w:val="none" w:sz="0" w:space="0" w:color="auto"/>
                <w:bottom w:val="none" w:sz="0" w:space="0" w:color="auto"/>
                <w:right w:val="none" w:sz="0" w:space="0" w:color="auto"/>
              </w:divBdr>
              <w:divsChild>
                <w:div w:id="11100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19940">
      <w:bodyDiv w:val="1"/>
      <w:marLeft w:val="0"/>
      <w:marRight w:val="0"/>
      <w:marTop w:val="0"/>
      <w:marBottom w:val="0"/>
      <w:divBdr>
        <w:top w:val="none" w:sz="0" w:space="0" w:color="auto"/>
        <w:left w:val="none" w:sz="0" w:space="0" w:color="auto"/>
        <w:bottom w:val="none" w:sz="0" w:space="0" w:color="auto"/>
        <w:right w:val="none" w:sz="0" w:space="0" w:color="auto"/>
      </w:divBdr>
    </w:div>
    <w:div w:id="888223598">
      <w:bodyDiv w:val="1"/>
      <w:marLeft w:val="0"/>
      <w:marRight w:val="0"/>
      <w:marTop w:val="0"/>
      <w:marBottom w:val="0"/>
      <w:divBdr>
        <w:top w:val="none" w:sz="0" w:space="0" w:color="auto"/>
        <w:left w:val="none" w:sz="0" w:space="0" w:color="auto"/>
        <w:bottom w:val="none" w:sz="0" w:space="0" w:color="auto"/>
        <w:right w:val="none" w:sz="0" w:space="0" w:color="auto"/>
      </w:divBdr>
    </w:div>
    <w:div w:id="993412858">
      <w:bodyDiv w:val="1"/>
      <w:marLeft w:val="0"/>
      <w:marRight w:val="0"/>
      <w:marTop w:val="0"/>
      <w:marBottom w:val="0"/>
      <w:divBdr>
        <w:top w:val="none" w:sz="0" w:space="0" w:color="auto"/>
        <w:left w:val="none" w:sz="0" w:space="0" w:color="auto"/>
        <w:bottom w:val="none" w:sz="0" w:space="0" w:color="auto"/>
        <w:right w:val="none" w:sz="0" w:space="0" w:color="auto"/>
      </w:divBdr>
      <w:divsChild>
        <w:div w:id="1752892671">
          <w:marLeft w:val="0"/>
          <w:marRight w:val="0"/>
          <w:marTop w:val="0"/>
          <w:marBottom w:val="0"/>
          <w:divBdr>
            <w:top w:val="none" w:sz="0" w:space="0" w:color="auto"/>
            <w:left w:val="none" w:sz="0" w:space="0" w:color="auto"/>
            <w:bottom w:val="none" w:sz="0" w:space="0" w:color="auto"/>
            <w:right w:val="none" w:sz="0" w:space="0" w:color="auto"/>
          </w:divBdr>
          <w:divsChild>
            <w:div w:id="1673483546">
              <w:marLeft w:val="0"/>
              <w:marRight w:val="0"/>
              <w:marTop w:val="0"/>
              <w:marBottom w:val="0"/>
              <w:divBdr>
                <w:top w:val="none" w:sz="0" w:space="0" w:color="auto"/>
                <w:left w:val="none" w:sz="0" w:space="0" w:color="auto"/>
                <w:bottom w:val="none" w:sz="0" w:space="0" w:color="auto"/>
                <w:right w:val="none" w:sz="0" w:space="0" w:color="auto"/>
              </w:divBdr>
              <w:divsChild>
                <w:div w:id="15945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0396">
      <w:bodyDiv w:val="1"/>
      <w:marLeft w:val="0"/>
      <w:marRight w:val="0"/>
      <w:marTop w:val="0"/>
      <w:marBottom w:val="0"/>
      <w:divBdr>
        <w:top w:val="none" w:sz="0" w:space="0" w:color="auto"/>
        <w:left w:val="none" w:sz="0" w:space="0" w:color="auto"/>
        <w:bottom w:val="none" w:sz="0" w:space="0" w:color="auto"/>
        <w:right w:val="none" w:sz="0" w:space="0" w:color="auto"/>
      </w:divBdr>
    </w:div>
    <w:div w:id="1147552262">
      <w:bodyDiv w:val="1"/>
      <w:marLeft w:val="0"/>
      <w:marRight w:val="0"/>
      <w:marTop w:val="0"/>
      <w:marBottom w:val="0"/>
      <w:divBdr>
        <w:top w:val="none" w:sz="0" w:space="0" w:color="auto"/>
        <w:left w:val="none" w:sz="0" w:space="0" w:color="auto"/>
        <w:bottom w:val="none" w:sz="0" w:space="0" w:color="auto"/>
        <w:right w:val="none" w:sz="0" w:space="0" w:color="auto"/>
      </w:divBdr>
      <w:divsChild>
        <w:div w:id="952903064">
          <w:marLeft w:val="0"/>
          <w:marRight w:val="0"/>
          <w:marTop w:val="0"/>
          <w:marBottom w:val="0"/>
          <w:divBdr>
            <w:top w:val="none" w:sz="0" w:space="0" w:color="auto"/>
            <w:left w:val="none" w:sz="0" w:space="0" w:color="auto"/>
            <w:bottom w:val="none" w:sz="0" w:space="0" w:color="auto"/>
            <w:right w:val="none" w:sz="0" w:space="0" w:color="auto"/>
          </w:divBdr>
          <w:divsChild>
            <w:div w:id="828445428">
              <w:marLeft w:val="0"/>
              <w:marRight w:val="0"/>
              <w:marTop w:val="0"/>
              <w:marBottom w:val="0"/>
              <w:divBdr>
                <w:top w:val="none" w:sz="0" w:space="0" w:color="auto"/>
                <w:left w:val="none" w:sz="0" w:space="0" w:color="auto"/>
                <w:bottom w:val="none" w:sz="0" w:space="0" w:color="auto"/>
                <w:right w:val="none" w:sz="0" w:space="0" w:color="auto"/>
              </w:divBdr>
              <w:divsChild>
                <w:div w:id="605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4779">
      <w:bodyDiv w:val="1"/>
      <w:marLeft w:val="0"/>
      <w:marRight w:val="0"/>
      <w:marTop w:val="0"/>
      <w:marBottom w:val="0"/>
      <w:divBdr>
        <w:top w:val="none" w:sz="0" w:space="0" w:color="auto"/>
        <w:left w:val="none" w:sz="0" w:space="0" w:color="auto"/>
        <w:bottom w:val="none" w:sz="0" w:space="0" w:color="auto"/>
        <w:right w:val="none" w:sz="0" w:space="0" w:color="auto"/>
      </w:divBdr>
    </w:div>
    <w:div w:id="1318916433">
      <w:bodyDiv w:val="1"/>
      <w:marLeft w:val="0"/>
      <w:marRight w:val="0"/>
      <w:marTop w:val="0"/>
      <w:marBottom w:val="0"/>
      <w:divBdr>
        <w:top w:val="none" w:sz="0" w:space="0" w:color="auto"/>
        <w:left w:val="none" w:sz="0" w:space="0" w:color="auto"/>
        <w:bottom w:val="none" w:sz="0" w:space="0" w:color="auto"/>
        <w:right w:val="none" w:sz="0" w:space="0" w:color="auto"/>
      </w:divBdr>
    </w:div>
    <w:div w:id="1398016917">
      <w:bodyDiv w:val="1"/>
      <w:marLeft w:val="0"/>
      <w:marRight w:val="0"/>
      <w:marTop w:val="0"/>
      <w:marBottom w:val="0"/>
      <w:divBdr>
        <w:top w:val="none" w:sz="0" w:space="0" w:color="auto"/>
        <w:left w:val="none" w:sz="0" w:space="0" w:color="auto"/>
        <w:bottom w:val="none" w:sz="0" w:space="0" w:color="auto"/>
        <w:right w:val="none" w:sz="0" w:space="0" w:color="auto"/>
      </w:divBdr>
      <w:divsChild>
        <w:div w:id="993214631">
          <w:marLeft w:val="0"/>
          <w:marRight w:val="0"/>
          <w:marTop w:val="0"/>
          <w:marBottom w:val="0"/>
          <w:divBdr>
            <w:top w:val="none" w:sz="0" w:space="0" w:color="auto"/>
            <w:left w:val="none" w:sz="0" w:space="0" w:color="auto"/>
            <w:bottom w:val="none" w:sz="0" w:space="0" w:color="auto"/>
            <w:right w:val="none" w:sz="0" w:space="0" w:color="auto"/>
          </w:divBdr>
          <w:divsChild>
            <w:div w:id="242379418">
              <w:marLeft w:val="0"/>
              <w:marRight w:val="0"/>
              <w:marTop w:val="0"/>
              <w:marBottom w:val="0"/>
              <w:divBdr>
                <w:top w:val="none" w:sz="0" w:space="0" w:color="auto"/>
                <w:left w:val="none" w:sz="0" w:space="0" w:color="auto"/>
                <w:bottom w:val="none" w:sz="0" w:space="0" w:color="auto"/>
                <w:right w:val="none" w:sz="0" w:space="0" w:color="auto"/>
              </w:divBdr>
              <w:divsChild>
                <w:div w:id="1715228708">
                  <w:marLeft w:val="0"/>
                  <w:marRight w:val="0"/>
                  <w:marTop w:val="0"/>
                  <w:marBottom w:val="0"/>
                  <w:divBdr>
                    <w:top w:val="none" w:sz="0" w:space="0" w:color="auto"/>
                    <w:left w:val="none" w:sz="0" w:space="0" w:color="auto"/>
                    <w:bottom w:val="none" w:sz="0" w:space="0" w:color="auto"/>
                    <w:right w:val="none" w:sz="0" w:space="0" w:color="auto"/>
                  </w:divBdr>
                  <w:divsChild>
                    <w:div w:id="112797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2779">
      <w:bodyDiv w:val="1"/>
      <w:marLeft w:val="0"/>
      <w:marRight w:val="0"/>
      <w:marTop w:val="0"/>
      <w:marBottom w:val="0"/>
      <w:divBdr>
        <w:top w:val="none" w:sz="0" w:space="0" w:color="auto"/>
        <w:left w:val="none" w:sz="0" w:space="0" w:color="auto"/>
        <w:bottom w:val="none" w:sz="0" w:space="0" w:color="auto"/>
        <w:right w:val="none" w:sz="0" w:space="0" w:color="auto"/>
      </w:divBdr>
    </w:div>
    <w:div w:id="1486359300">
      <w:bodyDiv w:val="1"/>
      <w:marLeft w:val="0"/>
      <w:marRight w:val="0"/>
      <w:marTop w:val="0"/>
      <w:marBottom w:val="0"/>
      <w:divBdr>
        <w:top w:val="none" w:sz="0" w:space="0" w:color="auto"/>
        <w:left w:val="none" w:sz="0" w:space="0" w:color="auto"/>
        <w:bottom w:val="none" w:sz="0" w:space="0" w:color="auto"/>
        <w:right w:val="none" w:sz="0" w:space="0" w:color="auto"/>
      </w:divBdr>
    </w:div>
    <w:div w:id="1507089382">
      <w:bodyDiv w:val="1"/>
      <w:marLeft w:val="0"/>
      <w:marRight w:val="0"/>
      <w:marTop w:val="0"/>
      <w:marBottom w:val="0"/>
      <w:divBdr>
        <w:top w:val="none" w:sz="0" w:space="0" w:color="auto"/>
        <w:left w:val="none" w:sz="0" w:space="0" w:color="auto"/>
        <w:bottom w:val="none" w:sz="0" w:space="0" w:color="auto"/>
        <w:right w:val="none" w:sz="0" w:space="0" w:color="auto"/>
      </w:divBdr>
      <w:divsChild>
        <w:div w:id="2130708059">
          <w:marLeft w:val="0"/>
          <w:marRight w:val="0"/>
          <w:marTop w:val="0"/>
          <w:marBottom w:val="0"/>
          <w:divBdr>
            <w:top w:val="none" w:sz="0" w:space="0" w:color="auto"/>
            <w:left w:val="none" w:sz="0" w:space="0" w:color="auto"/>
            <w:bottom w:val="none" w:sz="0" w:space="0" w:color="auto"/>
            <w:right w:val="none" w:sz="0" w:space="0" w:color="auto"/>
          </w:divBdr>
          <w:divsChild>
            <w:div w:id="1555040927">
              <w:marLeft w:val="0"/>
              <w:marRight w:val="0"/>
              <w:marTop w:val="0"/>
              <w:marBottom w:val="0"/>
              <w:divBdr>
                <w:top w:val="none" w:sz="0" w:space="0" w:color="auto"/>
                <w:left w:val="none" w:sz="0" w:space="0" w:color="auto"/>
                <w:bottom w:val="none" w:sz="0" w:space="0" w:color="auto"/>
                <w:right w:val="none" w:sz="0" w:space="0" w:color="auto"/>
              </w:divBdr>
              <w:divsChild>
                <w:div w:id="1562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745507">
      <w:bodyDiv w:val="1"/>
      <w:marLeft w:val="0"/>
      <w:marRight w:val="0"/>
      <w:marTop w:val="0"/>
      <w:marBottom w:val="0"/>
      <w:divBdr>
        <w:top w:val="none" w:sz="0" w:space="0" w:color="auto"/>
        <w:left w:val="none" w:sz="0" w:space="0" w:color="auto"/>
        <w:bottom w:val="none" w:sz="0" w:space="0" w:color="auto"/>
        <w:right w:val="none" w:sz="0" w:space="0" w:color="auto"/>
      </w:divBdr>
    </w:div>
    <w:div w:id="1544756654">
      <w:bodyDiv w:val="1"/>
      <w:marLeft w:val="0"/>
      <w:marRight w:val="0"/>
      <w:marTop w:val="0"/>
      <w:marBottom w:val="0"/>
      <w:divBdr>
        <w:top w:val="none" w:sz="0" w:space="0" w:color="auto"/>
        <w:left w:val="none" w:sz="0" w:space="0" w:color="auto"/>
        <w:bottom w:val="none" w:sz="0" w:space="0" w:color="auto"/>
        <w:right w:val="none" w:sz="0" w:space="0" w:color="auto"/>
      </w:divBdr>
      <w:divsChild>
        <w:div w:id="1614747505">
          <w:marLeft w:val="0"/>
          <w:marRight w:val="0"/>
          <w:marTop w:val="0"/>
          <w:marBottom w:val="0"/>
          <w:divBdr>
            <w:top w:val="none" w:sz="0" w:space="0" w:color="auto"/>
            <w:left w:val="none" w:sz="0" w:space="0" w:color="auto"/>
            <w:bottom w:val="none" w:sz="0" w:space="0" w:color="auto"/>
            <w:right w:val="none" w:sz="0" w:space="0" w:color="auto"/>
          </w:divBdr>
          <w:divsChild>
            <w:div w:id="1712219983">
              <w:marLeft w:val="0"/>
              <w:marRight w:val="0"/>
              <w:marTop w:val="0"/>
              <w:marBottom w:val="0"/>
              <w:divBdr>
                <w:top w:val="none" w:sz="0" w:space="0" w:color="auto"/>
                <w:left w:val="none" w:sz="0" w:space="0" w:color="auto"/>
                <w:bottom w:val="none" w:sz="0" w:space="0" w:color="auto"/>
                <w:right w:val="none" w:sz="0" w:space="0" w:color="auto"/>
              </w:divBdr>
              <w:divsChild>
                <w:div w:id="10723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8739">
      <w:bodyDiv w:val="1"/>
      <w:marLeft w:val="0"/>
      <w:marRight w:val="0"/>
      <w:marTop w:val="0"/>
      <w:marBottom w:val="0"/>
      <w:divBdr>
        <w:top w:val="none" w:sz="0" w:space="0" w:color="auto"/>
        <w:left w:val="none" w:sz="0" w:space="0" w:color="auto"/>
        <w:bottom w:val="none" w:sz="0" w:space="0" w:color="auto"/>
        <w:right w:val="none" w:sz="0" w:space="0" w:color="auto"/>
      </w:divBdr>
    </w:div>
    <w:div w:id="1580870885">
      <w:bodyDiv w:val="1"/>
      <w:marLeft w:val="0"/>
      <w:marRight w:val="0"/>
      <w:marTop w:val="0"/>
      <w:marBottom w:val="0"/>
      <w:divBdr>
        <w:top w:val="none" w:sz="0" w:space="0" w:color="auto"/>
        <w:left w:val="none" w:sz="0" w:space="0" w:color="auto"/>
        <w:bottom w:val="none" w:sz="0" w:space="0" w:color="auto"/>
        <w:right w:val="none" w:sz="0" w:space="0" w:color="auto"/>
      </w:divBdr>
      <w:divsChild>
        <w:div w:id="1215384423">
          <w:marLeft w:val="0"/>
          <w:marRight w:val="0"/>
          <w:marTop w:val="0"/>
          <w:marBottom w:val="0"/>
          <w:divBdr>
            <w:top w:val="none" w:sz="0" w:space="0" w:color="auto"/>
            <w:left w:val="none" w:sz="0" w:space="0" w:color="auto"/>
            <w:bottom w:val="none" w:sz="0" w:space="0" w:color="auto"/>
            <w:right w:val="none" w:sz="0" w:space="0" w:color="auto"/>
          </w:divBdr>
          <w:divsChild>
            <w:div w:id="1323389766">
              <w:marLeft w:val="0"/>
              <w:marRight w:val="0"/>
              <w:marTop w:val="0"/>
              <w:marBottom w:val="0"/>
              <w:divBdr>
                <w:top w:val="none" w:sz="0" w:space="0" w:color="auto"/>
                <w:left w:val="none" w:sz="0" w:space="0" w:color="auto"/>
                <w:bottom w:val="none" w:sz="0" w:space="0" w:color="auto"/>
                <w:right w:val="none" w:sz="0" w:space="0" w:color="auto"/>
              </w:divBdr>
              <w:divsChild>
                <w:div w:id="417751262">
                  <w:marLeft w:val="0"/>
                  <w:marRight w:val="0"/>
                  <w:marTop w:val="0"/>
                  <w:marBottom w:val="0"/>
                  <w:divBdr>
                    <w:top w:val="none" w:sz="0" w:space="0" w:color="auto"/>
                    <w:left w:val="none" w:sz="0" w:space="0" w:color="auto"/>
                    <w:bottom w:val="none" w:sz="0" w:space="0" w:color="auto"/>
                    <w:right w:val="none" w:sz="0" w:space="0" w:color="auto"/>
                  </w:divBdr>
                  <w:divsChild>
                    <w:div w:id="10797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88853">
      <w:bodyDiv w:val="1"/>
      <w:marLeft w:val="0"/>
      <w:marRight w:val="0"/>
      <w:marTop w:val="0"/>
      <w:marBottom w:val="0"/>
      <w:divBdr>
        <w:top w:val="none" w:sz="0" w:space="0" w:color="auto"/>
        <w:left w:val="none" w:sz="0" w:space="0" w:color="auto"/>
        <w:bottom w:val="none" w:sz="0" w:space="0" w:color="auto"/>
        <w:right w:val="none" w:sz="0" w:space="0" w:color="auto"/>
      </w:divBdr>
      <w:divsChild>
        <w:div w:id="1668437170">
          <w:marLeft w:val="0"/>
          <w:marRight w:val="0"/>
          <w:marTop w:val="0"/>
          <w:marBottom w:val="0"/>
          <w:divBdr>
            <w:top w:val="none" w:sz="0" w:space="0" w:color="auto"/>
            <w:left w:val="none" w:sz="0" w:space="0" w:color="auto"/>
            <w:bottom w:val="none" w:sz="0" w:space="0" w:color="auto"/>
            <w:right w:val="none" w:sz="0" w:space="0" w:color="auto"/>
          </w:divBdr>
          <w:divsChild>
            <w:div w:id="205920340">
              <w:marLeft w:val="0"/>
              <w:marRight w:val="0"/>
              <w:marTop w:val="0"/>
              <w:marBottom w:val="0"/>
              <w:divBdr>
                <w:top w:val="none" w:sz="0" w:space="0" w:color="auto"/>
                <w:left w:val="none" w:sz="0" w:space="0" w:color="auto"/>
                <w:bottom w:val="none" w:sz="0" w:space="0" w:color="auto"/>
                <w:right w:val="none" w:sz="0" w:space="0" w:color="auto"/>
              </w:divBdr>
              <w:divsChild>
                <w:div w:id="452093529">
                  <w:marLeft w:val="0"/>
                  <w:marRight w:val="0"/>
                  <w:marTop w:val="0"/>
                  <w:marBottom w:val="0"/>
                  <w:divBdr>
                    <w:top w:val="none" w:sz="0" w:space="0" w:color="auto"/>
                    <w:left w:val="none" w:sz="0" w:space="0" w:color="auto"/>
                    <w:bottom w:val="none" w:sz="0" w:space="0" w:color="auto"/>
                    <w:right w:val="none" w:sz="0" w:space="0" w:color="auto"/>
                  </w:divBdr>
                  <w:divsChild>
                    <w:div w:id="824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642">
      <w:bodyDiv w:val="1"/>
      <w:marLeft w:val="0"/>
      <w:marRight w:val="0"/>
      <w:marTop w:val="0"/>
      <w:marBottom w:val="0"/>
      <w:divBdr>
        <w:top w:val="none" w:sz="0" w:space="0" w:color="auto"/>
        <w:left w:val="none" w:sz="0" w:space="0" w:color="auto"/>
        <w:bottom w:val="none" w:sz="0" w:space="0" w:color="auto"/>
        <w:right w:val="none" w:sz="0" w:space="0" w:color="auto"/>
      </w:divBdr>
    </w:div>
    <w:div w:id="1744141350">
      <w:bodyDiv w:val="1"/>
      <w:marLeft w:val="0"/>
      <w:marRight w:val="0"/>
      <w:marTop w:val="0"/>
      <w:marBottom w:val="0"/>
      <w:divBdr>
        <w:top w:val="none" w:sz="0" w:space="0" w:color="auto"/>
        <w:left w:val="none" w:sz="0" w:space="0" w:color="auto"/>
        <w:bottom w:val="none" w:sz="0" w:space="0" w:color="auto"/>
        <w:right w:val="none" w:sz="0" w:space="0" w:color="auto"/>
      </w:divBdr>
    </w:div>
    <w:div w:id="1776054714">
      <w:bodyDiv w:val="1"/>
      <w:marLeft w:val="0"/>
      <w:marRight w:val="0"/>
      <w:marTop w:val="0"/>
      <w:marBottom w:val="0"/>
      <w:divBdr>
        <w:top w:val="none" w:sz="0" w:space="0" w:color="auto"/>
        <w:left w:val="none" w:sz="0" w:space="0" w:color="auto"/>
        <w:bottom w:val="none" w:sz="0" w:space="0" w:color="auto"/>
        <w:right w:val="none" w:sz="0" w:space="0" w:color="auto"/>
      </w:divBdr>
    </w:div>
    <w:div w:id="1869944967">
      <w:bodyDiv w:val="1"/>
      <w:marLeft w:val="0"/>
      <w:marRight w:val="0"/>
      <w:marTop w:val="0"/>
      <w:marBottom w:val="0"/>
      <w:divBdr>
        <w:top w:val="none" w:sz="0" w:space="0" w:color="auto"/>
        <w:left w:val="none" w:sz="0" w:space="0" w:color="auto"/>
        <w:bottom w:val="none" w:sz="0" w:space="0" w:color="auto"/>
        <w:right w:val="none" w:sz="0" w:space="0" w:color="auto"/>
      </w:divBdr>
    </w:div>
    <w:div w:id="1929533515">
      <w:bodyDiv w:val="1"/>
      <w:marLeft w:val="0"/>
      <w:marRight w:val="0"/>
      <w:marTop w:val="0"/>
      <w:marBottom w:val="0"/>
      <w:divBdr>
        <w:top w:val="none" w:sz="0" w:space="0" w:color="auto"/>
        <w:left w:val="none" w:sz="0" w:space="0" w:color="auto"/>
        <w:bottom w:val="none" w:sz="0" w:space="0" w:color="auto"/>
        <w:right w:val="none" w:sz="0" w:space="0" w:color="auto"/>
      </w:divBdr>
    </w:div>
    <w:div w:id="1946115116">
      <w:bodyDiv w:val="1"/>
      <w:marLeft w:val="0"/>
      <w:marRight w:val="0"/>
      <w:marTop w:val="0"/>
      <w:marBottom w:val="0"/>
      <w:divBdr>
        <w:top w:val="none" w:sz="0" w:space="0" w:color="auto"/>
        <w:left w:val="none" w:sz="0" w:space="0" w:color="auto"/>
        <w:bottom w:val="none" w:sz="0" w:space="0" w:color="auto"/>
        <w:right w:val="none" w:sz="0" w:space="0" w:color="auto"/>
      </w:divBdr>
      <w:divsChild>
        <w:div w:id="1078163898">
          <w:marLeft w:val="0"/>
          <w:marRight w:val="0"/>
          <w:marTop w:val="0"/>
          <w:marBottom w:val="0"/>
          <w:divBdr>
            <w:top w:val="none" w:sz="0" w:space="0" w:color="auto"/>
            <w:left w:val="none" w:sz="0" w:space="0" w:color="auto"/>
            <w:bottom w:val="none" w:sz="0" w:space="0" w:color="auto"/>
            <w:right w:val="none" w:sz="0" w:space="0" w:color="auto"/>
          </w:divBdr>
          <w:divsChild>
            <w:div w:id="1183401293">
              <w:marLeft w:val="0"/>
              <w:marRight w:val="0"/>
              <w:marTop w:val="0"/>
              <w:marBottom w:val="0"/>
              <w:divBdr>
                <w:top w:val="none" w:sz="0" w:space="0" w:color="auto"/>
                <w:left w:val="none" w:sz="0" w:space="0" w:color="auto"/>
                <w:bottom w:val="none" w:sz="0" w:space="0" w:color="auto"/>
                <w:right w:val="none" w:sz="0" w:space="0" w:color="auto"/>
              </w:divBdr>
              <w:divsChild>
                <w:div w:id="14237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77226">
      <w:bodyDiv w:val="1"/>
      <w:marLeft w:val="0"/>
      <w:marRight w:val="0"/>
      <w:marTop w:val="0"/>
      <w:marBottom w:val="0"/>
      <w:divBdr>
        <w:top w:val="none" w:sz="0" w:space="0" w:color="auto"/>
        <w:left w:val="none" w:sz="0" w:space="0" w:color="auto"/>
        <w:bottom w:val="none" w:sz="0" w:space="0" w:color="auto"/>
        <w:right w:val="none" w:sz="0" w:space="0" w:color="auto"/>
      </w:divBdr>
      <w:divsChild>
        <w:div w:id="241522724">
          <w:marLeft w:val="0"/>
          <w:marRight w:val="0"/>
          <w:marTop w:val="0"/>
          <w:marBottom w:val="0"/>
          <w:divBdr>
            <w:top w:val="none" w:sz="0" w:space="0" w:color="auto"/>
            <w:left w:val="none" w:sz="0" w:space="0" w:color="auto"/>
            <w:bottom w:val="none" w:sz="0" w:space="0" w:color="auto"/>
            <w:right w:val="none" w:sz="0" w:space="0" w:color="auto"/>
          </w:divBdr>
          <w:divsChild>
            <w:div w:id="663432836">
              <w:marLeft w:val="0"/>
              <w:marRight w:val="0"/>
              <w:marTop w:val="0"/>
              <w:marBottom w:val="0"/>
              <w:divBdr>
                <w:top w:val="none" w:sz="0" w:space="0" w:color="auto"/>
                <w:left w:val="none" w:sz="0" w:space="0" w:color="auto"/>
                <w:bottom w:val="none" w:sz="0" w:space="0" w:color="auto"/>
                <w:right w:val="none" w:sz="0" w:space="0" w:color="auto"/>
              </w:divBdr>
              <w:divsChild>
                <w:div w:id="118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808">
      <w:bodyDiv w:val="1"/>
      <w:marLeft w:val="0"/>
      <w:marRight w:val="0"/>
      <w:marTop w:val="0"/>
      <w:marBottom w:val="0"/>
      <w:divBdr>
        <w:top w:val="none" w:sz="0" w:space="0" w:color="auto"/>
        <w:left w:val="none" w:sz="0" w:space="0" w:color="auto"/>
        <w:bottom w:val="none" w:sz="0" w:space="0" w:color="auto"/>
        <w:right w:val="none" w:sz="0" w:space="0" w:color="auto"/>
      </w:divBdr>
    </w:div>
    <w:div w:id="2101640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ghtspace.carleton.ca/d2l/home/291196" TargetMode="External"/><Relationship Id="rId13" Type="http://schemas.openxmlformats.org/officeDocument/2006/relationships/hyperlink" Target="https://calendar.carleton.ca/undergrad/regulations/academicregulationsoftheuniversity/academic-integrity-and-offenses-of-conduct/" TargetMode="External"/><Relationship Id="rId18" Type="http://schemas.openxmlformats.org/officeDocument/2006/relationships/hyperlink" Target="https://carleton.ca/senate/wp-content/uploads/Accommodation-for-Student-Activities-1.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arleton.ca/academicadvising" TargetMode="External"/><Relationship Id="rId7" Type="http://schemas.openxmlformats.org/officeDocument/2006/relationships/hyperlink" Target="mailto:Myrto.Mylopoulos@carleton.ca" TargetMode="External"/><Relationship Id="rId12" Type="http://schemas.openxmlformats.org/officeDocument/2006/relationships/hyperlink" Target="https://carleton.ca/registrar/special-requests/" TargetMode="External"/><Relationship Id="rId17" Type="http://schemas.openxmlformats.org/officeDocument/2006/relationships/hyperlink" Target="https://carleton.ca/sexual-violence-suppor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pmc@carleton.ca" TargetMode="External"/><Relationship Id="rId20" Type="http://schemas.openxmlformats.org/officeDocument/2006/relationships/hyperlink" Target="http://www.carleton.ca/registrar"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lendar.carleton.ca/undergrad/regulations/academicregulationsoftheuniversity/examination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rleton.ca/pmc/" TargetMode="External"/><Relationship Id="rId23" Type="http://schemas.openxmlformats.org/officeDocument/2006/relationships/hyperlink" Target="http://www.library.carleton.ca/" TargetMode="External"/><Relationship Id="rId28" Type="http://schemas.openxmlformats.org/officeDocument/2006/relationships/customXml" Target="../customXml/item1.xml"/><Relationship Id="rId10" Type="http://schemas.openxmlformats.org/officeDocument/2006/relationships/hyperlink" Target="https://support.perusall.com/hc/en-us/categories/360002173133-Students" TargetMode="External"/><Relationship Id="rId19" Type="http://schemas.openxmlformats.org/officeDocument/2006/relationships/hyperlink" Target="http://www.carleton.ca/philosophy" TargetMode="External"/><Relationship Id="rId4" Type="http://schemas.openxmlformats.org/officeDocument/2006/relationships/webSettings" Target="webSettings.xml"/><Relationship Id="rId9" Type="http://schemas.openxmlformats.org/officeDocument/2006/relationships/hyperlink" Target="https://app.perusall.com/" TargetMode="External"/><Relationship Id="rId14" Type="http://schemas.openxmlformats.org/officeDocument/2006/relationships/hyperlink" Target="https://carleton.ca/edc/teachingresources/administrative-pedagogy/academic-accommodations/" TargetMode="External"/><Relationship Id="rId22" Type="http://schemas.openxmlformats.org/officeDocument/2006/relationships/hyperlink" Target="http://www.carleton.ca/csas/writing-services/"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06540-6317-48DA-9B2C-5B8E9138684F}"/>
</file>

<file path=customXml/itemProps2.xml><?xml version="1.0" encoding="utf-8"?>
<ds:datastoreItem xmlns:ds="http://schemas.openxmlformats.org/officeDocument/2006/customXml" ds:itemID="{22A851B6-DAA7-459A-9CC8-F92B6215422C}"/>
</file>

<file path=customXml/itemProps3.xml><?xml version="1.0" encoding="utf-8"?>
<ds:datastoreItem xmlns:ds="http://schemas.openxmlformats.org/officeDocument/2006/customXml" ds:itemID="{A70D2DA2-429F-4B2B-8322-F8F6EE03C274}"/>
</file>

<file path=docProps/app.xml><?xml version="1.0" encoding="utf-8"?>
<Properties xmlns="http://schemas.openxmlformats.org/officeDocument/2006/extended-properties" xmlns:vt="http://schemas.openxmlformats.org/officeDocument/2006/docPropsVTypes">
  <Template>Normal.dotm</Template>
  <TotalTime>115</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Myrto Mylopoulos</dc:creator>
  <cp:keywords/>
  <cp:lastModifiedBy>Myrto Mylopoulos</cp:lastModifiedBy>
  <cp:revision>24</cp:revision>
  <cp:lastPrinted>2018-01-08T16:48:00Z</cp:lastPrinted>
  <dcterms:created xsi:type="dcterms:W3CDTF">2024-08-20T15:14:00Z</dcterms:created>
  <dcterms:modified xsi:type="dcterms:W3CDTF">2024-08-21T18:57:00Z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0x010100F6B7BB4C26E01E4487EC572D2836D6FF</vt:lpwstr>
  </property>
</Properties>
</file>