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9196" w14:textId="49366B12" w:rsidR="00C90FB2" w:rsidRDefault="00871BCA" w:rsidP="00FC2A25">
      <w:pPr>
        <w:jc w:val="center"/>
        <w:rPr>
          <w:rFonts w:ascii="Garamond" w:hAnsi="Garamond"/>
          <w:b/>
          <w:u w:val="single"/>
        </w:rPr>
      </w:pPr>
      <w:r>
        <w:rPr>
          <w:rFonts w:ascii="Garamond" w:hAnsi="Garamond"/>
          <w:b/>
          <w:u w:val="single"/>
        </w:rPr>
        <w:t>INTRODUCTION TO PHILOSOPHY OF MIND</w:t>
      </w:r>
    </w:p>
    <w:p w14:paraId="3A6469D1" w14:textId="4A022184" w:rsidR="00FC2A25" w:rsidRPr="004104F9" w:rsidRDefault="00FC2A25" w:rsidP="00FC2A25">
      <w:pPr>
        <w:jc w:val="center"/>
        <w:rPr>
          <w:rFonts w:ascii="Garamond" w:hAnsi="Garamond"/>
          <w:b/>
        </w:rPr>
      </w:pPr>
      <w:r w:rsidRPr="004104F9">
        <w:rPr>
          <w:rFonts w:ascii="Garamond" w:hAnsi="Garamond"/>
          <w:b/>
          <w:u w:val="single"/>
        </w:rPr>
        <w:t>(PHIL</w:t>
      </w:r>
      <w:r w:rsidR="00E9645A">
        <w:rPr>
          <w:rFonts w:ascii="Garamond" w:hAnsi="Garamond"/>
          <w:b/>
          <w:u w:val="single"/>
        </w:rPr>
        <w:t xml:space="preserve"> </w:t>
      </w:r>
      <w:r w:rsidR="00871BCA">
        <w:rPr>
          <w:rFonts w:ascii="Garamond" w:hAnsi="Garamond"/>
          <w:b/>
          <w:u w:val="single"/>
        </w:rPr>
        <w:t>2501</w:t>
      </w:r>
      <w:r w:rsidR="00957DDB">
        <w:rPr>
          <w:rFonts w:ascii="Garamond" w:hAnsi="Garamond"/>
          <w:b/>
          <w:u w:val="single"/>
        </w:rPr>
        <w:t xml:space="preserve"> A</w:t>
      </w:r>
      <w:r w:rsidRPr="004104F9">
        <w:rPr>
          <w:rFonts w:ascii="Garamond" w:hAnsi="Garamond"/>
          <w:b/>
          <w:u w:val="single"/>
        </w:rPr>
        <w:t>)</w:t>
      </w:r>
    </w:p>
    <w:p w14:paraId="393C57CF" w14:textId="77777777" w:rsidR="00FC2A25" w:rsidRPr="004104F9" w:rsidRDefault="00FC2A25" w:rsidP="00FC2A25">
      <w:pPr>
        <w:jc w:val="center"/>
        <w:rPr>
          <w:rFonts w:ascii="Garamond" w:hAnsi="Garamond"/>
          <w:i/>
        </w:rPr>
      </w:pPr>
    </w:p>
    <w:p w14:paraId="5B0174B8" w14:textId="7F0A61C8" w:rsidR="00FC2A25" w:rsidRPr="004104F9" w:rsidRDefault="00FC2A25" w:rsidP="00FC2A25">
      <w:pPr>
        <w:jc w:val="center"/>
        <w:rPr>
          <w:rFonts w:ascii="Garamond" w:hAnsi="Garamond"/>
        </w:rPr>
      </w:pPr>
      <w:r w:rsidRPr="004104F9">
        <w:rPr>
          <w:rFonts w:ascii="Garamond" w:hAnsi="Garamond"/>
        </w:rPr>
        <w:t xml:space="preserve">Carleton University, </w:t>
      </w:r>
      <w:r w:rsidR="00FB49C2">
        <w:rPr>
          <w:rFonts w:ascii="Garamond" w:hAnsi="Garamond"/>
        </w:rPr>
        <w:t>Fall</w:t>
      </w:r>
      <w:r w:rsidR="00253A5A" w:rsidRPr="004104F9">
        <w:rPr>
          <w:rFonts w:ascii="Garamond" w:hAnsi="Garamond"/>
        </w:rPr>
        <w:t xml:space="preserve"> 2023</w:t>
      </w:r>
    </w:p>
    <w:p w14:paraId="61E78C7C" w14:textId="77777777" w:rsidR="00FC2A25" w:rsidRPr="004104F9" w:rsidRDefault="00FC2A25" w:rsidP="00FC2A25">
      <w:pPr>
        <w:jc w:val="center"/>
        <w:rPr>
          <w:rFonts w:ascii="Garamond" w:hAnsi="Garamond"/>
        </w:rPr>
      </w:pPr>
    </w:p>
    <w:p w14:paraId="0B05627E" w14:textId="7F8B1145" w:rsidR="00FC2A25" w:rsidRPr="004104F9" w:rsidRDefault="00FC2A25" w:rsidP="00FC2A25">
      <w:pPr>
        <w:jc w:val="center"/>
        <w:rPr>
          <w:rFonts w:ascii="Garamond" w:hAnsi="Garamond"/>
        </w:rPr>
      </w:pPr>
      <w:r w:rsidRPr="004104F9">
        <w:rPr>
          <w:rFonts w:ascii="Garamond" w:hAnsi="Garamond"/>
          <w:b/>
        </w:rPr>
        <w:t>Day/Time:</w:t>
      </w:r>
      <w:r w:rsidRPr="004104F9">
        <w:rPr>
          <w:rFonts w:ascii="Garamond" w:hAnsi="Garamond"/>
        </w:rPr>
        <w:t xml:space="preserve"> </w:t>
      </w:r>
      <w:r w:rsidR="00655ABE">
        <w:rPr>
          <w:rFonts w:ascii="Garamond" w:hAnsi="Garamond"/>
        </w:rPr>
        <w:t>Tuesday, Thursday</w:t>
      </w:r>
      <w:r w:rsidRPr="004104F9">
        <w:rPr>
          <w:rFonts w:ascii="Garamond" w:hAnsi="Garamond"/>
        </w:rPr>
        <w:t xml:space="preserve"> </w:t>
      </w:r>
      <w:r w:rsidR="00655ABE">
        <w:rPr>
          <w:rFonts w:ascii="Garamond" w:hAnsi="Garamond"/>
        </w:rPr>
        <w:t>2</w:t>
      </w:r>
      <w:r w:rsidRPr="004104F9">
        <w:rPr>
          <w:rFonts w:ascii="Garamond" w:hAnsi="Garamond"/>
        </w:rPr>
        <w:t>:</w:t>
      </w:r>
      <w:r w:rsidR="00253A5A" w:rsidRPr="004104F9">
        <w:rPr>
          <w:rFonts w:ascii="Garamond" w:hAnsi="Garamond"/>
        </w:rPr>
        <w:t>3</w:t>
      </w:r>
      <w:r w:rsidRPr="004104F9">
        <w:rPr>
          <w:rFonts w:ascii="Garamond" w:hAnsi="Garamond"/>
        </w:rPr>
        <w:t>5</w:t>
      </w:r>
      <w:r w:rsidR="00655ABE">
        <w:rPr>
          <w:rFonts w:ascii="Garamond" w:hAnsi="Garamond"/>
        </w:rPr>
        <w:t>p</w:t>
      </w:r>
      <w:r w:rsidRPr="004104F9">
        <w:rPr>
          <w:rFonts w:ascii="Garamond" w:hAnsi="Garamond"/>
        </w:rPr>
        <w:t xml:space="preserve">m – </w:t>
      </w:r>
      <w:r w:rsidR="00655ABE">
        <w:rPr>
          <w:rFonts w:ascii="Garamond" w:hAnsi="Garamond"/>
        </w:rPr>
        <w:t>3</w:t>
      </w:r>
      <w:r w:rsidRPr="004104F9">
        <w:rPr>
          <w:rFonts w:ascii="Garamond" w:hAnsi="Garamond"/>
        </w:rPr>
        <w:t>:</w:t>
      </w:r>
      <w:r w:rsidR="00253A5A" w:rsidRPr="004104F9">
        <w:rPr>
          <w:rFonts w:ascii="Garamond" w:hAnsi="Garamond"/>
        </w:rPr>
        <w:t>5</w:t>
      </w:r>
      <w:r w:rsidRPr="004104F9">
        <w:rPr>
          <w:rFonts w:ascii="Garamond" w:hAnsi="Garamond"/>
        </w:rPr>
        <w:t>5</w:t>
      </w:r>
      <w:r w:rsidR="00655ABE">
        <w:rPr>
          <w:rFonts w:ascii="Garamond" w:hAnsi="Garamond"/>
        </w:rPr>
        <w:t>p</w:t>
      </w:r>
      <w:r w:rsidRPr="004104F9">
        <w:rPr>
          <w:rFonts w:ascii="Garamond" w:hAnsi="Garamond"/>
        </w:rPr>
        <w:t xml:space="preserve">m </w:t>
      </w:r>
      <w:r w:rsidRPr="004104F9">
        <w:rPr>
          <w:rFonts w:ascii="Garamond" w:hAnsi="Garamond"/>
          <w:b/>
        </w:rPr>
        <w:t>Location:</w:t>
      </w:r>
      <w:r w:rsidRPr="004104F9">
        <w:rPr>
          <w:rFonts w:ascii="Garamond" w:hAnsi="Garamond"/>
        </w:rPr>
        <w:t xml:space="preserve"> </w:t>
      </w:r>
      <w:r w:rsidR="00655ABE">
        <w:rPr>
          <w:rFonts w:ascii="Garamond" w:hAnsi="Garamond"/>
        </w:rPr>
        <w:t>Health Science Building 1301</w:t>
      </w:r>
    </w:p>
    <w:p w14:paraId="68A02F66" w14:textId="77777777" w:rsidR="00FC2A25" w:rsidRPr="004104F9" w:rsidRDefault="00FC2A25" w:rsidP="00FC2A25">
      <w:pPr>
        <w:rPr>
          <w:rFonts w:ascii="Garamond" w:hAnsi="Garamond"/>
          <w:b/>
        </w:rPr>
      </w:pPr>
    </w:p>
    <w:p w14:paraId="217E7DB8" w14:textId="16EB89A8" w:rsidR="00C90FB2" w:rsidRPr="00C90FB2" w:rsidRDefault="00FC2A25" w:rsidP="00C90FB2">
      <w:pPr>
        <w:pStyle w:val="Paragraphs"/>
        <w:spacing w:after="0"/>
        <w:ind w:left="0"/>
        <w:jc w:val="center"/>
        <w:rPr>
          <w:rFonts w:ascii="Garamond" w:hAnsi="Garamond" w:cs="Times New Roman"/>
          <w:sz w:val="24"/>
          <w:szCs w:val="24"/>
        </w:rPr>
      </w:pPr>
      <w:r w:rsidRPr="004104F9">
        <w:rPr>
          <w:rFonts w:ascii="Garamond" w:hAnsi="Garamond" w:cs="Times New Roman"/>
          <w:sz w:val="24"/>
          <w:szCs w:val="24"/>
        </w:rPr>
        <w:t>Prof. Myrto Mylopoulos</w:t>
      </w:r>
    </w:p>
    <w:p w14:paraId="0CA9C14E" w14:textId="77777777" w:rsidR="00C90FB2" w:rsidRPr="00D20288" w:rsidRDefault="00C90FB2" w:rsidP="00C90FB2">
      <w:pPr>
        <w:pStyle w:val="Paragraphs"/>
        <w:spacing w:before="2" w:after="2"/>
        <w:ind w:left="0"/>
        <w:jc w:val="center"/>
        <w:rPr>
          <w:rFonts w:ascii="Garamond" w:hAnsi="Garamond" w:cs="Times New Roman"/>
          <w:sz w:val="24"/>
          <w:szCs w:val="24"/>
          <w:u w:color="000E94"/>
        </w:rPr>
      </w:pPr>
    </w:p>
    <w:p w14:paraId="67698F6C" w14:textId="77777777" w:rsidR="00C90FB2" w:rsidRPr="00D20288" w:rsidRDefault="00C90FB2" w:rsidP="00C90FB2">
      <w:pPr>
        <w:jc w:val="center"/>
        <w:rPr>
          <w:rFonts w:ascii="Garamond" w:hAnsi="Garamond"/>
        </w:rPr>
      </w:pPr>
      <w:r w:rsidRPr="00D20288">
        <w:rPr>
          <w:rFonts w:ascii="Garamond" w:hAnsi="Garamond"/>
          <w:b/>
        </w:rPr>
        <w:t>Office:</w:t>
      </w:r>
      <w:r w:rsidRPr="00D20288">
        <w:rPr>
          <w:rFonts w:ascii="Garamond" w:hAnsi="Garamond"/>
        </w:rPr>
        <w:t xml:space="preserve"> 3A47 Paterson Hall</w:t>
      </w:r>
      <w:r w:rsidRPr="00D20288">
        <w:rPr>
          <w:rFonts w:ascii="Garamond" w:hAnsi="Garamond"/>
          <w:u w:color="000E94"/>
        </w:rPr>
        <w:t xml:space="preserve"> </w:t>
      </w:r>
      <w:r w:rsidRPr="00D20288">
        <w:rPr>
          <w:rFonts w:ascii="Garamond" w:hAnsi="Garamond"/>
          <w:b/>
        </w:rPr>
        <w:t>Office Telephone:</w:t>
      </w:r>
      <w:r w:rsidRPr="00D20288">
        <w:rPr>
          <w:rFonts w:ascii="Garamond" w:hAnsi="Garamond"/>
        </w:rPr>
        <w:t xml:space="preserve"> 613-520-2600 x3943</w:t>
      </w:r>
    </w:p>
    <w:p w14:paraId="57B00404" w14:textId="7CBD174D" w:rsidR="00C90FB2" w:rsidRPr="00D20288" w:rsidRDefault="00C90FB2" w:rsidP="00C90FB2">
      <w:pPr>
        <w:pStyle w:val="Paragraphs"/>
        <w:spacing w:before="2" w:after="2"/>
        <w:ind w:left="0"/>
        <w:jc w:val="center"/>
        <w:rPr>
          <w:rFonts w:ascii="Garamond" w:hAnsi="Garamond" w:cs="Times New Roman"/>
          <w:sz w:val="24"/>
          <w:szCs w:val="24"/>
          <w:u w:color="000E94"/>
        </w:rPr>
      </w:pPr>
      <w:r w:rsidRPr="00D20288">
        <w:rPr>
          <w:rFonts w:ascii="Garamond" w:hAnsi="Garamond" w:cs="Times New Roman"/>
          <w:b/>
          <w:sz w:val="24"/>
          <w:szCs w:val="24"/>
        </w:rPr>
        <w:t>Office Hours:</w:t>
      </w:r>
      <w:r w:rsidRPr="00D20288">
        <w:rPr>
          <w:rFonts w:ascii="Garamond" w:hAnsi="Garamond" w:cs="Times New Roman"/>
          <w:sz w:val="24"/>
          <w:szCs w:val="24"/>
        </w:rPr>
        <w:t xml:space="preserve"> </w:t>
      </w:r>
      <w:r w:rsidRPr="00D20288">
        <w:rPr>
          <w:rFonts w:ascii="Garamond" w:hAnsi="Garamond" w:cs="Arial"/>
          <w:sz w:val="24"/>
          <w:szCs w:val="24"/>
          <w:u w:color="000E94"/>
        </w:rPr>
        <w:t>By appointment (over Zoom or in-person</w:t>
      </w:r>
      <w:r w:rsidR="00957DDB">
        <w:rPr>
          <w:rFonts w:ascii="Garamond" w:hAnsi="Garamond" w:cs="Arial"/>
          <w:sz w:val="24"/>
          <w:szCs w:val="24"/>
          <w:u w:color="000E94"/>
        </w:rPr>
        <w:t>,</w:t>
      </w:r>
      <w:r w:rsidRPr="00D20288">
        <w:rPr>
          <w:rFonts w:ascii="Garamond" w:hAnsi="Garamond" w:cs="Arial"/>
          <w:sz w:val="24"/>
          <w:szCs w:val="24"/>
          <w:u w:color="000E94"/>
        </w:rPr>
        <w:t xml:space="preserve"> depending on availability)</w:t>
      </w:r>
    </w:p>
    <w:p w14:paraId="1696E8DE" w14:textId="77777777" w:rsidR="00C90FB2" w:rsidRPr="00D20288" w:rsidRDefault="00C90FB2" w:rsidP="00C90FB2">
      <w:pPr>
        <w:pStyle w:val="Paragraphs"/>
        <w:spacing w:before="2" w:after="2"/>
        <w:ind w:left="0"/>
        <w:jc w:val="center"/>
        <w:rPr>
          <w:rFonts w:ascii="Garamond" w:hAnsi="Garamond" w:cs="Times New Roman"/>
          <w:sz w:val="24"/>
          <w:szCs w:val="24"/>
          <w:u w:color="000E94"/>
        </w:rPr>
      </w:pPr>
    </w:p>
    <w:p w14:paraId="36705734" w14:textId="77777777" w:rsidR="00C90FB2" w:rsidRPr="00D20288" w:rsidRDefault="00C90FB2" w:rsidP="00C90FB2">
      <w:pPr>
        <w:pStyle w:val="Paragraphs"/>
        <w:spacing w:before="2" w:after="2"/>
        <w:ind w:left="0"/>
        <w:jc w:val="center"/>
        <w:rPr>
          <w:rStyle w:val="Hyperlink"/>
          <w:rFonts w:ascii="Garamond" w:hAnsi="Garamond" w:cs="Times New Roman"/>
          <w:sz w:val="24"/>
          <w:szCs w:val="24"/>
        </w:rPr>
      </w:pPr>
      <w:r w:rsidRPr="00D20288">
        <w:rPr>
          <w:rFonts w:ascii="Garamond" w:hAnsi="Garamond" w:cs="Times New Roman"/>
          <w:b/>
          <w:sz w:val="24"/>
          <w:szCs w:val="24"/>
        </w:rPr>
        <w:t>E-mail:</w:t>
      </w:r>
      <w:r w:rsidRPr="00D20288">
        <w:rPr>
          <w:rFonts w:ascii="Garamond" w:hAnsi="Garamond" w:cs="Times New Roman"/>
          <w:sz w:val="24"/>
          <w:szCs w:val="24"/>
        </w:rPr>
        <w:t xml:space="preserve"> </w:t>
      </w:r>
      <w:hyperlink r:id="rId7" w:history="1">
        <w:r w:rsidRPr="00D20288">
          <w:rPr>
            <w:rStyle w:val="Hyperlink"/>
            <w:rFonts w:ascii="Garamond" w:hAnsi="Garamond" w:cs="Times New Roman"/>
            <w:sz w:val="24"/>
            <w:szCs w:val="24"/>
          </w:rPr>
          <w:t>Myrto.Mylopoulos@carleton.ca</w:t>
        </w:r>
      </w:hyperlink>
    </w:p>
    <w:p w14:paraId="0ECE3578" w14:textId="77777777" w:rsidR="00C90FB2" w:rsidRPr="00D20288" w:rsidRDefault="00C90FB2" w:rsidP="00C90FB2">
      <w:pPr>
        <w:rPr>
          <w:rFonts w:ascii="Garamond" w:hAnsi="Garamond" w:cs="Arial"/>
          <w:b/>
        </w:rPr>
      </w:pPr>
    </w:p>
    <w:p w14:paraId="31258CB5" w14:textId="0162D7EF" w:rsidR="00B06243" w:rsidRDefault="00C90FB2" w:rsidP="00B06243">
      <w:pPr>
        <w:jc w:val="center"/>
        <w:rPr>
          <w:rFonts w:ascii="Garamond" w:hAnsi="Garamond"/>
        </w:rPr>
      </w:pPr>
      <w:r w:rsidRPr="00D20288">
        <w:rPr>
          <w:rFonts w:ascii="Garamond" w:eastAsia="Times New Roman" w:hAnsi="Garamond" w:cs="Arial"/>
          <w:b/>
          <w:bCs/>
          <w:color w:val="000000"/>
          <w:shd w:val="clear" w:color="auto" w:fill="FFFFFF"/>
        </w:rPr>
        <w:t>Course Website:</w:t>
      </w:r>
      <w:r w:rsidRPr="00D20288">
        <w:rPr>
          <w:rFonts w:ascii="Garamond" w:eastAsia="Times New Roman" w:hAnsi="Garamond" w:cs="Arial"/>
          <w:color w:val="000000"/>
          <w:shd w:val="clear" w:color="auto" w:fill="FFFFFF"/>
        </w:rPr>
        <w:t xml:space="preserve"> </w:t>
      </w:r>
      <w:hyperlink r:id="rId8" w:history="1">
        <w:r w:rsidR="00E54B32" w:rsidRPr="0049446D">
          <w:rPr>
            <w:rStyle w:val="Hyperlink"/>
            <w:rFonts w:ascii="Garamond" w:hAnsi="Garamond"/>
          </w:rPr>
          <w:t>https://brightspace.carleton.ca/d2l/home/210950</w:t>
        </w:r>
      </w:hyperlink>
    </w:p>
    <w:p w14:paraId="158C620F" w14:textId="77777777" w:rsidR="00E54B32" w:rsidRDefault="00E54B32" w:rsidP="00B06243">
      <w:pPr>
        <w:jc w:val="center"/>
        <w:rPr>
          <w:rFonts w:ascii="Garamond" w:hAnsi="Garamond"/>
        </w:rPr>
      </w:pPr>
    </w:p>
    <w:p w14:paraId="43EC9779" w14:textId="2E2C8FD3" w:rsidR="00FC2A25" w:rsidRPr="004104F9" w:rsidRDefault="00FC2A25" w:rsidP="00FC2A25">
      <w:pPr>
        <w:rPr>
          <w:rFonts w:ascii="Garamond" w:hAnsi="Garamond"/>
          <w:b/>
          <w:u w:val="single"/>
        </w:rPr>
      </w:pPr>
      <w:r w:rsidRPr="004104F9">
        <w:rPr>
          <w:rFonts w:ascii="Garamond" w:hAnsi="Garamond"/>
          <w:b/>
          <w:u w:val="single"/>
        </w:rPr>
        <w:t>Course Description</w:t>
      </w:r>
    </w:p>
    <w:p w14:paraId="66B7EE24" w14:textId="7EF05B05" w:rsidR="00655ABE" w:rsidRPr="00281FE4" w:rsidRDefault="00281FE4" w:rsidP="00281FE4">
      <w:pPr>
        <w:pStyle w:val="NormalWeb"/>
        <w:spacing w:before="2" w:after="2"/>
        <w:rPr>
          <w:rFonts w:ascii="Garamond" w:eastAsia="Times New Roman" w:hAnsi="Garamond"/>
          <w:sz w:val="24"/>
          <w:szCs w:val="24"/>
          <w:lang w:val="en-CA"/>
        </w:rPr>
      </w:pPr>
      <w:r w:rsidRPr="00281FE4">
        <w:rPr>
          <w:rFonts w:ascii="Garamond" w:hAnsi="Garamond"/>
          <w:sz w:val="24"/>
          <w:szCs w:val="24"/>
        </w:rPr>
        <w:t xml:space="preserve">This course centers around philosophical issues that are today referred to collectively as </w:t>
      </w:r>
      <w:r>
        <w:rPr>
          <w:rFonts w:ascii="Garamond" w:hAnsi="Garamond"/>
          <w:sz w:val="24"/>
          <w:szCs w:val="24"/>
        </w:rPr>
        <w:t>“</w:t>
      </w:r>
      <w:r w:rsidRPr="00281FE4">
        <w:rPr>
          <w:rFonts w:ascii="Garamond" w:hAnsi="Garamond"/>
          <w:sz w:val="24"/>
          <w:szCs w:val="24"/>
        </w:rPr>
        <w:t>the mind-body problem</w:t>
      </w:r>
      <w:r>
        <w:rPr>
          <w:rFonts w:ascii="Garamond" w:hAnsi="Garamond"/>
          <w:sz w:val="24"/>
          <w:szCs w:val="24"/>
        </w:rPr>
        <w:t>.”</w:t>
      </w:r>
      <w:r w:rsidRPr="00281FE4">
        <w:rPr>
          <w:rFonts w:ascii="Garamond" w:hAnsi="Garamond"/>
          <w:sz w:val="24"/>
          <w:szCs w:val="24"/>
        </w:rPr>
        <w:t xml:space="preserve"> </w:t>
      </w:r>
      <w:r>
        <w:rPr>
          <w:rFonts w:ascii="Garamond" w:eastAsia="Times New Roman" w:hAnsi="Garamond"/>
          <w:sz w:val="24"/>
          <w:szCs w:val="24"/>
          <w:lang w:val="en-CA"/>
        </w:rPr>
        <w:t>This problem</w:t>
      </w:r>
      <w:r w:rsidRPr="00281FE4">
        <w:rPr>
          <w:rFonts w:ascii="Garamond" w:eastAsia="Times New Roman" w:hAnsi="Garamond"/>
          <w:sz w:val="24"/>
          <w:szCs w:val="24"/>
          <w:lang w:val="en-CA"/>
        </w:rPr>
        <w:t xml:space="preserve"> is a search for an answer to the question, ‘What is the relationship between the mind and the physical body?’ </w:t>
      </w:r>
      <w:r>
        <w:rPr>
          <w:rFonts w:ascii="Garamond" w:eastAsia="Times New Roman" w:hAnsi="Garamond"/>
          <w:sz w:val="24"/>
          <w:szCs w:val="24"/>
          <w:lang w:val="en-CA"/>
        </w:rPr>
        <w:t xml:space="preserve">The search raises a host of fascinating questions, including whether mind and body are distinct, whether a physical explanation of consciousness is possible, and whether artificial machines could have minds. We will explore these questions and more through both a historical and contemporary lens. </w:t>
      </w:r>
    </w:p>
    <w:p w14:paraId="2C6327AB" w14:textId="77777777" w:rsidR="00655ABE" w:rsidRPr="004104F9" w:rsidRDefault="00655ABE" w:rsidP="00FC2A25">
      <w:pPr>
        <w:rPr>
          <w:rFonts w:ascii="Garamond" w:hAnsi="Garamond"/>
        </w:rPr>
      </w:pPr>
    </w:p>
    <w:p w14:paraId="0E7F4A65" w14:textId="77777777" w:rsidR="00FC2A25" w:rsidRPr="004104F9" w:rsidRDefault="00FC2A25" w:rsidP="00FC2A25">
      <w:pPr>
        <w:rPr>
          <w:rFonts w:ascii="Garamond" w:hAnsi="Garamond"/>
          <w:b/>
          <w:u w:val="single"/>
        </w:rPr>
      </w:pPr>
      <w:r w:rsidRPr="004104F9">
        <w:rPr>
          <w:rFonts w:ascii="Garamond" w:hAnsi="Garamond"/>
          <w:b/>
          <w:u w:val="single"/>
        </w:rPr>
        <w:t xml:space="preserve">Course Objectives </w:t>
      </w:r>
    </w:p>
    <w:p w14:paraId="4455AECD" w14:textId="77777777" w:rsidR="00FC2A25" w:rsidRPr="004104F9" w:rsidRDefault="00FC2A25" w:rsidP="00FC2A25">
      <w:pPr>
        <w:rPr>
          <w:rFonts w:ascii="Garamond" w:hAnsi="Garamond"/>
        </w:rPr>
      </w:pPr>
      <w:r w:rsidRPr="004104F9">
        <w:rPr>
          <w:rFonts w:ascii="Garamond" w:hAnsi="Garamond"/>
        </w:rPr>
        <w:t>Our aim in this course will be to support and develop the following:</w:t>
      </w:r>
    </w:p>
    <w:p w14:paraId="261FCB76" w14:textId="307E2DB8" w:rsidR="00FC2A25" w:rsidRDefault="00FC2A25" w:rsidP="00FC2A25">
      <w:pPr>
        <w:pStyle w:val="ListParagraph"/>
        <w:numPr>
          <w:ilvl w:val="0"/>
          <w:numId w:val="19"/>
        </w:numPr>
        <w:rPr>
          <w:rFonts w:ascii="Garamond" w:hAnsi="Garamond"/>
        </w:rPr>
      </w:pPr>
      <w:r w:rsidRPr="004104F9">
        <w:rPr>
          <w:rFonts w:ascii="Garamond" w:hAnsi="Garamond"/>
        </w:rPr>
        <w:t xml:space="preserve">An understanding of key </w:t>
      </w:r>
      <w:r w:rsidR="00C3538F">
        <w:rPr>
          <w:rFonts w:ascii="Garamond" w:hAnsi="Garamond"/>
        </w:rPr>
        <w:t>concepts</w:t>
      </w:r>
      <w:r w:rsidRPr="004104F9">
        <w:rPr>
          <w:rFonts w:ascii="Garamond" w:hAnsi="Garamond"/>
        </w:rPr>
        <w:t>,</w:t>
      </w:r>
      <w:r w:rsidR="00C3538F">
        <w:rPr>
          <w:rFonts w:ascii="Garamond" w:hAnsi="Garamond"/>
        </w:rPr>
        <w:t xml:space="preserve"> questions,</w:t>
      </w:r>
      <w:r w:rsidRPr="004104F9">
        <w:rPr>
          <w:rFonts w:ascii="Garamond" w:hAnsi="Garamond"/>
        </w:rPr>
        <w:t xml:space="preserve"> </w:t>
      </w:r>
      <w:r w:rsidR="00C3538F">
        <w:rPr>
          <w:rFonts w:ascii="Garamond" w:hAnsi="Garamond"/>
        </w:rPr>
        <w:t>issues</w:t>
      </w:r>
      <w:r w:rsidRPr="004104F9">
        <w:rPr>
          <w:rFonts w:ascii="Garamond" w:hAnsi="Garamond"/>
        </w:rPr>
        <w:t xml:space="preserve">, and debates in </w:t>
      </w:r>
      <w:r w:rsidR="00C50C2C">
        <w:rPr>
          <w:rFonts w:ascii="Garamond" w:hAnsi="Garamond"/>
        </w:rPr>
        <w:t xml:space="preserve">the </w:t>
      </w:r>
      <w:r w:rsidR="00655ABE">
        <w:rPr>
          <w:rFonts w:ascii="Garamond" w:hAnsi="Garamond"/>
        </w:rPr>
        <w:t>philosophy of mind</w:t>
      </w:r>
      <w:r w:rsidR="003321D7">
        <w:rPr>
          <w:rFonts w:ascii="Garamond" w:hAnsi="Garamond"/>
        </w:rPr>
        <w:t xml:space="preserve"> surrounding the mind-body problem. </w:t>
      </w:r>
    </w:p>
    <w:p w14:paraId="2CB572EA" w14:textId="008FAFAC" w:rsidR="00F014FD" w:rsidRDefault="00F014FD" w:rsidP="00FC2A25">
      <w:pPr>
        <w:pStyle w:val="ListParagraph"/>
        <w:numPr>
          <w:ilvl w:val="0"/>
          <w:numId w:val="19"/>
        </w:numPr>
        <w:rPr>
          <w:rFonts w:ascii="Garamond" w:hAnsi="Garamond"/>
        </w:rPr>
      </w:pPr>
      <w:r>
        <w:rPr>
          <w:rFonts w:ascii="Garamond" w:hAnsi="Garamond"/>
        </w:rPr>
        <w:t xml:space="preserve">An understanding of </w:t>
      </w:r>
      <w:r w:rsidR="00C50C2C">
        <w:rPr>
          <w:rFonts w:ascii="Garamond" w:hAnsi="Garamond"/>
        </w:rPr>
        <w:t>key aspects of the</w:t>
      </w:r>
      <w:r w:rsidR="003321D7">
        <w:rPr>
          <w:rFonts w:ascii="Garamond" w:hAnsi="Garamond"/>
        </w:rPr>
        <w:t xml:space="preserve"> historical context </w:t>
      </w:r>
      <w:r w:rsidR="00C50C2C">
        <w:rPr>
          <w:rFonts w:ascii="Garamond" w:hAnsi="Garamond"/>
        </w:rPr>
        <w:t xml:space="preserve">from which the </w:t>
      </w:r>
      <w:r w:rsidR="003321D7">
        <w:rPr>
          <w:rFonts w:ascii="Garamond" w:hAnsi="Garamond"/>
        </w:rPr>
        <w:t>contemporary</w:t>
      </w:r>
      <w:r>
        <w:rPr>
          <w:rFonts w:ascii="Garamond" w:hAnsi="Garamond"/>
        </w:rPr>
        <w:t xml:space="preserve"> debates </w:t>
      </w:r>
      <w:r w:rsidR="00C50C2C">
        <w:rPr>
          <w:rFonts w:ascii="Garamond" w:hAnsi="Garamond"/>
        </w:rPr>
        <w:t xml:space="preserve">surrounding the mind-body problem have arisen. </w:t>
      </w:r>
    </w:p>
    <w:p w14:paraId="3ED8F444" w14:textId="440F917B" w:rsidR="0068370C" w:rsidRDefault="0068370C" w:rsidP="00FC2A25">
      <w:pPr>
        <w:pStyle w:val="ListParagraph"/>
        <w:numPr>
          <w:ilvl w:val="0"/>
          <w:numId w:val="19"/>
        </w:numPr>
        <w:rPr>
          <w:rFonts w:ascii="Garamond" w:hAnsi="Garamond"/>
        </w:rPr>
      </w:pPr>
      <w:r>
        <w:rPr>
          <w:rFonts w:ascii="Garamond" w:hAnsi="Garamond"/>
        </w:rPr>
        <w:t xml:space="preserve">An ability to </w:t>
      </w:r>
      <w:r w:rsidR="009A4188">
        <w:rPr>
          <w:rFonts w:ascii="Garamond" w:hAnsi="Garamond"/>
        </w:rPr>
        <w:t xml:space="preserve">read, </w:t>
      </w:r>
      <w:r>
        <w:rPr>
          <w:rFonts w:ascii="Garamond" w:hAnsi="Garamond"/>
        </w:rPr>
        <w:t>engage with</w:t>
      </w:r>
      <w:r w:rsidR="009A4188">
        <w:rPr>
          <w:rFonts w:ascii="Garamond" w:hAnsi="Garamond"/>
        </w:rPr>
        <w:t>,</w:t>
      </w:r>
      <w:r>
        <w:rPr>
          <w:rFonts w:ascii="Garamond" w:hAnsi="Garamond"/>
        </w:rPr>
        <w:t xml:space="preserve"> and analyze philosophical texts. </w:t>
      </w:r>
    </w:p>
    <w:p w14:paraId="11D085FD" w14:textId="15683B24" w:rsidR="0068370C" w:rsidRPr="004104F9" w:rsidRDefault="0068370C" w:rsidP="00FC2A25">
      <w:pPr>
        <w:pStyle w:val="ListParagraph"/>
        <w:numPr>
          <w:ilvl w:val="0"/>
          <w:numId w:val="19"/>
        </w:numPr>
        <w:rPr>
          <w:rFonts w:ascii="Garamond" w:hAnsi="Garamond"/>
        </w:rPr>
      </w:pPr>
      <w:r>
        <w:rPr>
          <w:rFonts w:ascii="Garamond" w:hAnsi="Garamond"/>
        </w:rPr>
        <w:t xml:space="preserve">An ability to articulate, in writing, </w:t>
      </w:r>
      <w:r w:rsidR="009A4188">
        <w:rPr>
          <w:rFonts w:ascii="Garamond" w:hAnsi="Garamond"/>
        </w:rPr>
        <w:t>a coherent</w:t>
      </w:r>
      <w:r>
        <w:rPr>
          <w:rFonts w:ascii="Garamond" w:hAnsi="Garamond"/>
        </w:rPr>
        <w:t xml:space="preserve"> understanding of</w:t>
      </w:r>
      <w:r w:rsidR="00FF4461">
        <w:rPr>
          <w:rFonts w:ascii="Garamond" w:hAnsi="Garamond"/>
        </w:rPr>
        <w:t xml:space="preserve"> a</w:t>
      </w:r>
      <w:r>
        <w:rPr>
          <w:rFonts w:ascii="Garamond" w:hAnsi="Garamond"/>
        </w:rPr>
        <w:t xml:space="preserve"> philosophical </w:t>
      </w:r>
      <w:r w:rsidR="00C25D58">
        <w:rPr>
          <w:rFonts w:ascii="Garamond" w:hAnsi="Garamond"/>
        </w:rPr>
        <w:t>issue or debate.</w:t>
      </w:r>
    </w:p>
    <w:p w14:paraId="4DBFCDAE" w14:textId="77777777" w:rsidR="00FC2A25" w:rsidRPr="004104F9" w:rsidRDefault="00FC2A25" w:rsidP="00FC2A25">
      <w:pPr>
        <w:rPr>
          <w:rFonts w:ascii="Garamond" w:hAnsi="Garamond"/>
        </w:rPr>
      </w:pPr>
    </w:p>
    <w:p w14:paraId="52425D82" w14:textId="77777777" w:rsidR="00FC2A25" w:rsidRPr="004104F9" w:rsidRDefault="00FC2A25" w:rsidP="00FC2A25">
      <w:pPr>
        <w:autoSpaceDE w:val="0"/>
        <w:autoSpaceDN w:val="0"/>
        <w:adjustRightInd w:val="0"/>
        <w:rPr>
          <w:rFonts w:ascii="Garamond" w:hAnsi="Garamond"/>
          <w:u w:val="single"/>
        </w:rPr>
      </w:pPr>
      <w:r w:rsidRPr="004104F9">
        <w:rPr>
          <w:rFonts w:ascii="Garamond" w:hAnsi="Garamond"/>
          <w:b/>
          <w:u w:val="single"/>
        </w:rPr>
        <w:t>Course Materials</w:t>
      </w:r>
    </w:p>
    <w:p w14:paraId="570A2123" w14:textId="1519463B" w:rsidR="00FC2A25" w:rsidRPr="004104F9" w:rsidRDefault="00655ABE" w:rsidP="00FC2A25">
      <w:pPr>
        <w:numPr>
          <w:ilvl w:val="0"/>
          <w:numId w:val="2"/>
        </w:numPr>
        <w:rPr>
          <w:rFonts w:ascii="Garamond" w:hAnsi="Garamond"/>
        </w:rPr>
      </w:pPr>
      <w:r>
        <w:rPr>
          <w:rFonts w:ascii="Garamond" w:hAnsi="Garamond"/>
        </w:rPr>
        <w:t>Required Textbook: Morton &amp; Mylopoulos (2020)</w:t>
      </w:r>
      <w:r w:rsidR="008D7A43">
        <w:rPr>
          <w:rFonts w:ascii="Garamond" w:hAnsi="Garamond"/>
        </w:rPr>
        <w:t>,</w:t>
      </w:r>
      <w:r>
        <w:rPr>
          <w:rFonts w:ascii="Garamond" w:hAnsi="Garamond"/>
        </w:rPr>
        <w:t xml:space="preserve"> </w:t>
      </w:r>
      <w:r w:rsidRPr="00655ABE">
        <w:rPr>
          <w:rFonts w:ascii="Garamond" w:hAnsi="Garamond"/>
          <w:i/>
          <w:iCs/>
        </w:rPr>
        <w:t>Philosophy of Mind: Historical and Contemporary Perspectives</w:t>
      </w:r>
      <w:r w:rsidR="00126911">
        <w:rPr>
          <w:rFonts w:ascii="Garamond" w:hAnsi="Garamond"/>
        </w:rPr>
        <w:t xml:space="preserve"> (</w:t>
      </w:r>
      <w:r>
        <w:rPr>
          <w:rFonts w:ascii="Garamond" w:hAnsi="Garamond"/>
        </w:rPr>
        <w:t>3</w:t>
      </w:r>
      <w:r w:rsidRPr="00655ABE">
        <w:rPr>
          <w:rFonts w:ascii="Garamond" w:hAnsi="Garamond"/>
          <w:vertAlign w:val="superscript"/>
        </w:rPr>
        <w:t>rd</w:t>
      </w:r>
      <w:r>
        <w:rPr>
          <w:rFonts w:ascii="Garamond" w:hAnsi="Garamond"/>
        </w:rPr>
        <w:t xml:space="preserve"> Edition</w:t>
      </w:r>
      <w:r w:rsidR="00126911">
        <w:rPr>
          <w:rFonts w:ascii="Garamond" w:hAnsi="Garamond"/>
        </w:rPr>
        <w:t>).</w:t>
      </w:r>
      <w:r w:rsidR="00E9602E">
        <w:rPr>
          <w:rFonts w:ascii="Garamond" w:hAnsi="Garamond"/>
        </w:rPr>
        <w:t xml:space="preserve"> </w:t>
      </w:r>
      <w:r w:rsidR="008D7A43">
        <w:rPr>
          <w:rFonts w:ascii="Garamond" w:hAnsi="Garamond"/>
        </w:rPr>
        <w:t xml:space="preserve">Peterborough, ON: </w:t>
      </w:r>
      <w:r w:rsidR="00E9602E">
        <w:rPr>
          <w:rFonts w:ascii="Garamond" w:hAnsi="Garamond"/>
        </w:rPr>
        <w:t>Broadview Pres</w:t>
      </w:r>
      <w:r w:rsidR="00126911">
        <w:rPr>
          <w:rFonts w:ascii="Garamond" w:hAnsi="Garamond"/>
        </w:rPr>
        <w:t>s.</w:t>
      </w:r>
    </w:p>
    <w:p w14:paraId="3AA61E8C" w14:textId="77777777" w:rsidR="00FC2A25" w:rsidRPr="004104F9" w:rsidRDefault="00FC2A25" w:rsidP="00FC2A25">
      <w:pPr>
        <w:rPr>
          <w:rFonts w:ascii="Garamond" w:hAnsi="Garamond"/>
          <w:b/>
        </w:rPr>
      </w:pPr>
    </w:p>
    <w:p w14:paraId="11EEAABE" w14:textId="77777777" w:rsidR="00FC2A25" w:rsidRPr="004104F9" w:rsidRDefault="00FC2A25" w:rsidP="00FC2A25">
      <w:pPr>
        <w:rPr>
          <w:rFonts w:ascii="Garamond" w:hAnsi="Garamond"/>
          <w:b/>
          <w:u w:val="single"/>
        </w:rPr>
      </w:pPr>
      <w:r w:rsidRPr="004104F9">
        <w:rPr>
          <w:rFonts w:ascii="Garamond" w:hAnsi="Garamond"/>
          <w:b/>
          <w:u w:val="single"/>
        </w:rPr>
        <w:t>Course Requirements</w:t>
      </w:r>
    </w:p>
    <w:p w14:paraId="0C18F240" w14:textId="77777777" w:rsidR="00FC2A25" w:rsidRPr="004104F9" w:rsidRDefault="00FC2A25" w:rsidP="00FC2A25">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FC2A25" w:rsidRPr="004104F9" w14:paraId="45658E3D"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34122FB5" w14:textId="77777777" w:rsidR="00FC2A25" w:rsidRPr="004104F9" w:rsidRDefault="00FC2A25" w:rsidP="003316CC">
            <w:pPr>
              <w:jc w:val="center"/>
              <w:rPr>
                <w:rFonts w:ascii="Garamond" w:hAnsi="Garamond"/>
                <w:b/>
              </w:rPr>
            </w:pPr>
            <w:r w:rsidRPr="004104F9">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38BCFDE8" w14:textId="77777777" w:rsidR="00FC2A25" w:rsidRPr="004104F9" w:rsidRDefault="00FC2A25" w:rsidP="003316CC">
            <w:pPr>
              <w:jc w:val="center"/>
              <w:rPr>
                <w:rFonts w:ascii="Garamond" w:hAnsi="Garamond"/>
                <w:b/>
              </w:rPr>
            </w:pPr>
            <w:r w:rsidRPr="004104F9">
              <w:rPr>
                <w:rFonts w:ascii="Garamond" w:hAnsi="Garamond"/>
                <w:b/>
                <w:bCs/>
                <w:color w:val="000000"/>
              </w:rPr>
              <w:t>Percentage of Final Grade</w:t>
            </w:r>
          </w:p>
        </w:tc>
      </w:tr>
      <w:tr w:rsidR="00FC2A25" w:rsidRPr="004104F9" w14:paraId="0E97DA79"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tcPr>
          <w:p w14:paraId="640E95A5" w14:textId="7B1032A6" w:rsidR="00FC2A25" w:rsidRPr="004104F9" w:rsidRDefault="00222A6E" w:rsidP="003316CC">
            <w:pPr>
              <w:jc w:val="center"/>
              <w:rPr>
                <w:rFonts w:ascii="Garamond" w:hAnsi="Garamond"/>
              </w:rPr>
            </w:pPr>
            <w:r>
              <w:rPr>
                <w:rFonts w:ascii="Garamond" w:hAnsi="Garamond"/>
              </w:rPr>
              <w:t>Reading Assignments</w:t>
            </w:r>
          </w:p>
        </w:tc>
        <w:tc>
          <w:tcPr>
            <w:tcW w:w="3330" w:type="dxa"/>
            <w:tcBorders>
              <w:top w:val="single" w:sz="4" w:space="0" w:color="auto"/>
              <w:left w:val="single" w:sz="4" w:space="0" w:color="auto"/>
              <w:bottom w:val="single" w:sz="4" w:space="0" w:color="auto"/>
              <w:right w:val="single" w:sz="4" w:space="0" w:color="auto"/>
            </w:tcBorders>
          </w:tcPr>
          <w:p w14:paraId="1E8FD2D4" w14:textId="76FF7F6C" w:rsidR="00FC2A25" w:rsidRPr="004104F9" w:rsidRDefault="00E9602E" w:rsidP="003316CC">
            <w:pPr>
              <w:jc w:val="center"/>
              <w:rPr>
                <w:rFonts w:ascii="Garamond" w:hAnsi="Garamond"/>
              </w:rPr>
            </w:pPr>
            <w:r>
              <w:rPr>
                <w:rFonts w:ascii="Garamond" w:hAnsi="Garamond"/>
              </w:rPr>
              <w:t>2</w:t>
            </w:r>
            <w:r w:rsidR="00FB49C2">
              <w:rPr>
                <w:rFonts w:ascii="Garamond" w:hAnsi="Garamond"/>
              </w:rPr>
              <w:t>0</w:t>
            </w:r>
            <w:r w:rsidR="00FC2A25" w:rsidRPr="004104F9">
              <w:rPr>
                <w:rFonts w:ascii="Garamond" w:hAnsi="Garamond"/>
              </w:rPr>
              <w:t>%</w:t>
            </w:r>
          </w:p>
        </w:tc>
      </w:tr>
      <w:tr w:rsidR="008408A0" w:rsidRPr="004104F9" w14:paraId="72B115D1"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tcPr>
          <w:p w14:paraId="55E4A121" w14:textId="06A74DB8" w:rsidR="008408A0" w:rsidRPr="004104F9" w:rsidRDefault="00222A6E" w:rsidP="003316CC">
            <w:pPr>
              <w:jc w:val="center"/>
              <w:rPr>
                <w:rFonts w:ascii="Garamond" w:hAnsi="Garamond"/>
              </w:rPr>
            </w:pPr>
            <w:r>
              <w:rPr>
                <w:rFonts w:ascii="Garamond" w:hAnsi="Garamond"/>
              </w:rPr>
              <w:t>Test #1</w:t>
            </w:r>
            <w:r w:rsidR="00D43978">
              <w:rPr>
                <w:rFonts w:ascii="Garamond" w:hAnsi="Garamond"/>
              </w:rPr>
              <w:t xml:space="preserve"> (Oct. 3)</w:t>
            </w:r>
          </w:p>
        </w:tc>
        <w:tc>
          <w:tcPr>
            <w:tcW w:w="3330" w:type="dxa"/>
            <w:tcBorders>
              <w:top w:val="single" w:sz="4" w:space="0" w:color="auto"/>
              <w:left w:val="single" w:sz="4" w:space="0" w:color="auto"/>
              <w:bottom w:val="single" w:sz="4" w:space="0" w:color="auto"/>
              <w:right w:val="single" w:sz="4" w:space="0" w:color="auto"/>
            </w:tcBorders>
          </w:tcPr>
          <w:p w14:paraId="3F066081" w14:textId="3089F8A1" w:rsidR="008408A0" w:rsidRPr="004104F9" w:rsidRDefault="008408A0" w:rsidP="003316CC">
            <w:pPr>
              <w:jc w:val="center"/>
              <w:rPr>
                <w:rFonts w:ascii="Garamond" w:hAnsi="Garamond"/>
              </w:rPr>
            </w:pPr>
            <w:r w:rsidRPr="004104F9">
              <w:rPr>
                <w:rFonts w:ascii="Garamond" w:hAnsi="Garamond"/>
              </w:rPr>
              <w:t>2</w:t>
            </w:r>
            <w:r w:rsidR="00222A6E">
              <w:rPr>
                <w:rFonts w:ascii="Garamond" w:hAnsi="Garamond"/>
              </w:rPr>
              <w:t>5</w:t>
            </w:r>
            <w:r w:rsidRPr="004104F9">
              <w:rPr>
                <w:rFonts w:ascii="Garamond" w:hAnsi="Garamond"/>
              </w:rPr>
              <w:t>%</w:t>
            </w:r>
          </w:p>
        </w:tc>
      </w:tr>
      <w:tr w:rsidR="00FC2A25" w:rsidRPr="004104F9" w14:paraId="414ADF84"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tcPr>
          <w:p w14:paraId="3F99A4D1" w14:textId="6846C6F6" w:rsidR="00FC2A25" w:rsidRPr="004104F9" w:rsidRDefault="00222A6E" w:rsidP="003316CC">
            <w:pPr>
              <w:jc w:val="center"/>
              <w:rPr>
                <w:rFonts w:ascii="Garamond" w:hAnsi="Garamond"/>
              </w:rPr>
            </w:pPr>
            <w:r>
              <w:rPr>
                <w:rFonts w:ascii="Garamond" w:hAnsi="Garamond"/>
              </w:rPr>
              <w:t>Test #2</w:t>
            </w:r>
            <w:r w:rsidR="00D43978">
              <w:rPr>
                <w:rFonts w:ascii="Garamond" w:hAnsi="Garamond"/>
              </w:rPr>
              <w:t xml:space="preserve"> (Nov. 2)</w:t>
            </w:r>
          </w:p>
        </w:tc>
        <w:tc>
          <w:tcPr>
            <w:tcW w:w="3330" w:type="dxa"/>
            <w:tcBorders>
              <w:top w:val="single" w:sz="4" w:space="0" w:color="auto"/>
              <w:left w:val="single" w:sz="4" w:space="0" w:color="auto"/>
              <w:bottom w:val="single" w:sz="4" w:space="0" w:color="auto"/>
              <w:right w:val="single" w:sz="4" w:space="0" w:color="auto"/>
            </w:tcBorders>
          </w:tcPr>
          <w:p w14:paraId="0454B906" w14:textId="7543AFDB" w:rsidR="00FC2A25" w:rsidRPr="004104F9" w:rsidRDefault="00BD2264" w:rsidP="003316CC">
            <w:pPr>
              <w:jc w:val="center"/>
              <w:rPr>
                <w:rFonts w:ascii="Garamond" w:hAnsi="Garamond"/>
              </w:rPr>
            </w:pPr>
            <w:r>
              <w:rPr>
                <w:rFonts w:ascii="Garamond" w:hAnsi="Garamond"/>
              </w:rPr>
              <w:t>2</w:t>
            </w:r>
            <w:r w:rsidR="00222A6E">
              <w:rPr>
                <w:rFonts w:ascii="Garamond" w:hAnsi="Garamond"/>
              </w:rPr>
              <w:t>5</w:t>
            </w:r>
            <w:r w:rsidR="00FC2A25" w:rsidRPr="004104F9">
              <w:rPr>
                <w:rFonts w:ascii="Garamond" w:hAnsi="Garamond"/>
              </w:rPr>
              <w:t>%</w:t>
            </w:r>
          </w:p>
        </w:tc>
      </w:tr>
      <w:tr w:rsidR="00260C4E" w:rsidRPr="004104F9" w14:paraId="044438CC"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tcPr>
          <w:p w14:paraId="63230F22" w14:textId="49E3D8BD" w:rsidR="00260C4E" w:rsidRDefault="00FB49C2" w:rsidP="003316CC">
            <w:pPr>
              <w:jc w:val="center"/>
              <w:rPr>
                <w:rFonts w:ascii="Garamond" w:hAnsi="Garamond"/>
              </w:rPr>
            </w:pPr>
            <w:r>
              <w:rPr>
                <w:rFonts w:ascii="Garamond" w:hAnsi="Garamond"/>
              </w:rPr>
              <w:t>Final Exam</w:t>
            </w:r>
          </w:p>
        </w:tc>
        <w:tc>
          <w:tcPr>
            <w:tcW w:w="3330" w:type="dxa"/>
            <w:tcBorders>
              <w:top w:val="single" w:sz="4" w:space="0" w:color="auto"/>
              <w:left w:val="single" w:sz="4" w:space="0" w:color="auto"/>
              <w:bottom w:val="single" w:sz="4" w:space="0" w:color="auto"/>
              <w:right w:val="single" w:sz="4" w:space="0" w:color="auto"/>
            </w:tcBorders>
          </w:tcPr>
          <w:p w14:paraId="5308662A" w14:textId="77BEEA18" w:rsidR="00260C4E" w:rsidRDefault="00FB49C2" w:rsidP="003316CC">
            <w:pPr>
              <w:jc w:val="center"/>
              <w:rPr>
                <w:rFonts w:ascii="Garamond" w:hAnsi="Garamond"/>
              </w:rPr>
            </w:pPr>
            <w:r>
              <w:rPr>
                <w:rFonts w:ascii="Garamond" w:hAnsi="Garamond"/>
              </w:rPr>
              <w:t>30</w:t>
            </w:r>
            <w:r w:rsidR="00222A6E">
              <w:rPr>
                <w:rFonts w:ascii="Garamond" w:hAnsi="Garamond"/>
              </w:rPr>
              <w:t>%</w:t>
            </w:r>
          </w:p>
        </w:tc>
      </w:tr>
    </w:tbl>
    <w:p w14:paraId="0CE1A3A0" w14:textId="77777777" w:rsidR="00FC2A25" w:rsidRPr="004104F9" w:rsidRDefault="00FC2A25" w:rsidP="00FC2A25">
      <w:pPr>
        <w:rPr>
          <w:rFonts w:ascii="Garamond" w:hAnsi="Garamond"/>
          <w:b/>
        </w:rPr>
      </w:pPr>
    </w:p>
    <w:p w14:paraId="6B6BECE1" w14:textId="360444D5" w:rsidR="00F714E1" w:rsidRPr="00BC66FB" w:rsidRDefault="00F714E1" w:rsidP="00F714E1">
      <w:pPr>
        <w:rPr>
          <w:rFonts w:ascii="Garamond" w:hAnsi="Garamond" w:cs="Arial"/>
          <w:b/>
          <w:u w:val="single"/>
        </w:rPr>
      </w:pPr>
      <w:r w:rsidRPr="00BC66FB">
        <w:rPr>
          <w:rFonts w:ascii="Garamond" w:hAnsi="Garamond" w:cs="Arial"/>
          <w:b/>
          <w:u w:val="single"/>
        </w:rPr>
        <w:t>Reading Assignments</w:t>
      </w:r>
    </w:p>
    <w:p w14:paraId="266B74B1" w14:textId="6D45B55E" w:rsidR="00F714E1" w:rsidRPr="004104F9" w:rsidRDefault="00F714E1" w:rsidP="00F714E1">
      <w:pPr>
        <w:spacing w:beforeLines="1" w:before="2" w:afterLines="1" w:after="2"/>
        <w:rPr>
          <w:rFonts w:ascii="Garamond" w:hAnsi="Garamond" w:cs="Arial"/>
        </w:rPr>
      </w:pPr>
      <w:r w:rsidRPr="004104F9">
        <w:rPr>
          <w:rFonts w:ascii="Garamond" w:hAnsi="Garamond" w:cs="Arial"/>
        </w:rPr>
        <w:t>Readings</w:t>
      </w:r>
      <w:r w:rsidR="000D49EF">
        <w:rPr>
          <w:rFonts w:ascii="Garamond" w:hAnsi="Garamond" w:cs="Arial"/>
        </w:rPr>
        <w:t xml:space="preserve"> from the course textbook</w:t>
      </w:r>
      <w:r w:rsidRPr="004104F9">
        <w:rPr>
          <w:rFonts w:ascii="Garamond" w:hAnsi="Garamond" w:cs="Arial"/>
        </w:rPr>
        <w:t xml:space="preserve"> will be assigned for every class session except </w:t>
      </w:r>
      <w:r w:rsidR="006E7271">
        <w:rPr>
          <w:rFonts w:ascii="Garamond" w:hAnsi="Garamond" w:cs="Arial"/>
        </w:rPr>
        <w:t>the firs</w:t>
      </w:r>
      <w:r w:rsidR="005B2BED">
        <w:rPr>
          <w:rFonts w:ascii="Garamond" w:hAnsi="Garamond" w:cs="Arial"/>
        </w:rPr>
        <w:t>t</w:t>
      </w:r>
      <w:r w:rsidR="009E35D7">
        <w:rPr>
          <w:rFonts w:ascii="Garamond" w:hAnsi="Garamond" w:cs="Arial"/>
        </w:rPr>
        <w:t xml:space="preserve"> and last</w:t>
      </w:r>
      <w:r w:rsidR="00A10B9B">
        <w:rPr>
          <w:rFonts w:ascii="Garamond" w:hAnsi="Garamond" w:cs="Arial"/>
        </w:rPr>
        <w:t xml:space="preserve">, and </w:t>
      </w:r>
      <w:r w:rsidR="000436A0">
        <w:rPr>
          <w:rFonts w:ascii="Garamond" w:hAnsi="Garamond" w:cs="Arial"/>
        </w:rPr>
        <w:t xml:space="preserve">on </w:t>
      </w:r>
      <w:r w:rsidR="009E35D7">
        <w:rPr>
          <w:rFonts w:ascii="Garamond" w:hAnsi="Garamond" w:cs="Arial"/>
        </w:rPr>
        <w:t xml:space="preserve">our two </w:t>
      </w:r>
      <w:r w:rsidR="00000888">
        <w:rPr>
          <w:rFonts w:ascii="Garamond" w:hAnsi="Garamond" w:cs="Arial"/>
        </w:rPr>
        <w:t xml:space="preserve">in-class </w:t>
      </w:r>
      <w:r w:rsidR="00A10B9B">
        <w:rPr>
          <w:rFonts w:ascii="Garamond" w:hAnsi="Garamond" w:cs="Arial"/>
        </w:rPr>
        <w:t>test days</w:t>
      </w:r>
      <w:r w:rsidRPr="004104F9">
        <w:rPr>
          <w:rFonts w:ascii="Garamond" w:hAnsi="Garamond" w:cs="Arial"/>
        </w:rPr>
        <w:t xml:space="preserve">. </w:t>
      </w:r>
    </w:p>
    <w:p w14:paraId="03687502" w14:textId="77777777" w:rsidR="00F714E1" w:rsidRPr="004104F9" w:rsidRDefault="00F714E1" w:rsidP="00F714E1">
      <w:pPr>
        <w:spacing w:beforeLines="1" w:before="2" w:afterLines="1" w:after="2"/>
        <w:rPr>
          <w:rFonts w:ascii="Garamond" w:hAnsi="Garamond" w:cs="Arial"/>
        </w:rPr>
      </w:pPr>
    </w:p>
    <w:p w14:paraId="595D84DF" w14:textId="1AC0A0A2" w:rsidR="00F714E1" w:rsidRPr="004104F9" w:rsidRDefault="00F714E1" w:rsidP="00F714E1">
      <w:pPr>
        <w:rPr>
          <w:rFonts w:ascii="Garamond" w:hAnsi="Garamond"/>
        </w:rPr>
      </w:pPr>
      <w:r w:rsidRPr="004104F9">
        <w:rPr>
          <w:rFonts w:ascii="Garamond" w:hAnsi="Garamond" w:cs="Arial"/>
          <w:lang w:val="en-CA"/>
        </w:rPr>
        <w:t xml:space="preserve">To work through the </w:t>
      </w:r>
      <w:r w:rsidR="006E7271">
        <w:rPr>
          <w:rFonts w:ascii="Garamond" w:hAnsi="Garamond" w:cs="Arial"/>
          <w:lang w:val="en-CA"/>
        </w:rPr>
        <w:t xml:space="preserve">course </w:t>
      </w:r>
      <w:r w:rsidRPr="004104F9">
        <w:rPr>
          <w:rFonts w:ascii="Garamond" w:hAnsi="Garamond" w:cs="Arial"/>
          <w:lang w:val="en-CA"/>
        </w:rPr>
        <w:t xml:space="preserve">readings, we will be using </w:t>
      </w:r>
      <w:proofErr w:type="spellStart"/>
      <w:r w:rsidRPr="004104F9">
        <w:rPr>
          <w:rFonts w:ascii="Garamond" w:hAnsi="Garamond" w:cs="Arial"/>
          <w:lang w:val="en-CA"/>
        </w:rPr>
        <w:t>Perusall</w:t>
      </w:r>
      <w:proofErr w:type="spellEnd"/>
      <w:r w:rsidRPr="004104F9">
        <w:rPr>
          <w:rFonts w:ascii="Garamond" w:hAnsi="Garamond" w:cs="Arial"/>
          <w:lang w:val="en-CA"/>
        </w:rPr>
        <w:t xml:space="preserve">, a collaborative e-reading platform that enables you to tackle the readings together as a group in between our class sessions. </w:t>
      </w:r>
      <w:r w:rsidRPr="004104F9">
        <w:rPr>
          <w:rFonts w:ascii="Garamond" w:hAnsi="Garamond"/>
        </w:rPr>
        <w:t xml:space="preserve">The reading </w:t>
      </w:r>
      <w:r w:rsidRPr="004104F9">
        <w:rPr>
          <w:rFonts w:ascii="Garamond" w:hAnsi="Garamond"/>
        </w:rPr>
        <w:lastRenderedPageBreak/>
        <w:t xml:space="preserve">assignments you complete on </w:t>
      </w:r>
      <w:proofErr w:type="spellStart"/>
      <w:r w:rsidRPr="004104F9">
        <w:rPr>
          <w:rFonts w:ascii="Garamond" w:hAnsi="Garamond"/>
        </w:rPr>
        <w:t>Perusall</w:t>
      </w:r>
      <w:proofErr w:type="spellEnd"/>
      <w:r w:rsidRPr="004104F9">
        <w:rPr>
          <w:rFonts w:ascii="Garamond" w:hAnsi="Garamond"/>
        </w:rPr>
        <w:t xml:space="preserve"> will be worth </w:t>
      </w:r>
      <w:r w:rsidR="00B6399B">
        <w:rPr>
          <w:rFonts w:ascii="Garamond" w:hAnsi="Garamond"/>
          <w:b/>
          <w:bCs/>
        </w:rPr>
        <w:t>2</w:t>
      </w:r>
      <w:r w:rsidR="00FB49C2">
        <w:rPr>
          <w:rFonts w:ascii="Garamond" w:hAnsi="Garamond"/>
          <w:b/>
          <w:bCs/>
        </w:rPr>
        <w:t>0</w:t>
      </w:r>
      <w:r w:rsidRPr="004104F9">
        <w:rPr>
          <w:rFonts w:ascii="Garamond" w:hAnsi="Garamond"/>
          <w:b/>
          <w:bCs/>
        </w:rPr>
        <w:t>%</w:t>
      </w:r>
      <w:r w:rsidRPr="004104F9">
        <w:rPr>
          <w:rFonts w:ascii="Garamond" w:hAnsi="Garamond"/>
        </w:rPr>
        <w:t xml:space="preserve"> of your final grade. They will be due the day before class </w:t>
      </w:r>
      <w:r w:rsidRPr="007D33A0">
        <w:rPr>
          <w:rFonts w:ascii="Garamond" w:hAnsi="Garamond"/>
          <w:b/>
          <w:bCs/>
        </w:rPr>
        <w:t>(</w:t>
      </w:r>
      <w:r w:rsidR="00C83B90">
        <w:rPr>
          <w:rFonts w:ascii="Garamond" w:hAnsi="Garamond"/>
          <w:b/>
          <w:bCs/>
        </w:rPr>
        <w:t>Mondays</w:t>
      </w:r>
      <w:r w:rsidR="004E76F9" w:rsidRPr="007D33A0">
        <w:rPr>
          <w:rFonts w:ascii="Garamond" w:hAnsi="Garamond"/>
          <w:b/>
          <w:bCs/>
        </w:rPr>
        <w:t xml:space="preserve"> and </w:t>
      </w:r>
      <w:r w:rsidR="00C83B90">
        <w:rPr>
          <w:rFonts w:ascii="Garamond" w:hAnsi="Garamond"/>
          <w:b/>
          <w:bCs/>
        </w:rPr>
        <w:t>Wednesdays</w:t>
      </w:r>
      <w:r w:rsidRPr="007D33A0">
        <w:rPr>
          <w:rFonts w:ascii="Garamond" w:hAnsi="Garamond"/>
          <w:b/>
          <w:bCs/>
        </w:rPr>
        <w:t xml:space="preserve">) by </w:t>
      </w:r>
      <w:r w:rsidR="00C83B90">
        <w:rPr>
          <w:rFonts w:ascii="Garamond" w:hAnsi="Garamond"/>
          <w:b/>
          <w:bCs/>
        </w:rPr>
        <w:t>8</w:t>
      </w:r>
      <w:r w:rsidRPr="007D33A0">
        <w:rPr>
          <w:rFonts w:ascii="Garamond" w:hAnsi="Garamond"/>
          <w:b/>
          <w:bCs/>
        </w:rPr>
        <w:t>pm</w:t>
      </w:r>
      <w:r w:rsidRPr="004104F9">
        <w:rPr>
          <w:rFonts w:ascii="Garamond" w:hAnsi="Garamond"/>
        </w:rPr>
        <w:t>.</w:t>
      </w:r>
      <w:r w:rsidR="00EA0FCE">
        <w:rPr>
          <w:rFonts w:ascii="Garamond" w:hAnsi="Garamond"/>
        </w:rPr>
        <w:t xml:space="preserve"> </w:t>
      </w:r>
    </w:p>
    <w:p w14:paraId="73BF5339" w14:textId="77777777" w:rsidR="00F714E1" w:rsidRPr="004104F9" w:rsidRDefault="00F714E1" w:rsidP="00F714E1">
      <w:pPr>
        <w:rPr>
          <w:rFonts w:ascii="Garamond" w:hAnsi="Garamond"/>
        </w:rPr>
      </w:pPr>
    </w:p>
    <w:p w14:paraId="0DE8A759" w14:textId="3BDA05E7" w:rsidR="00F714E1" w:rsidRPr="004104F9" w:rsidRDefault="00F714E1" w:rsidP="00F714E1">
      <w:pPr>
        <w:rPr>
          <w:rFonts w:ascii="Garamond" w:hAnsi="Garamond"/>
        </w:rPr>
      </w:pPr>
      <w:r w:rsidRPr="004104F9">
        <w:rPr>
          <w:rFonts w:ascii="Garamond" w:hAnsi="Garamond"/>
        </w:rPr>
        <w:t>We will discuss further details for these reading</w:t>
      </w:r>
      <w:r w:rsidR="004E76F9">
        <w:rPr>
          <w:rFonts w:ascii="Garamond" w:hAnsi="Garamond"/>
        </w:rPr>
        <w:t xml:space="preserve"> assignments</w:t>
      </w:r>
      <w:r w:rsidRPr="004104F9">
        <w:rPr>
          <w:rFonts w:ascii="Garamond" w:hAnsi="Garamond"/>
        </w:rPr>
        <w:t xml:space="preserve"> on the first day of class. </w:t>
      </w:r>
    </w:p>
    <w:p w14:paraId="3168BBB4" w14:textId="77777777" w:rsidR="00F714E1" w:rsidRPr="004104F9" w:rsidRDefault="00F714E1" w:rsidP="00F714E1">
      <w:pPr>
        <w:rPr>
          <w:rFonts w:ascii="Garamond" w:hAnsi="Garamond"/>
        </w:rPr>
      </w:pPr>
    </w:p>
    <w:p w14:paraId="33C113A5" w14:textId="1F6EE68E" w:rsidR="001444CC" w:rsidRPr="007A255D" w:rsidRDefault="001444CC" w:rsidP="001444CC">
      <w:pPr>
        <w:rPr>
          <w:rStyle w:val="Hyperlink"/>
          <w:rFonts w:ascii="Garamond" w:hAnsi="Garamond"/>
        </w:rPr>
      </w:pPr>
      <w:r>
        <w:rPr>
          <w:rFonts w:ascii="Garamond" w:hAnsi="Garamond"/>
        </w:rPr>
        <w:t xml:space="preserve">For instructions on how to register for and use </w:t>
      </w:r>
      <w:proofErr w:type="spellStart"/>
      <w:r>
        <w:rPr>
          <w:rFonts w:ascii="Garamond" w:hAnsi="Garamond"/>
        </w:rPr>
        <w:t>Perusall</w:t>
      </w:r>
      <w:proofErr w:type="spellEnd"/>
      <w:r>
        <w:rPr>
          <w:rFonts w:ascii="Garamond" w:hAnsi="Garamond"/>
        </w:rPr>
        <w:t xml:space="preserve">, please see the </w:t>
      </w:r>
      <w:r w:rsidRPr="009D0ADE">
        <w:rPr>
          <w:rFonts w:ascii="Garamond" w:hAnsi="Garamond"/>
          <w:i/>
          <w:iCs/>
        </w:rPr>
        <w:t xml:space="preserve">Guide to </w:t>
      </w:r>
      <w:proofErr w:type="spellStart"/>
      <w:r w:rsidRPr="009D0ADE">
        <w:rPr>
          <w:rFonts w:ascii="Garamond" w:hAnsi="Garamond"/>
          <w:i/>
          <w:iCs/>
        </w:rPr>
        <w:t>Perusall</w:t>
      </w:r>
      <w:proofErr w:type="spellEnd"/>
      <w:r>
        <w:rPr>
          <w:rFonts w:ascii="Garamond" w:hAnsi="Garamond"/>
        </w:rPr>
        <w:t xml:space="preserve"> posted under Week 1 on </w:t>
      </w:r>
      <w:r w:rsidR="009D0ADE">
        <w:rPr>
          <w:rFonts w:ascii="Garamond" w:hAnsi="Garamond"/>
        </w:rPr>
        <w:t>our</w:t>
      </w:r>
      <w:r>
        <w:rPr>
          <w:rFonts w:ascii="Garamond" w:hAnsi="Garamond"/>
        </w:rPr>
        <w:t xml:space="preserve"> course Brightspace page. </w:t>
      </w:r>
    </w:p>
    <w:p w14:paraId="7C7C19F8" w14:textId="77777777" w:rsidR="00FC2A25" w:rsidRPr="004104F9" w:rsidRDefault="00FC2A25" w:rsidP="00FC2A25">
      <w:pPr>
        <w:rPr>
          <w:rFonts w:ascii="Garamond" w:hAnsi="Garamond"/>
          <w:b/>
        </w:rPr>
      </w:pPr>
    </w:p>
    <w:p w14:paraId="6F89DF81" w14:textId="1560798B" w:rsidR="00E9645A" w:rsidRDefault="000436A0" w:rsidP="00E9645A">
      <w:pPr>
        <w:rPr>
          <w:rFonts w:ascii="Garamond" w:hAnsi="Garamond"/>
          <w:b/>
          <w:u w:val="single"/>
        </w:rPr>
      </w:pPr>
      <w:r w:rsidRPr="000436A0">
        <w:rPr>
          <w:rFonts w:ascii="Garamond" w:hAnsi="Garamond"/>
          <w:b/>
          <w:u w:val="single"/>
        </w:rPr>
        <w:t>Tests</w:t>
      </w:r>
    </w:p>
    <w:p w14:paraId="0DA951AA" w14:textId="1436739E" w:rsidR="000436A0" w:rsidRDefault="000436A0" w:rsidP="00E9645A">
      <w:pPr>
        <w:rPr>
          <w:rFonts w:ascii="Garamond" w:hAnsi="Garamond"/>
          <w:bCs/>
        </w:rPr>
      </w:pPr>
      <w:r>
        <w:rPr>
          <w:rFonts w:ascii="Garamond" w:hAnsi="Garamond"/>
          <w:bCs/>
        </w:rPr>
        <w:t xml:space="preserve">There will be two </w:t>
      </w:r>
      <w:r w:rsidR="00BC66FB">
        <w:rPr>
          <w:rFonts w:ascii="Garamond" w:hAnsi="Garamond"/>
          <w:bCs/>
        </w:rPr>
        <w:t xml:space="preserve">in-class </w:t>
      </w:r>
      <w:r>
        <w:rPr>
          <w:rFonts w:ascii="Garamond" w:hAnsi="Garamond"/>
          <w:bCs/>
        </w:rPr>
        <w:t>tests in this course</w:t>
      </w:r>
      <w:r w:rsidR="002E1601">
        <w:rPr>
          <w:rFonts w:ascii="Garamond" w:hAnsi="Garamond"/>
          <w:bCs/>
        </w:rPr>
        <w:t xml:space="preserve">. The first will be held on </w:t>
      </w:r>
      <w:r w:rsidR="002E1601" w:rsidRPr="009801E6">
        <w:rPr>
          <w:rFonts w:ascii="Garamond" w:hAnsi="Garamond"/>
          <w:b/>
        </w:rPr>
        <w:t>October 3</w:t>
      </w:r>
      <w:r w:rsidR="002E1601" w:rsidRPr="009801E6">
        <w:rPr>
          <w:rFonts w:ascii="Garamond" w:hAnsi="Garamond"/>
          <w:b/>
          <w:vertAlign w:val="superscript"/>
        </w:rPr>
        <w:t>rd</w:t>
      </w:r>
      <w:r w:rsidR="002E1601">
        <w:rPr>
          <w:rFonts w:ascii="Garamond" w:hAnsi="Garamond"/>
          <w:bCs/>
        </w:rPr>
        <w:t>, and the second will be held on November 2</w:t>
      </w:r>
      <w:r w:rsidR="002E1601" w:rsidRPr="002E1601">
        <w:rPr>
          <w:rFonts w:ascii="Garamond" w:hAnsi="Garamond"/>
          <w:bCs/>
          <w:vertAlign w:val="superscript"/>
        </w:rPr>
        <w:t>nd</w:t>
      </w:r>
      <w:r w:rsidR="002E1601">
        <w:rPr>
          <w:rFonts w:ascii="Garamond" w:hAnsi="Garamond"/>
          <w:bCs/>
        </w:rPr>
        <w:t>. They are each</w:t>
      </w:r>
      <w:r>
        <w:rPr>
          <w:rFonts w:ascii="Garamond" w:hAnsi="Garamond"/>
          <w:bCs/>
        </w:rPr>
        <w:t xml:space="preserve"> worth </w:t>
      </w:r>
      <w:r w:rsidRPr="009801E6">
        <w:rPr>
          <w:rFonts w:ascii="Garamond" w:hAnsi="Garamond"/>
          <w:b/>
        </w:rPr>
        <w:t>25%</w:t>
      </w:r>
      <w:r>
        <w:rPr>
          <w:rFonts w:ascii="Garamond" w:hAnsi="Garamond"/>
          <w:bCs/>
        </w:rPr>
        <w:t xml:space="preserve"> of your final grade each. </w:t>
      </w:r>
      <w:r w:rsidR="00BC66FB">
        <w:rPr>
          <w:rFonts w:ascii="Garamond" w:hAnsi="Garamond"/>
          <w:bCs/>
        </w:rPr>
        <w:t>They will be composed of multiple choice and short essay questions.</w:t>
      </w:r>
    </w:p>
    <w:p w14:paraId="4997BC1A" w14:textId="77777777" w:rsidR="00BC66FB" w:rsidRDefault="00BC66FB" w:rsidP="00E9645A">
      <w:pPr>
        <w:rPr>
          <w:rFonts w:ascii="Garamond" w:hAnsi="Garamond"/>
          <w:bCs/>
        </w:rPr>
      </w:pPr>
    </w:p>
    <w:p w14:paraId="25AA3DDB" w14:textId="57A7F6B3" w:rsidR="00BC66FB" w:rsidRDefault="00BC66FB" w:rsidP="00BC66FB">
      <w:pPr>
        <w:rPr>
          <w:rFonts w:ascii="Garamond" w:hAnsi="Garamond"/>
          <w:b/>
          <w:u w:val="single"/>
        </w:rPr>
      </w:pPr>
      <w:r>
        <w:rPr>
          <w:rFonts w:ascii="Garamond" w:hAnsi="Garamond"/>
          <w:b/>
          <w:u w:val="single"/>
        </w:rPr>
        <w:t>Final Exam</w:t>
      </w:r>
    </w:p>
    <w:p w14:paraId="008C6924" w14:textId="60889DCC" w:rsidR="00BC66FB" w:rsidRPr="000436A0" w:rsidRDefault="00BC66FB" w:rsidP="00E9645A">
      <w:pPr>
        <w:rPr>
          <w:rFonts w:ascii="Garamond" w:hAnsi="Garamond"/>
          <w:bCs/>
        </w:rPr>
      </w:pPr>
      <w:r>
        <w:rPr>
          <w:rFonts w:ascii="Garamond" w:hAnsi="Garamond"/>
          <w:bCs/>
        </w:rPr>
        <w:t>There will a final exam in this course</w:t>
      </w:r>
      <w:r w:rsidR="009801E6">
        <w:rPr>
          <w:rFonts w:ascii="Garamond" w:hAnsi="Garamond"/>
          <w:bCs/>
        </w:rPr>
        <w:t xml:space="preserve">, worth </w:t>
      </w:r>
      <w:r w:rsidR="009801E6" w:rsidRPr="009801E6">
        <w:rPr>
          <w:rFonts w:ascii="Garamond" w:hAnsi="Garamond"/>
          <w:b/>
        </w:rPr>
        <w:t>30%</w:t>
      </w:r>
      <w:r w:rsidR="009801E6">
        <w:rPr>
          <w:rFonts w:ascii="Garamond" w:hAnsi="Garamond"/>
          <w:bCs/>
        </w:rPr>
        <w:t xml:space="preserve"> of your final grade,</w:t>
      </w:r>
      <w:r>
        <w:rPr>
          <w:rFonts w:ascii="Garamond" w:hAnsi="Garamond"/>
          <w:bCs/>
        </w:rPr>
        <w:t xml:space="preserve"> to be held during the Winter Examination Period</w:t>
      </w:r>
      <w:r w:rsidR="002C1806">
        <w:rPr>
          <w:rFonts w:ascii="Garamond" w:hAnsi="Garamond"/>
          <w:bCs/>
        </w:rPr>
        <w:t xml:space="preserve">, </w:t>
      </w:r>
      <w:r w:rsidR="002C1806" w:rsidRPr="009801E6">
        <w:rPr>
          <w:rFonts w:ascii="Garamond" w:hAnsi="Garamond"/>
          <w:b/>
        </w:rPr>
        <w:t>December 10</w:t>
      </w:r>
      <w:r w:rsidR="002C1806" w:rsidRPr="009801E6">
        <w:rPr>
          <w:rFonts w:ascii="Garamond" w:hAnsi="Garamond"/>
          <w:b/>
          <w:vertAlign w:val="superscript"/>
        </w:rPr>
        <w:t>th</w:t>
      </w:r>
      <w:r w:rsidR="002C1806" w:rsidRPr="009801E6">
        <w:rPr>
          <w:rFonts w:ascii="Garamond" w:hAnsi="Garamond"/>
          <w:b/>
        </w:rPr>
        <w:t xml:space="preserve"> to December 22</w:t>
      </w:r>
      <w:r w:rsidR="002C1806" w:rsidRPr="009801E6">
        <w:rPr>
          <w:rFonts w:ascii="Garamond" w:hAnsi="Garamond"/>
          <w:b/>
          <w:vertAlign w:val="superscript"/>
        </w:rPr>
        <w:t>nd</w:t>
      </w:r>
      <w:r>
        <w:rPr>
          <w:rFonts w:ascii="Garamond" w:hAnsi="Garamond"/>
          <w:bCs/>
        </w:rPr>
        <w:t xml:space="preserve">. </w:t>
      </w:r>
      <w:r w:rsidR="00ED357C">
        <w:rPr>
          <w:rFonts w:ascii="Garamond" w:hAnsi="Garamond"/>
          <w:bCs/>
        </w:rPr>
        <w:t xml:space="preserve">Exact </w:t>
      </w:r>
      <w:r w:rsidR="009801E6">
        <w:rPr>
          <w:rFonts w:ascii="Garamond" w:hAnsi="Garamond"/>
          <w:bCs/>
        </w:rPr>
        <w:t>date,</w:t>
      </w:r>
      <w:r w:rsidR="00ED357C">
        <w:rPr>
          <w:rFonts w:ascii="Garamond" w:hAnsi="Garamond"/>
          <w:bCs/>
        </w:rPr>
        <w:t xml:space="preserve"> time</w:t>
      </w:r>
      <w:r w:rsidR="009801E6">
        <w:rPr>
          <w:rFonts w:ascii="Garamond" w:hAnsi="Garamond"/>
          <w:bCs/>
        </w:rPr>
        <w:t>, and location</w:t>
      </w:r>
      <w:r w:rsidR="00ED357C">
        <w:rPr>
          <w:rFonts w:ascii="Garamond" w:hAnsi="Garamond"/>
          <w:bCs/>
        </w:rPr>
        <w:t xml:space="preserve"> TBA.</w:t>
      </w:r>
    </w:p>
    <w:p w14:paraId="7E1764DB" w14:textId="77777777" w:rsidR="008D7A43" w:rsidRPr="007A255D" w:rsidRDefault="008D7A43" w:rsidP="00E9645A">
      <w:pPr>
        <w:rPr>
          <w:rFonts w:ascii="Garamond" w:hAnsi="Garamond"/>
          <w:b/>
        </w:rPr>
      </w:pPr>
    </w:p>
    <w:p w14:paraId="17505C1D" w14:textId="77777777" w:rsidR="00E9645A" w:rsidRPr="007A255D" w:rsidRDefault="00E9645A" w:rsidP="00E9645A">
      <w:pPr>
        <w:rPr>
          <w:rFonts w:ascii="Garamond" w:hAnsi="Garamond"/>
          <w:b/>
          <w:u w:val="single"/>
        </w:rPr>
      </w:pPr>
      <w:r w:rsidRPr="007A255D">
        <w:rPr>
          <w:rFonts w:ascii="Garamond" w:hAnsi="Garamond"/>
          <w:b/>
          <w:u w:val="single"/>
        </w:rPr>
        <w:t>Electronic Devices in the Classroom</w:t>
      </w:r>
    </w:p>
    <w:p w14:paraId="00EA8EF1" w14:textId="77777777" w:rsidR="00E9645A" w:rsidRPr="007A255D" w:rsidRDefault="00E9645A" w:rsidP="00E9645A">
      <w:pPr>
        <w:rPr>
          <w:rFonts w:ascii="Garamond" w:hAnsi="Garamond"/>
        </w:rPr>
      </w:pPr>
      <w:r w:rsidRPr="007A255D">
        <w:rPr>
          <w:rFonts w:ascii="Garamond" w:hAnsi="Garamond"/>
        </w:rPr>
        <w:t xml:space="preserve">Please turn off (or silence) your cell phones and put them away at the start of class. The use of laptops for the </w:t>
      </w:r>
      <w:r w:rsidRPr="007A255D">
        <w:rPr>
          <w:rFonts w:ascii="Garamond" w:hAnsi="Garamond"/>
          <w:b/>
        </w:rPr>
        <w:t>sole purpose</w:t>
      </w:r>
      <w:r w:rsidRPr="007A255D">
        <w:rPr>
          <w:rFonts w:ascii="Garamond" w:hAnsi="Garamond"/>
        </w:rPr>
        <w:t xml:space="preserve"> of note-taking is permitted. </w:t>
      </w:r>
    </w:p>
    <w:p w14:paraId="417A7530" w14:textId="77777777" w:rsidR="00E9645A" w:rsidRPr="007A255D" w:rsidRDefault="00E9645A" w:rsidP="00E9645A">
      <w:pPr>
        <w:rPr>
          <w:rFonts w:ascii="Garamond" w:hAnsi="Garamond"/>
          <w:b/>
          <w:u w:val="single"/>
        </w:rPr>
      </w:pPr>
    </w:p>
    <w:p w14:paraId="11EE90C7" w14:textId="77777777" w:rsidR="00E9645A" w:rsidRPr="007A255D" w:rsidRDefault="00E9645A" w:rsidP="00E9645A">
      <w:pPr>
        <w:rPr>
          <w:rFonts w:ascii="Garamond" w:hAnsi="Garamond"/>
          <w:b/>
          <w:u w:val="single"/>
        </w:rPr>
      </w:pPr>
      <w:r w:rsidRPr="007A255D">
        <w:rPr>
          <w:rFonts w:ascii="Garamond" w:hAnsi="Garamond"/>
          <w:b/>
          <w:u w:val="single"/>
        </w:rPr>
        <w:t>Online Availability</w:t>
      </w:r>
    </w:p>
    <w:p w14:paraId="0834D52C" w14:textId="77777777" w:rsidR="00E9645A" w:rsidRPr="007A255D" w:rsidRDefault="00E9645A" w:rsidP="00E9645A">
      <w:pPr>
        <w:rPr>
          <w:rFonts w:ascii="Garamond" w:hAnsi="Garamond"/>
        </w:rPr>
      </w:pPr>
      <w:r w:rsidRPr="007A255D">
        <w:rPr>
          <w:rFonts w:ascii="Garamond" w:hAnsi="Garamond"/>
        </w:rPr>
        <w:t xml:space="preserve">I will do my best to respond to your emails within 24 hours, but I may not always be able to do so. (And I’ll likely be slower on weekends or holidays.) If you think your message will require a </w:t>
      </w:r>
      <w:r>
        <w:rPr>
          <w:rFonts w:ascii="Garamond" w:hAnsi="Garamond"/>
        </w:rPr>
        <w:t xml:space="preserve">very </w:t>
      </w:r>
      <w:r w:rsidRPr="007A255D">
        <w:rPr>
          <w:rFonts w:ascii="Garamond" w:hAnsi="Garamond"/>
        </w:rPr>
        <w:t xml:space="preserve">lengthy reply from me, </w:t>
      </w:r>
      <w:r>
        <w:rPr>
          <w:rFonts w:ascii="Garamond" w:hAnsi="Garamond"/>
        </w:rPr>
        <w:t>it’s probably best to arrange a meeting instead.</w:t>
      </w:r>
    </w:p>
    <w:p w14:paraId="5DF89565" w14:textId="77777777" w:rsidR="00FC2A25" w:rsidRPr="004104F9" w:rsidRDefault="00FC2A25" w:rsidP="00FC2A25">
      <w:pPr>
        <w:rPr>
          <w:rFonts w:ascii="Garamond" w:hAnsi="Garamond"/>
          <w:b/>
        </w:rPr>
      </w:pPr>
    </w:p>
    <w:p w14:paraId="24883908" w14:textId="2EA99D71" w:rsidR="00FC2A25" w:rsidRDefault="00FC2A25" w:rsidP="00FC2A25">
      <w:pPr>
        <w:rPr>
          <w:rFonts w:ascii="Garamond" w:hAnsi="Garamond"/>
          <w:b/>
          <w:u w:val="single"/>
        </w:rPr>
      </w:pPr>
      <w:r w:rsidRPr="004104F9">
        <w:rPr>
          <w:rFonts w:ascii="Garamond" w:hAnsi="Garamond"/>
          <w:b/>
          <w:u w:val="single"/>
        </w:rPr>
        <w:t>Course Readings/Topics Schedule</w:t>
      </w:r>
    </w:p>
    <w:p w14:paraId="3A10DBE5" w14:textId="77777777" w:rsidR="000D49EF" w:rsidRDefault="000D49EF" w:rsidP="00FC2A25">
      <w:pPr>
        <w:rPr>
          <w:rFonts w:ascii="Garamond" w:hAnsi="Garamond"/>
          <w:b/>
          <w:u w:val="single"/>
        </w:rPr>
      </w:pPr>
    </w:p>
    <w:p w14:paraId="6AC547D5" w14:textId="6245E7DB" w:rsidR="000D49EF" w:rsidRPr="000D49EF" w:rsidRDefault="000D49EF" w:rsidP="00FC2A25">
      <w:pPr>
        <w:rPr>
          <w:rFonts w:ascii="Garamond" w:hAnsi="Garamond"/>
          <w:bCs/>
        </w:rPr>
      </w:pPr>
      <w:r>
        <w:rPr>
          <w:rFonts w:ascii="Garamond" w:hAnsi="Garamond"/>
          <w:bCs/>
        </w:rPr>
        <w:t xml:space="preserve">All page numbers below refer to our course textbook. </w:t>
      </w:r>
    </w:p>
    <w:p w14:paraId="3C09C3CE" w14:textId="5DA981D0" w:rsidR="008A5C07" w:rsidRDefault="008A5C07" w:rsidP="00FC2A25">
      <w:pPr>
        <w:rPr>
          <w:rFonts w:ascii="Garamond" w:hAnsi="Garamond"/>
          <w:b/>
          <w:u w:val="single"/>
        </w:rPr>
      </w:pPr>
    </w:p>
    <w:p w14:paraId="46DFD80A" w14:textId="03779A9B" w:rsidR="00767AA1" w:rsidRPr="008A5C07" w:rsidRDefault="008A5C07" w:rsidP="00FC2A25">
      <w:pPr>
        <w:rPr>
          <w:rFonts w:ascii="Garamond" w:hAnsi="Garamond"/>
          <w:b/>
        </w:rPr>
      </w:pPr>
      <w:r w:rsidRPr="008A5C07">
        <w:rPr>
          <w:rFonts w:ascii="Garamond" w:hAnsi="Garamond"/>
          <w:b/>
        </w:rPr>
        <w:t>**Check Brightspace for most up-to-date version.**</w:t>
      </w:r>
    </w:p>
    <w:p w14:paraId="66FF9F1B" w14:textId="73A16950" w:rsidR="003773AB" w:rsidRPr="004104F9" w:rsidRDefault="003773AB" w:rsidP="00FC2A25">
      <w:pPr>
        <w:rPr>
          <w:rFonts w:ascii="Garamond" w:hAnsi="Garamond"/>
          <w:bCs/>
        </w:rPr>
      </w:pPr>
    </w:p>
    <w:tbl>
      <w:tblPr>
        <w:tblStyle w:val="TableGrid"/>
        <w:tblW w:w="0" w:type="auto"/>
        <w:tblLook w:val="04A0" w:firstRow="1" w:lastRow="0" w:firstColumn="1" w:lastColumn="0" w:noHBand="0" w:noVBand="1"/>
      </w:tblPr>
      <w:tblGrid>
        <w:gridCol w:w="988"/>
        <w:gridCol w:w="3285"/>
        <w:gridCol w:w="5077"/>
      </w:tblGrid>
      <w:tr w:rsidR="007A69D6" w:rsidRPr="004104F9" w14:paraId="2B146862" w14:textId="77777777" w:rsidTr="00F77936">
        <w:tc>
          <w:tcPr>
            <w:tcW w:w="988" w:type="dxa"/>
          </w:tcPr>
          <w:p w14:paraId="28DF48CB" w14:textId="46FCDA53" w:rsidR="003773AB" w:rsidRPr="000E5D90" w:rsidRDefault="003773AB" w:rsidP="00FC2A25">
            <w:pPr>
              <w:rPr>
                <w:rFonts w:ascii="Garamond" w:hAnsi="Garamond"/>
                <w:bCs/>
              </w:rPr>
            </w:pPr>
            <w:r w:rsidRPr="000E5D90">
              <w:rPr>
                <w:rFonts w:ascii="Garamond" w:hAnsi="Garamond"/>
                <w:bCs/>
              </w:rPr>
              <w:t>Date</w:t>
            </w:r>
          </w:p>
        </w:tc>
        <w:tc>
          <w:tcPr>
            <w:tcW w:w="3285" w:type="dxa"/>
          </w:tcPr>
          <w:p w14:paraId="18F84AD2" w14:textId="3732D3E5" w:rsidR="003773AB" w:rsidRPr="000E5D90" w:rsidRDefault="003773AB" w:rsidP="00FC2A25">
            <w:pPr>
              <w:rPr>
                <w:rFonts w:ascii="Garamond" w:hAnsi="Garamond"/>
                <w:bCs/>
              </w:rPr>
            </w:pPr>
            <w:r w:rsidRPr="000E5D90">
              <w:rPr>
                <w:rFonts w:ascii="Garamond" w:hAnsi="Garamond"/>
                <w:bCs/>
              </w:rPr>
              <w:t>Topic</w:t>
            </w:r>
          </w:p>
        </w:tc>
        <w:tc>
          <w:tcPr>
            <w:tcW w:w="0" w:type="auto"/>
          </w:tcPr>
          <w:p w14:paraId="085B212D" w14:textId="24AC56D5" w:rsidR="003773AB" w:rsidRPr="000E5D90" w:rsidRDefault="003773AB" w:rsidP="00FC2A25">
            <w:pPr>
              <w:rPr>
                <w:rFonts w:ascii="Garamond" w:hAnsi="Garamond"/>
                <w:bCs/>
              </w:rPr>
            </w:pPr>
            <w:r w:rsidRPr="000E5D90">
              <w:rPr>
                <w:rFonts w:ascii="Garamond" w:hAnsi="Garamond"/>
                <w:bCs/>
              </w:rPr>
              <w:t>Readings</w:t>
            </w:r>
          </w:p>
        </w:tc>
      </w:tr>
      <w:tr w:rsidR="007A69D6" w:rsidRPr="004104F9" w14:paraId="5671543A" w14:textId="77777777" w:rsidTr="00F77936">
        <w:tc>
          <w:tcPr>
            <w:tcW w:w="988" w:type="dxa"/>
          </w:tcPr>
          <w:p w14:paraId="48F53172" w14:textId="34C90008" w:rsidR="003773AB" w:rsidRPr="000E5D90" w:rsidRDefault="002D2A63" w:rsidP="00FC2A25">
            <w:pPr>
              <w:rPr>
                <w:rFonts w:ascii="Garamond" w:hAnsi="Garamond"/>
                <w:bCs/>
              </w:rPr>
            </w:pPr>
            <w:r w:rsidRPr="000E5D90">
              <w:rPr>
                <w:rFonts w:ascii="Garamond" w:hAnsi="Garamond"/>
                <w:bCs/>
              </w:rPr>
              <w:t>Sept. 6</w:t>
            </w:r>
          </w:p>
        </w:tc>
        <w:tc>
          <w:tcPr>
            <w:tcW w:w="3285" w:type="dxa"/>
          </w:tcPr>
          <w:p w14:paraId="0176C4F3" w14:textId="646751D6" w:rsidR="003773AB" w:rsidRPr="000E5D90" w:rsidRDefault="003773AB" w:rsidP="00FC2A25">
            <w:pPr>
              <w:rPr>
                <w:rFonts w:ascii="Garamond" w:hAnsi="Garamond"/>
                <w:bCs/>
              </w:rPr>
            </w:pPr>
            <w:r w:rsidRPr="000E5D90">
              <w:rPr>
                <w:rFonts w:ascii="Garamond" w:hAnsi="Garamond"/>
                <w:bCs/>
              </w:rPr>
              <w:t xml:space="preserve">Introduction </w:t>
            </w:r>
            <w:r w:rsidR="00816543" w:rsidRPr="000E5D90">
              <w:rPr>
                <w:rFonts w:ascii="Garamond" w:hAnsi="Garamond"/>
                <w:bCs/>
              </w:rPr>
              <w:t>to the Course</w:t>
            </w:r>
          </w:p>
        </w:tc>
        <w:tc>
          <w:tcPr>
            <w:tcW w:w="0" w:type="auto"/>
          </w:tcPr>
          <w:p w14:paraId="446E4C49" w14:textId="45FD7CAF" w:rsidR="003773AB" w:rsidRPr="000E5D90" w:rsidRDefault="003773AB" w:rsidP="00FC2A25">
            <w:pPr>
              <w:rPr>
                <w:rFonts w:ascii="Garamond" w:hAnsi="Garamond"/>
                <w:bCs/>
              </w:rPr>
            </w:pPr>
            <w:r w:rsidRPr="000E5D90">
              <w:rPr>
                <w:rFonts w:ascii="Garamond" w:hAnsi="Garamond"/>
                <w:bCs/>
              </w:rPr>
              <w:t>No</w:t>
            </w:r>
            <w:r w:rsidR="0054470F" w:rsidRPr="000E5D90">
              <w:rPr>
                <w:rFonts w:ascii="Garamond" w:hAnsi="Garamond"/>
                <w:bCs/>
              </w:rPr>
              <w:t xml:space="preserve"> assigned readings</w:t>
            </w:r>
          </w:p>
        </w:tc>
      </w:tr>
      <w:tr w:rsidR="007A69D6" w:rsidRPr="004104F9" w14:paraId="21283B89" w14:textId="77777777" w:rsidTr="00F77936">
        <w:tc>
          <w:tcPr>
            <w:tcW w:w="988" w:type="dxa"/>
          </w:tcPr>
          <w:p w14:paraId="54B913DB" w14:textId="5778930A" w:rsidR="003773AB" w:rsidRPr="000E5D90" w:rsidRDefault="002D2A63" w:rsidP="00FC2A25">
            <w:pPr>
              <w:rPr>
                <w:rFonts w:ascii="Garamond" w:hAnsi="Garamond"/>
                <w:bCs/>
              </w:rPr>
            </w:pPr>
            <w:r w:rsidRPr="000E5D90">
              <w:rPr>
                <w:rFonts w:ascii="Garamond" w:hAnsi="Garamond"/>
                <w:bCs/>
              </w:rPr>
              <w:t>Sept. 12</w:t>
            </w:r>
          </w:p>
        </w:tc>
        <w:tc>
          <w:tcPr>
            <w:tcW w:w="3285" w:type="dxa"/>
          </w:tcPr>
          <w:p w14:paraId="5B3B89C8" w14:textId="41EE08F4" w:rsidR="003773AB" w:rsidRPr="000E5D90" w:rsidRDefault="00E37265" w:rsidP="00FC2A25">
            <w:pPr>
              <w:rPr>
                <w:rFonts w:ascii="Garamond" w:hAnsi="Garamond"/>
                <w:bCs/>
              </w:rPr>
            </w:pPr>
            <w:r w:rsidRPr="000E5D90">
              <w:rPr>
                <w:rFonts w:ascii="Garamond" w:hAnsi="Garamond"/>
                <w:bCs/>
              </w:rPr>
              <w:t>Ancient Conceptions of the Soul</w:t>
            </w:r>
          </w:p>
        </w:tc>
        <w:tc>
          <w:tcPr>
            <w:tcW w:w="0" w:type="auto"/>
          </w:tcPr>
          <w:p w14:paraId="1621939A" w14:textId="1FF9BC1C" w:rsidR="000436A0" w:rsidRPr="000E5D90" w:rsidRDefault="003A0AF2" w:rsidP="00FC2A25">
            <w:pPr>
              <w:rPr>
                <w:rFonts w:ascii="Garamond" w:hAnsi="Garamond"/>
                <w:bCs/>
              </w:rPr>
            </w:pPr>
            <w:r w:rsidRPr="000E5D90">
              <w:rPr>
                <w:rFonts w:ascii="Garamond" w:hAnsi="Garamond"/>
                <w:bCs/>
              </w:rPr>
              <w:t>Plato</w:t>
            </w:r>
            <w:r w:rsidR="009535C7">
              <w:rPr>
                <w:rFonts w:ascii="Garamond" w:hAnsi="Garamond"/>
                <w:bCs/>
              </w:rPr>
              <w:t>,</w:t>
            </w:r>
            <w:r w:rsidRPr="000E5D90">
              <w:rPr>
                <w:rFonts w:ascii="Garamond" w:hAnsi="Garamond"/>
                <w:bCs/>
              </w:rPr>
              <w:t xml:space="preserve"> Selections from the </w:t>
            </w:r>
            <w:r w:rsidRPr="000E5D90">
              <w:rPr>
                <w:rFonts w:ascii="Garamond" w:hAnsi="Garamond"/>
                <w:bCs/>
                <w:i/>
                <w:iCs/>
              </w:rPr>
              <w:t>Phaedo</w:t>
            </w:r>
            <w:r w:rsidR="000436A0" w:rsidRPr="000E5D90">
              <w:rPr>
                <w:rFonts w:ascii="Garamond" w:hAnsi="Garamond"/>
                <w:bCs/>
              </w:rPr>
              <w:t xml:space="preserve"> (pp. 19</w:t>
            </w:r>
            <w:r w:rsidR="00914B76">
              <w:rPr>
                <w:rFonts w:ascii="Garamond" w:hAnsi="Garamond"/>
                <w:bCs/>
              </w:rPr>
              <w:t>-</w:t>
            </w:r>
            <w:r w:rsidR="000436A0" w:rsidRPr="000E5D90">
              <w:rPr>
                <w:rFonts w:ascii="Garamond" w:hAnsi="Garamond"/>
                <w:bCs/>
              </w:rPr>
              <w:t>39)</w:t>
            </w:r>
          </w:p>
        </w:tc>
      </w:tr>
      <w:tr w:rsidR="007A69D6" w:rsidRPr="004104F9" w14:paraId="0842E273" w14:textId="77777777" w:rsidTr="00F77936">
        <w:tc>
          <w:tcPr>
            <w:tcW w:w="988" w:type="dxa"/>
          </w:tcPr>
          <w:p w14:paraId="1F80C047" w14:textId="0A4D514D" w:rsidR="003773AB" w:rsidRPr="000E5D90" w:rsidRDefault="002D2A63" w:rsidP="00FC2A25">
            <w:pPr>
              <w:rPr>
                <w:rFonts w:ascii="Garamond" w:hAnsi="Garamond"/>
                <w:bCs/>
              </w:rPr>
            </w:pPr>
            <w:r w:rsidRPr="000E5D90">
              <w:rPr>
                <w:rFonts w:ascii="Garamond" w:hAnsi="Garamond"/>
                <w:bCs/>
              </w:rPr>
              <w:t>Sept. 14</w:t>
            </w:r>
          </w:p>
        </w:tc>
        <w:tc>
          <w:tcPr>
            <w:tcW w:w="3285" w:type="dxa"/>
          </w:tcPr>
          <w:p w14:paraId="295D1E8A" w14:textId="643F5D58" w:rsidR="003773AB" w:rsidRPr="000E5D90" w:rsidRDefault="00E37265" w:rsidP="00FC2A25">
            <w:pPr>
              <w:rPr>
                <w:rFonts w:ascii="Garamond" w:hAnsi="Garamond"/>
                <w:bCs/>
              </w:rPr>
            </w:pPr>
            <w:r w:rsidRPr="000E5D90">
              <w:rPr>
                <w:rFonts w:ascii="Garamond" w:hAnsi="Garamond"/>
                <w:bCs/>
              </w:rPr>
              <w:t>Ancient Conceptions of the Soul</w:t>
            </w:r>
          </w:p>
        </w:tc>
        <w:tc>
          <w:tcPr>
            <w:tcW w:w="0" w:type="auto"/>
          </w:tcPr>
          <w:p w14:paraId="74695731" w14:textId="288392E0" w:rsidR="003773AB" w:rsidRPr="000E5D90" w:rsidRDefault="00195C51" w:rsidP="00FC2A25">
            <w:pPr>
              <w:rPr>
                <w:rFonts w:ascii="Garamond" w:hAnsi="Garamond"/>
                <w:bCs/>
              </w:rPr>
            </w:pPr>
            <w:r w:rsidRPr="000E5D90">
              <w:rPr>
                <w:rFonts w:ascii="Garamond" w:hAnsi="Garamond"/>
                <w:bCs/>
              </w:rPr>
              <w:t>Aristotle</w:t>
            </w:r>
            <w:r w:rsidR="009535C7">
              <w:rPr>
                <w:rFonts w:ascii="Garamond" w:hAnsi="Garamond"/>
                <w:bCs/>
              </w:rPr>
              <w:t>,</w:t>
            </w:r>
            <w:r w:rsidR="00E37265" w:rsidRPr="000E5D90">
              <w:rPr>
                <w:rFonts w:ascii="Garamond" w:hAnsi="Garamond"/>
                <w:bCs/>
              </w:rPr>
              <w:t xml:space="preserve"> Selections from </w:t>
            </w:r>
            <w:r w:rsidR="00E37265" w:rsidRPr="000E5D90">
              <w:rPr>
                <w:rFonts w:ascii="Garamond" w:hAnsi="Garamond"/>
                <w:bCs/>
                <w:i/>
                <w:iCs/>
              </w:rPr>
              <w:t>On the Soul</w:t>
            </w:r>
            <w:r w:rsidR="00E37265" w:rsidRPr="000E5D90">
              <w:rPr>
                <w:rFonts w:ascii="Garamond" w:hAnsi="Garamond"/>
                <w:bCs/>
              </w:rPr>
              <w:t xml:space="preserve"> and </w:t>
            </w:r>
            <w:r w:rsidR="00E37265" w:rsidRPr="000E5D90">
              <w:rPr>
                <w:rFonts w:ascii="Garamond" w:hAnsi="Garamond"/>
                <w:bCs/>
                <w:i/>
                <w:iCs/>
              </w:rPr>
              <w:t xml:space="preserve">Sense and </w:t>
            </w:r>
            <w:proofErr w:type="spellStart"/>
            <w:r w:rsidR="00E37265" w:rsidRPr="000E5D90">
              <w:rPr>
                <w:rFonts w:ascii="Garamond" w:hAnsi="Garamond"/>
                <w:bCs/>
                <w:i/>
                <w:iCs/>
              </w:rPr>
              <w:t>Sensibilia</w:t>
            </w:r>
            <w:proofErr w:type="spellEnd"/>
            <w:r w:rsidRPr="000E5D90">
              <w:rPr>
                <w:rFonts w:ascii="Garamond" w:hAnsi="Garamond"/>
                <w:bCs/>
              </w:rPr>
              <w:t xml:space="preserve"> </w:t>
            </w:r>
            <w:r w:rsidR="000436A0" w:rsidRPr="000E5D90">
              <w:rPr>
                <w:rFonts w:ascii="Garamond" w:hAnsi="Garamond"/>
                <w:bCs/>
              </w:rPr>
              <w:t>(pp. 41-56)</w:t>
            </w:r>
          </w:p>
        </w:tc>
      </w:tr>
      <w:tr w:rsidR="00F77936" w:rsidRPr="004104F9" w14:paraId="1520CD60" w14:textId="77777777" w:rsidTr="00F77936">
        <w:tc>
          <w:tcPr>
            <w:tcW w:w="988" w:type="dxa"/>
          </w:tcPr>
          <w:p w14:paraId="08F5FBC5" w14:textId="4655FC2D" w:rsidR="00F77936" w:rsidRPr="000E5D90" w:rsidRDefault="002D2A63" w:rsidP="00F77936">
            <w:pPr>
              <w:rPr>
                <w:rFonts w:ascii="Garamond" w:hAnsi="Garamond"/>
                <w:bCs/>
              </w:rPr>
            </w:pPr>
            <w:r w:rsidRPr="000E5D90">
              <w:rPr>
                <w:rFonts w:ascii="Garamond" w:hAnsi="Garamond"/>
                <w:bCs/>
              </w:rPr>
              <w:t>Sept. 19</w:t>
            </w:r>
          </w:p>
        </w:tc>
        <w:tc>
          <w:tcPr>
            <w:tcW w:w="3285" w:type="dxa"/>
          </w:tcPr>
          <w:p w14:paraId="5FC86B90" w14:textId="401364EE" w:rsidR="00F77936" w:rsidRPr="000E5D90" w:rsidRDefault="00E37265" w:rsidP="00F77936">
            <w:pPr>
              <w:rPr>
                <w:rFonts w:ascii="Garamond" w:hAnsi="Garamond"/>
                <w:bCs/>
              </w:rPr>
            </w:pPr>
            <w:r w:rsidRPr="000E5D90">
              <w:rPr>
                <w:rFonts w:ascii="Garamond" w:hAnsi="Garamond"/>
                <w:bCs/>
              </w:rPr>
              <w:t>Cartesian Dualism</w:t>
            </w:r>
          </w:p>
        </w:tc>
        <w:tc>
          <w:tcPr>
            <w:tcW w:w="0" w:type="auto"/>
          </w:tcPr>
          <w:p w14:paraId="26D35997" w14:textId="3BDDB3D4" w:rsidR="00F77936" w:rsidRPr="000E5D90" w:rsidRDefault="008D7A43" w:rsidP="00F77936">
            <w:pPr>
              <w:rPr>
                <w:rFonts w:ascii="Garamond" w:hAnsi="Garamond"/>
                <w:bCs/>
              </w:rPr>
            </w:pPr>
            <w:r w:rsidRPr="000E5D90">
              <w:rPr>
                <w:rFonts w:ascii="Garamond" w:hAnsi="Garamond"/>
                <w:bCs/>
              </w:rPr>
              <w:t>Descartes</w:t>
            </w:r>
            <w:r w:rsidR="009535C7">
              <w:rPr>
                <w:rFonts w:ascii="Garamond" w:hAnsi="Garamond"/>
                <w:bCs/>
              </w:rPr>
              <w:t>,</w:t>
            </w:r>
            <w:r w:rsidRPr="000E5D90">
              <w:rPr>
                <w:rFonts w:ascii="Garamond" w:hAnsi="Garamond"/>
                <w:bCs/>
              </w:rPr>
              <w:t xml:space="preserve"> Selections from </w:t>
            </w:r>
            <w:r w:rsidRPr="000E5D90">
              <w:rPr>
                <w:rFonts w:ascii="Garamond" w:hAnsi="Garamond"/>
                <w:bCs/>
                <w:i/>
                <w:iCs/>
              </w:rPr>
              <w:t>Meditations on First Philosophy</w:t>
            </w:r>
            <w:r w:rsidR="00E37265" w:rsidRPr="000E5D90">
              <w:rPr>
                <w:rFonts w:ascii="Garamond" w:hAnsi="Garamond"/>
                <w:bCs/>
              </w:rPr>
              <w:t xml:space="preserve"> (pp. 77-91)</w:t>
            </w:r>
          </w:p>
        </w:tc>
      </w:tr>
      <w:tr w:rsidR="007A69D6" w:rsidRPr="004104F9" w14:paraId="45746894" w14:textId="77777777" w:rsidTr="00F77936">
        <w:tc>
          <w:tcPr>
            <w:tcW w:w="988" w:type="dxa"/>
          </w:tcPr>
          <w:p w14:paraId="26739559" w14:textId="275C7B77" w:rsidR="003773AB" w:rsidRPr="000E5D90" w:rsidRDefault="002D2A63" w:rsidP="00FC2A25">
            <w:pPr>
              <w:rPr>
                <w:rFonts w:ascii="Garamond" w:hAnsi="Garamond"/>
                <w:bCs/>
              </w:rPr>
            </w:pPr>
            <w:r w:rsidRPr="000E5D90">
              <w:rPr>
                <w:rFonts w:ascii="Garamond" w:hAnsi="Garamond"/>
                <w:bCs/>
              </w:rPr>
              <w:t>Sept. 21</w:t>
            </w:r>
          </w:p>
        </w:tc>
        <w:tc>
          <w:tcPr>
            <w:tcW w:w="3285" w:type="dxa"/>
          </w:tcPr>
          <w:p w14:paraId="3B353706" w14:textId="3B2A86DF" w:rsidR="003773AB" w:rsidRPr="000E5D90" w:rsidRDefault="00E37265" w:rsidP="00FC2A25">
            <w:pPr>
              <w:rPr>
                <w:rFonts w:ascii="Garamond" w:hAnsi="Garamond"/>
                <w:bCs/>
              </w:rPr>
            </w:pPr>
            <w:r w:rsidRPr="000E5D90">
              <w:rPr>
                <w:rFonts w:ascii="Garamond" w:hAnsi="Garamond"/>
                <w:bCs/>
              </w:rPr>
              <w:t>Cartesian Dualism</w:t>
            </w:r>
          </w:p>
        </w:tc>
        <w:tc>
          <w:tcPr>
            <w:tcW w:w="0" w:type="auto"/>
          </w:tcPr>
          <w:p w14:paraId="038CA3CC" w14:textId="5E06A2EB" w:rsidR="003773AB" w:rsidRPr="000E5D90" w:rsidRDefault="00E37265" w:rsidP="00FC2A25">
            <w:pPr>
              <w:rPr>
                <w:rFonts w:ascii="Garamond" w:hAnsi="Garamond"/>
                <w:bCs/>
              </w:rPr>
            </w:pPr>
            <w:r w:rsidRPr="000E5D90">
              <w:rPr>
                <w:rFonts w:ascii="Garamond" w:hAnsi="Garamond"/>
                <w:bCs/>
              </w:rPr>
              <w:t>Descartes</w:t>
            </w:r>
            <w:r w:rsidR="009535C7">
              <w:rPr>
                <w:rFonts w:ascii="Garamond" w:hAnsi="Garamond"/>
                <w:bCs/>
              </w:rPr>
              <w:t>,</w:t>
            </w:r>
            <w:r w:rsidRPr="000E5D90">
              <w:rPr>
                <w:rFonts w:ascii="Garamond" w:hAnsi="Garamond"/>
                <w:bCs/>
              </w:rPr>
              <w:t xml:space="preserve"> Selections from </w:t>
            </w:r>
            <w:r w:rsidRPr="000E5D90">
              <w:rPr>
                <w:rFonts w:ascii="Garamond" w:hAnsi="Garamond"/>
                <w:bCs/>
                <w:i/>
                <w:iCs/>
              </w:rPr>
              <w:t>Meditations on First Philosophy</w:t>
            </w:r>
            <w:r w:rsidRPr="000E5D90">
              <w:rPr>
                <w:rFonts w:ascii="Garamond" w:hAnsi="Garamond"/>
                <w:bCs/>
              </w:rPr>
              <w:t xml:space="preserve"> (pp. 91-101</w:t>
            </w:r>
            <w:r w:rsidR="00766E3E">
              <w:rPr>
                <w:rFonts w:ascii="Garamond" w:hAnsi="Garamond"/>
                <w:bCs/>
              </w:rPr>
              <w:t>; pp. 103-106</w:t>
            </w:r>
            <w:r w:rsidRPr="000E5D90">
              <w:rPr>
                <w:rFonts w:ascii="Garamond" w:hAnsi="Garamond"/>
                <w:bCs/>
              </w:rPr>
              <w:t>)</w:t>
            </w:r>
          </w:p>
        </w:tc>
      </w:tr>
      <w:tr w:rsidR="007A69D6" w:rsidRPr="004104F9" w14:paraId="368DBFA3" w14:textId="77777777" w:rsidTr="00F77936">
        <w:tc>
          <w:tcPr>
            <w:tcW w:w="988" w:type="dxa"/>
          </w:tcPr>
          <w:p w14:paraId="1DDCDAB2" w14:textId="1E6A52E9" w:rsidR="003773AB" w:rsidRPr="000E5D90" w:rsidRDefault="002D2A63" w:rsidP="00FC2A25">
            <w:pPr>
              <w:rPr>
                <w:rFonts w:ascii="Garamond" w:hAnsi="Garamond"/>
                <w:bCs/>
              </w:rPr>
            </w:pPr>
            <w:r w:rsidRPr="000E5D90">
              <w:rPr>
                <w:rFonts w:ascii="Garamond" w:hAnsi="Garamond"/>
                <w:bCs/>
              </w:rPr>
              <w:t>Sept. 26</w:t>
            </w:r>
          </w:p>
        </w:tc>
        <w:tc>
          <w:tcPr>
            <w:tcW w:w="3285" w:type="dxa"/>
          </w:tcPr>
          <w:p w14:paraId="3CBEABD7" w14:textId="5CF88602" w:rsidR="003773AB" w:rsidRPr="000E5D90" w:rsidRDefault="00055B73" w:rsidP="00FC2A25">
            <w:pPr>
              <w:rPr>
                <w:rFonts w:ascii="Garamond" w:hAnsi="Garamond"/>
                <w:bCs/>
              </w:rPr>
            </w:pPr>
            <w:r>
              <w:rPr>
                <w:rFonts w:ascii="Garamond" w:hAnsi="Garamond"/>
                <w:bCs/>
              </w:rPr>
              <w:t xml:space="preserve">Materialism </w:t>
            </w:r>
          </w:p>
        </w:tc>
        <w:tc>
          <w:tcPr>
            <w:tcW w:w="0" w:type="auto"/>
          </w:tcPr>
          <w:p w14:paraId="79D33463" w14:textId="2AB273E7" w:rsidR="003773AB" w:rsidRPr="000E5D90" w:rsidRDefault="00766E3E" w:rsidP="00FC2A25">
            <w:pPr>
              <w:rPr>
                <w:rFonts w:ascii="Garamond" w:hAnsi="Garamond"/>
              </w:rPr>
            </w:pPr>
            <w:r>
              <w:rPr>
                <w:rFonts w:ascii="Garamond" w:hAnsi="Garamond"/>
              </w:rPr>
              <w:t xml:space="preserve">Hobbes, Selections from </w:t>
            </w:r>
            <w:r w:rsidRPr="00766E3E">
              <w:rPr>
                <w:rFonts w:ascii="Garamond" w:hAnsi="Garamond"/>
                <w:i/>
                <w:iCs/>
              </w:rPr>
              <w:t>Leviathan</w:t>
            </w:r>
            <w:r>
              <w:rPr>
                <w:rFonts w:ascii="Garamond" w:hAnsi="Garamond"/>
              </w:rPr>
              <w:t xml:space="preserve"> (pp.141-156)</w:t>
            </w:r>
          </w:p>
        </w:tc>
      </w:tr>
      <w:tr w:rsidR="007A69D6" w:rsidRPr="004104F9" w14:paraId="76B3C28E" w14:textId="77777777" w:rsidTr="00F77936">
        <w:tc>
          <w:tcPr>
            <w:tcW w:w="988" w:type="dxa"/>
          </w:tcPr>
          <w:p w14:paraId="76FDABD9" w14:textId="25D286F5" w:rsidR="003773AB" w:rsidRPr="000E5D90" w:rsidRDefault="002D2A63" w:rsidP="00FC2A25">
            <w:pPr>
              <w:rPr>
                <w:rFonts w:ascii="Garamond" w:hAnsi="Garamond"/>
                <w:bCs/>
              </w:rPr>
            </w:pPr>
            <w:r w:rsidRPr="000E5D90">
              <w:rPr>
                <w:rFonts w:ascii="Garamond" w:hAnsi="Garamond"/>
                <w:bCs/>
              </w:rPr>
              <w:t>Sept. 28</w:t>
            </w:r>
          </w:p>
        </w:tc>
        <w:tc>
          <w:tcPr>
            <w:tcW w:w="3285" w:type="dxa"/>
          </w:tcPr>
          <w:p w14:paraId="7CB6A9A7" w14:textId="759DE0EF" w:rsidR="003773AB" w:rsidRPr="000E5D90" w:rsidRDefault="00766E3E" w:rsidP="00FC2A25">
            <w:pPr>
              <w:rPr>
                <w:rFonts w:ascii="Garamond" w:hAnsi="Garamond"/>
                <w:bCs/>
              </w:rPr>
            </w:pPr>
            <w:r>
              <w:rPr>
                <w:rFonts w:ascii="Garamond" w:hAnsi="Garamond"/>
                <w:bCs/>
              </w:rPr>
              <w:t>Idealism</w:t>
            </w:r>
          </w:p>
        </w:tc>
        <w:tc>
          <w:tcPr>
            <w:tcW w:w="0" w:type="auto"/>
          </w:tcPr>
          <w:p w14:paraId="06975565" w14:textId="2177DE58" w:rsidR="003773AB" w:rsidRPr="00766E3E" w:rsidRDefault="00766E3E" w:rsidP="000E5D90">
            <w:pPr>
              <w:pStyle w:val="NormalWeb"/>
              <w:spacing w:before="2" w:after="2"/>
              <w:rPr>
                <w:rFonts w:ascii="Garamond" w:hAnsi="Garamond"/>
                <w:sz w:val="24"/>
                <w:szCs w:val="24"/>
              </w:rPr>
            </w:pPr>
            <w:r>
              <w:rPr>
                <w:rFonts w:ascii="Garamond" w:hAnsi="Garamond"/>
                <w:sz w:val="24"/>
                <w:szCs w:val="24"/>
              </w:rPr>
              <w:t xml:space="preserve">Berkeley, Selections from </w:t>
            </w:r>
            <w:r w:rsidRPr="00766E3E">
              <w:rPr>
                <w:rFonts w:ascii="Garamond" w:hAnsi="Garamond"/>
                <w:i/>
                <w:iCs/>
                <w:sz w:val="24"/>
                <w:szCs w:val="24"/>
              </w:rPr>
              <w:t>A Treatise Concerning the Principles of Human Knowledge</w:t>
            </w:r>
            <w:r>
              <w:rPr>
                <w:rFonts w:ascii="Garamond" w:hAnsi="Garamond"/>
                <w:i/>
                <w:iCs/>
                <w:sz w:val="24"/>
                <w:szCs w:val="24"/>
              </w:rPr>
              <w:t xml:space="preserve"> </w:t>
            </w:r>
            <w:r>
              <w:rPr>
                <w:rFonts w:ascii="Garamond" w:hAnsi="Garamond"/>
                <w:sz w:val="24"/>
                <w:szCs w:val="24"/>
              </w:rPr>
              <w:t>(pp. 156-164)</w:t>
            </w:r>
          </w:p>
        </w:tc>
      </w:tr>
      <w:tr w:rsidR="007A69D6" w:rsidRPr="004104F9" w14:paraId="26ABD9AC" w14:textId="77777777" w:rsidTr="00F77936">
        <w:tc>
          <w:tcPr>
            <w:tcW w:w="988" w:type="dxa"/>
          </w:tcPr>
          <w:p w14:paraId="693BAAA2" w14:textId="746B6CB4" w:rsidR="003773AB" w:rsidRPr="000E5D90" w:rsidRDefault="002D2A63" w:rsidP="00FC2A25">
            <w:pPr>
              <w:rPr>
                <w:rFonts w:ascii="Garamond" w:hAnsi="Garamond"/>
                <w:bCs/>
              </w:rPr>
            </w:pPr>
            <w:r w:rsidRPr="000E5D90">
              <w:rPr>
                <w:rFonts w:ascii="Garamond" w:hAnsi="Garamond"/>
                <w:bCs/>
              </w:rPr>
              <w:t>Oct.</w:t>
            </w:r>
            <w:r w:rsidR="00F77936" w:rsidRPr="000E5D90">
              <w:rPr>
                <w:rFonts w:ascii="Garamond" w:hAnsi="Garamond"/>
                <w:bCs/>
              </w:rPr>
              <w:t xml:space="preserve"> 3</w:t>
            </w:r>
          </w:p>
        </w:tc>
        <w:tc>
          <w:tcPr>
            <w:tcW w:w="3285" w:type="dxa"/>
          </w:tcPr>
          <w:p w14:paraId="310DFC2B" w14:textId="7EBCD16A" w:rsidR="003773AB" w:rsidRPr="000E5D90" w:rsidRDefault="000E5D90" w:rsidP="00FC2A25">
            <w:pPr>
              <w:rPr>
                <w:rFonts w:ascii="Garamond" w:hAnsi="Garamond"/>
                <w:bCs/>
              </w:rPr>
            </w:pPr>
            <w:r w:rsidRPr="000E5D90">
              <w:rPr>
                <w:rFonts w:ascii="Garamond" w:hAnsi="Garamond"/>
                <w:b/>
              </w:rPr>
              <w:t>TEST #1</w:t>
            </w:r>
          </w:p>
        </w:tc>
        <w:tc>
          <w:tcPr>
            <w:tcW w:w="0" w:type="auto"/>
          </w:tcPr>
          <w:p w14:paraId="008FC602" w14:textId="2FA8407E" w:rsidR="003773AB" w:rsidRPr="000E5D90" w:rsidRDefault="000E5D90" w:rsidP="00FC2A25">
            <w:pPr>
              <w:rPr>
                <w:rFonts w:ascii="Garamond" w:hAnsi="Garamond"/>
                <w:bCs/>
              </w:rPr>
            </w:pPr>
            <w:r w:rsidRPr="000E5D90">
              <w:rPr>
                <w:rFonts w:ascii="Garamond" w:hAnsi="Garamond"/>
                <w:bCs/>
              </w:rPr>
              <w:t>No assigned readings</w:t>
            </w:r>
          </w:p>
        </w:tc>
      </w:tr>
      <w:tr w:rsidR="007A69D6" w:rsidRPr="004104F9" w14:paraId="271AAE3A" w14:textId="77777777" w:rsidTr="00F77936">
        <w:tc>
          <w:tcPr>
            <w:tcW w:w="988" w:type="dxa"/>
          </w:tcPr>
          <w:p w14:paraId="29CA7600" w14:textId="67F1D032" w:rsidR="003773AB" w:rsidRPr="000E5D90" w:rsidRDefault="002D2A63" w:rsidP="00FC2A25">
            <w:pPr>
              <w:rPr>
                <w:rFonts w:ascii="Garamond" w:hAnsi="Garamond"/>
                <w:bCs/>
              </w:rPr>
            </w:pPr>
            <w:r w:rsidRPr="000E5D90">
              <w:rPr>
                <w:rFonts w:ascii="Garamond" w:hAnsi="Garamond"/>
                <w:bCs/>
              </w:rPr>
              <w:t>Oct</w:t>
            </w:r>
            <w:r w:rsidR="00F77936" w:rsidRPr="000E5D90">
              <w:rPr>
                <w:rFonts w:ascii="Garamond" w:hAnsi="Garamond"/>
                <w:bCs/>
              </w:rPr>
              <w:t xml:space="preserve">. </w:t>
            </w:r>
            <w:r w:rsidRPr="000E5D90">
              <w:rPr>
                <w:rFonts w:ascii="Garamond" w:hAnsi="Garamond"/>
                <w:bCs/>
              </w:rPr>
              <w:t>5</w:t>
            </w:r>
          </w:p>
        </w:tc>
        <w:tc>
          <w:tcPr>
            <w:tcW w:w="3285" w:type="dxa"/>
          </w:tcPr>
          <w:p w14:paraId="571DAD29" w14:textId="54AEE5D3" w:rsidR="003773AB" w:rsidRPr="000E5D90" w:rsidRDefault="00E8496B" w:rsidP="00FC2A25">
            <w:pPr>
              <w:rPr>
                <w:rFonts w:ascii="Garamond" w:hAnsi="Garamond"/>
                <w:bCs/>
              </w:rPr>
            </w:pPr>
            <w:proofErr w:type="spellStart"/>
            <w:r w:rsidRPr="000E5D90">
              <w:rPr>
                <w:rFonts w:ascii="Garamond" w:hAnsi="Garamond"/>
                <w:bCs/>
              </w:rPr>
              <w:t>Behavo</w:t>
            </w:r>
            <w:r w:rsidR="00B76945" w:rsidRPr="000E5D90">
              <w:rPr>
                <w:rFonts w:ascii="Garamond" w:hAnsi="Garamond"/>
                <w:bCs/>
              </w:rPr>
              <w:t>u</w:t>
            </w:r>
            <w:r w:rsidRPr="000E5D90">
              <w:rPr>
                <w:rFonts w:ascii="Garamond" w:hAnsi="Garamond"/>
                <w:bCs/>
              </w:rPr>
              <w:t>rism</w:t>
            </w:r>
            <w:proofErr w:type="spellEnd"/>
          </w:p>
        </w:tc>
        <w:tc>
          <w:tcPr>
            <w:tcW w:w="0" w:type="auto"/>
          </w:tcPr>
          <w:p w14:paraId="2888E735" w14:textId="519C08D5" w:rsidR="003773AB" w:rsidRPr="000E5D90" w:rsidRDefault="009058D3" w:rsidP="00A452A1">
            <w:pPr>
              <w:rPr>
                <w:rFonts w:ascii="Garamond" w:hAnsi="Garamond"/>
                <w:bCs/>
              </w:rPr>
            </w:pPr>
            <w:r w:rsidRPr="000E5D90">
              <w:rPr>
                <w:rFonts w:ascii="Garamond" w:hAnsi="Garamond"/>
                <w:bCs/>
              </w:rPr>
              <w:t>Ryle</w:t>
            </w:r>
            <w:r w:rsidR="009535C7">
              <w:rPr>
                <w:rFonts w:ascii="Garamond" w:hAnsi="Garamond"/>
                <w:bCs/>
              </w:rPr>
              <w:t>,</w:t>
            </w:r>
            <w:r w:rsidR="009E35D7">
              <w:rPr>
                <w:rFonts w:ascii="Garamond" w:hAnsi="Garamond"/>
                <w:bCs/>
              </w:rPr>
              <w:t xml:space="preserve"> Selections from </w:t>
            </w:r>
            <w:r w:rsidR="009E35D7">
              <w:rPr>
                <w:rFonts w:ascii="Garamond" w:hAnsi="Garamond"/>
                <w:bCs/>
                <w:i/>
              </w:rPr>
              <w:t>The Concept of Mind</w:t>
            </w:r>
            <w:r w:rsidR="009E35D7">
              <w:rPr>
                <w:rFonts w:ascii="Garamond" w:hAnsi="Garamond"/>
                <w:bCs/>
              </w:rPr>
              <w:t xml:space="preserve"> (pp. 167-186; pp. 207-218)</w:t>
            </w:r>
          </w:p>
        </w:tc>
      </w:tr>
      <w:tr w:rsidR="007A69D6" w:rsidRPr="004104F9" w14:paraId="236E4A8D" w14:textId="77777777" w:rsidTr="00F77936">
        <w:tc>
          <w:tcPr>
            <w:tcW w:w="988" w:type="dxa"/>
          </w:tcPr>
          <w:p w14:paraId="459AB5F8" w14:textId="6EFFAAD0" w:rsidR="003773AB" w:rsidRPr="000E5D90" w:rsidRDefault="002D2A63" w:rsidP="00FC2A25">
            <w:pPr>
              <w:rPr>
                <w:rFonts w:ascii="Garamond" w:hAnsi="Garamond"/>
                <w:bCs/>
              </w:rPr>
            </w:pPr>
            <w:r w:rsidRPr="000E5D90">
              <w:rPr>
                <w:rFonts w:ascii="Garamond" w:hAnsi="Garamond"/>
                <w:bCs/>
              </w:rPr>
              <w:t>Oct</w:t>
            </w:r>
            <w:r w:rsidR="00F77936" w:rsidRPr="000E5D90">
              <w:rPr>
                <w:rFonts w:ascii="Garamond" w:hAnsi="Garamond"/>
                <w:bCs/>
              </w:rPr>
              <w:t>. 10</w:t>
            </w:r>
          </w:p>
        </w:tc>
        <w:tc>
          <w:tcPr>
            <w:tcW w:w="3285" w:type="dxa"/>
          </w:tcPr>
          <w:p w14:paraId="5B43CF32" w14:textId="54B3A093" w:rsidR="003773AB" w:rsidRPr="000E5D90" w:rsidRDefault="00E8496B" w:rsidP="00FC2A25">
            <w:pPr>
              <w:rPr>
                <w:rFonts w:ascii="Garamond" w:hAnsi="Garamond"/>
                <w:b/>
              </w:rPr>
            </w:pPr>
            <w:proofErr w:type="spellStart"/>
            <w:r w:rsidRPr="000E5D90">
              <w:rPr>
                <w:rFonts w:ascii="Garamond" w:hAnsi="Garamond"/>
                <w:bCs/>
              </w:rPr>
              <w:t>Behavio</w:t>
            </w:r>
            <w:r w:rsidR="00B76945" w:rsidRPr="000E5D90">
              <w:rPr>
                <w:rFonts w:ascii="Garamond" w:hAnsi="Garamond"/>
                <w:bCs/>
              </w:rPr>
              <w:t>u</w:t>
            </w:r>
            <w:r w:rsidRPr="000E5D90">
              <w:rPr>
                <w:rFonts w:ascii="Garamond" w:hAnsi="Garamond"/>
                <w:bCs/>
              </w:rPr>
              <w:t>rism</w:t>
            </w:r>
            <w:proofErr w:type="spellEnd"/>
          </w:p>
        </w:tc>
        <w:tc>
          <w:tcPr>
            <w:tcW w:w="0" w:type="auto"/>
          </w:tcPr>
          <w:p w14:paraId="5370A4C7" w14:textId="5F11F738" w:rsidR="003773AB" w:rsidRPr="007A2FCE" w:rsidRDefault="009058D3" w:rsidP="00FC2A25">
            <w:pPr>
              <w:rPr>
                <w:rFonts w:ascii="Garamond" w:hAnsi="Garamond"/>
              </w:rPr>
            </w:pPr>
            <w:r w:rsidRPr="000E5D90">
              <w:rPr>
                <w:rFonts w:ascii="Garamond" w:hAnsi="Garamond"/>
                <w:bCs/>
              </w:rPr>
              <w:t>Wittgenstein</w:t>
            </w:r>
            <w:r w:rsidR="009535C7">
              <w:rPr>
                <w:rFonts w:ascii="Garamond" w:hAnsi="Garamond"/>
                <w:bCs/>
              </w:rPr>
              <w:t>,</w:t>
            </w:r>
            <w:r w:rsidR="007A2FCE">
              <w:rPr>
                <w:rFonts w:ascii="Garamond" w:hAnsi="Garamond"/>
                <w:bCs/>
              </w:rPr>
              <w:t xml:space="preserve"> Selections from </w:t>
            </w:r>
            <w:r w:rsidR="007A2FCE" w:rsidRPr="007A2FCE">
              <w:rPr>
                <w:rFonts w:ascii="Garamond" w:hAnsi="Garamond"/>
                <w:bCs/>
                <w:i/>
                <w:iCs/>
              </w:rPr>
              <w:t>Philosophical Investigations</w:t>
            </w:r>
            <w:r w:rsidR="007A2FCE">
              <w:rPr>
                <w:rFonts w:ascii="Garamond" w:hAnsi="Garamond"/>
                <w:bCs/>
                <w:i/>
                <w:iCs/>
              </w:rPr>
              <w:t xml:space="preserve"> </w:t>
            </w:r>
            <w:r w:rsidR="007A2FCE">
              <w:rPr>
                <w:rFonts w:ascii="Garamond" w:hAnsi="Garamond"/>
                <w:bCs/>
              </w:rPr>
              <w:t>(pp. 218-224)</w:t>
            </w:r>
          </w:p>
        </w:tc>
      </w:tr>
      <w:tr w:rsidR="00E8496B" w:rsidRPr="004104F9" w14:paraId="47B948D2" w14:textId="77777777" w:rsidTr="00F77936">
        <w:tc>
          <w:tcPr>
            <w:tcW w:w="988" w:type="dxa"/>
          </w:tcPr>
          <w:p w14:paraId="592EB80C" w14:textId="51501004" w:rsidR="00E8496B" w:rsidRPr="000E5D90" w:rsidRDefault="00E8496B" w:rsidP="00E8496B">
            <w:pPr>
              <w:rPr>
                <w:rFonts w:ascii="Garamond" w:hAnsi="Garamond"/>
                <w:bCs/>
              </w:rPr>
            </w:pPr>
            <w:r w:rsidRPr="000E5D90">
              <w:rPr>
                <w:rFonts w:ascii="Garamond" w:hAnsi="Garamond"/>
                <w:bCs/>
              </w:rPr>
              <w:t>Oct. 12</w:t>
            </w:r>
          </w:p>
        </w:tc>
        <w:tc>
          <w:tcPr>
            <w:tcW w:w="3285" w:type="dxa"/>
          </w:tcPr>
          <w:p w14:paraId="7057805E" w14:textId="31753294" w:rsidR="00E8496B" w:rsidRPr="000E5D90" w:rsidRDefault="00E8496B" w:rsidP="00E8496B">
            <w:pPr>
              <w:rPr>
                <w:rFonts w:ascii="Garamond" w:hAnsi="Garamond"/>
                <w:bCs/>
              </w:rPr>
            </w:pPr>
            <w:r w:rsidRPr="000E5D90">
              <w:rPr>
                <w:rFonts w:ascii="Garamond" w:hAnsi="Garamond"/>
                <w:bCs/>
              </w:rPr>
              <w:t>Identity Theory</w:t>
            </w:r>
          </w:p>
        </w:tc>
        <w:tc>
          <w:tcPr>
            <w:tcW w:w="0" w:type="auto"/>
          </w:tcPr>
          <w:p w14:paraId="67E49872" w14:textId="61EA3F08" w:rsidR="00E8496B" w:rsidRPr="000E5D90" w:rsidRDefault="00E8496B" w:rsidP="00E8496B">
            <w:pPr>
              <w:rPr>
                <w:rFonts w:ascii="Garamond" w:hAnsi="Garamond"/>
                <w:bCs/>
              </w:rPr>
            </w:pPr>
            <w:r w:rsidRPr="000E5D90">
              <w:rPr>
                <w:rFonts w:ascii="Garamond" w:hAnsi="Garamond"/>
                <w:bCs/>
              </w:rPr>
              <w:t>Smart</w:t>
            </w:r>
            <w:r w:rsidR="00FD037E">
              <w:rPr>
                <w:rFonts w:ascii="Garamond" w:hAnsi="Garamond"/>
                <w:bCs/>
              </w:rPr>
              <w:t>, “Sensations and Brain Processes” (pp. 225-242; pp. 250-260)</w:t>
            </w:r>
          </w:p>
        </w:tc>
      </w:tr>
      <w:tr w:rsidR="00E8496B" w:rsidRPr="004104F9" w14:paraId="67616712" w14:textId="77777777" w:rsidTr="00F77936">
        <w:tc>
          <w:tcPr>
            <w:tcW w:w="988" w:type="dxa"/>
          </w:tcPr>
          <w:p w14:paraId="2A2B8059" w14:textId="69194607" w:rsidR="00E8496B" w:rsidRPr="000E5D90" w:rsidRDefault="00E8496B" w:rsidP="00E8496B">
            <w:pPr>
              <w:rPr>
                <w:rFonts w:ascii="Garamond" w:hAnsi="Garamond"/>
                <w:bCs/>
              </w:rPr>
            </w:pPr>
            <w:r w:rsidRPr="000E5D90">
              <w:rPr>
                <w:rFonts w:ascii="Garamond" w:hAnsi="Garamond"/>
                <w:bCs/>
              </w:rPr>
              <w:t>Oct. 17</w:t>
            </w:r>
          </w:p>
        </w:tc>
        <w:tc>
          <w:tcPr>
            <w:tcW w:w="3285" w:type="dxa"/>
          </w:tcPr>
          <w:p w14:paraId="61E7AAED" w14:textId="49941F2F" w:rsidR="00E8496B" w:rsidRPr="000E5D90" w:rsidRDefault="00E8496B" w:rsidP="00E8496B">
            <w:pPr>
              <w:rPr>
                <w:rFonts w:ascii="Garamond" w:hAnsi="Garamond"/>
                <w:bCs/>
              </w:rPr>
            </w:pPr>
            <w:r w:rsidRPr="000E5D90">
              <w:rPr>
                <w:rFonts w:ascii="Garamond" w:hAnsi="Garamond"/>
                <w:bCs/>
              </w:rPr>
              <w:t>Functionalism</w:t>
            </w:r>
          </w:p>
        </w:tc>
        <w:tc>
          <w:tcPr>
            <w:tcW w:w="0" w:type="auto"/>
          </w:tcPr>
          <w:p w14:paraId="0F9522B6" w14:textId="3E91E3CC" w:rsidR="00E8496B" w:rsidRPr="000E5D90" w:rsidRDefault="00083B5A" w:rsidP="00E8496B">
            <w:pPr>
              <w:rPr>
                <w:rFonts w:ascii="Garamond" w:hAnsi="Garamond"/>
                <w:bCs/>
              </w:rPr>
            </w:pPr>
            <w:r>
              <w:rPr>
                <w:rFonts w:ascii="Garamond" w:hAnsi="Garamond"/>
                <w:bCs/>
              </w:rPr>
              <w:t>Armstrong</w:t>
            </w:r>
            <w:r w:rsidR="00703375">
              <w:rPr>
                <w:rFonts w:ascii="Garamond" w:hAnsi="Garamond"/>
                <w:bCs/>
              </w:rPr>
              <w:t>, “The Nature of Mind”</w:t>
            </w:r>
            <w:r>
              <w:rPr>
                <w:rFonts w:ascii="Garamond" w:hAnsi="Garamond"/>
                <w:bCs/>
              </w:rPr>
              <w:t xml:space="preserve"> (pp. 271-300)</w:t>
            </w:r>
          </w:p>
        </w:tc>
      </w:tr>
      <w:tr w:rsidR="007069CA" w:rsidRPr="004104F9" w14:paraId="26E647CA" w14:textId="77777777" w:rsidTr="00F77936">
        <w:tc>
          <w:tcPr>
            <w:tcW w:w="988" w:type="dxa"/>
          </w:tcPr>
          <w:p w14:paraId="71D6DA58" w14:textId="2D667C31" w:rsidR="007069CA" w:rsidRPr="000E5D90" w:rsidRDefault="007069CA" w:rsidP="00E8496B">
            <w:pPr>
              <w:rPr>
                <w:rFonts w:ascii="Garamond" w:hAnsi="Garamond"/>
                <w:bCs/>
              </w:rPr>
            </w:pPr>
            <w:r>
              <w:rPr>
                <w:rFonts w:ascii="Garamond" w:hAnsi="Garamond"/>
                <w:bCs/>
              </w:rPr>
              <w:t>Oct. 19</w:t>
            </w:r>
          </w:p>
        </w:tc>
        <w:tc>
          <w:tcPr>
            <w:tcW w:w="3285" w:type="dxa"/>
          </w:tcPr>
          <w:p w14:paraId="5A835AFA" w14:textId="38D0D657" w:rsidR="007069CA" w:rsidRPr="000E5D90" w:rsidRDefault="009535C7" w:rsidP="00E8496B">
            <w:pPr>
              <w:rPr>
                <w:rFonts w:ascii="Garamond" w:hAnsi="Garamond"/>
                <w:bCs/>
              </w:rPr>
            </w:pPr>
            <w:r>
              <w:rPr>
                <w:rFonts w:ascii="Garamond" w:hAnsi="Garamond"/>
                <w:bCs/>
              </w:rPr>
              <w:t xml:space="preserve">Functionalism </w:t>
            </w:r>
          </w:p>
        </w:tc>
        <w:tc>
          <w:tcPr>
            <w:tcW w:w="0" w:type="auto"/>
          </w:tcPr>
          <w:p w14:paraId="7C461025" w14:textId="053C0690" w:rsidR="007069CA" w:rsidRDefault="009535C7" w:rsidP="00E8496B">
            <w:pPr>
              <w:rPr>
                <w:rFonts w:ascii="Garamond" w:hAnsi="Garamond"/>
                <w:bCs/>
              </w:rPr>
            </w:pPr>
            <w:r>
              <w:rPr>
                <w:rFonts w:ascii="Garamond" w:hAnsi="Garamond"/>
                <w:bCs/>
              </w:rPr>
              <w:t>Fodor, “The Mind-Body Problem” (pp. 301-313)</w:t>
            </w:r>
          </w:p>
        </w:tc>
      </w:tr>
      <w:tr w:rsidR="00E8496B" w:rsidRPr="004104F9" w14:paraId="69C671BA" w14:textId="77777777" w:rsidTr="00F77936">
        <w:tc>
          <w:tcPr>
            <w:tcW w:w="988" w:type="dxa"/>
          </w:tcPr>
          <w:p w14:paraId="1EBC1E45" w14:textId="510F939D" w:rsidR="00E8496B" w:rsidRPr="000E5D90" w:rsidRDefault="00E8496B" w:rsidP="00E8496B">
            <w:pPr>
              <w:rPr>
                <w:rFonts w:ascii="Garamond" w:hAnsi="Garamond"/>
                <w:b/>
              </w:rPr>
            </w:pPr>
            <w:r w:rsidRPr="000E5D90">
              <w:rPr>
                <w:rFonts w:ascii="Garamond" w:hAnsi="Garamond"/>
                <w:b/>
              </w:rPr>
              <w:lastRenderedPageBreak/>
              <w:t>Oct. 24</w:t>
            </w:r>
          </w:p>
        </w:tc>
        <w:tc>
          <w:tcPr>
            <w:tcW w:w="3285" w:type="dxa"/>
          </w:tcPr>
          <w:p w14:paraId="31E1F2CB" w14:textId="6EB806AF" w:rsidR="00E8496B" w:rsidRPr="000E5D90" w:rsidRDefault="00E8496B" w:rsidP="00E8496B">
            <w:pPr>
              <w:rPr>
                <w:rFonts w:ascii="Garamond" w:hAnsi="Garamond"/>
                <w:b/>
              </w:rPr>
            </w:pPr>
            <w:r w:rsidRPr="000E5D90">
              <w:rPr>
                <w:rFonts w:ascii="Garamond" w:hAnsi="Garamond"/>
                <w:b/>
              </w:rPr>
              <w:t>NO CLASS</w:t>
            </w:r>
          </w:p>
        </w:tc>
        <w:tc>
          <w:tcPr>
            <w:tcW w:w="0" w:type="auto"/>
          </w:tcPr>
          <w:p w14:paraId="442C124A" w14:textId="3BC4F16C" w:rsidR="00E8496B" w:rsidRPr="000E5D90" w:rsidRDefault="000E5D90" w:rsidP="00E8496B">
            <w:pPr>
              <w:rPr>
                <w:rFonts w:ascii="Garamond" w:hAnsi="Garamond"/>
                <w:b/>
              </w:rPr>
            </w:pPr>
            <w:r w:rsidRPr="000E5D90">
              <w:rPr>
                <w:rFonts w:ascii="Garamond" w:hAnsi="Garamond"/>
                <w:b/>
              </w:rPr>
              <w:t>FALL BREAK</w:t>
            </w:r>
          </w:p>
        </w:tc>
      </w:tr>
      <w:tr w:rsidR="00E8496B" w:rsidRPr="004104F9" w14:paraId="61966089" w14:textId="77777777" w:rsidTr="00F77936">
        <w:tc>
          <w:tcPr>
            <w:tcW w:w="988" w:type="dxa"/>
          </w:tcPr>
          <w:p w14:paraId="703B8AD0" w14:textId="65ED9678" w:rsidR="00E8496B" w:rsidRPr="000E5D90" w:rsidRDefault="00E8496B" w:rsidP="00E8496B">
            <w:pPr>
              <w:rPr>
                <w:rFonts w:ascii="Garamond" w:hAnsi="Garamond"/>
                <w:b/>
              </w:rPr>
            </w:pPr>
            <w:r w:rsidRPr="000E5D90">
              <w:rPr>
                <w:rFonts w:ascii="Garamond" w:hAnsi="Garamond"/>
                <w:b/>
              </w:rPr>
              <w:t>Oct. 26</w:t>
            </w:r>
          </w:p>
        </w:tc>
        <w:tc>
          <w:tcPr>
            <w:tcW w:w="3285" w:type="dxa"/>
          </w:tcPr>
          <w:p w14:paraId="374944ED" w14:textId="26750071" w:rsidR="00E8496B" w:rsidRPr="000E5D90" w:rsidRDefault="00E8496B" w:rsidP="00E8496B">
            <w:pPr>
              <w:rPr>
                <w:rFonts w:ascii="Garamond" w:hAnsi="Garamond"/>
                <w:b/>
              </w:rPr>
            </w:pPr>
            <w:r w:rsidRPr="000E5D90">
              <w:rPr>
                <w:rFonts w:ascii="Garamond" w:hAnsi="Garamond"/>
                <w:b/>
              </w:rPr>
              <w:t>NO CLASS</w:t>
            </w:r>
          </w:p>
        </w:tc>
        <w:tc>
          <w:tcPr>
            <w:tcW w:w="0" w:type="auto"/>
          </w:tcPr>
          <w:p w14:paraId="10E5F937" w14:textId="02491DC4" w:rsidR="00E8496B" w:rsidRPr="000E5D90" w:rsidRDefault="000E5D90" w:rsidP="00E8496B">
            <w:pPr>
              <w:rPr>
                <w:rFonts w:ascii="Garamond" w:hAnsi="Garamond"/>
                <w:b/>
              </w:rPr>
            </w:pPr>
            <w:r w:rsidRPr="000E5D90">
              <w:rPr>
                <w:rFonts w:ascii="Garamond" w:hAnsi="Garamond"/>
                <w:b/>
              </w:rPr>
              <w:t>FALL BREAK</w:t>
            </w:r>
          </w:p>
        </w:tc>
      </w:tr>
      <w:tr w:rsidR="00E8496B" w:rsidRPr="004104F9" w14:paraId="128E5315" w14:textId="77777777" w:rsidTr="00F77936">
        <w:tc>
          <w:tcPr>
            <w:tcW w:w="988" w:type="dxa"/>
          </w:tcPr>
          <w:p w14:paraId="44D49111" w14:textId="3CE1F367" w:rsidR="00E8496B" w:rsidRPr="000E5D90" w:rsidRDefault="00E8496B" w:rsidP="00E8496B">
            <w:pPr>
              <w:rPr>
                <w:rFonts w:ascii="Garamond" w:hAnsi="Garamond"/>
                <w:bCs/>
              </w:rPr>
            </w:pPr>
            <w:r w:rsidRPr="000E5D90">
              <w:rPr>
                <w:rFonts w:ascii="Garamond" w:hAnsi="Garamond"/>
                <w:bCs/>
              </w:rPr>
              <w:t>Oct. 31</w:t>
            </w:r>
          </w:p>
        </w:tc>
        <w:tc>
          <w:tcPr>
            <w:tcW w:w="3285" w:type="dxa"/>
          </w:tcPr>
          <w:p w14:paraId="29CE15B7" w14:textId="3806BD4B" w:rsidR="00E8496B" w:rsidRPr="000E5D90" w:rsidRDefault="00E8496B" w:rsidP="00E8496B">
            <w:pPr>
              <w:rPr>
                <w:rFonts w:ascii="Garamond" w:hAnsi="Garamond"/>
                <w:bCs/>
              </w:rPr>
            </w:pPr>
            <w:r w:rsidRPr="000E5D90">
              <w:rPr>
                <w:rFonts w:ascii="Garamond" w:hAnsi="Garamond"/>
                <w:bCs/>
              </w:rPr>
              <w:t>Functionalism</w:t>
            </w:r>
          </w:p>
        </w:tc>
        <w:tc>
          <w:tcPr>
            <w:tcW w:w="0" w:type="auto"/>
          </w:tcPr>
          <w:p w14:paraId="6223CD78" w14:textId="7E0E207E" w:rsidR="00E8496B" w:rsidRPr="000E5D90" w:rsidRDefault="009535C7" w:rsidP="00E8496B">
            <w:pPr>
              <w:pStyle w:val="NormalWeb"/>
              <w:spacing w:before="2" w:after="2"/>
              <w:rPr>
                <w:rFonts w:ascii="Garamond" w:hAnsi="Garamond"/>
                <w:bCs/>
                <w:sz w:val="24"/>
                <w:szCs w:val="24"/>
              </w:rPr>
            </w:pPr>
            <w:r>
              <w:rPr>
                <w:rFonts w:ascii="Garamond" w:hAnsi="Garamond"/>
                <w:bCs/>
                <w:sz w:val="24"/>
                <w:szCs w:val="24"/>
              </w:rPr>
              <w:t>Block, Selections from “Troubles with Functionalism” (pp. 313-321)</w:t>
            </w:r>
          </w:p>
        </w:tc>
      </w:tr>
      <w:tr w:rsidR="002E1601" w:rsidRPr="004104F9" w14:paraId="7CBD961D" w14:textId="77777777" w:rsidTr="00F77936">
        <w:tc>
          <w:tcPr>
            <w:tcW w:w="988" w:type="dxa"/>
          </w:tcPr>
          <w:p w14:paraId="10680912" w14:textId="14FEE2AA" w:rsidR="002E1601" w:rsidRPr="000E5D90" w:rsidRDefault="002E1601" w:rsidP="002E1601">
            <w:pPr>
              <w:rPr>
                <w:rFonts w:ascii="Garamond" w:hAnsi="Garamond"/>
                <w:bCs/>
              </w:rPr>
            </w:pPr>
            <w:r w:rsidRPr="000E5D90">
              <w:rPr>
                <w:rFonts w:ascii="Garamond" w:hAnsi="Garamond"/>
                <w:bCs/>
              </w:rPr>
              <w:t>Nov. 2</w:t>
            </w:r>
          </w:p>
        </w:tc>
        <w:tc>
          <w:tcPr>
            <w:tcW w:w="3285" w:type="dxa"/>
          </w:tcPr>
          <w:p w14:paraId="0230B3DC" w14:textId="4821EB27" w:rsidR="002E1601" w:rsidRPr="000E5D90" w:rsidRDefault="002E1601" w:rsidP="002E1601">
            <w:pPr>
              <w:rPr>
                <w:rFonts w:ascii="Garamond" w:hAnsi="Garamond"/>
                <w:bCs/>
              </w:rPr>
            </w:pPr>
            <w:r w:rsidRPr="000E5D90">
              <w:rPr>
                <w:rFonts w:ascii="Garamond" w:hAnsi="Garamond"/>
                <w:b/>
              </w:rPr>
              <w:t>TEST #2</w:t>
            </w:r>
          </w:p>
        </w:tc>
        <w:tc>
          <w:tcPr>
            <w:tcW w:w="0" w:type="auto"/>
          </w:tcPr>
          <w:p w14:paraId="2170BADE" w14:textId="34D6ADE9" w:rsidR="002E1601" w:rsidRPr="002E1601" w:rsidRDefault="002E1601" w:rsidP="002E1601">
            <w:pPr>
              <w:pStyle w:val="NormalWeb"/>
              <w:spacing w:before="2" w:after="2"/>
              <w:rPr>
                <w:rFonts w:ascii="Garamond" w:hAnsi="Garamond"/>
                <w:bCs/>
                <w:sz w:val="24"/>
                <w:szCs w:val="24"/>
              </w:rPr>
            </w:pPr>
            <w:r w:rsidRPr="000E5D90">
              <w:rPr>
                <w:rFonts w:ascii="Garamond" w:hAnsi="Garamond"/>
                <w:bCs/>
                <w:sz w:val="24"/>
                <w:szCs w:val="24"/>
              </w:rPr>
              <w:t>No assigned readings</w:t>
            </w:r>
          </w:p>
        </w:tc>
      </w:tr>
      <w:tr w:rsidR="002E1601" w:rsidRPr="004104F9" w14:paraId="11585747" w14:textId="77777777" w:rsidTr="00F77936">
        <w:tc>
          <w:tcPr>
            <w:tcW w:w="988" w:type="dxa"/>
          </w:tcPr>
          <w:p w14:paraId="14F62601" w14:textId="0175156F" w:rsidR="002E1601" w:rsidRPr="000E5D90" w:rsidRDefault="002E1601" w:rsidP="002E1601">
            <w:pPr>
              <w:rPr>
                <w:rFonts w:ascii="Garamond" w:hAnsi="Garamond"/>
                <w:bCs/>
              </w:rPr>
            </w:pPr>
            <w:r w:rsidRPr="000E5D90">
              <w:rPr>
                <w:rFonts w:ascii="Garamond" w:hAnsi="Garamond"/>
                <w:bCs/>
              </w:rPr>
              <w:t>Nov. 7</w:t>
            </w:r>
          </w:p>
        </w:tc>
        <w:tc>
          <w:tcPr>
            <w:tcW w:w="3285" w:type="dxa"/>
          </w:tcPr>
          <w:p w14:paraId="421CBC25" w14:textId="0F41B646" w:rsidR="002E1601" w:rsidRPr="000E5D90" w:rsidRDefault="002E1601" w:rsidP="002E1601">
            <w:pPr>
              <w:rPr>
                <w:rFonts w:ascii="Garamond" w:hAnsi="Garamond"/>
                <w:bCs/>
              </w:rPr>
            </w:pPr>
            <w:r>
              <w:rPr>
                <w:rFonts w:ascii="Garamond" w:hAnsi="Garamond"/>
                <w:bCs/>
              </w:rPr>
              <w:t>Artificial Intelligence</w:t>
            </w:r>
          </w:p>
        </w:tc>
        <w:tc>
          <w:tcPr>
            <w:tcW w:w="0" w:type="auto"/>
          </w:tcPr>
          <w:p w14:paraId="636AC018" w14:textId="1BFD13EB" w:rsidR="002E1601" w:rsidRPr="000E5D90" w:rsidRDefault="002E1601" w:rsidP="002E1601">
            <w:pPr>
              <w:pStyle w:val="NormalWeb"/>
              <w:spacing w:before="2" w:after="2"/>
              <w:rPr>
                <w:rFonts w:ascii="Garamond" w:hAnsi="Garamond"/>
                <w:bCs/>
                <w:sz w:val="24"/>
                <w:szCs w:val="24"/>
              </w:rPr>
            </w:pPr>
            <w:r>
              <w:rPr>
                <w:rFonts w:ascii="Garamond" w:hAnsi="Garamond"/>
                <w:sz w:val="24"/>
                <w:szCs w:val="24"/>
              </w:rPr>
              <w:t>Turing, “Computing Machinery and Intelligence” (pp. 325 – 360)</w:t>
            </w:r>
          </w:p>
        </w:tc>
      </w:tr>
      <w:tr w:rsidR="002E1601" w:rsidRPr="004104F9" w14:paraId="58477088" w14:textId="77777777" w:rsidTr="00F77936">
        <w:tc>
          <w:tcPr>
            <w:tcW w:w="988" w:type="dxa"/>
          </w:tcPr>
          <w:p w14:paraId="76E95940" w14:textId="746E2BFC" w:rsidR="002E1601" w:rsidRPr="000E5D90" w:rsidRDefault="002E1601" w:rsidP="002E1601">
            <w:pPr>
              <w:rPr>
                <w:rFonts w:ascii="Garamond" w:hAnsi="Garamond"/>
                <w:bCs/>
              </w:rPr>
            </w:pPr>
            <w:r w:rsidRPr="000E5D90">
              <w:rPr>
                <w:rFonts w:ascii="Garamond" w:hAnsi="Garamond"/>
                <w:bCs/>
              </w:rPr>
              <w:t>Nov. 9</w:t>
            </w:r>
          </w:p>
        </w:tc>
        <w:tc>
          <w:tcPr>
            <w:tcW w:w="3285" w:type="dxa"/>
          </w:tcPr>
          <w:p w14:paraId="7111D78B" w14:textId="72CA2C8A" w:rsidR="002E1601" w:rsidRPr="00721365" w:rsidRDefault="002E1601" w:rsidP="002E1601">
            <w:pPr>
              <w:rPr>
                <w:rFonts w:ascii="Garamond" w:hAnsi="Garamond"/>
                <w:bCs/>
              </w:rPr>
            </w:pPr>
            <w:r w:rsidRPr="00721365">
              <w:rPr>
                <w:rFonts w:ascii="Garamond" w:hAnsi="Garamond"/>
                <w:bCs/>
              </w:rPr>
              <w:t>Artificial Intelligence</w:t>
            </w:r>
          </w:p>
        </w:tc>
        <w:tc>
          <w:tcPr>
            <w:tcW w:w="0" w:type="auto"/>
          </w:tcPr>
          <w:p w14:paraId="5486F3E5" w14:textId="2173E897" w:rsidR="002E1601" w:rsidRPr="000E5D90" w:rsidRDefault="002E1601" w:rsidP="002E1601">
            <w:pPr>
              <w:pStyle w:val="NormalWeb"/>
              <w:spacing w:before="2" w:after="2"/>
              <w:rPr>
                <w:rFonts w:ascii="Garamond" w:hAnsi="Garamond"/>
                <w:bCs/>
                <w:sz w:val="24"/>
                <w:szCs w:val="24"/>
              </w:rPr>
            </w:pPr>
            <w:r>
              <w:rPr>
                <w:rFonts w:ascii="Garamond" w:hAnsi="Garamond"/>
                <w:bCs/>
                <w:sz w:val="24"/>
                <w:szCs w:val="24"/>
              </w:rPr>
              <w:t>Searle, “Minds, Brains, and Programs” (pp. 360-374)</w:t>
            </w:r>
          </w:p>
        </w:tc>
      </w:tr>
      <w:tr w:rsidR="002E1601" w:rsidRPr="004104F9" w14:paraId="010CC771" w14:textId="77777777" w:rsidTr="00F77936">
        <w:tc>
          <w:tcPr>
            <w:tcW w:w="988" w:type="dxa"/>
          </w:tcPr>
          <w:p w14:paraId="71F8CBD9" w14:textId="3ABE2F66" w:rsidR="002E1601" w:rsidRPr="000E5D90" w:rsidRDefault="002E1601" w:rsidP="002E1601">
            <w:pPr>
              <w:rPr>
                <w:rFonts w:ascii="Garamond" w:hAnsi="Garamond"/>
                <w:bCs/>
              </w:rPr>
            </w:pPr>
            <w:r w:rsidRPr="000E5D90">
              <w:rPr>
                <w:rFonts w:ascii="Garamond" w:hAnsi="Garamond"/>
                <w:bCs/>
              </w:rPr>
              <w:t>Nov. 14</w:t>
            </w:r>
          </w:p>
        </w:tc>
        <w:tc>
          <w:tcPr>
            <w:tcW w:w="3285" w:type="dxa"/>
          </w:tcPr>
          <w:p w14:paraId="70B12C5B" w14:textId="37C1C161" w:rsidR="002E1601" w:rsidRPr="000E5D90" w:rsidRDefault="002E1601" w:rsidP="002E1601">
            <w:pPr>
              <w:rPr>
                <w:rFonts w:ascii="Garamond" w:hAnsi="Garamond"/>
                <w:bCs/>
              </w:rPr>
            </w:pPr>
            <w:r>
              <w:rPr>
                <w:rFonts w:ascii="Garamond" w:hAnsi="Garamond"/>
                <w:bCs/>
              </w:rPr>
              <w:t>Artificial Intelligence</w:t>
            </w:r>
          </w:p>
        </w:tc>
        <w:tc>
          <w:tcPr>
            <w:tcW w:w="0" w:type="auto"/>
          </w:tcPr>
          <w:p w14:paraId="57FF87E2" w14:textId="6BDD47BC" w:rsidR="002E1601" w:rsidRPr="000E5D90" w:rsidRDefault="002E1601" w:rsidP="002E1601">
            <w:pPr>
              <w:pStyle w:val="NormalWeb"/>
              <w:spacing w:before="2" w:after="2"/>
              <w:rPr>
                <w:rFonts w:ascii="Garamond" w:hAnsi="Garamond"/>
                <w:bCs/>
                <w:sz w:val="24"/>
                <w:szCs w:val="24"/>
              </w:rPr>
            </w:pPr>
            <w:r>
              <w:rPr>
                <w:rFonts w:ascii="Garamond" w:hAnsi="Garamond"/>
                <w:bCs/>
                <w:sz w:val="24"/>
                <w:szCs w:val="24"/>
              </w:rPr>
              <w:t>Boden, “Escaping the Chinese Room” (pp. 375-386)</w:t>
            </w:r>
          </w:p>
        </w:tc>
      </w:tr>
      <w:tr w:rsidR="002E1601" w:rsidRPr="004104F9" w14:paraId="7F71C904" w14:textId="77777777" w:rsidTr="00F77936">
        <w:tc>
          <w:tcPr>
            <w:tcW w:w="988" w:type="dxa"/>
          </w:tcPr>
          <w:p w14:paraId="1C38B2CF" w14:textId="3CED6163" w:rsidR="002E1601" w:rsidRPr="000E5D90" w:rsidRDefault="002E1601" w:rsidP="002E1601">
            <w:pPr>
              <w:rPr>
                <w:rFonts w:ascii="Garamond" w:hAnsi="Garamond"/>
                <w:bCs/>
              </w:rPr>
            </w:pPr>
            <w:r w:rsidRPr="000E5D90">
              <w:rPr>
                <w:rFonts w:ascii="Garamond" w:hAnsi="Garamond"/>
                <w:bCs/>
              </w:rPr>
              <w:t>Nov. 16</w:t>
            </w:r>
          </w:p>
        </w:tc>
        <w:tc>
          <w:tcPr>
            <w:tcW w:w="3285" w:type="dxa"/>
          </w:tcPr>
          <w:p w14:paraId="463061C7" w14:textId="66AA5B76" w:rsidR="002E1601" w:rsidRPr="000E5D90" w:rsidRDefault="002E1601" w:rsidP="002E1601">
            <w:pPr>
              <w:rPr>
                <w:rFonts w:ascii="Garamond" w:hAnsi="Garamond"/>
                <w:bCs/>
              </w:rPr>
            </w:pPr>
            <w:r>
              <w:rPr>
                <w:rFonts w:ascii="Garamond" w:hAnsi="Garamond"/>
                <w:bCs/>
              </w:rPr>
              <w:t>Artificial Intelligence</w:t>
            </w:r>
          </w:p>
        </w:tc>
        <w:tc>
          <w:tcPr>
            <w:tcW w:w="0" w:type="auto"/>
          </w:tcPr>
          <w:p w14:paraId="4923DA12" w14:textId="022C1D2C" w:rsidR="002E1601" w:rsidRPr="000E5D90" w:rsidRDefault="002E1601" w:rsidP="002E1601">
            <w:pPr>
              <w:pStyle w:val="NormalWeb"/>
              <w:spacing w:before="2" w:after="2"/>
              <w:rPr>
                <w:rFonts w:ascii="Garamond" w:hAnsi="Garamond"/>
                <w:bCs/>
                <w:sz w:val="24"/>
                <w:szCs w:val="24"/>
              </w:rPr>
            </w:pPr>
            <w:proofErr w:type="spellStart"/>
            <w:r>
              <w:rPr>
                <w:rFonts w:ascii="Garamond" w:hAnsi="Garamond"/>
                <w:bCs/>
                <w:sz w:val="24"/>
                <w:szCs w:val="24"/>
              </w:rPr>
              <w:t>Schwitzgebel</w:t>
            </w:r>
            <w:proofErr w:type="spellEnd"/>
            <w:r>
              <w:rPr>
                <w:rFonts w:ascii="Garamond" w:hAnsi="Garamond"/>
                <w:bCs/>
                <w:sz w:val="24"/>
                <w:szCs w:val="24"/>
              </w:rPr>
              <w:t xml:space="preserve"> &amp; Garza, “A Defense of the Rights of Artificial Intelligences” (pp. 387-405)</w:t>
            </w:r>
          </w:p>
        </w:tc>
      </w:tr>
      <w:tr w:rsidR="002E1601" w:rsidRPr="004104F9" w14:paraId="3915AFBE" w14:textId="77777777" w:rsidTr="00F77936">
        <w:tc>
          <w:tcPr>
            <w:tcW w:w="988" w:type="dxa"/>
          </w:tcPr>
          <w:p w14:paraId="31A13970" w14:textId="401AD119" w:rsidR="002E1601" w:rsidRPr="000E5D90" w:rsidRDefault="002E1601" w:rsidP="002E1601">
            <w:pPr>
              <w:rPr>
                <w:rFonts w:ascii="Garamond" w:hAnsi="Garamond"/>
                <w:bCs/>
              </w:rPr>
            </w:pPr>
            <w:r w:rsidRPr="000E5D90">
              <w:rPr>
                <w:rFonts w:ascii="Garamond" w:hAnsi="Garamond"/>
                <w:bCs/>
              </w:rPr>
              <w:t>Nov. 21</w:t>
            </w:r>
          </w:p>
        </w:tc>
        <w:tc>
          <w:tcPr>
            <w:tcW w:w="3285" w:type="dxa"/>
          </w:tcPr>
          <w:p w14:paraId="11254D57" w14:textId="094EC383" w:rsidR="002E1601" w:rsidRPr="000E5D90" w:rsidRDefault="002E1601" w:rsidP="002E1601">
            <w:pPr>
              <w:rPr>
                <w:rFonts w:ascii="Garamond" w:hAnsi="Garamond"/>
                <w:bCs/>
              </w:rPr>
            </w:pPr>
            <w:r>
              <w:rPr>
                <w:rFonts w:ascii="Garamond" w:hAnsi="Garamond"/>
                <w:bCs/>
              </w:rPr>
              <w:t>Consciousness</w:t>
            </w:r>
          </w:p>
        </w:tc>
        <w:tc>
          <w:tcPr>
            <w:tcW w:w="0" w:type="auto"/>
          </w:tcPr>
          <w:p w14:paraId="5F14B94D" w14:textId="3C98E320" w:rsidR="002E1601" w:rsidRPr="000E5D90" w:rsidRDefault="002E1601" w:rsidP="002E1601">
            <w:pPr>
              <w:rPr>
                <w:rFonts w:ascii="Garamond" w:hAnsi="Garamond"/>
                <w:bCs/>
              </w:rPr>
            </w:pPr>
            <w:r>
              <w:rPr>
                <w:rFonts w:ascii="Garamond" w:hAnsi="Garamond"/>
                <w:bCs/>
              </w:rPr>
              <w:t>Nagel, “What Is It Like to Be a Bat?” (pp. 407-443)</w:t>
            </w:r>
          </w:p>
        </w:tc>
      </w:tr>
      <w:tr w:rsidR="002E1601" w:rsidRPr="004104F9" w14:paraId="1879A33D" w14:textId="77777777" w:rsidTr="00F77936">
        <w:tc>
          <w:tcPr>
            <w:tcW w:w="988" w:type="dxa"/>
          </w:tcPr>
          <w:p w14:paraId="59B32F92" w14:textId="74097C52" w:rsidR="002E1601" w:rsidRPr="000E5D90" w:rsidRDefault="002E1601" w:rsidP="002E1601">
            <w:pPr>
              <w:rPr>
                <w:rFonts w:ascii="Garamond" w:hAnsi="Garamond"/>
                <w:bCs/>
              </w:rPr>
            </w:pPr>
            <w:r w:rsidRPr="000E5D90">
              <w:rPr>
                <w:rFonts w:ascii="Garamond" w:hAnsi="Garamond"/>
                <w:bCs/>
              </w:rPr>
              <w:t>Nov. 2</w:t>
            </w:r>
            <w:r>
              <w:rPr>
                <w:rFonts w:ascii="Garamond" w:hAnsi="Garamond"/>
                <w:bCs/>
              </w:rPr>
              <w:t>3</w:t>
            </w:r>
          </w:p>
        </w:tc>
        <w:tc>
          <w:tcPr>
            <w:tcW w:w="3285" w:type="dxa"/>
          </w:tcPr>
          <w:p w14:paraId="4A34E6C1" w14:textId="79AA67F4" w:rsidR="002E1601" w:rsidRPr="000E5D90" w:rsidRDefault="002E1601" w:rsidP="002E1601">
            <w:pPr>
              <w:rPr>
                <w:rFonts w:ascii="Garamond" w:hAnsi="Garamond"/>
                <w:bCs/>
              </w:rPr>
            </w:pPr>
            <w:r>
              <w:rPr>
                <w:rFonts w:ascii="Garamond" w:hAnsi="Garamond"/>
                <w:bCs/>
              </w:rPr>
              <w:t>Consciousness</w:t>
            </w:r>
          </w:p>
        </w:tc>
        <w:tc>
          <w:tcPr>
            <w:tcW w:w="0" w:type="auto"/>
          </w:tcPr>
          <w:p w14:paraId="6A855779" w14:textId="04B7F06B" w:rsidR="002E1601" w:rsidRPr="000E5D90" w:rsidRDefault="002E1601" w:rsidP="002E1601">
            <w:pPr>
              <w:rPr>
                <w:rFonts w:ascii="Garamond" w:hAnsi="Garamond"/>
                <w:bCs/>
              </w:rPr>
            </w:pPr>
            <w:r>
              <w:rPr>
                <w:rFonts w:ascii="Garamond" w:hAnsi="Garamond"/>
                <w:bCs/>
              </w:rPr>
              <w:t>Dennett, “</w:t>
            </w:r>
            <w:proofErr w:type="spellStart"/>
            <w:r>
              <w:rPr>
                <w:rFonts w:ascii="Garamond" w:hAnsi="Garamond"/>
                <w:bCs/>
              </w:rPr>
              <w:t>Quining</w:t>
            </w:r>
            <w:proofErr w:type="spellEnd"/>
            <w:r>
              <w:rPr>
                <w:rFonts w:ascii="Garamond" w:hAnsi="Garamond"/>
                <w:bCs/>
              </w:rPr>
              <w:t xml:space="preserve"> Qualia” (pp. 451-471)</w:t>
            </w:r>
          </w:p>
        </w:tc>
      </w:tr>
      <w:tr w:rsidR="002E1601" w:rsidRPr="004104F9" w14:paraId="122AB18A" w14:textId="77777777" w:rsidTr="00F77936">
        <w:tc>
          <w:tcPr>
            <w:tcW w:w="988" w:type="dxa"/>
          </w:tcPr>
          <w:p w14:paraId="00C9546B" w14:textId="4B33C54D" w:rsidR="002E1601" w:rsidRPr="000E5D90" w:rsidRDefault="002E1601" w:rsidP="002E1601">
            <w:pPr>
              <w:rPr>
                <w:rFonts w:ascii="Garamond" w:hAnsi="Garamond"/>
                <w:bCs/>
              </w:rPr>
            </w:pPr>
            <w:r w:rsidRPr="000E5D90">
              <w:rPr>
                <w:rFonts w:ascii="Garamond" w:hAnsi="Garamond"/>
                <w:bCs/>
              </w:rPr>
              <w:t xml:space="preserve">Nov. </w:t>
            </w:r>
            <w:r>
              <w:rPr>
                <w:rFonts w:ascii="Garamond" w:hAnsi="Garamond"/>
                <w:bCs/>
              </w:rPr>
              <w:t>28</w:t>
            </w:r>
          </w:p>
        </w:tc>
        <w:tc>
          <w:tcPr>
            <w:tcW w:w="3285" w:type="dxa"/>
          </w:tcPr>
          <w:p w14:paraId="46B82CF1" w14:textId="460EAFE4" w:rsidR="002E1601" w:rsidRPr="000E5D90" w:rsidRDefault="002E1601" w:rsidP="002E1601">
            <w:pPr>
              <w:rPr>
                <w:rFonts w:ascii="Garamond" w:hAnsi="Garamond"/>
                <w:bCs/>
              </w:rPr>
            </w:pPr>
            <w:r>
              <w:rPr>
                <w:rFonts w:ascii="Garamond" w:hAnsi="Garamond"/>
                <w:bCs/>
              </w:rPr>
              <w:t>Consciousness</w:t>
            </w:r>
          </w:p>
        </w:tc>
        <w:tc>
          <w:tcPr>
            <w:tcW w:w="0" w:type="auto"/>
          </w:tcPr>
          <w:p w14:paraId="22A0E981" w14:textId="10B4D688" w:rsidR="002E1601" w:rsidRPr="000E5D90" w:rsidRDefault="002E1601" w:rsidP="002E1601">
            <w:pPr>
              <w:rPr>
                <w:rFonts w:ascii="Garamond" w:hAnsi="Garamond"/>
                <w:bCs/>
              </w:rPr>
            </w:pPr>
            <w:r>
              <w:rPr>
                <w:rFonts w:ascii="Garamond" w:hAnsi="Garamond"/>
                <w:bCs/>
              </w:rPr>
              <w:t>Akins, “A Bat Without Qualities?” (pp. 491-505)</w:t>
            </w:r>
          </w:p>
        </w:tc>
      </w:tr>
      <w:tr w:rsidR="002E1601" w:rsidRPr="004104F9" w14:paraId="08DC123D" w14:textId="77777777" w:rsidTr="00F77936">
        <w:tc>
          <w:tcPr>
            <w:tcW w:w="988" w:type="dxa"/>
          </w:tcPr>
          <w:p w14:paraId="1278F064" w14:textId="6F174F65" w:rsidR="002E1601" w:rsidRPr="000E5D90" w:rsidRDefault="002E1601" w:rsidP="002E1601">
            <w:pPr>
              <w:rPr>
                <w:rFonts w:ascii="Garamond" w:hAnsi="Garamond"/>
                <w:bCs/>
              </w:rPr>
            </w:pPr>
            <w:r>
              <w:rPr>
                <w:rFonts w:ascii="Garamond" w:hAnsi="Garamond"/>
                <w:bCs/>
              </w:rPr>
              <w:t>Nov. 30</w:t>
            </w:r>
          </w:p>
        </w:tc>
        <w:tc>
          <w:tcPr>
            <w:tcW w:w="3285" w:type="dxa"/>
          </w:tcPr>
          <w:p w14:paraId="44AAF54F" w14:textId="74B8B08A" w:rsidR="002E1601" w:rsidRPr="000E5D90" w:rsidRDefault="002E1601" w:rsidP="002E1601">
            <w:pPr>
              <w:rPr>
                <w:rFonts w:ascii="Garamond" w:hAnsi="Garamond"/>
                <w:bCs/>
              </w:rPr>
            </w:pPr>
            <w:r>
              <w:rPr>
                <w:rFonts w:ascii="Garamond" w:hAnsi="Garamond"/>
                <w:bCs/>
              </w:rPr>
              <w:t>Consciousness</w:t>
            </w:r>
          </w:p>
        </w:tc>
        <w:tc>
          <w:tcPr>
            <w:tcW w:w="0" w:type="auto"/>
          </w:tcPr>
          <w:p w14:paraId="6D91AE64" w14:textId="04AEE6A3" w:rsidR="002E1601" w:rsidRPr="00E03608" w:rsidRDefault="002E1601" w:rsidP="002E1601">
            <w:pPr>
              <w:pStyle w:val="NormalWeb"/>
              <w:spacing w:beforeLines="0" w:before="100" w:beforeAutospacing="1" w:afterLines="0" w:after="100" w:afterAutospacing="1"/>
              <w:rPr>
                <w:rFonts w:ascii="Garamond" w:hAnsi="Garamond"/>
                <w:sz w:val="24"/>
                <w:szCs w:val="24"/>
              </w:rPr>
            </w:pPr>
            <w:r w:rsidRPr="00E03608">
              <w:rPr>
                <w:rFonts w:ascii="Garamond" w:hAnsi="Garamond"/>
                <w:sz w:val="24"/>
                <w:szCs w:val="24"/>
              </w:rPr>
              <w:t xml:space="preserve">Hardcastle, “The Why of Consciousness: A Non-Issue for Materialists” </w:t>
            </w:r>
          </w:p>
        </w:tc>
      </w:tr>
      <w:tr w:rsidR="002E1601" w:rsidRPr="004104F9" w14:paraId="76980506" w14:textId="77777777" w:rsidTr="00F77936">
        <w:tc>
          <w:tcPr>
            <w:tcW w:w="988" w:type="dxa"/>
          </w:tcPr>
          <w:p w14:paraId="4727F817" w14:textId="6D6F475A" w:rsidR="002E1601" w:rsidRPr="000E5D90" w:rsidRDefault="002E1601" w:rsidP="002E1601">
            <w:pPr>
              <w:rPr>
                <w:rFonts w:ascii="Garamond" w:hAnsi="Garamond"/>
                <w:bCs/>
              </w:rPr>
            </w:pPr>
            <w:r w:rsidRPr="000E5D90">
              <w:rPr>
                <w:rFonts w:ascii="Garamond" w:hAnsi="Garamond"/>
                <w:bCs/>
              </w:rPr>
              <w:t>Dec. 7</w:t>
            </w:r>
          </w:p>
        </w:tc>
        <w:tc>
          <w:tcPr>
            <w:tcW w:w="3285" w:type="dxa"/>
          </w:tcPr>
          <w:p w14:paraId="63656910" w14:textId="42A9AFF7" w:rsidR="002E1601" w:rsidRPr="000E5D90" w:rsidRDefault="002E1601" w:rsidP="002E1601">
            <w:pPr>
              <w:rPr>
                <w:rFonts w:ascii="Garamond" w:hAnsi="Garamond"/>
                <w:b/>
              </w:rPr>
            </w:pPr>
            <w:r w:rsidRPr="000E5D90">
              <w:rPr>
                <w:rFonts w:ascii="Garamond" w:hAnsi="Garamond"/>
                <w:b/>
              </w:rPr>
              <w:t>REVIEW</w:t>
            </w:r>
          </w:p>
        </w:tc>
        <w:tc>
          <w:tcPr>
            <w:tcW w:w="0" w:type="auto"/>
          </w:tcPr>
          <w:p w14:paraId="447C7B6E" w14:textId="220AA2CD" w:rsidR="002E1601" w:rsidRPr="000E5D90" w:rsidRDefault="0095570B" w:rsidP="002E1601">
            <w:pPr>
              <w:rPr>
                <w:rFonts w:ascii="Garamond" w:hAnsi="Garamond"/>
                <w:bCs/>
              </w:rPr>
            </w:pPr>
            <w:r>
              <w:rPr>
                <w:rFonts w:ascii="Garamond" w:hAnsi="Garamond"/>
                <w:bCs/>
              </w:rPr>
              <w:t>No assigned readings</w:t>
            </w:r>
          </w:p>
        </w:tc>
      </w:tr>
    </w:tbl>
    <w:p w14:paraId="1252171B" w14:textId="582E099C" w:rsidR="003773AB" w:rsidRPr="004104F9" w:rsidRDefault="003773AB" w:rsidP="00FC2A25">
      <w:pPr>
        <w:rPr>
          <w:rFonts w:ascii="Garamond" w:hAnsi="Garamond"/>
          <w:bCs/>
        </w:rPr>
      </w:pPr>
    </w:p>
    <w:p w14:paraId="63AD587A" w14:textId="77777777" w:rsidR="00C9174C" w:rsidRDefault="00C9174C">
      <w:pPr>
        <w:rPr>
          <w:rFonts w:ascii="Garamond" w:hAnsi="Garamond"/>
          <w:b/>
          <w:u w:val="single"/>
        </w:rPr>
      </w:pPr>
      <w:r>
        <w:rPr>
          <w:rFonts w:ascii="Garamond" w:hAnsi="Garamond"/>
          <w:b/>
          <w:u w:val="single"/>
        </w:rPr>
        <w:br w:type="page"/>
      </w:r>
    </w:p>
    <w:p w14:paraId="2D87D0D3" w14:textId="04483F87" w:rsidR="00F73DDE" w:rsidRPr="00E8357B" w:rsidRDefault="00F73DDE" w:rsidP="00F73DDE">
      <w:pPr>
        <w:jc w:val="center"/>
        <w:rPr>
          <w:rFonts w:ascii="Garamond" w:hAnsi="Garamond"/>
          <w:b/>
          <w:u w:val="single"/>
        </w:rPr>
      </w:pPr>
      <w:r>
        <w:rPr>
          <w:rFonts w:ascii="Garamond" w:hAnsi="Garamond"/>
          <w:b/>
          <w:u w:val="single"/>
        </w:rPr>
        <w:lastRenderedPageBreak/>
        <w:t>Department of Philosophy and Carleton University Policies (202</w:t>
      </w:r>
      <w:r w:rsidR="000E5D90">
        <w:rPr>
          <w:rFonts w:ascii="Garamond" w:hAnsi="Garamond"/>
          <w:b/>
          <w:u w:val="single"/>
        </w:rPr>
        <w:t>3</w:t>
      </w:r>
      <w:r>
        <w:rPr>
          <w:rFonts w:ascii="Garamond" w:hAnsi="Garamond"/>
          <w:b/>
          <w:u w:val="single"/>
        </w:rPr>
        <w:t>/202</w:t>
      </w:r>
      <w:r w:rsidR="000E5D90">
        <w:rPr>
          <w:rFonts w:ascii="Garamond" w:hAnsi="Garamond"/>
          <w:b/>
          <w:u w:val="single"/>
        </w:rPr>
        <w:t>4</w:t>
      </w:r>
      <w:r>
        <w:rPr>
          <w:rFonts w:ascii="Garamond" w:hAnsi="Garamond"/>
          <w:b/>
          <w:u w:val="single"/>
        </w:rPr>
        <w:t>)</w:t>
      </w:r>
    </w:p>
    <w:p w14:paraId="4E62ED5E" w14:textId="77777777" w:rsidR="00F73DDE" w:rsidRPr="00E8357B" w:rsidRDefault="00F73DDE" w:rsidP="00F73DDE">
      <w:pPr>
        <w:jc w:val="center"/>
        <w:rPr>
          <w:rFonts w:ascii="Garamond" w:hAnsi="Garamond"/>
          <w:b/>
        </w:rPr>
      </w:pPr>
    </w:p>
    <w:p w14:paraId="44390A43" w14:textId="77777777" w:rsidR="00F73DDE" w:rsidRPr="00E8357B" w:rsidRDefault="00F73DDE" w:rsidP="00F73DDE">
      <w:pPr>
        <w:rPr>
          <w:rFonts w:ascii="Garamond" w:hAnsi="Garamond" w:cs="Arial"/>
        </w:rPr>
      </w:pPr>
      <w:r w:rsidRPr="00E8357B">
        <w:rPr>
          <w:rFonts w:ascii="Garamond" w:hAnsi="Garamond" w:cs="Arial"/>
        </w:rPr>
        <w:t>In accordance with the Carleton University Undergraduate Calendar (p 34), the letter grades assigned in this course will have the following percentage equivalents:</w:t>
      </w:r>
    </w:p>
    <w:p w14:paraId="5B4B8162" w14:textId="77777777" w:rsidR="00F73DDE" w:rsidRPr="00E8357B" w:rsidRDefault="00F73DDE" w:rsidP="00F73DDE">
      <w:pPr>
        <w:rPr>
          <w:rFonts w:ascii="Garamond" w:hAnsi="Garamond" w:cs="Arial"/>
        </w:rPr>
      </w:pPr>
      <w:r w:rsidRPr="00E8357B">
        <w:rPr>
          <w:rFonts w:ascii="Garamond" w:hAnsi="Garamond" w:cs="Arial"/>
        </w:rPr>
        <w:t>A+ = 90-100</w:t>
      </w:r>
      <w:r w:rsidRPr="00E8357B">
        <w:rPr>
          <w:rFonts w:ascii="Garamond" w:hAnsi="Garamond" w:cs="Arial"/>
        </w:rPr>
        <w:tab/>
      </w:r>
      <w:r w:rsidRPr="00E8357B">
        <w:rPr>
          <w:rFonts w:ascii="Garamond" w:hAnsi="Garamond" w:cs="Arial"/>
        </w:rPr>
        <w:tab/>
        <w:t>B+ = 77-79</w:t>
      </w:r>
      <w:r w:rsidRPr="00E8357B">
        <w:rPr>
          <w:rFonts w:ascii="Garamond" w:hAnsi="Garamond" w:cs="Arial"/>
        </w:rPr>
        <w:tab/>
      </w:r>
      <w:r w:rsidRPr="00E8357B">
        <w:rPr>
          <w:rFonts w:ascii="Garamond" w:hAnsi="Garamond" w:cs="Arial"/>
        </w:rPr>
        <w:tab/>
        <w:t>C+ = 67-69</w:t>
      </w:r>
      <w:r w:rsidRPr="00E8357B">
        <w:rPr>
          <w:rFonts w:ascii="Garamond" w:hAnsi="Garamond" w:cs="Arial"/>
        </w:rPr>
        <w:tab/>
      </w:r>
      <w:r w:rsidRPr="00E8357B">
        <w:rPr>
          <w:rFonts w:ascii="Garamond" w:hAnsi="Garamond" w:cs="Arial"/>
        </w:rPr>
        <w:tab/>
        <w:t>D+ = 57-59</w:t>
      </w:r>
    </w:p>
    <w:p w14:paraId="7AAF6CA8" w14:textId="77777777" w:rsidR="00F73DDE" w:rsidRPr="00E8357B" w:rsidRDefault="00F73DDE" w:rsidP="00F73DDE">
      <w:pPr>
        <w:rPr>
          <w:rFonts w:ascii="Garamond" w:hAnsi="Garamond" w:cs="Arial"/>
        </w:rPr>
      </w:pPr>
      <w:r w:rsidRPr="00E8357B">
        <w:rPr>
          <w:rFonts w:ascii="Garamond" w:hAnsi="Garamond" w:cs="Arial"/>
        </w:rPr>
        <w:t>A   = 85-89</w:t>
      </w:r>
      <w:r w:rsidRPr="00E8357B">
        <w:rPr>
          <w:rFonts w:ascii="Garamond" w:hAnsi="Garamond" w:cs="Arial"/>
        </w:rPr>
        <w:tab/>
      </w:r>
      <w:r w:rsidRPr="00E8357B">
        <w:rPr>
          <w:rFonts w:ascii="Garamond" w:hAnsi="Garamond" w:cs="Arial"/>
        </w:rPr>
        <w:tab/>
        <w:t>B   = 73-76</w:t>
      </w:r>
      <w:r w:rsidRPr="00E8357B">
        <w:rPr>
          <w:rFonts w:ascii="Garamond" w:hAnsi="Garamond" w:cs="Arial"/>
        </w:rPr>
        <w:tab/>
      </w:r>
      <w:r w:rsidRPr="00E8357B">
        <w:rPr>
          <w:rFonts w:ascii="Garamond" w:hAnsi="Garamond" w:cs="Arial"/>
        </w:rPr>
        <w:tab/>
        <w:t>C   = 63-66</w:t>
      </w:r>
      <w:r w:rsidRPr="00E8357B">
        <w:rPr>
          <w:rFonts w:ascii="Garamond" w:hAnsi="Garamond" w:cs="Arial"/>
        </w:rPr>
        <w:tab/>
      </w:r>
      <w:r w:rsidRPr="00E8357B">
        <w:rPr>
          <w:rFonts w:ascii="Garamond" w:hAnsi="Garamond" w:cs="Arial"/>
        </w:rPr>
        <w:tab/>
        <w:t>D   = 53-56</w:t>
      </w:r>
    </w:p>
    <w:p w14:paraId="36E863FD" w14:textId="77777777" w:rsidR="00F73DDE" w:rsidRPr="00E8357B" w:rsidRDefault="00F73DDE" w:rsidP="00F73DDE">
      <w:pPr>
        <w:rPr>
          <w:rFonts w:ascii="Garamond" w:hAnsi="Garamond" w:cs="Arial"/>
        </w:rPr>
      </w:pPr>
      <w:r w:rsidRPr="00E8357B">
        <w:rPr>
          <w:rFonts w:ascii="Garamond" w:hAnsi="Garamond" w:cs="Arial"/>
        </w:rPr>
        <w:t>A - = 80-84</w:t>
      </w:r>
      <w:r w:rsidRPr="00E8357B">
        <w:rPr>
          <w:rFonts w:ascii="Garamond" w:hAnsi="Garamond" w:cs="Arial"/>
        </w:rPr>
        <w:tab/>
      </w:r>
      <w:r w:rsidRPr="00E8357B">
        <w:rPr>
          <w:rFonts w:ascii="Garamond" w:hAnsi="Garamond" w:cs="Arial"/>
        </w:rPr>
        <w:tab/>
        <w:t>B - = 70-72</w:t>
      </w:r>
      <w:r w:rsidRPr="00E8357B">
        <w:rPr>
          <w:rFonts w:ascii="Garamond" w:hAnsi="Garamond" w:cs="Arial"/>
        </w:rPr>
        <w:tab/>
      </w:r>
      <w:r w:rsidRPr="00E8357B">
        <w:rPr>
          <w:rFonts w:ascii="Garamond" w:hAnsi="Garamond" w:cs="Arial"/>
        </w:rPr>
        <w:tab/>
        <w:t>C - = 60-62</w:t>
      </w:r>
      <w:r w:rsidRPr="00E8357B">
        <w:rPr>
          <w:rFonts w:ascii="Garamond" w:hAnsi="Garamond" w:cs="Arial"/>
        </w:rPr>
        <w:tab/>
      </w:r>
      <w:r w:rsidRPr="00E8357B">
        <w:rPr>
          <w:rFonts w:ascii="Garamond" w:hAnsi="Garamond" w:cs="Arial"/>
        </w:rPr>
        <w:tab/>
        <w:t>D - = 50-52</w:t>
      </w:r>
    </w:p>
    <w:p w14:paraId="0C50BD9A" w14:textId="77777777" w:rsidR="00F73DDE" w:rsidRPr="00E8357B" w:rsidRDefault="00F73DDE" w:rsidP="00F73DDE">
      <w:pPr>
        <w:rPr>
          <w:rFonts w:ascii="Garamond" w:hAnsi="Garamond" w:cs="Arial"/>
        </w:rPr>
      </w:pPr>
      <w:r w:rsidRPr="00E8357B">
        <w:rPr>
          <w:rFonts w:ascii="Garamond" w:hAnsi="Garamond" w:cs="Arial"/>
        </w:rPr>
        <w:t xml:space="preserve">F    = Below 50       </w:t>
      </w:r>
    </w:p>
    <w:p w14:paraId="10866483" w14:textId="77777777" w:rsidR="00F73DDE" w:rsidRPr="00E8357B" w:rsidRDefault="00F73DDE" w:rsidP="00F73DDE">
      <w:pPr>
        <w:rPr>
          <w:rFonts w:ascii="Garamond" w:hAnsi="Garamond" w:cs="Arial"/>
        </w:rPr>
      </w:pPr>
    </w:p>
    <w:p w14:paraId="0ECAA579" w14:textId="77777777" w:rsidR="00F73DDE" w:rsidRPr="00E8357B" w:rsidRDefault="00F73DDE" w:rsidP="00F73DDE">
      <w:pPr>
        <w:rPr>
          <w:rFonts w:ascii="Garamond" w:hAnsi="Garamond" w:cs="Arial"/>
        </w:rPr>
      </w:pPr>
      <w:r w:rsidRPr="00E8357B">
        <w:rPr>
          <w:rFonts w:ascii="Garamond" w:hAnsi="Garamond" w:cs="Arial"/>
        </w:rPr>
        <w:t>Grades entered by Registrar:</w:t>
      </w:r>
    </w:p>
    <w:p w14:paraId="0F3AC90F" w14:textId="77777777" w:rsidR="00F73DDE" w:rsidRPr="00E8357B" w:rsidRDefault="00F73DDE" w:rsidP="00F73DDE">
      <w:pPr>
        <w:rPr>
          <w:rFonts w:ascii="Garamond" w:hAnsi="Garamond" w:cs="Arial"/>
        </w:rPr>
      </w:pPr>
      <w:r w:rsidRPr="00E8357B">
        <w:rPr>
          <w:rFonts w:ascii="Garamond" w:hAnsi="Garamond" w:cs="Arial"/>
        </w:rPr>
        <w:t>WDN = Withdrawn from the course</w:t>
      </w:r>
    </w:p>
    <w:p w14:paraId="5D3FFD78" w14:textId="77777777" w:rsidR="00F73DDE" w:rsidRPr="00E8357B" w:rsidRDefault="00F73DDE" w:rsidP="00F73DDE">
      <w:pPr>
        <w:rPr>
          <w:rFonts w:ascii="Garamond" w:hAnsi="Garamond" w:cs="Arial"/>
        </w:rPr>
      </w:pPr>
      <w:r w:rsidRPr="00E8357B">
        <w:rPr>
          <w:rFonts w:ascii="Garamond" w:hAnsi="Garamond" w:cs="Arial"/>
        </w:rPr>
        <w:t xml:space="preserve">DEF = Deferred </w:t>
      </w:r>
    </w:p>
    <w:p w14:paraId="7AEBC732" w14:textId="77777777" w:rsidR="00F73DDE" w:rsidRPr="00E8357B" w:rsidRDefault="00F73DDE" w:rsidP="00F73DDE">
      <w:pPr>
        <w:rPr>
          <w:rFonts w:ascii="Garamond" w:hAnsi="Garamond" w:cs="Arial"/>
        </w:rPr>
      </w:pPr>
    </w:p>
    <w:p w14:paraId="4245CADD" w14:textId="77777777" w:rsidR="00F73DDE" w:rsidRPr="00E8357B" w:rsidRDefault="00F73DDE" w:rsidP="00F73DDE">
      <w:pPr>
        <w:rPr>
          <w:rFonts w:ascii="Garamond" w:hAnsi="Garamond"/>
          <w:b/>
          <w:bCs/>
          <w:lang w:val="en-CA"/>
        </w:rPr>
      </w:pPr>
      <w:r w:rsidRPr="00E8357B">
        <w:rPr>
          <w:rFonts w:ascii="Garamond" w:hAnsi="Garamond"/>
          <w:b/>
          <w:bCs/>
          <w:lang w:val="en-CA"/>
        </w:rPr>
        <w:t>Assignments</w:t>
      </w:r>
    </w:p>
    <w:p w14:paraId="0A846A50" w14:textId="77777777" w:rsidR="00F73DDE" w:rsidRPr="00E8357B" w:rsidRDefault="00F73DDE" w:rsidP="00F73DDE">
      <w:pPr>
        <w:rPr>
          <w:rFonts w:ascii="Garamond" w:hAnsi="Garamond"/>
          <w:lang w:val="en-CA"/>
        </w:rPr>
      </w:pPr>
      <w:r w:rsidRPr="00E8357B">
        <w:rPr>
          <w:rFonts w:ascii="Garamond" w:hAnsi="Garamond"/>
          <w:lang w:val="en-CA"/>
        </w:rPr>
        <w:t xml:space="preserve">Please follow your professor’s instructions on how assignments will be handled electronically. There will be NO hard copies placed in the essay box this coming year. </w:t>
      </w:r>
    </w:p>
    <w:p w14:paraId="14EF335E" w14:textId="77777777" w:rsidR="00F73DDE" w:rsidRPr="00E8357B" w:rsidRDefault="00F73DDE" w:rsidP="00F73DDE">
      <w:pPr>
        <w:rPr>
          <w:rFonts w:ascii="Garamond" w:hAnsi="Garamond"/>
          <w:lang w:val="en-CA"/>
        </w:rPr>
      </w:pPr>
    </w:p>
    <w:p w14:paraId="37924862" w14:textId="77777777" w:rsidR="00F73DDE" w:rsidRPr="00E8357B" w:rsidRDefault="00F73DDE" w:rsidP="00F73DDE">
      <w:pPr>
        <w:rPr>
          <w:rFonts w:ascii="Garamond" w:eastAsia="Times New Roman" w:hAnsi="Garamond"/>
          <w:b/>
          <w:bCs/>
          <w:lang w:val="en-CA"/>
        </w:rPr>
      </w:pPr>
      <w:r w:rsidRPr="00611524">
        <w:rPr>
          <w:rFonts w:ascii="Garamond" w:eastAsia="Times New Roman" w:hAnsi="Garamond"/>
          <w:b/>
          <w:bCs/>
          <w:lang w:val="en-CA"/>
        </w:rPr>
        <w:t>Evaluation</w:t>
      </w:r>
    </w:p>
    <w:p w14:paraId="01EFAA07" w14:textId="77777777" w:rsidR="00F73DDE" w:rsidRPr="00E8357B" w:rsidRDefault="00F73DDE" w:rsidP="00F73DDE">
      <w:pPr>
        <w:rPr>
          <w:rFonts w:ascii="Garamond" w:eastAsia="Times New Roman" w:hAnsi="Garamond"/>
          <w:lang w:val="en-CA"/>
        </w:rPr>
      </w:pPr>
      <w:r w:rsidRPr="00611524">
        <w:rPr>
          <w:rFonts w:ascii="Garamond" w:eastAsia="Times New Roman" w:hAnsi="Garamond"/>
          <w:lang w:val="en-CA"/>
        </w:rPr>
        <w:t xml:space="preserve">Standing in a course is determined by the course instructor subject to the approval of the Faculty Dean. This means that grades submitted by the instructor may be subject to revision. No grades are final until they have been approved by the Dean. </w:t>
      </w:r>
    </w:p>
    <w:p w14:paraId="625A7A86" w14:textId="77777777" w:rsidR="00F73DDE" w:rsidRPr="00E8357B" w:rsidRDefault="00F73DDE" w:rsidP="00F73DDE">
      <w:pPr>
        <w:rPr>
          <w:rFonts w:ascii="Garamond" w:eastAsia="Times New Roman" w:hAnsi="Garamond"/>
          <w:lang w:val="en-CA"/>
        </w:rPr>
      </w:pPr>
    </w:p>
    <w:p w14:paraId="441B586C" w14:textId="77777777" w:rsidR="00F73DDE" w:rsidRPr="00E8357B" w:rsidRDefault="00F73DDE" w:rsidP="00F73DDE">
      <w:pPr>
        <w:rPr>
          <w:rFonts w:ascii="Garamond" w:eastAsia="Times New Roman" w:hAnsi="Garamond"/>
          <w:b/>
          <w:bCs/>
          <w:lang w:val="en-CA"/>
        </w:rPr>
      </w:pPr>
      <w:r w:rsidRPr="00611524">
        <w:rPr>
          <w:rFonts w:ascii="Garamond" w:eastAsia="Times New Roman" w:hAnsi="Garamond"/>
          <w:b/>
          <w:bCs/>
          <w:lang w:val="en-CA"/>
        </w:rPr>
        <w:t>Deferrals for Term Work</w:t>
      </w:r>
    </w:p>
    <w:p w14:paraId="681C0DBC" w14:textId="77777777" w:rsidR="00F73DDE" w:rsidRPr="00E8357B" w:rsidRDefault="00F73DDE" w:rsidP="00F73DDE">
      <w:pPr>
        <w:rPr>
          <w:rFonts w:ascii="Garamond" w:eastAsia="Times New Roman" w:hAnsi="Garamond"/>
          <w:lang w:val="en-CA"/>
        </w:rPr>
      </w:pPr>
      <w:r w:rsidRPr="00611524">
        <w:rPr>
          <w:rFonts w:ascii="Garamond" w:eastAsia="Times New Roman" w:hAnsi="Garamond"/>
          <w:lang w:val="en-CA"/>
        </w:rPr>
        <w:t xml:space="preserve">If students are unable to complete term work because of illness or other circumstances beyond their control, they should contact their course instructor no later than three working days of the due date. Normally, any deferred term work will be completed by the last day of the term. Term work cannot be deferred by the Registrar. </w:t>
      </w:r>
    </w:p>
    <w:p w14:paraId="1747D1B9" w14:textId="77777777" w:rsidR="00F73DDE" w:rsidRPr="00E8357B" w:rsidRDefault="00F73DDE" w:rsidP="00F73DDE">
      <w:pPr>
        <w:rPr>
          <w:rFonts w:ascii="Garamond" w:eastAsia="Times New Roman" w:hAnsi="Garamond"/>
          <w:lang w:val="en-CA"/>
        </w:rPr>
      </w:pPr>
    </w:p>
    <w:p w14:paraId="39455351" w14:textId="77777777" w:rsidR="00F73DDE" w:rsidRPr="00E8357B" w:rsidRDefault="00F73DDE" w:rsidP="00F73DDE">
      <w:pPr>
        <w:rPr>
          <w:rFonts w:ascii="Garamond" w:eastAsia="Times New Roman" w:hAnsi="Garamond"/>
          <w:b/>
          <w:bCs/>
          <w:lang w:val="en-CA"/>
        </w:rPr>
      </w:pPr>
      <w:r w:rsidRPr="00611524">
        <w:rPr>
          <w:rFonts w:ascii="Garamond" w:eastAsia="Times New Roman" w:hAnsi="Garamond"/>
          <w:b/>
          <w:bCs/>
          <w:lang w:val="en-CA"/>
        </w:rPr>
        <w:t>Deferrals for Final Exams</w:t>
      </w:r>
    </w:p>
    <w:p w14:paraId="339A0B3D" w14:textId="77777777" w:rsidR="00F73DDE" w:rsidRPr="00E8357B" w:rsidRDefault="00F73DDE" w:rsidP="00F73DDE">
      <w:pPr>
        <w:rPr>
          <w:rFonts w:ascii="Garamond" w:eastAsia="Times New Roman" w:hAnsi="Garamond" w:cs="Times New Roman"/>
          <w:lang w:val="en-CA"/>
        </w:rPr>
      </w:pPr>
      <w:r w:rsidRPr="00611524">
        <w:rPr>
          <w:rFonts w:ascii="Garamond" w:eastAsia="Times New Roman" w:hAnsi="Garamond"/>
          <w:lang w:val="en-CA"/>
        </w:rPr>
        <w:t xml:space="preserve">Students are expected to be available for the duration of a course including the examination period. Occasionally, students encounter circumstances beyond their control where they may not be able to write a final examination or submit a </w:t>
      </w:r>
      <w:proofErr w:type="spellStart"/>
      <w:r w:rsidRPr="00611524">
        <w:rPr>
          <w:rFonts w:ascii="Garamond" w:eastAsia="Times New Roman" w:hAnsi="Garamond"/>
          <w:lang w:val="en-CA"/>
        </w:rPr>
        <w:t>takehome</w:t>
      </w:r>
      <w:proofErr w:type="spellEnd"/>
      <w:r w:rsidRPr="00611524">
        <w:rPr>
          <w:rFonts w:ascii="Garamond" w:eastAsia="Times New Roman" w:hAnsi="Garamond"/>
          <w:lang w:val="en-CA"/>
        </w:rPr>
        <w:t xml:space="preserve"> examination. Examples of this would be a serious illness or the death of a family member. If you miss a final examination and/or fail to submit a take-home examination by the due date, you may apply for a deferral no later than three working days after the original due date (as per the University Regulations in Section 4.3 of the Undergraduate Calendar). Visit the Registrar’s Office for further information.</w:t>
      </w:r>
    </w:p>
    <w:p w14:paraId="37AE0192" w14:textId="77777777" w:rsidR="00F73DDE" w:rsidRPr="00E8357B" w:rsidRDefault="00F73DDE" w:rsidP="00F73DDE">
      <w:pPr>
        <w:ind w:right="-858"/>
        <w:rPr>
          <w:rFonts w:ascii="Garamond" w:hAnsi="Garamond"/>
        </w:rPr>
      </w:pPr>
      <w:r w:rsidRPr="00E8357B">
        <w:rPr>
          <w:rFonts w:ascii="Garamond" w:eastAsia="Calibri" w:hAnsi="Garamond" w:cs="Calibri"/>
        </w:rPr>
        <w:t xml:space="preserve"> </w:t>
      </w:r>
    </w:p>
    <w:p w14:paraId="297F12C9" w14:textId="77777777" w:rsidR="00F73DDE" w:rsidRPr="00E8357B" w:rsidRDefault="00F73DDE" w:rsidP="00F73DDE">
      <w:pPr>
        <w:rPr>
          <w:rFonts w:ascii="Garamond" w:hAnsi="Garamond"/>
          <w:b/>
          <w:bCs/>
        </w:rPr>
      </w:pPr>
      <w:r w:rsidRPr="00E8357B">
        <w:rPr>
          <w:rFonts w:ascii="Garamond" w:hAnsi="Garamond"/>
          <w:b/>
          <w:bCs/>
        </w:rPr>
        <w:t xml:space="preserve">Plagiarism </w:t>
      </w:r>
    </w:p>
    <w:p w14:paraId="0F902324" w14:textId="77777777" w:rsidR="00C730F0" w:rsidRPr="00CA4AD2" w:rsidRDefault="00C730F0" w:rsidP="00C730F0">
      <w:pPr>
        <w:rPr>
          <w:rFonts w:ascii="Garamond" w:hAnsi="Garamond"/>
        </w:rPr>
      </w:pPr>
      <w:r w:rsidRPr="00CA4AD2">
        <w:rPr>
          <w:rFonts w:ascii="Garamond" w:hAnsi="Garamond"/>
        </w:rPr>
        <w:t>The University Academic Integrity Policy defines plagiarism as “</w:t>
      </w:r>
      <w:r w:rsidRPr="00CA4AD2">
        <w:rPr>
          <w:rFonts w:ascii="Garamond" w:hAnsi="Garamond"/>
          <w:i/>
        </w:rPr>
        <w:t xml:space="preserve">presenting, whether intentionally or not, the ideas, expression of ideas or work of others as one’s own.”  </w:t>
      </w:r>
      <w:r w:rsidRPr="00CA4AD2">
        <w:rPr>
          <w:rFonts w:ascii="Garamond" w:hAnsi="Garamond"/>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 Examples of plagiarism include, but are not limited to: </w:t>
      </w:r>
    </w:p>
    <w:p w14:paraId="27A0E00A" w14:textId="77777777" w:rsidR="00C730F0" w:rsidRPr="00CA4AD2" w:rsidRDefault="00C730F0" w:rsidP="00C730F0">
      <w:pPr>
        <w:pStyle w:val="ListParagraph"/>
        <w:numPr>
          <w:ilvl w:val="0"/>
          <w:numId w:val="37"/>
        </w:numPr>
        <w:rPr>
          <w:rFonts w:ascii="Garamond" w:hAnsi="Garamond"/>
        </w:rPr>
      </w:pPr>
      <w:r w:rsidRPr="00CA4AD2">
        <w:rPr>
          <w:rFonts w:ascii="Garamond" w:hAnsi="Garamond"/>
        </w:rPr>
        <w:t>any submission prepared in whole or in part, by someone else</w:t>
      </w:r>
      <w:r>
        <w:rPr>
          <w:rFonts w:ascii="Garamond" w:hAnsi="Garamond"/>
        </w:rPr>
        <w:t xml:space="preserve">, including the unauthorized use of generative AI tools (e.g., </w:t>
      </w:r>
      <w:proofErr w:type="spellStart"/>
      <w:r>
        <w:rPr>
          <w:rFonts w:ascii="Garamond" w:hAnsi="Garamond"/>
        </w:rPr>
        <w:t>ChatGPT</w:t>
      </w:r>
      <w:proofErr w:type="spellEnd"/>
      <w:r>
        <w:rPr>
          <w:rFonts w:ascii="Garamond" w:hAnsi="Garamond"/>
        </w:rPr>
        <w:t>)</w:t>
      </w:r>
      <w:r w:rsidRPr="00CA4AD2">
        <w:rPr>
          <w:rFonts w:ascii="Garamond" w:hAnsi="Garamond"/>
        </w:rPr>
        <w:t xml:space="preserve">; </w:t>
      </w:r>
    </w:p>
    <w:p w14:paraId="61BFAFCE" w14:textId="77777777" w:rsidR="00C730F0" w:rsidRPr="00CA4AD2" w:rsidRDefault="00C730F0" w:rsidP="00C730F0">
      <w:pPr>
        <w:pStyle w:val="ListParagraph"/>
        <w:numPr>
          <w:ilvl w:val="0"/>
          <w:numId w:val="37"/>
        </w:numPr>
        <w:rPr>
          <w:rFonts w:ascii="Garamond" w:hAnsi="Garamond"/>
        </w:rPr>
      </w:pPr>
      <w:r w:rsidRPr="00CA4AD2">
        <w:rPr>
          <w:rFonts w:ascii="Garamond" w:hAnsi="Garamond"/>
        </w:rPr>
        <w:t xml:space="preserve">using ideas or direct, verbatim quotations, paraphrased material, algorithms, formulae, scientific or mathematical concepts, or ideas without appropriate acknowledgment in any academic assignment; </w:t>
      </w:r>
    </w:p>
    <w:p w14:paraId="11C85951" w14:textId="77777777" w:rsidR="00C730F0" w:rsidRPr="00CA4AD2" w:rsidRDefault="00C730F0" w:rsidP="00C730F0">
      <w:pPr>
        <w:pStyle w:val="ListParagraph"/>
        <w:numPr>
          <w:ilvl w:val="0"/>
          <w:numId w:val="37"/>
        </w:numPr>
        <w:rPr>
          <w:rFonts w:ascii="Garamond" w:hAnsi="Garamond"/>
        </w:rPr>
      </w:pPr>
      <w:r w:rsidRPr="00CA4AD2">
        <w:rPr>
          <w:rFonts w:ascii="Garamond" w:hAnsi="Garamond"/>
        </w:rPr>
        <w:lastRenderedPageBreak/>
        <w:t xml:space="preserve">using another’s data or research findings without appropriate acknowledgement; and </w:t>
      </w:r>
    </w:p>
    <w:p w14:paraId="4E1725FB" w14:textId="77777777" w:rsidR="00C730F0" w:rsidRPr="00CA4AD2" w:rsidRDefault="00C730F0" w:rsidP="00C730F0">
      <w:pPr>
        <w:pStyle w:val="ListParagraph"/>
        <w:numPr>
          <w:ilvl w:val="0"/>
          <w:numId w:val="37"/>
        </w:numPr>
        <w:rPr>
          <w:rFonts w:ascii="Garamond" w:hAnsi="Garamond"/>
        </w:rPr>
      </w:pPr>
      <w:r w:rsidRPr="00CA4AD2">
        <w:rPr>
          <w:rFonts w:ascii="Garamond" w:hAnsi="Garamond"/>
        </w:rPr>
        <w:t xml:space="preserve">failing to acknowledge sources through the use of proper citations when using another’s work and/or failing to use quotation marks. </w:t>
      </w:r>
    </w:p>
    <w:p w14:paraId="6918F8CE" w14:textId="77777777" w:rsidR="00C730F0" w:rsidRPr="00CA4AD2" w:rsidRDefault="00C730F0" w:rsidP="00C730F0">
      <w:pPr>
        <w:spacing w:after="5" w:line="250" w:lineRule="auto"/>
        <w:ind w:right="-858" w:hanging="567"/>
        <w:rPr>
          <w:rFonts w:ascii="Garamond" w:hAnsi="Garamond"/>
        </w:rPr>
      </w:pPr>
    </w:p>
    <w:p w14:paraId="7E0DE2E1" w14:textId="77777777" w:rsidR="00C730F0" w:rsidRPr="00CA4AD2" w:rsidRDefault="00C730F0" w:rsidP="00C730F0">
      <w:pPr>
        <w:rPr>
          <w:rFonts w:ascii="Garamond" w:hAnsi="Garamond"/>
        </w:rPr>
      </w:pPr>
      <w:r w:rsidRPr="00CA4AD2">
        <w:rPr>
          <w:rFonts w:ascii="Garamond" w:hAnsi="Garamond"/>
        </w:rPr>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14:paraId="56AA96AD" w14:textId="77777777" w:rsidR="00F73DDE" w:rsidRPr="00E8357B" w:rsidRDefault="00F73DDE" w:rsidP="00F73DDE">
      <w:pPr>
        <w:spacing w:after="5" w:line="250" w:lineRule="auto"/>
        <w:ind w:right="-858" w:hanging="567"/>
        <w:rPr>
          <w:rFonts w:ascii="Garamond" w:hAnsi="Garamond"/>
        </w:rPr>
      </w:pPr>
    </w:p>
    <w:p w14:paraId="69634536" w14:textId="77777777" w:rsidR="00F73DDE" w:rsidRPr="00E8357B" w:rsidRDefault="00F73DDE" w:rsidP="00F73DDE">
      <w:pPr>
        <w:rPr>
          <w:rFonts w:ascii="Garamond" w:hAnsi="Garamond"/>
          <w:b/>
          <w:bCs/>
        </w:rPr>
      </w:pPr>
      <w:r w:rsidRPr="00E8357B">
        <w:rPr>
          <w:rFonts w:ascii="Garamond" w:hAnsi="Garamond"/>
          <w:b/>
          <w:bCs/>
        </w:rPr>
        <w:t>Statement on Student Mental Health</w:t>
      </w:r>
      <w:r w:rsidRPr="00E8357B">
        <w:rPr>
          <w:rFonts w:ascii="Garamond" w:eastAsia="Calibri" w:hAnsi="Garamond" w:cs="Calibri"/>
          <w:b/>
          <w:bCs/>
        </w:rPr>
        <w:t xml:space="preserve"> </w:t>
      </w:r>
    </w:p>
    <w:p w14:paraId="20631BB6" w14:textId="77777777" w:rsidR="00F73DDE" w:rsidRPr="00E8357B" w:rsidRDefault="00F73DDE" w:rsidP="00F73DDE">
      <w:pPr>
        <w:rPr>
          <w:rFonts w:ascii="Garamond" w:hAnsi="Garamond"/>
        </w:rPr>
      </w:pPr>
      <w:r w:rsidRPr="00E8357B">
        <w:rPr>
          <w:rFonts w:ascii="Garamond" w:eastAsia="Calibri" w:hAnsi="Garamond" w:cs="Calibri"/>
        </w:rPr>
        <w:t xml:space="preserve">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 </w:t>
      </w:r>
    </w:p>
    <w:p w14:paraId="152AC899"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255E40E4" w14:textId="77777777" w:rsidR="00F73DDE" w:rsidRPr="00E8357B" w:rsidRDefault="00F73DDE" w:rsidP="00F73DDE">
      <w:pPr>
        <w:spacing w:after="5" w:line="250" w:lineRule="auto"/>
        <w:ind w:right="-858"/>
        <w:rPr>
          <w:rFonts w:ascii="Garamond" w:hAnsi="Garamond"/>
        </w:rPr>
      </w:pPr>
      <w:r w:rsidRPr="00E8357B">
        <w:rPr>
          <w:rFonts w:ascii="Garamond" w:eastAsia="Calibri" w:hAnsi="Garamond" w:cs="Calibri"/>
          <w:b/>
          <w:color w:val="191919"/>
        </w:rPr>
        <w:t>Emergency Resources</w:t>
      </w:r>
      <w:r w:rsidRPr="00E8357B">
        <w:rPr>
          <w:rFonts w:ascii="Garamond" w:eastAsia="Calibri" w:hAnsi="Garamond" w:cs="Calibri"/>
          <w:color w:val="191919"/>
        </w:rPr>
        <w:t xml:space="preserve"> </w:t>
      </w:r>
      <w:r w:rsidRPr="00E8357B">
        <w:rPr>
          <w:rFonts w:ascii="Garamond" w:eastAsia="Calibri" w:hAnsi="Garamond" w:cs="Calibri"/>
          <w:b/>
          <w:color w:val="191919"/>
        </w:rPr>
        <w:t>(on and off campus):</w:t>
      </w:r>
      <w:hyperlink r:id="rId9">
        <w:r w:rsidRPr="00E8357B">
          <w:rPr>
            <w:rFonts w:ascii="Garamond" w:eastAsia="Calibri" w:hAnsi="Garamond" w:cs="Calibri"/>
            <w:color w:val="191919"/>
          </w:rPr>
          <w:t xml:space="preserve"> </w:t>
        </w:r>
      </w:hyperlink>
      <w:hyperlink r:id="rId10">
        <w:r w:rsidRPr="00E8357B">
          <w:rPr>
            <w:rFonts w:ascii="Garamond" w:eastAsia="Calibri" w:hAnsi="Garamond" w:cs="Calibri"/>
            <w:color w:val="CF112D"/>
            <w:u w:val="single" w:color="CF112D"/>
          </w:rPr>
          <w:t>https://carleton.ca/health/emergencies</w:t>
        </w:r>
      </w:hyperlink>
      <w:hyperlink r:id="rId11">
        <w:r w:rsidRPr="00E8357B">
          <w:rPr>
            <w:rFonts w:ascii="Garamond" w:eastAsia="Calibri" w:hAnsi="Garamond" w:cs="Calibri"/>
            <w:color w:val="CF112D"/>
            <w:u w:val="single" w:color="CF112D"/>
          </w:rPr>
          <w:t>-</w:t>
        </w:r>
      </w:hyperlink>
      <w:hyperlink r:id="rId12">
        <w:r w:rsidRPr="00E8357B">
          <w:rPr>
            <w:rFonts w:ascii="Garamond" w:eastAsia="Calibri" w:hAnsi="Garamond" w:cs="Calibri"/>
            <w:color w:val="CF112D"/>
            <w:u w:val="single" w:color="CF112D"/>
          </w:rPr>
          <w:t>and</w:t>
        </w:r>
      </w:hyperlink>
      <w:hyperlink r:id="rId13">
        <w:r w:rsidRPr="00E8357B">
          <w:rPr>
            <w:rFonts w:ascii="Garamond" w:eastAsia="Calibri" w:hAnsi="Garamond" w:cs="Calibri"/>
            <w:color w:val="CF112D"/>
            <w:u w:val="single" w:color="CF112D"/>
          </w:rPr>
          <w:t>-</w:t>
        </w:r>
      </w:hyperlink>
      <w:hyperlink r:id="rId14">
        <w:r w:rsidRPr="00E8357B">
          <w:rPr>
            <w:rFonts w:ascii="Garamond" w:eastAsia="Calibri" w:hAnsi="Garamond" w:cs="Calibri"/>
            <w:color w:val="CF112D"/>
            <w:u w:val="single" w:color="CF112D"/>
          </w:rPr>
          <w:t>crisis/emergency</w:t>
        </w:r>
      </w:hyperlink>
      <w:hyperlink r:id="rId15"/>
      <w:hyperlink r:id="rId16">
        <w:r w:rsidRPr="00E8357B">
          <w:rPr>
            <w:rFonts w:ascii="Garamond" w:eastAsia="Calibri" w:hAnsi="Garamond" w:cs="Calibri"/>
            <w:color w:val="CF112D"/>
            <w:u w:val="single" w:color="CF112D"/>
          </w:rPr>
          <w:t>numbers/</w:t>
        </w:r>
      </w:hyperlink>
      <w:hyperlink r:id="rId17">
        <w:r w:rsidRPr="00E8357B">
          <w:rPr>
            <w:rFonts w:ascii="Garamond" w:eastAsia="Calibri" w:hAnsi="Garamond" w:cs="Calibri"/>
            <w:color w:val="191919"/>
          </w:rPr>
          <w:t xml:space="preserve"> </w:t>
        </w:r>
      </w:hyperlink>
    </w:p>
    <w:p w14:paraId="2BEC4438" w14:textId="77777777" w:rsidR="00F73DDE" w:rsidRPr="00E8357B" w:rsidRDefault="00F73DDE" w:rsidP="00F73DDE">
      <w:pPr>
        <w:ind w:right="-858" w:hanging="567"/>
        <w:rPr>
          <w:rFonts w:ascii="Garamond" w:eastAsia="Calibri" w:hAnsi="Garamond" w:cs="Calibri"/>
          <w:b/>
          <w:color w:val="191919"/>
        </w:rPr>
      </w:pPr>
    </w:p>
    <w:p w14:paraId="2201E692" w14:textId="77777777" w:rsidR="00F73DDE" w:rsidRPr="00E8357B" w:rsidRDefault="00F73DDE" w:rsidP="00F73DDE">
      <w:pPr>
        <w:ind w:right="-858"/>
        <w:rPr>
          <w:rFonts w:ascii="Garamond" w:hAnsi="Garamond"/>
        </w:rPr>
      </w:pPr>
      <w:r w:rsidRPr="00E8357B">
        <w:rPr>
          <w:rFonts w:ascii="Garamond" w:eastAsia="Calibri" w:hAnsi="Garamond" w:cs="Calibri"/>
          <w:b/>
          <w:color w:val="191919"/>
        </w:rPr>
        <w:t>Carleton Resources:</w:t>
      </w:r>
      <w:r w:rsidRPr="00E8357B">
        <w:rPr>
          <w:rFonts w:ascii="Garamond" w:eastAsia="Calibri" w:hAnsi="Garamond" w:cs="Calibri"/>
          <w:color w:val="191919"/>
        </w:rPr>
        <w:t xml:space="preserve"> </w:t>
      </w:r>
    </w:p>
    <w:p w14:paraId="3DF73ACB"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Mental Health and Wellbeing:</w:t>
      </w:r>
      <w:hyperlink r:id="rId18">
        <w:r w:rsidRPr="00E8357B">
          <w:rPr>
            <w:rFonts w:ascii="Garamond" w:eastAsia="Calibri" w:hAnsi="Garamond" w:cs="Calibri"/>
            <w:color w:val="191919"/>
          </w:rPr>
          <w:t xml:space="preserve"> </w:t>
        </w:r>
      </w:hyperlink>
      <w:hyperlink r:id="rId19">
        <w:r w:rsidRPr="00E8357B">
          <w:rPr>
            <w:rFonts w:ascii="Garamond" w:eastAsia="Calibri" w:hAnsi="Garamond" w:cs="Calibri"/>
            <w:color w:val="CF112D"/>
            <w:u w:val="single" w:color="CF112D"/>
          </w:rPr>
          <w:t>https://carleton.ca/wellness/</w:t>
        </w:r>
      </w:hyperlink>
      <w:hyperlink r:id="rId20">
        <w:r w:rsidRPr="00E8357B">
          <w:rPr>
            <w:rFonts w:ascii="Garamond" w:eastAsia="Calibri" w:hAnsi="Garamond" w:cs="Calibri"/>
            <w:color w:val="191919"/>
          </w:rPr>
          <w:t xml:space="preserve"> </w:t>
        </w:r>
      </w:hyperlink>
    </w:p>
    <w:p w14:paraId="509749B9"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Health &amp; Counselling Services:</w:t>
      </w:r>
      <w:hyperlink r:id="rId21">
        <w:r w:rsidRPr="00E8357B">
          <w:rPr>
            <w:rFonts w:ascii="Garamond" w:eastAsia="Calibri" w:hAnsi="Garamond" w:cs="Calibri"/>
            <w:color w:val="191919"/>
          </w:rPr>
          <w:t xml:space="preserve"> </w:t>
        </w:r>
      </w:hyperlink>
      <w:hyperlink r:id="rId22">
        <w:r w:rsidRPr="00E8357B">
          <w:rPr>
            <w:rFonts w:ascii="Garamond" w:eastAsia="Calibri" w:hAnsi="Garamond" w:cs="Calibri"/>
            <w:color w:val="CF112D"/>
            <w:u w:val="single" w:color="CF112D"/>
          </w:rPr>
          <w:t>https://carleton.ca/health/</w:t>
        </w:r>
      </w:hyperlink>
      <w:hyperlink r:id="rId23">
        <w:r w:rsidRPr="00E8357B">
          <w:rPr>
            <w:rFonts w:ascii="Garamond" w:eastAsia="Calibri" w:hAnsi="Garamond" w:cs="Calibri"/>
            <w:color w:val="191919"/>
          </w:rPr>
          <w:t xml:space="preserve"> </w:t>
        </w:r>
      </w:hyperlink>
    </w:p>
    <w:p w14:paraId="56F41F17"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 xml:space="preserve">Paul </w:t>
      </w:r>
      <w:proofErr w:type="spellStart"/>
      <w:r w:rsidRPr="00E8357B">
        <w:rPr>
          <w:rFonts w:ascii="Garamond" w:eastAsia="Calibri" w:hAnsi="Garamond" w:cs="Calibri"/>
          <w:color w:val="191919"/>
        </w:rPr>
        <w:t>Menton</w:t>
      </w:r>
      <w:proofErr w:type="spellEnd"/>
      <w:r w:rsidRPr="00E8357B">
        <w:rPr>
          <w:rFonts w:ascii="Garamond" w:eastAsia="Calibri" w:hAnsi="Garamond" w:cs="Calibri"/>
          <w:color w:val="191919"/>
        </w:rPr>
        <w:t xml:space="preserve"> Centre:</w:t>
      </w:r>
      <w:hyperlink r:id="rId24">
        <w:r w:rsidRPr="00E8357B">
          <w:rPr>
            <w:rFonts w:ascii="Garamond" w:eastAsia="Calibri" w:hAnsi="Garamond" w:cs="Calibri"/>
            <w:color w:val="191919"/>
          </w:rPr>
          <w:t xml:space="preserve"> </w:t>
        </w:r>
      </w:hyperlink>
      <w:hyperlink r:id="rId25">
        <w:r w:rsidRPr="00E8357B">
          <w:rPr>
            <w:rFonts w:ascii="Garamond" w:eastAsia="Calibri" w:hAnsi="Garamond" w:cs="Calibri"/>
            <w:color w:val="CF112D"/>
            <w:u w:val="single" w:color="CF112D"/>
          </w:rPr>
          <w:t>https://carleton.ca/pmc/</w:t>
        </w:r>
      </w:hyperlink>
      <w:hyperlink r:id="rId26">
        <w:r w:rsidRPr="00E8357B">
          <w:rPr>
            <w:rFonts w:ascii="Garamond" w:eastAsia="Calibri" w:hAnsi="Garamond" w:cs="Calibri"/>
            <w:color w:val="191919"/>
          </w:rPr>
          <w:t xml:space="preserve"> </w:t>
        </w:r>
      </w:hyperlink>
    </w:p>
    <w:p w14:paraId="6E5989DF"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Academic Advising Centre (AAC):</w:t>
      </w:r>
      <w:hyperlink r:id="rId27">
        <w:r w:rsidRPr="00E8357B">
          <w:rPr>
            <w:rFonts w:ascii="Garamond" w:eastAsia="Calibri" w:hAnsi="Garamond" w:cs="Calibri"/>
            <w:color w:val="191919"/>
          </w:rPr>
          <w:t xml:space="preserve"> </w:t>
        </w:r>
      </w:hyperlink>
      <w:hyperlink r:id="rId28">
        <w:r w:rsidRPr="00E8357B">
          <w:rPr>
            <w:rFonts w:ascii="Garamond" w:eastAsia="Calibri" w:hAnsi="Garamond" w:cs="Calibri"/>
            <w:color w:val="CF112D"/>
            <w:u w:val="single" w:color="CF112D"/>
          </w:rPr>
          <w:t>https://carleton.ca/academicadvising/</w:t>
        </w:r>
      </w:hyperlink>
      <w:hyperlink r:id="rId29">
        <w:r w:rsidRPr="00E8357B">
          <w:rPr>
            <w:rFonts w:ascii="Garamond" w:eastAsia="Calibri" w:hAnsi="Garamond" w:cs="Calibri"/>
            <w:color w:val="191919"/>
          </w:rPr>
          <w:t xml:space="preserve"> </w:t>
        </w:r>
      </w:hyperlink>
    </w:p>
    <w:p w14:paraId="7C0B2C04"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Centre for Student Academic Support (CSAS):</w:t>
      </w:r>
      <w:hyperlink r:id="rId30">
        <w:r w:rsidRPr="00E8357B">
          <w:rPr>
            <w:rFonts w:ascii="Garamond" w:eastAsia="Calibri" w:hAnsi="Garamond" w:cs="Calibri"/>
            <w:color w:val="191919"/>
          </w:rPr>
          <w:t xml:space="preserve"> </w:t>
        </w:r>
      </w:hyperlink>
      <w:hyperlink r:id="rId31">
        <w:r w:rsidRPr="00E8357B">
          <w:rPr>
            <w:rFonts w:ascii="Garamond" w:eastAsia="Calibri" w:hAnsi="Garamond" w:cs="Calibri"/>
            <w:color w:val="CF112D"/>
            <w:u w:val="single" w:color="CF112D"/>
          </w:rPr>
          <w:t>https://carleton.ca/csas/</w:t>
        </w:r>
      </w:hyperlink>
      <w:hyperlink r:id="rId32">
        <w:r w:rsidRPr="00E8357B">
          <w:rPr>
            <w:rFonts w:ascii="Garamond" w:eastAsia="Calibri" w:hAnsi="Garamond" w:cs="Calibri"/>
            <w:color w:val="191919"/>
          </w:rPr>
          <w:t xml:space="preserve"> </w:t>
        </w:r>
      </w:hyperlink>
    </w:p>
    <w:p w14:paraId="53A486F8"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Equity &amp; Inclusivity Communities:</w:t>
      </w:r>
      <w:hyperlink r:id="rId33">
        <w:r w:rsidRPr="00E8357B">
          <w:rPr>
            <w:rFonts w:ascii="Garamond" w:eastAsia="Calibri" w:hAnsi="Garamond" w:cs="Calibri"/>
            <w:color w:val="191919"/>
          </w:rPr>
          <w:t xml:space="preserve"> </w:t>
        </w:r>
      </w:hyperlink>
      <w:hyperlink r:id="rId34">
        <w:r w:rsidRPr="00E8357B">
          <w:rPr>
            <w:rFonts w:ascii="Garamond" w:eastAsia="Calibri" w:hAnsi="Garamond" w:cs="Calibri"/>
            <w:color w:val="CF112D"/>
            <w:u w:val="single" w:color="CF112D"/>
          </w:rPr>
          <w:t>https://carleton.ca/equity/</w:t>
        </w:r>
      </w:hyperlink>
      <w:hyperlink r:id="rId35">
        <w:r w:rsidRPr="00E8357B">
          <w:rPr>
            <w:rFonts w:ascii="Garamond" w:eastAsia="Calibri" w:hAnsi="Garamond" w:cs="Calibri"/>
            <w:color w:val="191919"/>
          </w:rPr>
          <w:t xml:space="preserve"> </w:t>
        </w:r>
      </w:hyperlink>
    </w:p>
    <w:p w14:paraId="69DAB920"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06FCE316" w14:textId="77777777" w:rsidR="00F73DDE" w:rsidRPr="00E8357B" w:rsidRDefault="00F73DDE" w:rsidP="00F73DDE">
      <w:pPr>
        <w:rPr>
          <w:rFonts w:ascii="Garamond" w:hAnsi="Garamond"/>
          <w:b/>
          <w:bCs/>
        </w:rPr>
      </w:pPr>
      <w:r w:rsidRPr="00E8357B">
        <w:rPr>
          <w:rFonts w:ascii="Garamond" w:hAnsi="Garamond"/>
          <w:b/>
          <w:bCs/>
        </w:rPr>
        <w:t xml:space="preserve">Off Campus Resources: </w:t>
      </w:r>
    </w:p>
    <w:p w14:paraId="2EA06A08"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Distress Centre of Ottawa and Region: (613) 238-3311 or TEXT: 343-306-5550,</w:t>
      </w:r>
      <w:hyperlink r:id="rId36">
        <w:r w:rsidRPr="00E8357B">
          <w:rPr>
            <w:rFonts w:ascii="Garamond" w:eastAsia="Calibri" w:hAnsi="Garamond" w:cs="Calibri"/>
            <w:color w:val="191919"/>
          </w:rPr>
          <w:t xml:space="preserve"> </w:t>
        </w:r>
      </w:hyperlink>
      <w:hyperlink r:id="rId37">
        <w:r w:rsidRPr="00E8357B">
          <w:rPr>
            <w:rFonts w:ascii="Garamond" w:eastAsia="Calibri" w:hAnsi="Garamond" w:cs="Calibri"/>
            <w:color w:val="CF112D"/>
            <w:u w:val="single" w:color="CF112D"/>
          </w:rPr>
          <w:t>https://www.dcottawa.on.ca/</w:t>
        </w:r>
      </w:hyperlink>
      <w:hyperlink r:id="rId38">
        <w:r w:rsidRPr="00E8357B">
          <w:rPr>
            <w:rFonts w:ascii="Garamond" w:eastAsia="Calibri" w:hAnsi="Garamond" w:cs="Calibri"/>
            <w:color w:val="191919"/>
          </w:rPr>
          <w:t xml:space="preserve"> </w:t>
        </w:r>
      </w:hyperlink>
    </w:p>
    <w:p w14:paraId="5B1080BB"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Mental Health Crisis Service: (613) 722-6914, 1-866-996-0991,</w:t>
      </w:r>
      <w:hyperlink r:id="rId39">
        <w:r w:rsidRPr="00E8357B">
          <w:rPr>
            <w:rFonts w:ascii="Garamond" w:eastAsia="Calibri" w:hAnsi="Garamond" w:cs="Calibri"/>
            <w:color w:val="191919"/>
          </w:rPr>
          <w:t xml:space="preserve"> </w:t>
        </w:r>
      </w:hyperlink>
      <w:hyperlink r:id="rId40">
        <w:r w:rsidRPr="00E8357B">
          <w:rPr>
            <w:rFonts w:ascii="Garamond" w:eastAsia="Calibri" w:hAnsi="Garamond" w:cs="Calibri"/>
            <w:color w:val="CF112D"/>
            <w:u w:val="single" w:color="CF112D"/>
          </w:rPr>
          <w:t>http://www.crisisline.ca/</w:t>
        </w:r>
      </w:hyperlink>
      <w:hyperlink r:id="rId41">
        <w:r w:rsidRPr="00E8357B">
          <w:rPr>
            <w:rFonts w:ascii="Garamond" w:eastAsia="Calibri" w:hAnsi="Garamond" w:cs="Calibri"/>
            <w:color w:val="191919"/>
          </w:rPr>
          <w:t xml:space="preserve"> </w:t>
        </w:r>
      </w:hyperlink>
    </w:p>
    <w:p w14:paraId="23277F3F"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Empower Me: 1-844-741-6389,</w:t>
      </w:r>
      <w:hyperlink r:id="rId42">
        <w:r w:rsidRPr="00E8357B">
          <w:rPr>
            <w:rFonts w:ascii="Garamond" w:eastAsia="Calibri" w:hAnsi="Garamond" w:cs="Calibri"/>
            <w:color w:val="191919"/>
          </w:rPr>
          <w:t xml:space="preserve"> </w:t>
        </w:r>
      </w:hyperlink>
      <w:hyperlink r:id="rId43">
        <w:r w:rsidRPr="00E8357B">
          <w:rPr>
            <w:rFonts w:ascii="Garamond" w:eastAsia="Calibri" w:hAnsi="Garamond" w:cs="Calibri"/>
            <w:color w:val="CF112D"/>
            <w:u w:val="single" w:color="CF112D"/>
          </w:rPr>
          <w:t>https://students.carleton.ca/services/empower</w:t>
        </w:r>
      </w:hyperlink>
      <w:hyperlink r:id="rId44">
        <w:r w:rsidRPr="00E8357B">
          <w:rPr>
            <w:rFonts w:ascii="Garamond" w:eastAsia="Calibri" w:hAnsi="Garamond" w:cs="Calibri"/>
            <w:color w:val="CF112D"/>
            <w:u w:val="single" w:color="CF112D"/>
          </w:rPr>
          <w:t>-</w:t>
        </w:r>
      </w:hyperlink>
      <w:hyperlink r:id="rId45">
        <w:r w:rsidRPr="00E8357B">
          <w:rPr>
            <w:rFonts w:ascii="Garamond" w:eastAsia="Calibri" w:hAnsi="Garamond" w:cs="Calibri"/>
            <w:color w:val="CF112D"/>
            <w:u w:val="single" w:color="CF112D"/>
          </w:rPr>
          <w:t>me</w:t>
        </w:r>
      </w:hyperlink>
      <w:hyperlink r:id="rId46">
        <w:r w:rsidRPr="00E8357B">
          <w:rPr>
            <w:rFonts w:ascii="Garamond" w:eastAsia="Calibri" w:hAnsi="Garamond" w:cs="Calibri"/>
            <w:color w:val="CF112D"/>
            <w:u w:val="single" w:color="CF112D"/>
          </w:rPr>
          <w:t>-</w:t>
        </w:r>
      </w:hyperlink>
      <w:hyperlink r:id="rId47">
        <w:r w:rsidRPr="00E8357B">
          <w:rPr>
            <w:rFonts w:ascii="Garamond" w:eastAsia="Calibri" w:hAnsi="Garamond" w:cs="Calibri"/>
            <w:color w:val="CF112D"/>
            <w:u w:val="single" w:color="CF112D"/>
          </w:rPr>
          <w:t>counselling</w:t>
        </w:r>
      </w:hyperlink>
      <w:hyperlink r:id="rId48">
        <w:r w:rsidRPr="00E8357B">
          <w:rPr>
            <w:rFonts w:ascii="Garamond" w:eastAsia="Calibri" w:hAnsi="Garamond" w:cs="Calibri"/>
            <w:color w:val="CF112D"/>
            <w:u w:val="single" w:color="CF112D"/>
          </w:rPr>
          <w:t>-</w:t>
        </w:r>
      </w:hyperlink>
      <w:hyperlink r:id="rId49">
        <w:r w:rsidRPr="00E8357B">
          <w:rPr>
            <w:rFonts w:ascii="Garamond" w:eastAsia="Calibri" w:hAnsi="Garamond" w:cs="Calibri"/>
            <w:color w:val="CF112D"/>
            <w:u w:val="single" w:color="CF112D"/>
          </w:rPr>
          <w:t>services/</w:t>
        </w:r>
      </w:hyperlink>
      <w:hyperlink r:id="rId50">
        <w:r w:rsidRPr="00E8357B">
          <w:rPr>
            <w:rFonts w:ascii="Garamond" w:eastAsia="Calibri" w:hAnsi="Garamond" w:cs="Calibri"/>
            <w:color w:val="191919"/>
          </w:rPr>
          <w:t xml:space="preserve"> </w:t>
        </w:r>
      </w:hyperlink>
    </w:p>
    <w:p w14:paraId="3D494A49"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Good2Talk: 1-866-925-5454,</w:t>
      </w:r>
      <w:hyperlink r:id="rId51">
        <w:r w:rsidRPr="00E8357B">
          <w:rPr>
            <w:rFonts w:ascii="Garamond" w:eastAsia="Calibri" w:hAnsi="Garamond" w:cs="Calibri"/>
            <w:color w:val="191919"/>
          </w:rPr>
          <w:t xml:space="preserve"> </w:t>
        </w:r>
      </w:hyperlink>
      <w:hyperlink r:id="rId52">
        <w:r w:rsidRPr="00E8357B">
          <w:rPr>
            <w:rFonts w:ascii="Garamond" w:eastAsia="Calibri" w:hAnsi="Garamond" w:cs="Calibri"/>
            <w:color w:val="CF112D"/>
            <w:u w:val="single" w:color="CF112D"/>
          </w:rPr>
          <w:t>https://good2talk.ca/</w:t>
        </w:r>
      </w:hyperlink>
      <w:hyperlink r:id="rId53">
        <w:r w:rsidRPr="00E8357B">
          <w:rPr>
            <w:rFonts w:ascii="Garamond" w:eastAsia="Calibri" w:hAnsi="Garamond" w:cs="Calibri"/>
            <w:color w:val="191919"/>
          </w:rPr>
          <w:t xml:space="preserve"> </w:t>
        </w:r>
      </w:hyperlink>
    </w:p>
    <w:p w14:paraId="3FB3A76A"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The Walk-In Counselling Clinic:</w:t>
      </w:r>
      <w:hyperlink r:id="rId54">
        <w:r w:rsidRPr="00E8357B">
          <w:rPr>
            <w:rFonts w:ascii="Garamond" w:eastAsia="Calibri" w:hAnsi="Garamond" w:cs="Calibri"/>
            <w:color w:val="191919"/>
          </w:rPr>
          <w:t xml:space="preserve"> </w:t>
        </w:r>
      </w:hyperlink>
      <w:hyperlink r:id="rId55">
        <w:r w:rsidRPr="00E8357B">
          <w:rPr>
            <w:rFonts w:ascii="Garamond" w:eastAsia="Calibri" w:hAnsi="Garamond" w:cs="Calibri"/>
            <w:color w:val="CF112D"/>
            <w:u w:val="single" w:color="CF112D"/>
          </w:rPr>
          <w:t>https://walkincounselling.com</w:t>
        </w:r>
      </w:hyperlink>
      <w:hyperlink r:id="rId56">
        <w:r w:rsidRPr="00E8357B">
          <w:rPr>
            <w:rFonts w:ascii="Garamond" w:eastAsia="Calibri" w:hAnsi="Garamond" w:cs="Calibri"/>
            <w:color w:val="191919"/>
          </w:rPr>
          <w:t xml:space="preserve"> </w:t>
        </w:r>
      </w:hyperlink>
    </w:p>
    <w:p w14:paraId="6A2A5FA1" w14:textId="77777777" w:rsidR="00F73DDE" w:rsidRPr="00E8357B" w:rsidRDefault="00F73DDE" w:rsidP="00F73DDE">
      <w:pPr>
        <w:ind w:firstLine="60"/>
        <w:rPr>
          <w:rFonts w:ascii="Garamond" w:hAnsi="Garamond"/>
        </w:rPr>
      </w:pPr>
    </w:p>
    <w:p w14:paraId="76A38052" w14:textId="77777777" w:rsidR="00F73DDE" w:rsidRPr="00E8357B" w:rsidRDefault="00F73DDE" w:rsidP="00F73DDE">
      <w:pPr>
        <w:rPr>
          <w:rFonts w:ascii="Garamond" w:hAnsi="Garamond"/>
          <w:b/>
          <w:bCs/>
        </w:rPr>
      </w:pPr>
      <w:r w:rsidRPr="00E8357B">
        <w:rPr>
          <w:rFonts w:ascii="Garamond" w:hAnsi="Garamond"/>
          <w:b/>
          <w:bCs/>
        </w:rPr>
        <w:t>Statement on Pandemic Measures</w:t>
      </w:r>
      <w:r w:rsidRPr="00E8357B">
        <w:rPr>
          <w:rFonts w:ascii="Garamond" w:eastAsia="Calibri" w:hAnsi="Garamond" w:cs="Calibri"/>
          <w:b/>
          <w:bCs/>
        </w:rPr>
        <w:t xml:space="preserve"> </w:t>
      </w:r>
    </w:p>
    <w:p w14:paraId="797ECC03" w14:textId="77777777" w:rsidR="00F73DDE" w:rsidRPr="00E8357B" w:rsidRDefault="00F73DDE" w:rsidP="00F73DDE">
      <w:pPr>
        <w:rPr>
          <w:rFonts w:ascii="Garamond" w:hAnsi="Garamond"/>
        </w:rPr>
      </w:pPr>
      <w:r w:rsidRPr="00E8357B">
        <w:rPr>
          <w:rFonts w:ascii="Garamond" w:eastAsia="Calibri" w:hAnsi="Garamond" w:cs="Calibri"/>
        </w:rPr>
        <w:t>It is important to remember that COVID is still present in Ottawa. The situation can change at any time and the risks of new variants and outbreaks are very real. There are</w:t>
      </w:r>
      <w:hyperlink r:id="rId57">
        <w:r w:rsidRPr="00E8357B">
          <w:rPr>
            <w:rFonts w:ascii="Garamond" w:eastAsia="Calibri" w:hAnsi="Garamond" w:cs="Calibri"/>
          </w:rPr>
          <w:t xml:space="preserve"> </w:t>
        </w:r>
      </w:hyperlink>
      <w:hyperlink r:id="rId58">
        <w:r w:rsidRPr="00E8357B">
          <w:rPr>
            <w:rFonts w:ascii="Garamond" w:eastAsia="Calibri" w:hAnsi="Garamond" w:cs="Calibri"/>
            <w:color w:val="CF112D"/>
            <w:u w:val="single" w:color="CF112D"/>
          </w:rPr>
          <w:t>a number of actions you can take</w:t>
        </w:r>
      </w:hyperlink>
      <w:hyperlink r:id="rId59">
        <w:r w:rsidRPr="00E8357B">
          <w:rPr>
            <w:rFonts w:ascii="Garamond" w:eastAsia="Calibri" w:hAnsi="Garamond" w:cs="Calibri"/>
          </w:rPr>
          <w:t xml:space="preserve"> </w:t>
        </w:r>
      </w:hyperlink>
      <w:r w:rsidRPr="00E8357B">
        <w:rPr>
          <w:rFonts w:ascii="Garamond" w:eastAsia="Calibri" w:hAnsi="Garamond" w:cs="Calibri"/>
        </w:rPr>
        <w:t xml:space="preserve">to lower your risk and the risk you pose to those around you including being vaccinated, wearing a mask, staying home when you’re sick, washing your hands and maintaining proper respiratory and cough etiquette. </w:t>
      </w:r>
    </w:p>
    <w:p w14:paraId="1065839B"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2176962B" w14:textId="77777777" w:rsidR="00F73DDE" w:rsidRPr="00E8357B" w:rsidRDefault="00F73DDE" w:rsidP="00F73DDE">
      <w:pPr>
        <w:spacing w:after="5" w:line="250" w:lineRule="auto"/>
        <w:ind w:right="-858"/>
        <w:rPr>
          <w:rFonts w:ascii="Garamond" w:hAnsi="Garamond"/>
        </w:rPr>
      </w:pPr>
      <w:r w:rsidRPr="00E8357B">
        <w:rPr>
          <w:rFonts w:ascii="Garamond" w:eastAsia="Calibri" w:hAnsi="Garamond" w:cs="Calibri"/>
          <w:b/>
          <w:color w:val="191919"/>
        </w:rPr>
        <w:t>Feeling sick?</w:t>
      </w:r>
      <w:r w:rsidRPr="00E8357B">
        <w:rPr>
          <w:rFonts w:ascii="Garamond" w:eastAsia="Calibri" w:hAnsi="Garamond" w:cs="Calibri"/>
          <w:color w:val="191919"/>
        </w:rPr>
        <w:t xml:space="preserve"> Remaining vigilant and not attending work or school when sick or with symptoms is critically important. If you feel ill or exhibit COVID-19 symptoms do not come to class or campus. If you feel ill or exhibit symptoms while on campus or in class, please leave campus immediately. In all situations, you should follow Carleton’s</w:t>
      </w:r>
      <w:hyperlink r:id="rId60">
        <w:r w:rsidRPr="00E8357B">
          <w:rPr>
            <w:rFonts w:ascii="Garamond" w:eastAsia="Calibri" w:hAnsi="Garamond" w:cs="Calibri"/>
            <w:color w:val="191919"/>
          </w:rPr>
          <w:t xml:space="preserve"> </w:t>
        </w:r>
      </w:hyperlink>
      <w:hyperlink r:id="rId61">
        <w:r w:rsidRPr="00E8357B">
          <w:rPr>
            <w:rFonts w:ascii="Garamond" w:eastAsia="Calibri" w:hAnsi="Garamond" w:cs="Calibri"/>
            <w:color w:val="CF112D"/>
            <w:u w:val="single" w:color="CF112D"/>
          </w:rPr>
          <w:t>symptom reporting protocols</w:t>
        </w:r>
      </w:hyperlink>
      <w:hyperlink r:id="rId62">
        <w:r w:rsidRPr="00E8357B">
          <w:rPr>
            <w:rFonts w:ascii="Garamond" w:eastAsia="Calibri" w:hAnsi="Garamond" w:cs="Calibri"/>
            <w:color w:val="191919"/>
          </w:rPr>
          <w:t>.</w:t>
        </w:r>
      </w:hyperlink>
      <w:r w:rsidRPr="00E8357B">
        <w:rPr>
          <w:rFonts w:ascii="Garamond" w:eastAsia="Calibri" w:hAnsi="Garamond" w:cs="Calibri"/>
          <w:color w:val="191919"/>
        </w:rPr>
        <w:t xml:space="preserve"> </w:t>
      </w:r>
    </w:p>
    <w:p w14:paraId="5D6BC6B0"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0AB22A54" w14:textId="77777777" w:rsidR="00F73DDE" w:rsidRPr="00E8357B" w:rsidRDefault="00F73DDE" w:rsidP="00F73DDE">
      <w:pPr>
        <w:spacing w:after="5" w:line="250" w:lineRule="auto"/>
        <w:ind w:right="-858"/>
        <w:rPr>
          <w:rFonts w:ascii="Garamond" w:eastAsia="Calibri" w:hAnsi="Garamond" w:cs="Calibri"/>
          <w:color w:val="191919"/>
        </w:rPr>
      </w:pPr>
      <w:r w:rsidRPr="00E8357B">
        <w:rPr>
          <w:rFonts w:ascii="Garamond" w:eastAsia="Calibri" w:hAnsi="Garamond" w:cs="Calibri"/>
          <w:b/>
          <w:color w:val="191919"/>
        </w:rPr>
        <w:t>Masks</w:t>
      </w:r>
    </w:p>
    <w:p w14:paraId="700E8A91" w14:textId="50ABE492" w:rsidR="00F73DDE" w:rsidRPr="00E8357B" w:rsidRDefault="00F73DDE" w:rsidP="00F73DDE">
      <w:pPr>
        <w:spacing w:after="5" w:line="250" w:lineRule="auto"/>
        <w:ind w:right="-858"/>
        <w:rPr>
          <w:rFonts w:ascii="Garamond" w:hAnsi="Garamond"/>
        </w:rPr>
      </w:pPr>
      <w:r w:rsidRPr="00E8357B">
        <w:rPr>
          <w:rFonts w:ascii="Garamond" w:eastAsia="Calibri" w:hAnsi="Garamond" w:cs="Calibri"/>
          <w:color w:val="191919"/>
        </w:rPr>
        <w:t xml:space="preserve">Masks are no longer mandatory in university buildings and facilities. However, the university continues to recommend masking when indoors, particularly if physical distancing cannot be maintained. </w:t>
      </w:r>
    </w:p>
    <w:p w14:paraId="78E6C366"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47E32175" w14:textId="40915129" w:rsidR="00F73DDE" w:rsidRPr="00E8357B" w:rsidRDefault="00F73DDE" w:rsidP="00F73DDE">
      <w:pPr>
        <w:spacing w:after="5" w:line="250" w:lineRule="auto"/>
        <w:ind w:right="-858"/>
        <w:rPr>
          <w:rFonts w:ascii="Garamond" w:eastAsia="Calibri" w:hAnsi="Garamond" w:cs="Calibri"/>
          <w:b/>
          <w:color w:val="191919"/>
        </w:rPr>
      </w:pPr>
      <w:r w:rsidRPr="00E8357B">
        <w:rPr>
          <w:rFonts w:ascii="Garamond" w:eastAsia="Calibri" w:hAnsi="Garamond" w:cs="Calibri"/>
          <w:b/>
          <w:color w:val="191919"/>
        </w:rPr>
        <w:t>Vaccines</w:t>
      </w:r>
    </w:p>
    <w:p w14:paraId="6F8753A7" w14:textId="77777777" w:rsidR="00F73DDE" w:rsidRPr="00E8357B" w:rsidRDefault="00F73DDE" w:rsidP="00F73DDE">
      <w:pPr>
        <w:spacing w:after="5" w:line="250" w:lineRule="auto"/>
        <w:ind w:right="-858"/>
        <w:rPr>
          <w:rFonts w:ascii="Garamond" w:eastAsia="Calibri" w:hAnsi="Garamond" w:cs="Calibri"/>
          <w:color w:val="191919"/>
        </w:rPr>
      </w:pPr>
      <w:r w:rsidRPr="00E8357B">
        <w:rPr>
          <w:rFonts w:ascii="Garamond" w:eastAsia="Calibri" w:hAnsi="Garamond" w:cs="Calibri"/>
          <w:color w:val="191919"/>
        </w:rPr>
        <w:lastRenderedPageBreak/>
        <w:t>While proof of vaccination is no longer required to access campus or participate in in-person Carleton activities, it may become necessary for the University to bring back proof of vaccination requirements on short notice if the situation and public health advice changes. Students are strongly encouraged to get a full course of vaccination, including booster doses as soon as they are eligible and submit their booster dose information in</w:t>
      </w:r>
      <w:hyperlink r:id="rId63">
        <w:r w:rsidRPr="00E8357B">
          <w:rPr>
            <w:rFonts w:ascii="Garamond" w:eastAsia="Calibri" w:hAnsi="Garamond" w:cs="Calibri"/>
            <w:color w:val="191919"/>
          </w:rPr>
          <w:t xml:space="preserve"> </w:t>
        </w:r>
      </w:hyperlink>
      <w:hyperlink r:id="rId64">
        <w:proofErr w:type="spellStart"/>
        <w:r w:rsidRPr="00E8357B">
          <w:rPr>
            <w:rFonts w:ascii="Garamond" w:eastAsia="Calibri" w:hAnsi="Garamond" w:cs="Calibri"/>
            <w:color w:val="CF112D"/>
            <w:u w:val="single" w:color="CF112D"/>
          </w:rPr>
          <w:t>cuScreen</w:t>
        </w:r>
        <w:proofErr w:type="spellEnd"/>
      </w:hyperlink>
      <w:hyperlink r:id="rId65">
        <w:r w:rsidRPr="00E8357B">
          <w:rPr>
            <w:rFonts w:ascii="Garamond" w:eastAsia="Calibri" w:hAnsi="Garamond" w:cs="Calibri"/>
            <w:color w:val="191919"/>
          </w:rPr>
          <w:t xml:space="preserve"> </w:t>
        </w:r>
      </w:hyperlink>
      <w:r w:rsidRPr="00E8357B">
        <w:rPr>
          <w:rFonts w:ascii="Garamond" w:eastAsia="Calibri" w:hAnsi="Garamond" w:cs="Calibri"/>
          <w:color w:val="191919"/>
        </w:rPr>
        <w:t xml:space="preserve">as soon as possible. Please note that Carleton cannot guarantee that it will be able to offer virtual or hybrid learning options for those who are unable to attend the campus. </w:t>
      </w:r>
    </w:p>
    <w:p w14:paraId="35A118D1" w14:textId="77777777" w:rsidR="00F73DDE" w:rsidRPr="00E8357B" w:rsidRDefault="00F73DDE" w:rsidP="00F73DDE">
      <w:pPr>
        <w:spacing w:after="5" w:line="250" w:lineRule="auto"/>
        <w:ind w:right="-858"/>
        <w:rPr>
          <w:rFonts w:ascii="Garamond" w:hAnsi="Garamond"/>
        </w:rPr>
      </w:pPr>
    </w:p>
    <w:p w14:paraId="0041DA2E" w14:textId="77777777" w:rsidR="00F73DDE" w:rsidRPr="00E8357B" w:rsidRDefault="00F73DDE" w:rsidP="00F73DDE">
      <w:pPr>
        <w:spacing w:after="5" w:line="250" w:lineRule="auto"/>
        <w:ind w:right="-858"/>
        <w:rPr>
          <w:rFonts w:ascii="Garamond" w:hAnsi="Garamond"/>
        </w:rPr>
      </w:pPr>
      <w:r w:rsidRPr="00E8357B">
        <w:rPr>
          <w:rFonts w:ascii="Garamond" w:eastAsia="Calibri" w:hAnsi="Garamond" w:cs="Calibri"/>
          <w:color w:val="191919"/>
        </w:rPr>
        <w:t>All members of the Carleton community are required to follow requirements and guidelines regarding health and safety which may change from time to time. For the most recent information about Carleton’s COVID-19 response and health and safety requirements please see the</w:t>
      </w:r>
      <w:hyperlink r:id="rId66">
        <w:r w:rsidRPr="00E8357B">
          <w:rPr>
            <w:rFonts w:ascii="Garamond" w:eastAsia="Calibri" w:hAnsi="Garamond" w:cs="Calibri"/>
            <w:color w:val="191919"/>
          </w:rPr>
          <w:t xml:space="preserve"> </w:t>
        </w:r>
      </w:hyperlink>
      <w:hyperlink r:id="rId67">
        <w:r w:rsidRPr="00E8357B">
          <w:rPr>
            <w:rFonts w:ascii="Garamond" w:eastAsia="Calibri" w:hAnsi="Garamond" w:cs="Calibri"/>
            <w:color w:val="CF112D"/>
            <w:u w:val="single" w:color="CF112D"/>
          </w:rPr>
          <w:t>University’s COVID</w:t>
        </w:r>
      </w:hyperlink>
      <w:hyperlink r:id="rId68">
        <w:r w:rsidRPr="00E8357B">
          <w:rPr>
            <w:rFonts w:ascii="Garamond" w:eastAsia="Calibri" w:hAnsi="Garamond" w:cs="Calibri"/>
            <w:color w:val="CF112D"/>
            <w:u w:val="single" w:color="CF112D"/>
          </w:rPr>
          <w:t>-</w:t>
        </w:r>
      </w:hyperlink>
      <w:hyperlink r:id="rId69">
        <w:r w:rsidRPr="00E8357B">
          <w:rPr>
            <w:rFonts w:ascii="Garamond" w:eastAsia="Calibri" w:hAnsi="Garamond" w:cs="Calibri"/>
            <w:color w:val="CF112D"/>
            <w:u w:val="single" w:color="CF112D"/>
          </w:rPr>
          <w:t>19 website</w:t>
        </w:r>
      </w:hyperlink>
      <w:hyperlink r:id="rId70">
        <w:r w:rsidRPr="00E8357B">
          <w:rPr>
            <w:rFonts w:ascii="Garamond" w:eastAsia="Calibri" w:hAnsi="Garamond" w:cs="Calibri"/>
            <w:color w:val="191919"/>
          </w:rPr>
          <w:t xml:space="preserve"> </w:t>
        </w:r>
      </w:hyperlink>
      <w:r w:rsidRPr="00E8357B">
        <w:rPr>
          <w:rFonts w:ascii="Garamond" w:eastAsia="Calibri" w:hAnsi="Garamond" w:cs="Calibri"/>
          <w:color w:val="191919"/>
        </w:rPr>
        <w:t>and review the</w:t>
      </w:r>
      <w:hyperlink r:id="rId71">
        <w:r w:rsidRPr="00E8357B">
          <w:rPr>
            <w:rFonts w:ascii="Garamond" w:eastAsia="Calibri" w:hAnsi="Garamond" w:cs="Calibri"/>
            <w:color w:val="191919"/>
          </w:rPr>
          <w:t xml:space="preserve"> </w:t>
        </w:r>
      </w:hyperlink>
      <w:hyperlink r:id="rId72">
        <w:r w:rsidRPr="00E8357B">
          <w:rPr>
            <w:rFonts w:ascii="Garamond" w:eastAsia="Calibri" w:hAnsi="Garamond" w:cs="Calibri"/>
            <w:color w:val="CF112D"/>
            <w:u w:val="single" w:color="CF112D"/>
          </w:rPr>
          <w:t>Frequently Asked Questions (FAQs)</w:t>
        </w:r>
      </w:hyperlink>
      <w:hyperlink r:id="rId73">
        <w:r w:rsidRPr="00E8357B">
          <w:rPr>
            <w:rFonts w:ascii="Garamond" w:eastAsia="Calibri" w:hAnsi="Garamond" w:cs="Calibri"/>
            <w:color w:val="191919"/>
          </w:rPr>
          <w:t>.</w:t>
        </w:r>
      </w:hyperlink>
      <w:r w:rsidRPr="00E8357B">
        <w:rPr>
          <w:rFonts w:ascii="Garamond" w:eastAsia="Calibri" w:hAnsi="Garamond" w:cs="Calibri"/>
          <w:color w:val="191919"/>
        </w:rPr>
        <w:t xml:space="preserve"> Should you have additional questions after reviewing, please contact </w:t>
      </w:r>
      <w:r w:rsidRPr="00E8357B">
        <w:rPr>
          <w:rFonts w:ascii="Garamond" w:eastAsia="Calibri" w:hAnsi="Garamond" w:cs="Calibri"/>
          <w:color w:val="CF112D"/>
          <w:u w:val="single" w:color="CF112D"/>
        </w:rPr>
        <w:t>covidinfo@carleton.ca</w:t>
      </w:r>
      <w:r w:rsidRPr="00E8357B">
        <w:rPr>
          <w:rFonts w:ascii="Garamond" w:eastAsia="Calibri" w:hAnsi="Garamond" w:cs="Calibri"/>
          <w:color w:val="191919"/>
        </w:rPr>
        <w:t xml:space="preserve">. </w:t>
      </w:r>
    </w:p>
    <w:p w14:paraId="795BB86D" w14:textId="77777777" w:rsidR="00F73DDE" w:rsidRPr="00E8357B" w:rsidRDefault="00F73DDE" w:rsidP="00F73DDE">
      <w:pPr>
        <w:ind w:right="-858" w:hanging="567"/>
        <w:rPr>
          <w:rFonts w:ascii="Garamond" w:hAnsi="Garamond"/>
        </w:rPr>
      </w:pPr>
    </w:p>
    <w:p w14:paraId="4EBF23C3" w14:textId="77777777" w:rsidR="00F73DDE" w:rsidRPr="00E8357B" w:rsidRDefault="00F73DDE" w:rsidP="00F73DDE">
      <w:pPr>
        <w:rPr>
          <w:rFonts w:ascii="Garamond" w:hAnsi="Garamond"/>
          <w:b/>
          <w:bCs/>
        </w:rPr>
      </w:pPr>
      <w:r w:rsidRPr="00E8357B">
        <w:rPr>
          <w:rFonts w:ascii="Garamond" w:hAnsi="Garamond"/>
          <w:b/>
          <w:bCs/>
        </w:rPr>
        <w:t>Requests for Academic Accommodations</w:t>
      </w:r>
      <w:r w:rsidRPr="00E8357B">
        <w:rPr>
          <w:rFonts w:ascii="Garamond" w:eastAsia="Calibri" w:hAnsi="Garamond" w:cs="Calibri"/>
          <w:b/>
          <w:bCs/>
        </w:rPr>
        <w:t xml:space="preserve"> </w:t>
      </w:r>
    </w:p>
    <w:p w14:paraId="15CBC2F0" w14:textId="77777777" w:rsidR="00F73DDE" w:rsidRPr="00E8357B" w:rsidRDefault="00F73DDE" w:rsidP="00F73DDE">
      <w:pPr>
        <w:rPr>
          <w:rFonts w:ascii="Garamond" w:eastAsia="Calibri" w:hAnsi="Garamond" w:cs="Calibri"/>
        </w:rPr>
      </w:pPr>
      <w:r w:rsidRPr="00E8357B">
        <w:rPr>
          <w:rFonts w:ascii="Garamond" w:eastAsia="Calibri" w:hAnsi="Garamond" w:cs="Calibri"/>
        </w:rPr>
        <w:t xml:space="preserve">You may need special arrangements to meet your academic obligations during the term. For an accommodation request the processes are as follows: </w:t>
      </w:r>
    </w:p>
    <w:p w14:paraId="45023586" w14:textId="77777777" w:rsidR="00F73DDE" w:rsidRPr="00E8357B" w:rsidRDefault="00F73DDE" w:rsidP="00F73DDE">
      <w:pPr>
        <w:spacing w:after="5" w:line="250" w:lineRule="auto"/>
        <w:ind w:right="-858" w:hanging="567"/>
        <w:rPr>
          <w:rFonts w:ascii="Garamond" w:hAnsi="Garamond"/>
        </w:rPr>
      </w:pPr>
    </w:p>
    <w:p w14:paraId="00CC2256" w14:textId="77777777" w:rsidR="00F73DDE" w:rsidRPr="00E8357B" w:rsidRDefault="00F73DDE" w:rsidP="00F73DDE">
      <w:pPr>
        <w:pStyle w:val="ListParagraph"/>
        <w:numPr>
          <w:ilvl w:val="0"/>
          <w:numId w:val="40"/>
        </w:numPr>
        <w:rPr>
          <w:rFonts w:ascii="Garamond" w:hAnsi="Garamond"/>
        </w:rPr>
      </w:pPr>
      <w:r w:rsidRPr="00E8357B">
        <w:rPr>
          <w:rFonts w:ascii="Garamond" w:hAnsi="Garamond"/>
          <w:b/>
        </w:rPr>
        <w:t>Pregnancy obligation</w:t>
      </w:r>
      <w:r w:rsidRPr="00E8357B">
        <w:rPr>
          <w:rFonts w:ascii="Garamond" w:hAnsi="Garamond"/>
        </w:rPr>
        <w:t>: Please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74">
        <w:r w:rsidRPr="00E8357B">
          <w:rPr>
            <w:rFonts w:ascii="Garamond" w:hAnsi="Garamond"/>
            <w:color w:val="CF112D"/>
            <w:u w:val="single" w:color="CF112D"/>
          </w:rPr>
          <w:t>click</w:t>
        </w:r>
      </w:hyperlink>
      <w:hyperlink r:id="rId75">
        <w:r w:rsidRPr="00E8357B">
          <w:rPr>
            <w:rFonts w:ascii="Garamond" w:hAnsi="Garamond"/>
            <w:color w:val="CF112D"/>
          </w:rPr>
          <w:t xml:space="preserve"> </w:t>
        </w:r>
      </w:hyperlink>
      <w:hyperlink r:id="rId76">
        <w:r w:rsidRPr="00E8357B">
          <w:rPr>
            <w:rFonts w:ascii="Garamond" w:hAnsi="Garamond"/>
            <w:color w:val="CF112D"/>
            <w:u w:val="single" w:color="CF112D"/>
          </w:rPr>
          <w:t>here</w:t>
        </w:r>
      </w:hyperlink>
      <w:hyperlink r:id="rId77">
        <w:r w:rsidRPr="00E8357B">
          <w:rPr>
            <w:rFonts w:ascii="Garamond" w:hAnsi="Garamond"/>
          </w:rPr>
          <w:t>)</w:t>
        </w:r>
      </w:hyperlink>
      <w:r w:rsidRPr="00E8357B">
        <w:rPr>
          <w:rFonts w:ascii="Garamond" w:hAnsi="Garamond"/>
        </w:rPr>
        <w:t xml:space="preserve">. </w:t>
      </w:r>
    </w:p>
    <w:p w14:paraId="324DE9C0" w14:textId="77777777" w:rsidR="00F73DDE" w:rsidRPr="00E8357B" w:rsidRDefault="00F73DDE" w:rsidP="00F73DDE">
      <w:pPr>
        <w:spacing w:after="5" w:line="250" w:lineRule="auto"/>
        <w:ind w:right="-858" w:hanging="567"/>
        <w:rPr>
          <w:rFonts w:ascii="Garamond" w:eastAsia="Calibri" w:hAnsi="Garamond" w:cs="Calibri"/>
          <w:b/>
          <w:color w:val="191919"/>
        </w:rPr>
      </w:pPr>
    </w:p>
    <w:p w14:paraId="720D408B" w14:textId="77777777" w:rsidR="00F73DDE" w:rsidRPr="00E8357B" w:rsidRDefault="00F73DDE" w:rsidP="00F73DDE">
      <w:pPr>
        <w:pStyle w:val="ListParagraph"/>
        <w:numPr>
          <w:ilvl w:val="0"/>
          <w:numId w:val="40"/>
        </w:numPr>
        <w:rPr>
          <w:rFonts w:ascii="Garamond" w:hAnsi="Garamond"/>
        </w:rPr>
      </w:pPr>
      <w:r w:rsidRPr="00E8357B">
        <w:rPr>
          <w:rFonts w:ascii="Garamond" w:hAnsi="Garamond"/>
          <w:b/>
        </w:rPr>
        <w:t>Religious obligation:</w:t>
      </w:r>
      <w:r w:rsidRPr="00E8357B">
        <w:rPr>
          <w:rFonts w:ascii="Garamond" w:hAnsi="Garamond"/>
        </w:rPr>
        <w:t xml:space="preserve"> Please write to me with any requests for academic accommodation during the first two weeks of class, or as soon as possible after the need for accommodation is known to exist. For more details</w:t>
      </w:r>
      <w:hyperlink r:id="rId78">
        <w:r w:rsidRPr="00E8357B">
          <w:rPr>
            <w:rFonts w:ascii="Garamond" w:hAnsi="Garamond"/>
          </w:rPr>
          <w:t xml:space="preserve"> </w:t>
        </w:r>
      </w:hyperlink>
      <w:hyperlink r:id="rId79">
        <w:r w:rsidRPr="00E8357B">
          <w:rPr>
            <w:rFonts w:ascii="Garamond" w:hAnsi="Garamond"/>
            <w:color w:val="CF112D"/>
            <w:u w:val="single" w:color="CF112D"/>
          </w:rPr>
          <w:t>click</w:t>
        </w:r>
      </w:hyperlink>
      <w:hyperlink r:id="rId80">
        <w:r w:rsidRPr="00E8357B">
          <w:rPr>
            <w:rFonts w:ascii="Garamond" w:hAnsi="Garamond"/>
            <w:color w:val="CF112D"/>
          </w:rPr>
          <w:t xml:space="preserve"> </w:t>
        </w:r>
      </w:hyperlink>
      <w:hyperlink r:id="rId81">
        <w:r w:rsidRPr="00E8357B">
          <w:rPr>
            <w:rFonts w:ascii="Garamond" w:hAnsi="Garamond"/>
            <w:color w:val="CF112D"/>
            <w:u w:val="single" w:color="CF112D"/>
          </w:rPr>
          <w:t>here</w:t>
        </w:r>
      </w:hyperlink>
      <w:hyperlink r:id="rId82">
        <w:r w:rsidRPr="00E8357B">
          <w:rPr>
            <w:rFonts w:ascii="Garamond" w:hAnsi="Garamond"/>
          </w:rPr>
          <w:t>.</w:t>
        </w:r>
      </w:hyperlink>
      <w:r w:rsidRPr="00E8357B">
        <w:rPr>
          <w:rFonts w:ascii="Garamond" w:hAnsi="Garamond"/>
        </w:rPr>
        <w:t xml:space="preserve"> </w:t>
      </w:r>
    </w:p>
    <w:p w14:paraId="0171F904" w14:textId="77777777" w:rsidR="00F73DDE" w:rsidRPr="00E8357B" w:rsidRDefault="00F73DDE" w:rsidP="00F73DDE">
      <w:pPr>
        <w:rPr>
          <w:rFonts w:ascii="Garamond" w:hAnsi="Garamond"/>
          <w:b/>
        </w:rPr>
      </w:pPr>
    </w:p>
    <w:p w14:paraId="0C6AC887" w14:textId="77777777" w:rsidR="00F73DDE" w:rsidRPr="00E8357B" w:rsidRDefault="00F73DDE" w:rsidP="00F73DDE">
      <w:pPr>
        <w:pStyle w:val="ListParagraph"/>
        <w:numPr>
          <w:ilvl w:val="0"/>
          <w:numId w:val="40"/>
        </w:numPr>
        <w:rPr>
          <w:rFonts w:ascii="Garamond" w:hAnsi="Garamond"/>
        </w:rPr>
      </w:pPr>
      <w:r w:rsidRPr="00E8357B">
        <w:rPr>
          <w:rFonts w:ascii="Garamond" w:hAnsi="Garamond"/>
          <w:b/>
        </w:rPr>
        <w:t>Academic Accommodations for Students with Disabilities</w:t>
      </w:r>
      <w:r w:rsidRPr="00E8357B">
        <w:rPr>
          <w:rFonts w:ascii="Garamond" w:hAnsi="Garamond"/>
        </w:rPr>
        <w:t xml:space="preserve">: The Paul </w:t>
      </w:r>
      <w:proofErr w:type="spellStart"/>
      <w:r w:rsidRPr="00E8357B">
        <w:rPr>
          <w:rFonts w:ascii="Garamond" w:hAnsi="Garamond"/>
        </w:rPr>
        <w:t>Menton</w:t>
      </w:r>
      <w:proofErr w:type="spellEnd"/>
      <w:r w:rsidRPr="00E8357B">
        <w:rPr>
          <w:rFonts w:ascii="Garamond" w:hAnsi="Garamond"/>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r w:rsidRPr="00E8357B">
        <w:rPr>
          <w:rFonts w:ascii="Garamond" w:hAnsi="Garamond"/>
          <w:color w:val="CF112D"/>
          <w:u w:val="single" w:color="CF112D"/>
        </w:rPr>
        <w:t>pmc@carleton.ca</w:t>
      </w:r>
      <w:r w:rsidRPr="00E8357B">
        <w:rPr>
          <w:rFonts w:ascii="Garamond" w:hAnsi="Garamond"/>
        </w:rPr>
        <w:t xml:space="preserve">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 </w:t>
      </w:r>
    </w:p>
    <w:p w14:paraId="779B8DC0"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2599F89F" w14:textId="77777777" w:rsidR="00F73DDE" w:rsidRPr="00E8357B" w:rsidRDefault="00F73DDE" w:rsidP="00F73DDE">
      <w:pPr>
        <w:pStyle w:val="ListParagraph"/>
        <w:numPr>
          <w:ilvl w:val="0"/>
          <w:numId w:val="40"/>
        </w:numPr>
        <w:rPr>
          <w:rFonts w:ascii="Garamond" w:hAnsi="Garamond"/>
          <w:b/>
          <w:bCs/>
        </w:rPr>
      </w:pPr>
      <w:r w:rsidRPr="00E8357B">
        <w:rPr>
          <w:rFonts w:ascii="Garamond" w:hAnsi="Garamond"/>
          <w:b/>
          <w:bCs/>
        </w:rPr>
        <w:t xml:space="preserve">Survivors of Sexual Violence: </w:t>
      </w:r>
      <w:r w:rsidRPr="00E8357B">
        <w:rPr>
          <w:rFonts w:ascii="Garamond" w:eastAsia="Calibri" w:hAnsi="Garamond" w:cs="Calibri"/>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w:t>
      </w:r>
      <w:hyperlink r:id="rId83">
        <w:r w:rsidRPr="00E8357B">
          <w:rPr>
            <w:rFonts w:ascii="Garamond" w:eastAsia="Calibri" w:hAnsi="Garamond" w:cs="Calibri"/>
          </w:rPr>
          <w:t xml:space="preserve"> </w:t>
        </w:r>
      </w:hyperlink>
      <w:hyperlink r:id="rId84">
        <w:r w:rsidRPr="00E8357B">
          <w:rPr>
            <w:rFonts w:ascii="Garamond" w:eastAsia="Calibri" w:hAnsi="Garamond" w:cs="Calibri"/>
            <w:color w:val="CF112D"/>
            <w:u w:val="single" w:color="CF112D"/>
          </w:rPr>
          <w:t>https://carleton.ca/equity/sexual</w:t>
        </w:r>
      </w:hyperlink>
      <w:hyperlink r:id="rId85">
        <w:r w:rsidRPr="00E8357B">
          <w:rPr>
            <w:rFonts w:ascii="Garamond" w:eastAsia="Calibri" w:hAnsi="Garamond" w:cs="Calibri"/>
            <w:color w:val="CF112D"/>
            <w:u w:val="single" w:color="CF112D"/>
          </w:rPr>
          <w:t>-</w:t>
        </w:r>
      </w:hyperlink>
      <w:hyperlink r:id="rId86">
        <w:r w:rsidRPr="00E8357B">
          <w:rPr>
            <w:rFonts w:ascii="Garamond" w:eastAsia="Calibri" w:hAnsi="Garamond" w:cs="Calibri"/>
            <w:color w:val="CF112D"/>
            <w:u w:val="single" w:color="CF112D"/>
          </w:rPr>
          <w:t>assault</w:t>
        </w:r>
      </w:hyperlink>
      <w:hyperlink r:id="rId87">
        <w:r w:rsidRPr="00E8357B">
          <w:rPr>
            <w:rFonts w:ascii="Garamond" w:eastAsia="Calibri" w:hAnsi="Garamond" w:cs="Calibri"/>
            <w:color w:val="CF112D"/>
            <w:u w:val="single" w:color="CF112D"/>
          </w:rPr>
          <w:t>-</w:t>
        </w:r>
      </w:hyperlink>
      <w:hyperlink r:id="rId88">
        <w:r w:rsidRPr="00E8357B">
          <w:rPr>
            <w:rFonts w:ascii="Garamond" w:eastAsia="Calibri" w:hAnsi="Garamond" w:cs="Calibri"/>
            <w:color w:val="CF112D"/>
            <w:u w:val="single" w:color="CF112D"/>
          </w:rPr>
          <w:t>support</w:t>
        </w:r>
      </w:hyperlink>
      <w:hyperlink r:id="rId89">
        <w:r w:rsidRPr="00E8357B">
          <w:rPr>
            <w:rFonts w:ascii="Garamond" w:eastAsia="Calibri" w:hAnsi="Garamond" w:cs="Calibri"/>
            <w:color w:val="CF112D"/>
            <w:u w:val="single" w:color="CF112D"/>
          </w:rPr>
          <w:t>-</w:t>
        </w:r>
      </w:hyperlink>
      <w:hyperlink r:id="rId90">
        <w:r w:rsidRPr="00E8357B">
          <w:rPr>
            <w:rFonts w:ascii="Garamond" w:eastAsia="Calibri" w:hAnsi="Garamond" w:cs="Calibri"/>
            <w:color w:val="CF112D"/>
            <w:u w:val="single" w:color="CF112D"/>
          </w:rPr>
          <w:t>services</w:t>
        </w:r>
      </w:hyperlink>
      <w:hyperlink r:id="rId91">
        <w:r w:rsidRPr="00E8357B">
          <w:rPr>
            <w:rFonts w:ascii="Garamond" w:eastAsia="Calibri" w:hAnsi="Garamond" w:cs="Calibri"/>
          </w:rPr>
          <w:t xml:space="preserve"> </w:t>
        </w:r>
      </w:hyperlink>
    </w:p>
    <w:p w14:paraId="1EE3C35B" w14:textId="77777777" w:rsidR="00F73DDE" w:rsidRPr="00E8357B" w:rsidRDefault="00F73DDE" w:rsidP="00F73DDE">
      <w:pPr>
        <w:pStyle w:val="ListParagraph"/>
        <w:rPr>
          <w:rFonts w:ascii="Garamond" w:hAnsi="Garamond"/>
          <w:b/>
          <w:bCs/>
        </w:rPr>
      </w:pPr>
    </w:p>
    <w:p w14:paraId="22CA3A80" w14:textId="77777777" w:rsidR="00F73DDE" w:rsidRPr="00E8357B" w:rsidRDefault="00F73DDE" w:rsidP="00F73DDE">
      <w:pPr>
        <w:pStyle w:val="ListParagraph"/>
        <w:numPr>
          <w:ilvl w:val="0"/>
          <w:numId w:val="40"/>
        </w:numPr>
        <w:rPr>
          <w:rFonts w:ascii="Garamond" w:hAnsi="Garamond"/>
          <w:b/>
          <w:bCs/>
        </w:rPr>
      </w:pPr>
      <w:r w:rsidRPr="00E8357B">
        <w:rPr>
          <w:rFonts w:ascii="Garamond" w:hAnsi="Garamond"/>
          <w:b/>
          <w:bCs/>
        </w:rPr>
        <w:t>Accommodation for Student Activities:</w:t>
      </w:r>
      <w:r w:rsidRPr="00E8357B">
        <w:rPr>
          <w:rFonts w:ascii="Garamond" w:eastAsia="Calibri" w:hAnsi="Garamond" w:cs="Calibri"/>
        </w:rPr>
        <w:t xml:space="preserve"> 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w:t>
      </w:r>
      <w:hyperlink r:id="rId92">
        <w:r w:rsidRPr="00E8357B">
          <w:rPr>
            <w:rFonts w:ascii="Garamond" w:eastAsia="Calibri" w:hAnsi="Garamond" w:cs="Calibri"/>
          </w:rPr>
          <w:t xml:space="preserve"> </w:t>
        </w:r>
      </w:hyperlink>
      <w:hyperlink r:id="rId93">
        <w:r w:rsidRPr="00E8357B">
          <w:rPr>
            <w:rFonts w:ascii="Garamond" w:eastAsia="Calibri" w:hAnsi="Garamond" w:cs="Calibri"/>
            <w:color w:val="CF112D"/>
            <w:u w:val="single" w:color="CF112D"/>
          </w:rPr>
          <w:t>https://carleton.ca/senate/wp</w:t>
        </w:r>
      </w:hyperlink>
      <w:hyperlink r:id="rId94"/>
      <w:hyperlink r:id="rId95">
        <w:r w:rsidRPr="00E8357B">
          <w:rPr>
            <w:rFonts w:ascii="Garamond" w:eastAsia="Calibri" w:hAnsi="Garamond" w:cs="Calibri"/>
            <w:color w:val="CF112D"/>
            <w:u w:val="single" w:color="CF112D"/>
          </w:rPr>
          <w:t>content/uploads/Accommodation</w:t>
        </w:r>
      </w:hyperlink>
      <w:hyperlink r:id="rId96">
        <w:r w:rsidRPr="00E8357B">
          <w:rPr>
            <w:rFonts w:ascii="Garamond" w:eastAsia="Calibri" w:hAnsi="Garamond" w:cs="Calibri"/>
            <w:color w:val="CF112D"/>
            <w:u w:val="single" w:color="CF112D"/>
          </w:rPr>
          <w:t>-</w:t>
        </w:r>
      </w:hyperlink>
      <w:hyperlink r:id="rId97">
        <w:r w:rsidRPr="00E8357B">
          <w:rPr>
            <w:rFonts w:ascii="Garamond" w:eastAsia="Calibri" w:hAnsi="Garamond" w:cs="Calibri"/>
            <w:color w:val="CF112D"/>
            <w:u w:val="single" w:color="CF112D"/>
          </w:rPr>
          <w:t>for</w:t>
        </w:r>
      </w:hyperlink>
      <w:hyperlink r:id="rId98">
        <w:r w:rsidRPr="00E8357B">
          <w:rPr>
            <w:rFonts w:ascii="Garamond" w:eastAsia="Calibri" w:hAnsi="Garamond" w:cs="Calibri"/>
            <w:color w:val="CF112D"/>
            <w:u w:val="single" w:color="CF112D"/>
          </w:rPr>
          <w:t>-</w:t>
        </w:r>
      </w:hyperlink>
      <w:hyperlink r:id="rId99">
        <w:r w:rsidRPr="00E8357B">
          <w:rPr>
            <w:rFonts w:ascii="Garamond" w:eastAsia="Calibri" w:hAnsi="Garamond" w:cs="Calibri"/>
            <w:color w:val="CF112D"/>
            <w:u w:val="single" w:color="CF112D"/>
          </w:rPr>
          <w:t>Student</w:t>
        </w:r>
      </w:hyperlink>
      <w:hyperlink r:id="rId100">
        <w:r w:rsidRPr="00E8357B">
          <w:rPr>
            <w:rFonts w:ascii="Garamond" w:eastAsia="Calibri" w:hAnsi="Garamond" w:cs="Calibri"/>
            <w:color w:val="CF112D"/>
            <w:u w:val="single" w:color="CF112D"/>
          </w:rPr>
          <w:t>-</w:t>
        </w:r>
      </w:hyperlink>
      <w:hyperlink r:id="rId101">
        <w:r w:rsidRPr="00E8357B">
          <w:rPr>
            <w:rFonts w:ascii="Garamond" w:eastAsia="Calibri" w:hAnsi="Garamond" w:cs="Calibri"/>
            <w:color w:val="CF112D"/>
            <w:u w:val="single" w:color="CF112D"/>
          </w:rPr>
          <w:t>Activities</w:t>
        </w:r>
      </w:hyperlink>
      <w:hyperlink r:id="rId102">
        <w:r w:rsidRPr="00E8357B">
          <w:rPr>
            <w:rFonts w:ascii="Garamond" w:eastAsia="Calibri" w:hAnsi="Garamond" w:cs="Calibri"/>
            <w:color w:val="CF112D"/>
            <w:u w:val="single" w:color="CF112D"/>
          </w:rPr>
          <w:t>-</w:t>
        </w:r>
      </w:hyperlink>
      <w:hyperlink r:id="rId103">
        <w:r w:rsidRPr="00E8357B">
          <w:rPr>
            <w:rFonts w:ascii="Garamond" w:eastAsia="Calibri" w:hAnsi="Garamond" w:cs="Calibri"/>
            <w:color w:val="CF112D"/>
            <w:u w:val="single" w:color="CF112D"/>
          </w:rPr>
          <w:t>1.pdf</w:t>
        </w:r>
      </w:hyperlink>
      <w:hyperlink r:id="rId104">
        <w:r w:rsidRPr="00E8357B">
          <w:rPr>
            <w:rFonts w:ascii="Garamond" w:eastAsia="Calibri" w:hAnsi="Garamond" w:cs="Calibri"/>
          </w:rPr>
          <w:t xml:space="preserve"> </w:t>
        </w:r>
      </w:hyperlink>
    </w:p>
    <w:p w14:paraId="4332FC11" w14:textId="77777777" w:rsidR="00F73DDE" w:rsidRPr="006B2454" w:rsidRDefault="00F73DDE" w:rsidP="00F73DDE">
      <w:pPr>
        <w:rPr>
          <w:rFonts w:ascii="Garamond" w:eastAsia="Calibri" w:hAnsi="Garamond" w:cs="Calibri"/>
        </w:rPr>
      </w:pPr>
    </w:p>
    <w:p w14:paraId="19D06612" w14:textId="197F1DC6" w:rsidR="00F73DDE" w:rsidRDefault="00F73DDE" w:rsidP="00F73DDE">
      <w:pPr>
        <w:rPr>
          <w:rFonts w:ascii="Garamond" w:eastAsia="Calibri" w:hAnsi="Garamond" w:cstheme="minorHAnsi"/>
          <w:b/>
          <w:bCs/>
          <w:u w:val="single"/>
        </w:rPr>
      </w:pPr>
      <w:r w:rsidRPr="006B2454">
        <w:rPr>
          <w:rFonts w:ascii="Garamond" w:eastAsia="Calibri" w:hAnsi="Garamond" w:cstheme="minorHAnsi"/>
          <w:b/>
          <w:bCs/>
          <w:u w:val="single"/>
        </w:rPr>
        <w:t>Important Dates</w:t>
      </w:r>
      <w:r w:rsidR="005A01BE">
        <w:rPr>
          <w:rFonts w:ascii="Garamond" w:eastAsia="Calibri" w:hAnsi="Garamond" w:cstheme="minorHAnsi"/>
          <w:b/>
          <w:bCs/>
          <w:u w:val="single"/>
        </w:rPr>
        <w:t xml:space="preserve"> for the Fall Term</w:t>
      </w:r>
      <w:r w:rsidRPr="006B2454">
        <w:rPr>
          <w:rFonts w:ascii="Garamond" w:eastAsia="Calibri" w:hAnsi="Garamond" w:cstheme="minorHAnsi"/>
          <w:b/>
          <w:bCs/>
          <w:u w:val="single"/>
        </w:rPr>
        <w:t>:</w:t>
      </w:r>
    </w:p>
    <w:p w14:paraId="6BD9D485" w14:textId="77777777" w:rsidR="005A01BE" w:rsidRDefault="005A01BE" w:rsidP="005A647A">
      <w:pPr>
        <w:tabs>
          <w:tab w:val="left" w:pos="1134"/>
        </w:tabs>
        <w:rPr>
          <w:rFonts w:ascii="Garamond" w:eastAsia="Calibri" w:hAnsi="Garamond" w:cstheme="minorHAnsi"/>
          <w:b/>
          <w:bCs/>
          <w:u w:val="single"/>
        </w:rPr>
      </w:pPr>
    </w:p>
    <w:p w14:paraId="4A8F0537" w14:textId="040FC3DE" w:rsidR="005A647A" w:rsidRPr="005A01BE" w:rsidRDefault="005A647A" w:rsidP="005A647A">
      <w:pPr>
        <w:tabs>
          <w:tab w:val="left" w:pos="1134"/>
        </w:tabs>
        <w:rPr>
          <w:rFonts w:ascii="Garamond" w:eastAsia="Calibri" w:hAnsi="Garamond" w:cstheme="minorHAnsi"/>
          <w:snapToGrid w:val="0"/>
        </w:rPr>
      </w:pPr>
      <w:r w:rsidRPr="005A01BE">
        <w:rPr>
          <w:rFonts w:ascii="Garamond" w:eastAsia="Calibri" w:hAnsi="Garamond" w:cstheme="minorHAnsi"/>
          <w:snapToGrid w:val="0"/>
        </w:rPr>
        <w:t>Sept. 6</w:t>
      </w:r>
      <w:r w:rsidRPr="005A01BE">
        <w:rPr>
          <w:rFonts w:ascii="Garamond" w:eastAsia="Calibri" w:hAnsi="Garamond" w:cstheme="minorHAnsi"/>
          <w:snapToGrid w:val="0"/>
        </w:rPr>
        <w:tab/>
        <w:t>Classes start.</w:t>
      </w:r>
    </w:p>
    <w:p w14:paraId="6BC7F34F" w14:textId="77777777" w:rsidR="005A647A" w:rsidRPr="005A01BE" w:rsidRDefault="005A647A" w:rsidP="005A647A">
      <w:pPr>
        <w:tabs>
          <w:tab w:val="left" w:pos="1134"/>
        </w:tabs>
        <w:ind w:left="1134" w:hanging="1134"/>
        <w:rPr>
          <w:rFonts w:ascii="Garamond" w:eastAsia="Calibri" w:hAnsi="Garamond" w:cstheme="minorHAnsi"/>
          <w:snapToGrid w:val="0"/>
        </w:rPr>
      </w:pPr>
      <w:r w:rsidRPr="005A01BE">
        <w:rPr>
          <w:rFonts w:ascii="Garamond" w:eastAsia="Calibri" w:hAnsi="Garamond" w:cstheme="minorHAnsi"/>
          <w:snapToGrid w:val="0"/>
        </w:rPr>
        <w:t>Sept. 19</w:t>
      </w:r>
      <w:r w:rsidRPr="005A01BE">
        <w:rPr>
          <w:rFonts w:ascii="Garamond" w:eastAsia="Calibri" w:hAnsi="Garamond" w:cstheme="minorHAnsi"/>
          <w:snapToGrid w:val="0"/>
        </w:rPr>
        <w:tab/>
        <w:t>Last day for registration and course changes for fall term and fall/winter (two-term) courses.</w:t>
      </w:r>
    </w:p>
    <w:p w14:paraId="70CDFFDA" w14:textId="77777777" w:rsidR="005A647A" w:rsidRPr="005A01BE" w:rsidRDefault="005A647A" w:rsidP="005A647A">
      <w:pPr>
        <w:ind w:left="1134" w:hanging="1134"/>
        <w:rPr>
          <w:rFonts w:ascii="Garamond" w:eastAsia="Calibri" w:hAnsi="Garamond" w:cstheme="minorHAnsi"/>
        </w:rPr>
      </w:pPr>
      <w:r w:rsidRPr="005A01BE">
        <w:rPr>
          <w:rFonts w:ascii="Garamond" w:eastAsia="Calibri" w:hAnsi="Garamond" w:cstheme="minorHAnsi"/>
          <w:bCs/>
        </w:rPr>
        <w:t>Sept. 30</w:t>
      </w:r>
      <w:r w:rsidRPr="005A01BE">
        <w:rPr>
          <w:rFonts w:ascii="Garamond" w:eastAsia="Calibri" w:hAnsi="Garamond" w:cstheme="minorHAnsi"/>
          <w:bCs/>
        </w:rPr>
        <w:tab/>
      </w:r>
      <w:r w:rsidRPr="005A01BE">
        <w:rPr>
          <w:rFonts w:ascii="Garamond" w:eastAsia="Calibri" w:hAnsi="Garamond" w:cstheme="minorHAnsi"/>
        </w:rPr>
        <w:t xml:space="preserve">Last day for entire fee adjustment when withdrawing from fall term or two-term courses. Withdrawals after this date will result in a permanent notation of WDN on the official transcript.  </w:t>
      </w:r>
    </w:p>
    <w:p w14:paraId="29DD4C73" w14:textId="77777777" w:rsidR="005A647A" w:rsidRPr="005A01BE" w:rsidRDefault="005A647A" w:rsidP="005A647A">
      <w:pPr>
        <w:tabs>
          <w:tab w:val="left" w:pos="1134"/>
        </w:tabs>
        <w:rPr>
          <w:rFonts w:ascii="Garamond" w:eastAsia="Calibri" w:hAnsi="Garamond" w:cstheme="minorHAnsi"/>
          <w:snapToGrid w:val="0"/>
        </w:rPr>
      </w:pPr>
      <w:r w:rsidRPr="005A01BE">
        <w:rPr>
          <w:rFonts w:ascii="Garamond" w:eastAsia="Calibri" w:hAnsi="Garamond" w:cstheme="minorHAnsi"/>
          <w:snapToGrid w:val="0"/>
        </w:rPr>
        <w:t>Oct. 9</w:t>
      </w:r>
      <w:r w:rsidRPr="005A01BE">
        <w:rPr>
          <w:rFonts w:ascii="Garamond" w:eastAsia="Calibri" w:hAnsi="Garamond" w:cstheme="minorHAnsi"/>
          <w:snapToGrid w:val="0"/>
        </w:rPr>
        <w:tab/>
        <w:t>Statutory holiday. University closed.</w:t>
      </w:r>
    </w:p>
    <w:p w14:paraId="29CAB42A" w14:textId="77777777" w:rsidR="005A647A" w:rsidRPr="005A01BE" w:rsidRDefault="005A647A" w:rsidP="005A647A">
      <w:pPr>
        <w:tabs>
          <w:tab w:val="left" w:pos="1134"/>
        </w:tabs>
        <w:rPr>
          <w:rFonts w:ascii="Garamond" w:eastAsia="Calibri" w:hAnsi="Garamond" w:cstheme="minorHAnsi"/>
          <w:snapToGrid w:val="0"/>
        </w:rPr>
      </w:pPr>
      <w:r w:rsidRPr="005A01BE">
        <w:rPr>
          <w:rFonts w:ascii="Garamond" w:eastAsia="Calibri" w:hAnsi="Garamond" w:cstheme="minorHAnsi"/>
          <w:snapToGrid w:val="0"/>
        </w:rPr>
        <w:t>Oct. 23-27</w:t>
      </w:r>
      <w:r w:rsidRPr="005A01BE">
        <w:rPr>
          <w:rFonts w:ascii="Garamond" w:eastAsia="Calibri" w:hAnsi="Garamond" w:cstheme="minorHAnsi"/>
          <w:snapToGrid w:val="0"/>
        </w:rPr>
        <w:tab/>
        <w:t xml:space="preserve">Fall Break – no classes. </w:t>
      </w:r>
    </w:p>
    <w:p w14:paraId="606E87AC" w14:textId="77777777" w:rsidR="005A647A" w:rsidRPr="005A01BE" w:rsidRDefault="005A647A" w:rsidP="005A647A">
      <w:pPr>
        <w:tabs>
          <w:tab w:val="left" w:pos="1134"/>
        </w:tabs>
        <w:ind w:left="1134" w:hanging="1134"/>
        <w:rPr>
          <w:rFonts w:ascii="Garamond" w:eastAsia="Calibri" w:hAnsi="Garamond" w:cstheme="minorHAnsi"/>
        </w:rPr>
      </w:pPr>
      <w:r w:rsidRPr="005A01BE">
        <w:rPr>
          <w:rFonts w:ascii="Garamond" w:eastAsia="Calibri" w:hAnsi="Garamond" w:cstheme="minorHAnsi"/>
          <w:snapToGrid w:val="0"/>
        </w:rPr>
        <w:t>Nov. 24</w:t>
      </w:r>
      <w:r w:rsidRPr="005A01BE">
        <w:rPr>
          <w:rFonts w:ascii="Garamond" w:eastAsia="Calibri" w:hAnsi="Garamond" w:cstheme="minorHAnsi"/>
          <w:snapToGrid w:val="0"/>
        </w:rPr>
        <w:tab/>
      </w:r>
      <w:r w:rsidRPr="005A01BE">
        <w:rPr>
          <w:rFonts w:ascii="Garamond" w:eastAsia="Calibri" w:hAnsi="Garamond" w:cstheme="minorHAnsi"/>
        </w:rPr>
        <w:t xml:space="preserve">Last day for summative tests or examinations, or formative tests or examinations totaling more than 15% of the final grade, before the official examination period.  </w:t>
      </w:r>
    </w:p>
    <w:p w14:paraId="0B57B837" w14:textId="77777777" w:rsidR="005A647A" w:rsidRPr="005A01BE" w:rsidRDefault="005A647A" w:rsidP="005A647A">
      <w:pPr>
        <w:tabs>
          <w:tab w:val="left" w:pos="1134"/>
        </w:tabs>
        <w:ind w:left="1134" w:hanging="1134"/>
        <w:rPr>
          <w:rFonts w:ascii="Garamond" w:eastAsia="Calibri" w:hAnsi="Garamond" w:cstheme="minorHAnsi"/>
          <w:snapToGrid w:val="0"/>
        </w:rPr>
      </w:pPr>
      <w:r w:rsidRPr="005A01BE">
        <w:rPr>
          <w:rFonts w:ascii="Garamond" w:eastAsia="Calibri" w:hAnsi="Garamond" w:cstheme="minorHAnsi"/>
          <w:snapToGrid w:val="0"/>
        </w:rPr>
        <w:t>Dec. 8</w:t>
      </w:r>
      <w:r w:rsidRPr="005A01BE">
        <w:rPr>
          <w:rFonts w:ascii="Garamond" w:eastAsia="Calibri" w:hAnsi="Garamond" w:cstheme="minorHAnsi"/>
          <w:snapToGrid w:val="0"/>
        </w:rPr>
        <w:tab/>
        <w:t xml:space="preserve">Last day of fall term classes. </w:t>
      </w:r>
      <w:r w:rsidRPr="00C730F0">
        <w:rPr>
          <w:rFonts w:ascii="Garamond" w:eastAsia="Calibri" w:hAnsi="Garamond" w:cstheme="minorHAnsi"/>
          <w:b/>
          <w:bCs/>
          <w:snapToGrid w:val="0"/>
        </w:rPr>
        <w:t>Classes follow a Monday schedule.</w:t>
      </w:r>
      <w:r w:rsidRPr="005A01BE">
        <w:rPr>
          <w:rFonts w:ascii="Garamond" w:eastAsia="Calibri" w:hAnsi="Garamond" w:cstheme="minorHAnsi"/>
          <w:snapToGrid w:val="0"/>
        </w:rPr>
        <w:t xml:space="preserve"> Last day for academic withdrawal from fall term courses. Last day for handing in term work and the last day that can be specified by a course instructor as a due date for term work for a fall term course. </w:t>
      </w:r>
    </w:p>
    <w:p w14:paraId="3F42CA95" w14:textId="77777777" w:rsidR="005A647A" w:rsidRPr="005A01BE" w:rsidRDefault="005A647A" w:rsidP="005A647A">
      <w:pPr>
        <w:tabs>
          <w:tab w:val="left" w:pos="1134"/>
        </w:tabs>
        <w:ind w:left="1134" w:hanging="1134"/>
        <w:rPr>
          <w:rFonts w:ascii="Garamond" w:eastAsia="Calibri" w:hAnsi="Garamond" w:cstheme="minorHAnsi"/>
          <w:snapToGrid w:val="0"/>
        </w:rPr>
      </w:pPr>
      <w:r w:rsidRPr="005A01BE">
        <w:rPr>
          <w:rFonts w:ascii="Garamond" w:eastAsia="Calibri" w:hAnsi="Garamond" w:cstheme="minorHAnsi"/>
          <w:snapToGrid w:val="0"/>
        </w:rPr>
        <w:t>Dec. 10-22</w:t>
      </w:r>
      <w:r w:rsidRPr="005A01BE">
        <w:rPr>
          <w:rFonts w:ascii="Garamond" w:eastAsia="Calibri" w:hAnsi="Garamond" w:cstheme="minorHAnsi"/>
          <w:snapToGrid w:val="0"/>
        </w:rPr>
        <w:tab/>
        <w:t xml:space="preserve">Final examinations for fall term courses and mid-term examinations in two-term courses. Examinations are normally held all seven days of the week. </w:t>
      </w:r>
    </w:p>
    <w:p w14:paraId="00627D3D" w14:textId="77777777" w:rsidR="005A647A" w:rsidRPr="005A01BE" w:rsidRDefault="005A647A" w:rsidP="005A647A">
      <w:pPr>
        <w:tabs>
          <w:tab w:val="left" w:pos="1134"/>
        </w:tabs>
        <w:rPr>
          <w:rFonts w:ascii="Garamond" w:eastAsia="Calibri" w:hAnsi="Garamond" w:cstheme="minorHAnsi"/>
          <w:snapToGrid w:val="0"/>
        </w:rPr>
      </w:pPr>
      <w:r w:rsidRPr="005A01BE">
        <w:rPr>
          <w:rFonts w:ascii="Garamond" w:eastAsia="Calibri" w:hAnsi="Garamond" w:cstheme="minorHAnsi"/>
          <w:snapToGrid w:val="0"/>
        </w:rPr>
        <w:t>Dec. 22</w:t>
      </w:r>
      <w:r w:rsidRPr="005A01BE">
        <w:rPr>
          <w:rFonts w:ascii="Garamond" w:eastAsia="Calibri" w:hAnsi="Garamond" w:cstheme="minorHAnsi"/>
          <w:snapToGrid w:val="0"/>
        </w:rPr>
        <w:tab/>
        <w:t xml:space="preserve">All take-home examinations are due. </w:t>
      </w:r>
    </w:p>
    <w:p w14:paraId="6AEDD843" w14:textId="77777777" w:rsidR="00F73DDE" w:rsidRPr="006B2454" w:rsidRDefault="00F73DDE" w:rsidP="00F73DDE">
      <w:pPr>
        <w:rPr>
          <w:rFonts w:ascii="Garamond" w:eastAsia="Calibri" w:hAnsi="Garamond" w:cstheme="minorHAnsi"/>
          <w:snapToGrid w:val="0"/>
        </w:rPr>
      </w:pPr>
    </w:p>
    <w:p w14:paraId="418E7774" w14:textId="77777777" w:rsidR="00F73DDE" w:rsidRDefault="00F73DDE" w:rsidP="00F73DDE">
      <w:pPr>
        <w:rPr>
          <w:rFonts w:ascii="Garamond" w:eastAsia="Calibri" w:hAnsi="Garamond" w:cstheme="minorHAnsi"/>
          <w:b/>
          <w:bCs/>
          <w:u w:val="single"/>
        </w:rPr>
      </w:pPr>
      <w:r>
        <w:rPr>
          <w:rFonts w:ascii="Garamond" w:eastAsia="Calibri" w:hAnsi="Garamond" w:cstheme="minorHAnsi"/>
          <w:b/>
          <w:bCs/>
          <w:u w:val="single"/>
        </w:rPr>
        <w:t>Important Contact Information</w:t>
      </w:r>
    </w:p>
    <w:p w14:paraId="11897363" w14:textId="77777777" w:rsidR="00F73DDE" w:rsidRPr="006B2454" w:rsidRDefault="00F73DDE" w:rsidP="00F73DDE">
      <w:pPr>
        <w:rPr>
          <w:rFonts w:ascii="Garamond" w:eastAsia="Calibri" w:hAnsi="Garamond" w:cstheme="minorHAnsi"/>
          <w:b/>
          <w:bCs/>
          <w:u w:val="single"/>
        </w:rPr>
      </w:pPr>
    </w:p>
    <w:p w14:paraId="611C5310" w14:textId="77777777" w:rsidR="00F73DDE" w:rsidRPr="006B2454" w:rsidRDefault="00F73DDE" w:rsidP="00F73DDE">
      <w:pPr>
        <w:rPr>
          <w:rFonts w:ascii="Garamond" w:eastAsia="Calibri" w:hAnsi="Garamond" w:cstheme="minorHAnsi"/>
        </w:rPr>
      </w:pPr>
      <w:r w:rsidRPr="006B2454">
        <w:rPr>
          <w:rFonts w:ascii="Garamond" w:eastAsia="Calibri" w:hAnsi="Garamond" w:cstheme="minorHAnsi"/>
        </w:rPr>
        <w:t>Department of Philosophy:</w:t>
      </w:r>
    </w:p>
    <w:p w14:paraId="16AB6C33" w14:textId="77777777" w:rsidR="00F73DDE" w:rsidRPr="006B2454" w:rsidRDefault="00000000" w:rsidP="00F73DDE">
      <w:pPr>
        <w:rPr>
          <w:rFonts w:ascii="Garamond" w:eastAsia="Calibri" w:hAnsi="Garamond" w:cstheme="minorHAnsi"/>
        </w:rPr>
      </w:pPr>
      <w:hyperlink r:id="rId105" w:history="1">
        <w:r w:rsidR="00F73DDE" w:rsidRPr="006B2454">
          <w:rPr>
            <w:rStyle w:val="Hyperlink"/>
            <w:rFonts w:ascii="Garamond" w:eastAsia="Calibri" w:hAnsi="Garamond" w:cstheme="minorHAnsi"/>
          </w:rPr>
          <w:t>www.carleton.ca/philosophy</w:t>
        </w:r>
      </w:hyperlink>
    </w:p>
    <w:p w14:paraId="49629CC5" w14:textId="77777777" w:rsidR="00F73DDE" w:rsidRPr="006B2454" w:rsidRDefault="00F73DDE" w:rsidP="00F73DDE">
      <w:pPr>
        <w:rPr>
          <w:rFonts w:ascii="Garamond" w:eastAsia="Calibri" w:hAnsi="Garamond" w:cstheme="minorHAnsi"/>
        </w:rPr>
      </w:pPr>
      <w:r>
        <w:rPr>
          <w:rFonts w:ascii="Garamond" w:eastAsia="Calibri" w:hAnsi="Garamond" w:cstheme="minorHAnsi"/>
        </w:rPr>
        <w:t>Tel: 613-</w:t>
      </w:r>
      <w:r w:rsidRPr="006B2454">
        <w:rPr>
          <w:rFonts w:ascii="Garamond" w:eastAsia="Calibri" w:hAnsi="Garamond" w:cstheme="minorHAnsi"/>
        </w:rPr>
        <w:t>520-2110</w:t>
      </w:r>
    </w:p>
    <w:p w14:paraId="67250CE7" w14:textId="77777777" w:rsidR="00F73DDE" w:rsidRPr="006B2454" w:rsidRDefault="00F73DDE" w:rsidP="00F73DDE">
      <w:pPr>
        <w:rPr>
          <w:rFonts w:ascii="Garamond" w:eastAsia="Calibri" w:hAnsi="Garamond" w:cstheme="minorHAnsi"/>
        </w:rPr>
      </w:pPr>
    </w:p>
    <w:p w14:paraId="136CE3DF" w14:textId="77777777" w:rsidR="00F73DDE" w:rsidRPr="006B2454" w:rsidRDefault="00F73DDE" w:rsidP="00F73DDE">
      <w:pPr>
        <w:rPr>
          <w:rFonts w:ascii="Garamond" w:eastAsia="Calibri" w:hAnsi="Garamond" w:cstheme="minorHAnsi"/>
        </w:rPr>
      </w:pPr>
      <w:r w:rsidRPr="006B2454">
        <w:rPr>
          <w:rFonts w:ascii="Garamond" w:eastAsia="Calibri" w:hAnsi="Garamond" w:cstheme="minorHAnsi"/>
        </w:rPr>
        <w:t>Registrar’s Office:</w:t>
      </w:r>
      <w:r w:rsidRPr="006B2454">
        <w:rPr>
          <w:rFonts w:ascii="Garamond" w:eastAsia="Calibri" w:hAnsi="Garamond" w:cstheme="minorHAnsi"/>
        </w:rPr>
        <w:tab/>
      </w:r>
    </w:p>
    <w:p w14:paraId="536E8F58" w14:textId="77777777" w:rsidR="00F73DDE" w:rsidRPr="006B2454" w:rsidRDefault="00000000" w:rsidP="00F73DDE">
      <w:pPr>
        <w:rPr>
          <w:rFonts w:ascii="Garamond" w:eastAsia="Calibri" w:hAnsi="Garamond" w:cstheme="minorHAnsi"/>
        </w:rPr>
      </w:pPr>
      <w:hyperlink r:id="rId106" w:history="1">
        <w:r w:rsidR="00F73DDE" w:rsidRPr="006B2454">
          <w:rPr>
            <w:rStyle w:val="Hyperlink"/>
            <w:rFonts w:ascii="Garamond" w:eastAsia="Calibri" w:hAnsi="Garamond" w:cstheme="minorHAnsi"/>
          </w:rPr>
          <w:t>www.carleton.ca/registrar</w:t>
        </w:r>
      </w:hyperlink>
    </w:p>
    <w:p w14:paraId="537DF8B0" w14:textId="77777777" w:rsidR="00F73DDE" w:rsidRPr="006B2454" w:rsidRDefault="00F73DDE" w:rsidP="00F73DDE">
      <w:pPr>
        <w:rPr>
          <w:rFonts w:ascii="Garamond" w:eastAsia="Calibri" w:hAnsi="Garamond" w:cstheme="minorHAnsi"/>
        </w:rPr>
      </w:pPr>
      <w:r>
        <w:rPr>
          <w:rFonts w:ascii="Garamond" w:eastAsia="Calibri" w:hAnsi="Garamond" w:cstheme="minorHAnsi"/>
        </w:rPr>
        <w:t>Tel: 613-</w:t>
      </w:r>
      <w:r w:rsidRPr="006B2454">
        <w:rPr>
          <w:rFonts w:ascii="Garamond" w:eastAsia="Calibri" w:hAnsi="Garamond" w:cstheme="minorHAnsi"/>
        </w:rPr>
        <w:t>520-3500</w:t>
      </w:r>
    </w:p>
    <w:p w14:paraId="22BA49FC" w14:textId="77777777" w:rsidR="00F73DDE" w:rsidRPr="006B2454" w:rsidRDefault="00F73DDE" w:rsidP="00F73DDE">
      <w:pPr>
        <w:rPr>
          <w:rFonts w:ascii="Garamond" w:eastAsia="Calibri" w:hAnsi="Garamond" w:cstheme="minorHAnsi"/>
        </w:rPr>
      </w:pPr>
    </w:p>
    <w:p w14:paraId="5FB51E6A" w14:textId="77777777" w:rsidR="00F73DDE" w:rsidRPr="006B2454" w:rsidRDefault="00F73DDE" w:rsidP="00F73DDE">
      <w:pPr>
        <w:rPr>
          <w:rFonts w:ascii="Garamond" w:eastAsia="Calibri" w:hAnsi="Garamond" w:cstheme="minorHAnsi"/>
        </w:rPr>
      </w:pPr>
      <w:r w:rsidRPr="006B2454">
        <w:rPr>
          <w:rFonts w:ascii="Garamond" w:eastAsia="Calibri" w:hAnsi="Garamond" w:cstheme="minorHAnsi"/>
        </w:rPr>
        <w:t xml:space="preserve">Academic Advising Centre: </w:t>
      </w:r>
      <w:r w:rsidRPr="006B2454">
        <w:rPr>
          <w:rFonts w:ascii="Garamond" w:eastAsia="Calibri" w:hAnsi="Garamond" w:cstheme="minorHAnsi"/>
        </w:rPr>
        <w:tab/>
      </w:r>
      <w:r w:rsidRPr="006B2454">
        <w:rPr>
          <w:rFonts w:ascii="Garamond" w:eastAsia="Calibri" w:hAnsi="Garamond" w:cstheme="minorHAnsi"/>
        </w:rPr>
        <w:tab/>
      </w:r>
    </w:p>
    <w:p w14:paraId="425CA87E" w14:textId="77777777" w:rsidR="00F73DDE" w:rsidRPr="006B2454" w:rsidRDefault="00000000" w:rsidP="00F73DDE">
      <w:pPr>
        <w:rPr>
          <w:rFonts w:ascii="Garamond" w:eastAsia="Calibri" w:hAnsi="Garamond" w:cstheme="minorHAnsi"/>
        </w:rPr>
      </w:pPr>
      <w:hyperlink r:id="rId107" w:history="1">
        <w:r w:rsidR="00F73DDE" w:rsidRPr="006B2454">
          <w:rPr>
            <w:rStyle w:val="Hyperlink"/>
            <w:rFonts w:ascii="Garamond" w:eastAsia="Calibri" w:hAnsi="Garamond" w:cstheme="minorHAnsi"/>
          </w:rPr>
          <w:t>www.carleton.ca/academicadvising</w:t>
        </w:r>
      </w:hyperlink>
    </w:p>
    <w:p w14:paraId="77B8B765" w14:textId="77777777" w:rsidR="00F73DDE" w:rsidRPr="006B2454" w:rsidRDefault="00F73DDE" w:rsidP="00F73DDE">
      <w:pPr>
        <w:rPr>
          <w:rFonts w:ascii="Garamond" w:eastAsia="Calibri" w:hAnsi="Garamond" w:cstheme="minorHAnsi"/>
          <w:lang w:val="en-CA"/>
        </w:rPr>
      </w:pPr>
      <w:r>
        <w:rPr>
          <w:rFonts w:ascii="Garamond" w:eastAsia="Calibri" w:hAnsi="Garamond" w:cstheme="minorHAnsi"/>
          <w:lang w:val="en-CA"/>
        </w:rPr>
        <w:t>Tel: 613-</w:t>
      </w:r>
      <w:r w:rsidRPr="006B2454">
        <w:rPr>
          <w:rFonts w:ascii="Garamond" w:eastAsia="Calibri" w:hAnsi="Garamond" w:cstheme="minorHAnsi"/>
          <w:lang w:val="en-CA"/>
        </w:rPr>
        <w:t>520-7850</w:t>
      </w:r>
    </w:p>
    <w:p w14:paraId="0460A4CB" w14:textId="77777777" w:rsidR="00F73DDE" w:rsidRPr="006B2454" w:rsidRDefault="00F73DDE" w:rsidP="00F73DDE">
      <w:pPr>
        <w:rPr>
          <w:rFonts w:ascii="Garamond" w:eastAsia="Calibri" w:hAnsi="Garamond" w:cstheme="minorHAnsi"/>
        </w:rPr>
      </w:pPr>
    </w:p>
    <w:p w14:paraId="0A9EA00B" w14:textId="77777777" w:rsidR="00F73DDE" w:rsidRPr="006B2454" w:rsidRDefault="00F73DDE" w:rsidP="00F73DDE">
      <w:pPr>
        <w:rPr>
          <w:rFonts w:ascii="Garamond" w:eastAsia="Calibri" w:hAnsi="Garamond" w:cstheme="minorHAnsi"/>
        </w:rPr>
      </w:pPr>
      <w:r w:rsidRPr="006B2454">
        <w:rPr>
          <w:rFonts w:ascii="Garamond" w:eastAsia="Calibri" w:hAnsi="Garamond" w:cstheme="minorHAnsi"/>
        </w:rPr>
        <w:t>Writing Services:</w:t>
      </w:r>
      <w:r w:rsidRPr="006B2454">
        <w:rPr>
          <w:rFonts w:ascii="Garamond" w:eastAsia="Calibri" w:hAnsi="Garamond" w:cstheme="minorHAnsi"/>
        </w:rPr>
        <w:tab/>
      </w:r>
    </w:p>
    <w:p w14:paraId="026E847E" w14:textId="77777777" w:rsidR="00F73DDE" w:rsidRPr="006B2454" w:rsidRDefault="00000000" w:rsidP="00F73DDE">
      <w:pPr>
        <w:rPr>
          <w:rFonts w:ascii="Garamond" w:eastAsia="Calibri" w:hAnsi="Garamond" w:cstheme="minorHAnsi"/>
        </w:rPr>
      </w:pPr>
      <w:hyperlink r:id="rId108" w:history="1">
        <w:r w:rsidR="00F73DDE" w:rsidRPr="006B2454">
          <w:rPr>
            <w:rStyle w:val="Hyperlink"/>
            <w:rFonts w:ascii="Garamond" w:eastAsia="Calibri" w:hAnsi="Garamond" w:cstheme="minorHAnsi"/>
          </w:rPr>
          <w:t>http://www.carleton.ca/csas/writing-services/</w:t>
        </w:r>
      </w:hyperlink>
      <w:r w:rsidR="00F73DDE" w:rsidRPr="006B2454">
        <w:rPr>
          <w:rFonts w:ascii="Garamond" w:eastAsia="Calibri" w:hAnsi="Garamond" w:cstheme="minorHAnsi"/>
        </w:rPr>
        <w:t xml:space="preserve"> </w:t>
      </w:r>
    </w:p>
    <w:p w14:paraId="64DD759E" w14:textId="77777777" w:rsidR="00F73DDE" w:rsidRPr="006B2454" w:rsidRDefault="00F73DDE" w:rsidP="00F73DDE">
      <w:pPr>
        <w:rPr>
          <w:rFonts w:ascii="Garamond" w:eastAsia="Calibri" w:hAnsi="Garamond" w:cstheme="minorHAnsi"/>
          <w:lang w:val="fr-CA"/>
        </w:rPr>
      </w:pPr>
      <w:r>
        <w:rPr>
          <w:rFonts w:ascii="Garamond" w:eastAsia="Calibri" w:hAnsi="Garamond" w:cstheme="minorHAnsi"/>
          <w:lang w:val="fr-CA"/>
        </w:rPr>
        <w:t>Tel : 613</w:t>
      </w:r>
      <w:r>
        <w:rPr>
          <w:rFonts w:ascii="Times New Roman" w:eastAsia="Calibri" w:hAnsi="Times New Roman" w:cs="Times New Roman"/>
          <w:lang w:val="en-CA"/>
        </w:rPr>
        <w:t>-</w:t>
      </w:r>
      <w:r w:rsidRPr="006B2454">
        <w:rPr>
          <w:rFonts w:ascii="Garamond" w:eastAsia="Calibri" w:hAnsi="Garamond" w:cstheme="minorHAnsi"/>
          <w:lang w:val="fr-CA"/>
        </w:rPr>
        <w:t>520-3822</w:t>
      </w:r>
    </w:p>
    <w:p w14:paraId="1EF60FCF" w14:textId="77777777" w:rsidR="00F73DDE" w:rsidRPr="006B2454" w:rsidRDefault="00F73DDE" w:rsidP="00F73DDE">
      <w:pPr>
        <w:rPr>
          <w:rFonts w:ascii="Garamond" w:eastAsia="Calibri" w:hAnsi="Garamond" w:cstheme="minorHAnsi"/>
          <w:lang w:val="fr-CA"/>
        </w:rPr>
      </w:pPr>
    </w:p>
    <w:p w14:paraId="60C947C5" w14:textId="77777777" w:rsidR="00F73DDE" w:rsidRPr="006B2454" w:rsidRDefault="00F73DDE" w:rsidP="00F73DDE">
      <w:pPr>
        <w:rPr>
          <w:rFonts w:ascii="Garamond" w:eastAsia="Calibri" w:hAnsi="Garamond" w:cstheme="minorHAnsi"/>
          <w:lang w:val="fr-CA"/>
        </w:rPr>
      </w:pPr>
      <w:proofErr w:type="spellStart"/>
      <w:r w:rsidRPr="006B2454">
        <w:rPr>
          <w:rFonts w:ascii="Garamond" w:eastAsia="Calibri" w:hAnsi="Garamond" w:cstheme="minorHAnsi"/>
          <w:lang w:val="fr-CA"/>
        </w:rPr>
        <w:t>MacOdrum</w:t>
      </w:r>
      <w:proofErr w:type="spellEnd"/>
      <w:r w:rsidRPr="006B2454">
        <w:rPr>
          <w:rFonts w:ascii="Garamond" w:eastAsia="Calibri" w:hAnsi="Garamond" w:cstheme="minorHAnsi"/>
          <w:lang w:val="fr-CA"/>
        </w:rPr>
        <w:t xml:space="preserve"> Library</w:t>
      </w:r>
      <w:r w:rsidRPr="006B2454">
        <w:rPr>
          <w:rFonts w:ascii="Garamond" w:eastAsia="Calibri" w:hAnsi="Garamond" w:cstheme="minorHAnsi"/>
          <w:lang w:val="fr-CA"/>
        </w:rPr>
        <w:tab/>
      </w:r>
    </w:p>
    <w:p w14:paraId="24D34D06" w14:textId="77777777" w:rsidR="00F73DDE" w:rsidRPr="006B2454" w:rsidRDefault="00000000" w:rsidP="00F73DDE">
      <w:pPr>
        <w:rPr>
          <w:rFonts w:ascii="Garamond" w:eastAsia="Calibri" w:hAnsi="Garamond" w:cstheme="minorHAnsi"/>
          <w:lang w:val="fr-CA"/>
        </w:rPr>
      </w:pPr>
      <w:hyperlink r:id="rId109" w:history="1">
        <w:r w:rsidR="00F73DDE" w:rsidRPr="006B2454">
          <w:rPr>
            <w:rStyle w:val="Hyperlink"/>
            <w:rFonts w:ascii="Garamond" w:eastAsia="Calibri" w:hAnsi="Garamond" w:cstheme="minorHAnsi"/>
            <w:lang w:val="fr-CA"/>
          </w:rPr>
          <w:t>http://www.library.carleton.ca/</w:t>
        </w:r>
      </w:hyperlink>
    </w:p>
    <w:p w14:paraId="593EADB4" w14:textId="77777777" w:rsidR="00F73DDE" w:rsidRPr="00E47E33" w:rsidRDefault="00F73DDE" w:rsidP="00F73DDE">
      <w:pPr>
        <w:rPr>
          <w:rFonts w:ascii="Garamond" w:eastAsia="Calibri" w:hAnsi="Garamond" w:cstheme="minorHAnsi"/>
          <w:lang w:val="fr-CA"/>
        </w:rPr>
      </w:pPr>
      <w:r>
        <w:rPr>
          <w:rFonts w:ascii="Garamond" w:eastAsia="Calibri" w:hAnsi="Garamond" w:cstheme="minorHAnsi"/>
          <w:lang w:val="fr-CA"/>
        </w:rPr>
        <w:t>Tel : 613-</w:t>
      </w:r>
      <w:r w:rsidRPr="006B2454">
        <w:rPr>
          <w:rFonts w:ascii="Garamond" w:eastAsia="Calibri" w:hAnsi="Garamond" w:cstheme="minorHAnsi"/>
          <w:lang w:val="fr-CA"/>
        </w:rPr>
        <w:t>520-2735</w:t>
      </w:r>
    </w:p>
    <w:p w14:paraId="1900AC9E" w14:textId="77777777" w:rsidR="00FC2A25" w:rsidRPr="004104F9" w:rsidRDefault="00FC2A25" w:rsidP="00FC2A25">
      <w:pPr>
        <w:rPr>
          <w:rFonts w:ascii="Garamond" w:hAnsi="Garamond"/>
          <w:b/>
        </w:rPr>
      </w:pPr>
    </w:p>
    <w:p w14:paraId="5D1DBA13" w14:textId="77777777" w:rsidR="00FC2A25" w:rsidRPr="004104F9" w:rsidRDefault="00FC2A25" w:rsidP="00FC2A25">
      <w:pPr>
        <w:pStyle w:val="NormalWeb"/>
        <w:spacing w:before="2" w:after="2"/>
        <w:rPr>
          <w:rFonts w:ascii="Garamond" w:hAnsi="Garamond"/>
          <w:sz w:val="24"/>
          <w:szCs w:val="24"/>
        </w:rPr>
      </w:pPr>
    </w:p>
    <w:p w14:paraId="2EABFC28" w14:textId="16F55397" w:rsidR="00237B1A" w:rsidRPr="004104F9" w:rsidRDefault="00237B1A" w:rsidP="00237B1A">
      <w:pPr>
        <w:pStyle w:val="NormalWeb"/>
        <w:spacing w:before="2" w:after="2"/>
        <w:rPr>
          <w:rFonts w:ascii="Garamond" w:hAnsi="Garamond"/>
          <w:b/>
          <w:bCs/>
          <w:sz w:val="24"/>
          <w:szCs w:val="24"/>
        </w:rPr>
      </w:pPr>
    </w:p>
    <w:p w14:paraId="1089944B" w14:textId="77777777" w:rsidR="00237B1A" w:rsidRPr="004104F9" w:rsidRDefault="00237B1A" w:rsidP="00237B1A">
      <w:pPr>
        <w:pStyle w:val="NormalWeb"/>
        <w:spacing w:before="2" w:after="2"/>
        <w:rPr>
          <w:rFonts w:ascii="Garamond" w:hAnsi="Garamond"/>
          <w:b/>
          <w:bCs/>
          <w:sz w:val="24"/>
          <w:szCs w:val="24"/>
        </w:rPr>
      </w:pPr>
    </w:p>
    <w:p w14:paraId="5C947F27" w14:textId="77777777" w:rsidR="00237B1A" w:rsidRPr="004104F9" w:rsidRDefault="00237B1A" w:rsidP="00237B1A">
      <w:pPr>
        <w:pStyle w:val="NormalWeb"/>
        <w:spacing w:before="2" w:after="2"/>
        <w:rPr>
          <w:rFonts w:ascii="Garamond" w:hAnsi="Garamond"/>
          <w:b/>
          <w:bCs/>
          <w:sz w:val="24"/>
          <w:szCs w:val="24"/>
        </w:rPr>
      </w:pPr>
    </w:p>
    <w:p w14:paraId="20EBE68C" w14:textId="14F84E65" w:rsidR="00237B1A" w:rsidRPr="004104F9" w:rsidRDefault="00237B1A" w:rsidP="00237B1A">
      <w:pPr>
        <w:pStyle w:val="NormalWeb"/>
        <w:spacing w:before="2" w:after="2"/>
        <w:rPr>
          <w:rFonts w:ascii="Garamond" w:hAnsi="Garamond"/>
          <w:sz w:val="24"/>
          <w:szCs w:val="24"/>
        </w:rPr>
      </w:pPr>
    </w:p>
    <w:p w14:paraId="14E441C0" w14:textId="77777777" w:rsidR="00237B1A" w:rsidRPr="004104F9" w:rsidRDefault="00237B1A" w:rsidP="00237B1A">
      <w:pPr>
        <w:pStyle w:val="NormalWeb"/>
        <w:spacing w:before="2" w:after="2"/>
        <w:rPr>
          <w:rFonts w:ascii="Garamond" w:hAnsi="Garamond"/>
          <w:sz w:val="24"/>
          <w:szCs w:val="24"/>
        </w:rPr>
      </w:pPr>
    </w:p>
    <w:p w14:paraId="286C200D" w14:textId="47C9B5C5" w:rsidR="00B3643F" w:rsidRPr="004104F9" w:rsidRDefault="00B3643F" w:rsidP="00B3643F">
      <w:pPr>
        <w:spacing w:after="200" w:line="276" w:lineRule="auto"/>
        <w:rPr>
          <w:rFonts w:ascii="Garamond" w:eastAsia="Calibri" w:hAnsi="Garamond" w:cstheme="minorHAnsi"/>
          <w:b/>
          <w:u w:val="single"/>
        </w:rPr>
        <w:sectPr w:rsidR="00B3643F" w:rsidRPr="004104F9" w:rsidSect="00A2443B">
          <w:footerReference w:type="even" r:id="rId110"/>
          <w:footerReference w:type="default" r:id="rId111"/>
          <w:pgSz w:w="12240" w:h="15840"/>
          <w:pgMar w:top="446" w:right="1440" w:bottom="720" w:left="1440" w:header="144" w:footer="0" w:gutter="0"/>
          <w:cols w:space="720"/>
          <w:docGrid w:linePitch="360"/>
        </w:sectPr>
      </w:pPr>
    </w:p>
    <w:p w14:paraId="2A213B34" w14:textId="3BFE4567" w:rsidR="004B2842" w:rsidRPr="004104F9" w:rsidRDefault="004B2842" w:rsidP="003A3531">
      <w:pPr>
        <w:rPr>
          <w:rFonts w:ascii="Garamond" w:hAnsi="Garamond" w:cs="Times New Roman"/>
        </w:rPr>
      </w:pPr>
    </w:p>
    <w:sectPr w:rsidR="004B2842" w:rsidRPr="004104F9" w:rsidSect="00A2443B">
      <w:footerReference w:type="even" r:id="rId112"/>
      <w:footerReference w:type="default" r:id="rId113"/>
      <w:type w:val="continuous"/>
      <w:pgSz w:w="12240" w:h="15840"/>
      <w:pgMar w:top="446" w:right="720" w:bottom="720" w:left="1440" w:header="72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77D7" w14:textId="77777777" w:rsidR="00527F9B" w:rsidRDefault="00527F9B">
      <w:r>
        <w:separator/>
      </w:r>
    </w:p>
  </w:endnote>
  <w:endnote w:type="continuationSeparator" w:id="0">
    <w:p w14:paraId="7DEFAB43" w14:textId="77777777" w:rsidR="00527F9B" w:rsidRDefault="0052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196221"/>
      <w:docPartObj>
        <w:docPartGallery w:val="Page Numbers (Bottom of Page)"/>
        <w:docPartUnique/>
      </w:docPartObj>
    </w:sdtPr>
    <w:sdtContent>
      <w:p w14:paraId="5B471BF5" w14:textId="58BB1662" w:rsidR="00B3643F" w:rsidRDefault="00B3643F" w:rsidP="00C600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444CC">
          <w:rPr>
            <w:rStyle w:val="PageNumber"/>
            <w:noProof/>
          </w:rPr>
          <w:t>6</w:t>
        </w:r>
        <w:r>
          <w:rPr>
            <w:rStyle w:val="PageNumber"/>
          </w:rPr>
          <w:fldChar w:fldCharType="end"/>
        </w:r>
      </w:p>
    </w:sdtContent>
  </w:sdt>
  <w:p w14:paraId="4FFA9586" w14:textId="77777777" w:rsidR="00B3643F" w:rsidRDefault="00B3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3011208"/>
      <w:docPartObj>
        <w:docPartGallery w:val="Page Numbers (Bottom of Page)"/>
        <w:docPartUnique/>
      </w:docPartObj>
    </w:sdtPr>
    <w:sdtContent>
      <w:p w14:paraId="00389F8E" w14:textId="3D263CBD" w:rsidR="00B3643F" w:rsidRDefault="00B3643F" w:rsidP="001444CC">
        <w:pPr>
          <w:pStyle w:val="Footer"/>
          <w:framePr w:wrap="none" w:vAnchor="text" w:hAnchor="page" w:x="6121" w:y="-34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ED35E0" w14:textId="77777777" w:rsidR="00B3643F" w:rsidRDefault="00B36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CA41" w14:textId="02082914" w:rsidR="00E6020F" w:rsidRDefault="00ED17B0"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54470F">
      <w:rPr>
        <w:rStyle w:val="PageNumber"/>
        <w:noProof/>
      </w:rPr>
      <w:t>3</w:t>
    </w:r>
    <w:r>
      <w:rPr>
        <w:rStyle w:val="PageNumber"/>
      </w:rPr>
      <w:fldChar w:fldCharType="end"/>
    </w:r>
  </w:p>
  <w:p w14:paraId="201EE5E6" w14:textId="77777777" w:rsidR="00E6020F" w:rsidRDefault="00E6020F">
    <w:pPr>
      <w:pStyle w:val="Footer"/>
    </w:pPr>
  </w:p>
  <w:p w14:paraId="1C0890F8" w14:textId="77777777" w:rsidR="008B1E39" w:rsidRDefault="008B1E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177D" w14:textId="43C364CA" w:rsidR="00E6020F" w:rsidRDefault="00ED17B0"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C70065">
      <w:rPr>
        <w:rStyle w:val="PageNumber"/>
        <w:noProof/>
      </w:rPr>
      <w:t>5</w:t>
    </w:r>
    <w:r>
      <w:rPr>
        <w:rStyle w:val="PageNumber"/>
      </w:rPr>
      <w:fldChar w:fldCharType="end"/>
    </w:r>
  </w:p>
  <w:p w14:paraId="5778F5F1" w14:textId="77777777" w:rsidR="00E6020F" w:rsidRDefault="00E6020F">
    <w:pPr>
      <w:pStyle w:val="Footer"/>
    </w:pPr>
  </w:p>
  <w:p w14:paraId="1FFEFB61" w14:textId="77777777" w:rsidR="008B1E39" w:rsidRDefault="008B1E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B1301" w14:textId="77777777" w:rsidR="00527F9B" w:rsidRDefault="00527F9B">
      <w:r>
        <w:separator/>
      </w:r>
    </w:p>
  </w:footnote>
  <w:footnote w:type="continuationSeparator" w:id="0">
    <w:p w14:paraId="187CF559" w14:textId="77777777" w:rsidR="00527F9B" w:rsidRDefault="00527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450"/>
    <w:multiLevelType w:val="hybridMultilevel"/>
    <w:tmpl w:val="2C7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D0507"/>
    <w:multiLevelType w:val="hybridMultilevel"/>
    <w:tmpl w:val="0FB4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52D5F"/>
    <w:multiLevelType w:val="hybridMultilevel"/>
    <w:tmpl w:val="939C4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9584A"/>
    <w:multiLevelType w:val="hybridMultilevel"/>
    <w:tmpl w:val="D32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6386A"/>
    <w:multiLevelType w:val="multilevel"/>
    <w:tmpl w:val="D356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45D98"/>
    <w:multiLevelType w:val="hybridMultilevel"/>
    <w:tmpl w:val="AA62E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FC5144"/>
    <w:multiLevelType w:val="hybridMultilevel"/>
    <w:tmpl w:val="EBE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E21D3"/>
    <w:multiLevelType w:val="hybridMultilevel"/>
    <w:tmpl w:val="8E3C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031D5"/>
    <w:multiLevelType w:val="hybridMultilevel"/>
    <w:tmpl w:val="E2AA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C3E6D"/>
    <w:multiLevelType w:val="hybridMultilevel"/>
    <w:tmpl w:val="9134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C0D6E"/>
    <w:multiLevelType w:val="hybridMultilevel"/>
    <w:tmpl w:val="F458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92FE7"/>
    <w:multiLevelType w:val="hybridMultilevel"/>
    <w:tmpl w:val="D7B6E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637D91"/>
    <w:multiLevelType w:val="hybridMultilevel"/>
    <w:tmpl w:val="D8FA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6547A"/>
    <w:multiLevelType w:val="hybridMultilevel"/>
    <w:tmpl w:val="10C8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83D80"/>
    <w:multiLevelType w:val="hybridMultilevel"/>
    <w:tmpl w:val="9F52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35643"/>
    <w:multiLevelType w:val="hybridMultilevel"/>
    <w:tmpl w:val="521A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45956"/>
    <w:multiLevelType w:val="hybridMultilevel"/>
    <w:tmpl w:val="006A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345AB"/>
    <w:multiLevelType w:val="hybridMultilevel"/>
    <w:tmpl w:val="E708D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4F505D"/>
    <w:multiLevelType w:val="hybridMultilevel"/>
    <w:tmpl w:val="7040E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E72F7A"/>
    <w:multiLevelType w:val="hybridMultilevel"/>
    <w:tmpl w:val="183AC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D60D5C"/>
    <w:multiLevelType w:val="hybridMultilevel"/>
    <w:tmpl w:val="855A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21265E"/>
    <w:multiLevelType w:val="hybridMultilevel"/>
    <w:tmpl w:val="464C4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EF2752"/>
    <w:multiLevelType w:val="hybridMultilevel"/>
    <w:tmpl w:val="7458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93260"/>
    <w:multiLevelType w:val="hybridMultilevel"/>
    <w:tmpl w:val="87E4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6108C"/>
    <w:multiLevelType w:val="hybridMultilevel"/>
    <w:tmpl w:val="3B40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0285A"/>
    <w:multiLevelType w:val="hybridMultilevel"/>
    <w:tmpl w:val="62A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7E1872"/>
    <w:multiLevelType w:val="multilevel"/>
    <w:tmpl w:val="E9A6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0C1F26"/>
    <w:multiLevelType w:val="hybridMultilevel"/>
    <w:tmpl w:val="56C09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901F26"/>
    <w:multiLevelType w:val="hybridMultilevel"/>
    <w:tmpl w:val="47BA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0"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F14F4"/>
    <w:multiLevelType w:val="hybridMultilevel"/>
    <w:tmpl w:val="08F8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DA2F54"/>
    <w:multiLevelType w:val="hybridMultilevel"/>
    <w:tmpl w:val="CF48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F727F3"/>
    <w:multiLevelType w:val="hybridMultilevel"/>
    <w:tmpl w:val="98B0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097396"/>
    <w:multiLevelType w:val="hybridMultilevel"/>
    <w:tmpl w:val="25FED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FB0E6E"/>
    <w:multiLevelType w:val="hybridMultilevel"/>
    <w:tmpl w:val="6FE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66333B"/>
    <w:multiLevelType w:val="hybridMultilevel"/>
    <w:tmpl w:val="1ED66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E20936"/>
    <w:multiLevelType w:val="hybridMultilevel"/>
    <w:tmpl w:val="97E8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1351C"/>
    <w:multiLevelType w:val="hybridMultilevel"/>
    <w:tmpl w:val="750A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14137"/>
    <w:multiLevelType w:val="hybridMultilevel"/>
    <w:tmpl w:val="3BB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D4661"/>
    <w:multiLevelType w:val="hybridMultilevel"/>
    <w:tmpl w:val="7FF6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7314123">
    <w:abstractNumId w:val="34"/>
  </w:num>
  <w:num w:numId="2" w16cid:durableId="863909133">
    <w:abstractNumId w:val="12"/>
  </w:num>
  <w:num w:numId="3" w16cid:durableId="1695615985">
    <w:abstractNumId w:val="0"/>
  </w:num>
  <w:num w:numId="4" w16cid:durableId="1700816623">
    <w:abstractNumId w:val="20"/>
  </w:num>
  <w:num w:numId="5" w16cid:durableId="1643120970">
    <w:abstractNumId w:val="7"/>
  </w:num>
  <w:num w:numId="6" w16cid:durableId="221912884">
    <w:abstractNumId w:val="40"/>
  </w:num>
  <w:num w:numId="7" w16cid:durableId="921989350">
    <w:abstractNumId w:val="18"/>
  </w:num>
  <w:num w:numId="8" w16cid:durableId="111291003">
    <w:abstractNumId w:val="1"/>
  </w:num>
  <w:num w:numId="9" w16cid:durableId="158352198">
    <w:abstractNumId w:val="28"/>
  </w:num>
  <w:num w:numId="10" w16cid:durableId="1719235781">
    <w:abstractNumId w:val="32"/>
  </w:num>
  <w:num w:numId="11" w16cid:durableId="2138525337">
    <w:abstractNumId w:val="5"/>
  </w:num>
  <w:num w:numId="12" w16cid:durableId="1862743870">
    <w:abstractNumId w:val="36"/>
  </w:num>
  <w:num w:numId="13" w16cid:durableId="1686862840">
    <w:abstractNumId w:val="2"/>
  </w:num>
  <w:num w:numId="14" w16cid:durableId="1961571764">
    <w:abstractNumId w:val="33"/>
  </w:num>
  <w:num w:numId="15" w16cid:durableId="1328245657">
    <w:abstractNumId w:val="21"/>
  </w:num>
  <w:num w:numId="16" w16cid:durableId="347409658">
    <w:abstractNumId w:val="17"/>
  </w:num>
  <w:num w:numId="17" w16cid:durableId="1624799290">
    <w:abstractNumId w:val="31"/>
  </w:num>
  <w:num w:numId="18" w16cid:durableId="314380160">
    <w:abstractNumId w:val="11"/>
  </w:num>
  <w:num w:numId="19" w16cid:durableId="599147882">
    <w:abstractNumId w:val="25"/>
  </w:num>
  <w:num w:numId="20" w16cid:durableId="421882152">
    <w:abstractNumId w:val="10"/>
  </w:num>
  <w:num w:numId="21" w16cid:durableId="1918779623">
    <w:abstractNumId w:val="38"/>
  </w:num>
  <w:num w:numId="22" w16cid:durableId="1637492545">
    <w:abstractNumId w:val="22"/>
  </w:num>
  <w:num w:numId="23" w16cid:durableId="992371515">
    <w:abstractNumId w:val="23"/>
  </w:num>
  <w:num w:numId="24" w16cid:durableId="1209028825">
    <w:abstractNumId w:val="9"/>
  </w:num>
  <w:num w:numId="25" w16cid:durableId="1413351081">
    <w:abstractNumId w:val="29"/>
  </w:num>
  <w:num w:numId="26" w16cid:durableId="102657007">
    <w:abstractNumId w:val="19"/>
  </w:num>
  <w:num w:numId="27" w16cid:durableId="2132043728">
    <w:abstractNumId w:val="24"/>
  </w:num>
  <w:num w:numId="28" w16cid:durableId="778524231">
    <w:abstractNumId w:val="8"/>
  </w:num>
  <w:num w:numId="29" w16cid:durableId="1097406443">
    <w:abstractNumId w:val="30"/>
  </w:num>
  <w:num w:numId="30" w16cid:durableId="1722097484">
    <w:abstractNumId w:val="27"/>
  </w:num>
  <w:num w:numId="31" w16cid:durableId="743527976">
    <w:abstractNumId w:val="13"/>
  </w:num>
  <w:num w:numId="32" w16cid:durableId="140275618">
    <w:abstractNumId w:val="3"/>
  </w:num>
  <w:num w:numId="33" w16cid:durableId="2031831613">
    <w:abstractNumId w:val="15"/>
  </w:num>
  <w:num w:numId="34" w16cid:durableId="2061662096">
    <w:abstractNumId w:val="16"/>
  </w:num>
  <w:num w:numId="35" w16cid:durableId="998845617">
    <w:abstractNumId w:val="14"/>
  </w:num>
  <w:num w:numId="36" w16cid:durableId="93525722">
    <w:abstractNumId w:val="4"/>
  </w:num>
  <w:num w:numId="37" w16cid:durableId="1424035119">
    <w:abstractNumId w:val="35"/>
  </w:num>
  <w:num w:numId="38" w16cid:durableId="1739747521">
    <w:abstractNumId w:val="39"/>
  </w:num>
  <w:num w:numId="39" w16cid:durableId="1561210383">
    <w:abstractNumId w:val="6"/>
  </w:num>
  <w:num w:numId="40" w16cid:durableId="925187737">
    <w:abstractNumId w:val="37"/>
  </w:num>
  <w:num w:numId="41" w16cid:durableId="11497862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3"/>
    <w:rsid w:val="00000888"/>
    <w:rsid w:val="00000A34"/>
    <w:rsid w:val="00001A22"/>
    <w:rsid w:val="000037F3"/>
    <w:rsid w:val="000040B6"/>
    <w:rsid w:val="00007BF5"/>
    <w:rsid w:val="00013B3D"/>
    <w:rsid w:val="00020112"/>
    <w:rsid w:val="0002448B"/>
    <w:rsid w:val="000263E7"/>
    <w:rsid w:val="00026411"/>
    <w:rsid w:val="00026A85"/>
    <w:rsid w:val="00030119"/>
    <w:rsid w:val="0003036F"/>
    <w:rsid w:val="000327F0"/>
    <w:rsid w:val="00032DE9"/>
    <w:rsid w:val="00032F57"/>
    <w:rsid w:val="00035AC3"/>
    <w:rsid w:val="00036C57"/>
    <w:rsid w:val="00040F2A"/>
    <w:rsid w:val="000436A0"/>
    <w:rsid w:val="000449F8"/>
    <w:rsid w:val="00044F9B"/>
    <w:rsid w:val="00047931"/>
    <w:rsid w:val="000515C0"/>
    <w:rsid w:val="00051641"/>
    <w:rsid w:val="00051F1F"/>
    <w:rsid w:val="00055B73"/>
    <w:rsid w:val="00063EC9"/>
    <w:rsid w:val="00070471"/>
    <w:rsid w:val="0007173B"/>
    <w:rsid w:val="000717BD"/>
    <w:rsid w:val="00071CF1"/>
    <w:rsid w:val="000733A3"/>
    <w:rsid w:val="00077549"/>
    <w:rsid w:val="00083B5A"/>
    <w:rsid w:val="0008404A"/>
    <w:rsid w:val="0009322D"/>
    <w:rsid w:val="000937E1"/>
    <w:rsid w:val="00094478"/>
    <w:rsid w:val="000A16AD"/>
    <w:rsid w:val="000A61F0"/>
    <w:rsid w:val="000A7F1E"/>
    <w:rsid w:val="000B1995"/>
    <w:rsid w:val="000B3A68"/>
    <w:rsid w:val="000B44D9"/>
    <w:rsid w:val="000B4606"/>
    <w:rsid w:val="000B625F"/>
    <w:rsid w:val="000B75A0"/>
    <w:rsid w:val="000C2967"/>
    <w:rsid w:val="000C428F"/>
    <w:rsid w:val="000C7A8C"/>
    <w:rsid w:val="000D16A8"/>
    <w:rsid w:val="000D17A9"/>
    <w:rsid w:val="000D3008"/>
    <w:rsid w:val="000D3734"/>
    <w:rsid w:val="000D4159"/>
    <w:rsid w:val="000D458B"/>
    <w:rsid w:val="000D49EF"/>
    <w:rsid w:val="000D4B14"/>
    <w:rsid w:val="000D69F1"/>
    <w:rsid w:val="000D709A"/>
    <w:rsid w:val="000E5D90"/>
    <w:rsid w:val="000F17C2"/>
    <w:rsid w:val="000F2203"/>
    <w:rsid w:val="000F26A8"/>
    <w:rsid w:val="000F55B5"/>
    <w:rsid w:val="00105BD5"/>
    <w:rsid w:val="00106D4A"/>
    <w:rsid w:val="001103C8"/>
    <w:rsid w:val="00112628"/>
    <w:rsid w:val="00112B75"/>
    <w:rsid w:val="001138AE"/>
    <w:rsid w:val="00120DBE"/>
    <w:rsid w:val="00123822"/>
    <w:rsid w:val="00126911"/>
    <w:rsid w:val="0013700E"/>
    <w:rsid w:val="0013739E"/>
    <w:rsid w:val="001436B0"/>
    <w:rsid w:val="0014407F"/>
    <w:rsid w:val="001444CC"/>
    <w:rsid w:val="00145031"/>
    <w:rsid w:val="00146FB8"/>
    <w:rsid w:val="00150731"/>
    <w:rsid w:val="00150855"/>
    <w:rsid w:val="00154531"/>
    <w:rsid w:val="00154E15"/>
    <w:rsid w:val="001568D3"/>
    <w:rsid w:val="00157F0B"/>
    <w:rsid w:val="00165344"/>
    <w:rsid w:val="001725DC"/>
    <w:rsid w:val="00175DB6"/>
    <w:rsid w:val="001859D2"/>
    <w:rsid w:val="001906C6"/>
    <w:rsid w:val="00195C51"/>
    <w:rsid w:val="001A0490"/>
    <w:rsid w:val="001A060A"/>
    <w:rsid w:val="001A0B5C"/>
    <w:rsid w:val="001A336D"/>
    <w:rsid w:val="001A6D77"/>
    <w:rsid w:val="001A7B0F"/>
    <w:rsid w:val="001B114E"/>
    <w:rsid w:val="001B3695"/>
    <w:rsid w:val="001B586C"/>
    <w:rsid w:val="001B6481"/>
    <w:rsid w:val="001C08BD"/>
    <w:rsid w:val="001C166E"/>
    <w:rsid w:val="001C17AE"/>
    <w:rsid w:val="001C2824"/>
    <w:rsid w:val="001C4878"/>
    <w:rsid w:val="001C5D58"/>
    <w:rsid w:val="001D05D9"/>
    <w:rsid w:val="001D2D58"/>
    <w:rsid w:val="001D7964"/>
    <w:rsid w:val="001E075D"/>
    <w:rsid w:val="001E0996"/>
    <w:rsid w:val="001E3B4C"/>
    <w:rsid w:val="001E789D"/>
    <w:rsid w:val="001F05F7"/>
    <w:rsid w:val="001F448B"/>
    <w:rsid w:val="001F6184"/>
    <w:rsid w:val="001F68B8"/>
    <w:rsid w:val="00201A79"/>
    <w:rsid w:val="002046FD"/>
    <w:rsid w:val="00205953"/>
    <w:rsid w:val="00211FBA"/>
    <w:rsid w:val="002140BD"/>
    <w:rsid w:val="00217420"/>
    <w:rsid w:val="00220C0F"/>
    <w:rsid w:val="00221B11"/>
    <w:rsid w:val="00222A6E"/>
    <w:rsid w:val="002242BC"/>
    <w:rsid w:val="00225F80"/>
    <w:rsid w:val="0023094C"/>
    <w:rsid w:val="00233849"/>
    <w:rsid w:val="002361BF"/>
    <w:rsid w:val="002372AB"/>
    <w:rsid w:val="00237B1A"/>
    <w:rsid w:val="00240518"/>
    <w:rsid w:val="0024130B"/>
    <w:rsid w:val="0024650B"/>
    <w:rsid w:val="00246B8A"/>
    <w:rsid w:val="00253A5A"/>
    <w:rsid w:val="0025419A"/>
    <w:rsid w:val="00255AA3"/>
    <w:rsid w:val="00256C1D"/>
    <w:rsid w:val="00260A02"/>
    <w:rsid w:val="00260C4E"/>
    <w:rsid w:val="0026186D"/>
    <w:rsid w:val="002640EB"/>
    <w:rsid w:val="00264516"/>
    <w:rsid w:val="00266296"/>
    <w:rsid w:val="002760AE"/>
    <w:rsid w:val="00277C9B"/>
    <w:rsid w:val="00280B25"/>
    <w:rsid w:val="00281FE4"/>
    <w:rsid w:val="00284894"/>
    <w:rsid w:val="0028600D"/>
    <w:rsid w:val="002863C0"/>
    <w:rsid w:val="0028727C"/>
    <w:rsid w:val="00287E69"/>
    <w:rsid w:val="002A5DC4"/>
    <w:rsid w:val="002A5EBA"/>
    <w:rsid w:val="002B4159"/>
    <w:rsid w:val="002B52C5"/>
    <w:rsid w:val="002B70C4"/>
    <w:rsid w:val="002C1687"/>
    <w:rsid w:val="002C1806"/>
    <w:rsid w:val="002C1BD4"/>
    <w:rsid w:val="002D2A63"/>
    <w:rsid w:val="002D2E5C"/>
    <w:rsid w:val="002D4B30"/>
    <w:rsid w:val="002D6CFD"/>
    <w:rsid w:val="002D796F"/>
    <w:rsid w:val="002E1601"/>
    <w:rsid w:val="002E1FFF"/>
    <w:rsid w:val="002E3220"/>
    <w:rsid w:val="002E397C"/>
    <w:rsid w:val="002E3A02"/>
    <w:rsid w:val="002E3E5D"/>
    <w:rsid w:val="002E62DF"/>
    <w:rsid w:val="002E634A"/>
    <w:rsid w:val="002F10FA"/>
    <w:rsid w:val="002F1E00"/>
    <w:rsid w:val="002F23C6"/>
    <w:rsid w:val="002F3C69"/>
    <w:rsid w:val="00304F28"/>
    <w:rsid w:val="00310700"/>
    <w:rsid w:val="00311269"/>
    <w:rsid w:val="00311CE7"/>
    <w:rsid w:val="003148D3"/>
    <w:rsid w:val="00320960"/>
    <w:rsid w:val="00324CD0"/>
    <w:rsid w:val="0033063F"/>
    <w:rsid w:val="003321D7"/>
    <w:rsid w:val="003345A4"/>
    <w:rsid w:val="00334A82"/>
    <w:rsid w:val="0033785F"/>
    <w:rsid w:val="00337B6D"/>
    <w:rsid w:val="00342034"/>
    <w:rsid w:val="003420BD"/>
    <w:rsid w:val="003427FA"/>
    <w:rsid w:val="00342CFC"/>
    <w:rsid w:val="003442B6"/>
    <w:rsid w:val="00344592"/>
    <w:rsid w:val="00347F52"/>
    <w:rsid w:val="00350FE8"/>
    <w:rsid w:val="00352198"/>
    <w:rsid w:val="00355A97"/>
    <w:rsid w:val="00360CC6"/>
    <w:rsid w:val="00363340"/>
    <w:rsid w:val="00363363"/>
    <w:rsid w:val="00363AD0"/>
    <w:rsid w:val="0036771F"/>
    <w:rsid w:val="0036780E"/>
    <w:rsid w:val="00367B4D"/>
    <w:rsid w:val="00372B23"/>
    <w:rsid w:val="00372D37"/>
    <w:rsid w:val="00373257"/>
    <w:rsid w:val="0037600A"/>
    <w:rsid w:val="003761D7"/>
    <w:rsid w:val="00376919"/>
    <w:rsid w:val="00376F6A"/>
    <w:rsid w:val="003773AB"/>
    <w:rsid w:val="003868D7"/>
    <w:rsid w:val="003905BD"/>
    <w:rsid w:val="00391367"/>
    <w:rsid w:val="00391F60"/>
    <w:rsid w:val="003936B9"/>
    <w:rsid w:val="0039436C"/>
    <w:rsid w:val="0039447A"/>
    <w:rsid w:val="003A0AF2"/>
    <w:rsid w:val="003A268B"/>
    <w:rsid w:val="003A299B"/>
    <w:rsid w:val="003A3531"/>
    <w:rsid w:val="003A5B2A"/>
    <w:rsid w:val="003A6F60"/>
    <w:rsid w:val="003A79EC"/>
    <w:rsid w:val="003B1E39"/>
    <w:rsid w:val="003B2DCD"/>
    <w:rsid w:val="003B4D4B"/>
    <w:rsid w:val="003C6908"/>
    <w:rsid w:val="003C7E7B"/>
    <w:rsid w:val="003D28D1"/>
    <w:rsid w:val="003D477A"/>
    <w:rsid w:val="003D79E5"/>
    <w:rsid w:val="003E01A6"/>
    <w:rsid w:val="003E18E3"/>
    <w:rsid w:val="003E504C"/>
    <w:rsid w:val="003E5AB4"/>
    <w:rsid w:val="003E651D"/>
    <w:rsid w:val="003F4511"/>
    <w:rsid w:val="00401B26"/>
    <w:rsid w:val="00404C37"/>
    <w:rsid w:val="00406478"/>
    <w:rsid w:val="00410273"/>
    <w:rsid w:val="004104F9"/>
    <w:rsid w:val="004107DA"/>
    <w:rsid w:val="00410989"/>
    <w:rsid w:val="00416B4C"/>
    <w:rsid w:val="00417570"/>
    <w:rsid w:val="00417973"/>
    <w:rsid w:val="0042200C"/>
    <w:rsid w:val="0042304C"/>
    <w:rsid w:val="00426E11"/>
    <w:rsid w:val="00434FF5"/>
    <w:rsid w:val="0044227D"/>
    <w:rsid w:val="004434E2"/>
    <w:rsid w:val="00445B31"/>
    <w:rsid w:val="0044604F"/>
    <w:rsid w:val="00446D1C"/>
    <w:rsid w:val="004506BE"/>
    <w:rsid w:val="00451D7B"/>
    <w:rsid w:val="0045591A"/>
    <w:rsid w:val="004566DC"/>
    <w:rsid w:val="00457955"/>
    <w:rsid w:val="00460289"/>
    <w:rsid w:val="00462184"/>
    <w:rsid w:val="00473BDB"/>
    <w:rsid w:val="0047447D"/>
    <w:rsid w:val="00477B7C"/>
    <w:rsid w:val="004810BC"/>
    <w:rsid w:val="00483080"/>
    <w:rsid w:val="00483621"/>
    <w:rsid w:val="0048564B"/>
    <w:rsid w:val="0049200E"/>
    <w:rsid w:val="0049330D"/>
    <w:rsid w:val="00494789"/>
    <w:rsid w:val="004950D6"/>
    <w:rsid w:val="004954E2"/>
    <w:rsid w:val="004957FD"/>
    <w:rsid w:val="00495B5F"/>
    <w:rsid w:val="004A03AC"/>
    <w:rsid w:val="004A0B9B"/>
    <w:rsid w:val="004A1C5D"/>
    <w:rsid w:val="004B149D"/>
    <w:rsid w:val="004B2842"/>
    <w:rsid w:val="004B417E"/>
    <w:rsid w:val="004B5757"/>
    <w:rsid w:val="004B6352"/>
    <w:rsid w:val="004C1047"/>
    <w:rsid w:val="004C2F22"/>
    <w:rsid w:val="004C41AA"/>
    <w:rsid w:val="004C6143"/>
    <w:rsid w:val="004C6CB2"/>
    <w:rsid w:val="004D1047"/>
    <w:rsid w:val="004D188D"/>
    <w:rsid w:val="004D72C6"/>
    <w:rsid w:val="004D7E83"/>
    <w:rsid w:val="004E2893"/>
    <w:rsid w:val="004E412F"/>
    <w:rsid w:val="004E6AFC"/>
    <w:rsid w:val="004E6FE6"/>
    <w:rsid w:val="004E76F9"/>
    <w:rsid w:val="004E7ED9"/>
    <w:rsid w:val="004F74AE"/>
    <w:rsid w:val="00503B38"/>
    <w:rsid w:val="005049EA"/>
    <w:rsid w:val="00505EBF"/>
    <w:rsid w:val="00507ED5"/>
    <w:rsid w:val="00510A8F"/>
    <w:rsid w:val="00521CE3"/>
    <w:rsid w:val="0052282D"/>
    <w:rsid w:val="00525019"/>
    <w:rsid w:val="005253D3"/>
    <w:rsid w:val="00525476"/>
    <w:rsid w:val="005255AE"/>
    <w:rsid w:val="00525625"/>
    <w:rsid w:val="00525F76"/>
    <w:rsid w:val="00527F3C"/>
    <w:rsid w:val="00527F9B"/>
    <w:rsid w:val="00530453"/>
    <w:rsid w:val="00534DC0"/>
    <w:rsid w:val="00535CBA"/>
    <w:rsid w:val="005379A7"/>
    <w:rsid w:val="005415C5"/>
    <w:rsid w:val="0054470F"/>
    <w:rsid w:val="00544974"/>
    <w:rsid w:val="00547B5F"/>
    <w:rsid w:val="0055159C"/>
    <w:rsid w:val="005515B1"/>
    <w:rsid w:val="00552A14"/>
    <w:rsid w:val="00553176"/>
    <w:rsid w:val="00555D96"/>
    <w:rsid w:val="00556329"/>
    <w:rsid w:val="00556A2F"/>
    <w:rsid w:val="00560792"/>
    <w:rsid w:val="00561A45"/>
    <w:rsid w:val="0056262A"/>
    <w:rsid w:val="00562A89"/>
    <w:rsid w:val="005643E8"/>
    <w:rsid w:val="005655F0"/>
    <w:rsid w:val="0056694C"/>
    <w:rsid w:val="0057000C"/>
    <w:rsid w:val="0057241D"/>
    <w:rsid w:val="00574B33"/>
    <w:rsid w:val="00581E3F"/>
    <w:rsid w:val="00583996"/>
    <w:rsid w:val="00591B7C"/>
    <w:rsid w:val="00593D3C"/>
    <w:rsid w:val="00595D52"/>
    <w:rsid w:val="005A01BE"/>
    <w:rsid w:val="005A26FA"/>
    <w:rsid w:val="005A5226"/>
    <w:rsid w:val="005A5533"/>
    <w:rsid w:val="005A647A"/>
    <w:rsid w:val="005A7533"/>
    <w:rsid w:val="005B0261"/>
    <w:rsid w:val="005B08E1"/>
    <w:rsid w:val="005B2BED"/>
    <w:rsid w:val="005B5054"/>
    <w:rsid w:val="005B5B8B"/>
    <w:rsid w:val="005C5817"/>
    <w:rsid w:val="005C7FEC"/>
    <w:rsid w:val="005D15F3"/>
    <w:rsid w:val="005F1304"/>
    <w:rsid w:val="005F2853"/>
    <w:rsid w:val="005F2DC9"/>
    <w:rsid w:val="005F3DF2"/>
    <w:rsid w:val="005F70EB"/>
    <w:rsid w:val="005F776A"/>
    <w:rsid w:val="00600278"/>
    <w:rsid w:val="0060197C"/>
    <w:rsid w:val="006033C1"/>
    <w:rsid w:val="00604925"/>
    <w:rsid w:val="00605F8F"/>
    <w:rsid w:val="006066EA"/>
    <w:rsid w:val="00611D04"/>
    <w:rsid w:val="00612022"/>
    <w:rsid w:val="0061646D"/>
    <w:rsid w:val="006164C3"/>
    <w:rsid w:val="00622C63"/>
    <w:rsid w:val="00627F93"/>
    <w:rsid w:val="0063507A"/>
    <w:rsid w:val="00635F01"/>
    <w:rsid w:val="00652A0A"/>
    <w:rsid w:val="00652C2C"/>
    <w:rsid w:val="00655ABE"/>
    <w:rsid w:val="006630E6"/>
    <w:rsid w:val="00664F24"/>
    <w:rsid w:val="006655BF"/>
    <w:rsid w:val="00666DD7"/>
    <w:rsid w:val="00667B7A"/>
    <w:rsid w:val="006701E4"/>
    <w:rsid w:val="006715E7"/>
    <w:rsid w:val="00671A03"/>
    <w:rsid w:val="00683114"/>
    <w:rsid w:val="006832BB"/>
    <w:rsid w:val="0068370C"/>
    <w:rsid w:val="00685D78"/>
    <w:rsid w:val="006861D9"/>
    <w:rsid w:val="0068770C"/>
    <w:rsid w:val="00691BBC"/>
    <w:rsid w:val="00693832"/>
    <w:rsid w:val="00695A07"/>
    <w:rsid w:val="00695FD7"/>
    <w:rsid w:val="006963D3"/>
    <w:rsid w:val="00696A26"/>
    <w:rsid w:val="006A2073"/>
    <w:rsid w:val="006A4467"/>
    <w:rsid w:val="006A5558"/>
    <w:rsid w:val="006A68FF"/>
    <w:rsid w:val="006B5101"/>
    <w:rsid w:val="006B58D8"/>
    <w:rsid w:val="006B7295"/>
    <w:rsid w:val="006C3AF8"/>
    <w:rsid w:val="006C56A6"/>
    <w:rsid w:val="006D1C19"/>
    <w:rsid w:val="006D1EFA"/>
    <w:rsid w:val="006D5DA4"/>
    <w:rsid w:val="006E6196"/>
    <w:rsid w:val="006E7271"/>
    <w:rsid w:val="006F0465"/>
    <w:rsid w:val="006F28CB"/>
    <w:rsid w:val="006F3601"/>
    <w:rsid w:val="006F54C0"/>
    <w:rsid w:val="00703375"/>
    <w:rsid w:val="007044C3"/>
    <w:rsid w:val="007069CA"/>
    <w:rsid w:val="00707B35"/>
    <w:rsid w:val="007179A8"/>
    <w:rsid w:val="0072134C"/>
    <w:rsid w:val="00721365"/>
    <w:rsid w:val="00723BBE"/>
    <w:rsid w:val="007267BE"/>
    <w:rsid w:val="007305C8"/>
    <w:rsid w:val="007326CC"/>
    <w:rsid w:val="0073366C"/>
    <w:rsid w:val="00735174"/>
    <w:rsid w:val="00735D39"/>
    <w:rsid w:val="00736845"/>
    <w:rsid w:val="00746171"/>
    <w:rsid w:val="00746DBB"/>
    <w:rsid w:val="007533CD"/>
    <w:rsid w:val="00754BE3"/>
    <w:rsid w:val="00754CC0"/>
    <w:rsid w:val="00755958"/>
    <w:rsid w:val="0076025D"/>
    <w:rsid w:val="007633B2"/>
    <w:rsid w:val="00764664"/>
    <w:rsid w:val="00766E3E"/>
    <w:rsid w:val="00767AA1"/>
    <w:rsid w:val="00774F47"/>
    <w:rsid w:val="00775829"/>
    <w:rsid w:val="0077785F"/>
    <w:rsid w:val="00781C06"/>
    <w:rsid w:val="00781CD4"/>
    <w:rsid w:val="00785734"/>
    <w:rsid w:val="00786AA2"/>
    <w:rsid w:val="007915B0"/>
    <w:rsid w:val="0079414C"/>
    <w:rsid w:val="00795685"/>
    <w:rsid w:val="007956EE"/>
    <w:rsid w:val="00795BC3"/>
    <w:rsid w:val="007967DB"/>
    <w:rsid w:val="007A17D4"/>
    <w:rsid w:val="007A2FCE"/>
    <w:rsid w:val="007A69D6"/>
    <w:rsid w:val="007B010D"/>
    <w:rsid w:val="007B4817"/>
    <w:rsid w:val="007C45C9"/>
    <w:rsid w:val="007C7341"/>
    <w:rsid w:val="007D064F"/>
    <w:rsid w:val="007D0D4B"/>
    <w:rsid w:val="007D33A0"/>
    <w:rsid w:val="007D35BB"/>
    <w:rsid w:val="007E1350"/>
    <w:rsid w:val="007E25C4"/>
    <w:rsid w:val="007E3C82"/>
    <w:rsid w:val="007E7C39"/>
    <w:rsid w:val="007F0C69"/>
    <w:rsid w:val="007F268C"/>
    <w:rsid w:val="007F7387"/>
    <w:rsid w:val="00801AA9"/>
    <w:rsid w:val="00802C38"/>
    <w:rsid w:val="00807E6E"/>
    <w:rsid w:val="00811529"/>
    <w:rsid w:val="00816543"/>
    <w:rsid w:val="008232B7"/>
    <w:rsid w:val="00832793"/>
    <w:rsid w:val="00832942"/>
    <w:rsid w:val="008333DD"/>
    <w:rsid w:val="00834413"/>
    <w:rsid w:val="00837CD9"/>
    <w:rsid w:val="008408A0"/>
    <w:rsid w:val="00850029"/>
    <w:rsid w:val="00851EB0"/>
    <w:rsid w:val="00852A3C"/>
    <w:rsid w:val="00853377"/>
    <w:rsid w:val="00854292"/>
    <w:rsid w:val="0086070B"/>
    <w:rsid w:val="00860A51"/>
    <w:rsid w:val="008636B3"/>
    <w:rsid w:val="00863D92"/>
    <w:rsid w:val="00867DC4"/>
    <w:rsid w:val="00871BCA"/>
    <w:rsid w:val="00872159"/>
    <w:rsid w:val="00872638"/>
    <w:rsid w:val="00873DF6"/>
    <w:rsid w:val="00874C68"/>
    <w:rsid w:val="0088032D"/>
    <w:rsid w:val="00880411"/>
    <w:rsid w:val="00881F85"/>
    <w:rsid w:val="008851AE"/>
    <w:rsid w:val="008865E9"/>
    <w:rsid w:val="0089189E"/>
    <w:rsid w:val="00891DC7"/>
    <w:rsid w:val="00895277"/>
    <w:rsid w:val="00895A87"/>
    <w:rsid w:val="00897142"/>
    <w:rsid w:val="008A5C07"/>
    <w:rsid w:val="008A6090"/>
    <w:rsid w:val="008A6A32"/>
    <w:rsid w:val="008B17CB"/>
    <w:rsid w:val="008B1B96"/>
    <w:rsid w:val="008B1E39"/>
    <w:rsid w:val="008C16A0"/>
    <w:rsid w:val="008C190E"/>
    <w:rsid w:val="008C58F1"/>
    <w:rsid w:val="008D3B4E"/>
    <w:rsid w:val="008D7A43"/>
    <w:rsid w:val="008E03E1"/>
    <w:rsid w:val="008E1160"/>
    <w:rsid w:val="008E1A54"/>
    <w:rsid w:val="008E3B36"/>
    <w:rsid w:val="008E6ED6"/>
    <w:rsid w:val="008F3B72"/>
    <w:rsid w:val="008F58B2"/>
    <w:rsid w:val="00903BF6"/>
    <w:rsid w:val="009058D3"/>
    <w:rsid w:val="009065F8"/>
    <w:rsid w:val="00911159"/>
    <w:rsid w:val="0091226E"/>
    <w:rsid w:val="0091336A"/>
    <w:rsid w:val="009149A8"/>
    <w:rsid w:val="00914B76"/>
    <w:rsid w:val="0091651F"/>
    <w:rsid w:val="009165A3"/>
    <w:rsid w:val="00917AD1"/>
    <w:rsid w:val="00922BF3"/>
    <w:rsid w:val="0092733D"/>
    <w:rsid w:val="009308F6"/>
    <w:rsid w:val="00931AD8"/>
    <w:rsid w:val="00934104"/>
    <w:rsid w:val="009416A2"/>
    <w:rsid w:val="009435B7"/>
    <w:rsid w:val="009461DE"/>
    <w:rsid w:val="00947706"/>
    <w:rsid w:val="00951F90"/>
    <w:rsid w:val="009535C7"/>
    <w:rsid w:val="00954BEE"/>
    <w:rsid w:val="0095570B"/>
    <w:rsid w:val="00956009"/>
    <w:rsid w:val="00957DDB"/>
    <w:rsid w:val="009602A3"/>
    <w:rsid w:val="00965B63"/>
    <w:rsid w:val="00966C49"/>
    <w:rsid w:val="00966ED1"/>
    <w:rsid w:val="00972BC6"/>
    <w:rsid w:val="0097340D"/>
    <w:rsid w:val="009801E6"/>
    <w:rsid w:val="009828E1"/>
    <w:rsid w:val="00982DDF"/>
    <w:rsid w:val="0098591B"/>
    <w:rsid w:val="0099342D"/>
    <w:rsid w:val="0099392C"/>
    <w:rsid w:val="00994F01"/>
    <w:rsid w:val="009A0295"/>
    <w:rsid w:val="009A4188"/>
    <w:rsid w:val="009A7914"/>
    <w:rsid w:val="009B060B"/>
    <w:rsid w:val="009B109E"/>
    <w:rsid w:val="009B15E1"/>
    <w:rsid w:val="009B1FEE"/>
    <w:rsid w:val="009B3BDF"/>
    <w:rsid w:val="009B5D21"/>
    <w:rsid w:val="009C7355"/>
    <w:rsid w:val="009C79A4"/>
    <w:rsid w:val="009D0ADE"/>
    <w:rsid w:val="009D0CC2"/>
    <w:rsid w:val="009D463F"/>
    <w:rsid w:val="009E120F"/>
    <w:rsid w:val="009E13A1"/>
    <w:rsid w:val="009E35D7"/>
    <w:rsid w:val="009E7BE7"/>
    <w:rsid w:val="009F387C"/>
    <w:rsid w:val="00A024D7"/>
    <w:rsid w:val="00A04D00"/>
    <w:rsid w:val="00A04D65"/>
    <w:rsid w:val="00A064A3"/>
    <w:rsid w:val="00A074D5"/>
    <w:rsid w:val="00A10B9B"/>
    <w:rsid w:val="00A113C9"/>
    <w:rsid w:val="00A1512C"/>
    <w:rsid w:val="00A168E4"/>
    <w:rsid w:val="00A20171"/>
    <w:rsid w:val="00A273D1"/>
    <w:rsid w:val="00A33741"/>
    <w:rsid w:val="00A34415"/>
    <w:rsid w:val="00A36D00"/>
    <w:rsid w:val="00A37FB7"/>
    <w:rsid w:val="00A409CF"/>
    <w:rsid w:val="00A440D1"/>
    <w:rsid w:val="00A4508B"/>
    <w:rsid w:val="00A452A1"/>
    <w:rsid w:val="00A456F9"/>
    <w:rsid w:val="00A45AD4"/>
    <w:rsid w:val="00A622D3"/>
    <w:rsid w:val="00A64536"/>
    <w:rsid w:val="00A657AF"/>
    <w:rsid w:val="00A65838"/>
    <w:rsid w:val="00A671FA"/>
    <w:rsid w:val="00A7060E"/>
    <w:rsid w:val="00A70D6D"/>
    <w:rsid w:val="00A71F98"/>
    <w:rsid w:val="00A72077"/>
    <w:rsid w:val="00A72D2F"/>
    <w:rsid w:val="00A7348F"/>
    <w:rsid w:val="00A75A8F"/>
    <w:rsid w:val="00A770DB"/>
    <w:rsid w:val="00A838AD"/>
    <w:rsid w:val="00A84EFB"/>
    <w:rsid w:val="00A86AD2"/>
    <w:rsid w:val="00A876B9"/>
    <w:rsid w:val="00A91B0A"/>
    <w:rsid w:val="00A930CD"/>
    <w:rsid w:val="00A93F1F"/>
    <w:rsid w:val="00A96EE6"/>
    <w:rsid w:val="00AA449D"/>
    <w:rsid w:val="00AA53D3"/>
    <w:rsid w:val="00AA67C8"/>
    <w:rsid w:val="00AB0044"/>
    <w:rsid w:val="00AB031F"/>
    <w:rsid w:val="00AB1C92"/>
    <w:rsid w:val="00AB2606"/>
    <w:rsid w:val="00AB2849"/>
    <w:rsid w:val="00AB6196"/>
    <w:rsid w:val="00AC0F37"/>
    <w:rsid w:val="00AC5DAB"/>
    <w:rsid w:val="00AD3298"/>
    <w:rsid w:val="00AE380E"/>
    <w:rsid w:val="00AE3ABD"/>
    <w:rsid w:val="00AE531E"/>
    <w:rsid w:val="00AE796B"/>
    <w:rsid w:val="00AF6753"/>
    <w:rsid w:val="00AF6E8F"/>
    <w:rsid w:val="00B00A64"/>
    <w:rsid w:val="00B01346"/>
    <w:rsid w:val="00B0180E"/>
    <w:rsid w:val="00B03F99"/>
    <w:rsid w:val="00B0621D"/>
    <w:rsid w:val="00B06243"/>
    <w:rsid w:val="00B13D81"/>
    <w:rsid w:val="00B14661"/>
    <w:rsid w:val="00B149A6"/>
    <w:rsid w:val="00B163A1"/>
    <w:rsid w:val="00B17931"/>
    <w:rsid w:val="00B21B27"/>
    <w:rsid w:val="00B21DF4"/>
    <w:rsid w:val="00B2367A"/>
    <w:rsid w:val="00B27811"/>
    <w:rsid w:val="00B31F21"/>
    <w:rsid w:val="00B344B4"/>
    <w:rsid w:val="00B3643F"/>
    <w:rsid w:val="00B365A2"/>
    <w:rsid w:val="00B36EF9"/>
    <w:rsid w:val="00B37331"/>
    <w:rsid w:val="00B42921"/>
    <w:rsid w:val="00B476F7"/>
    <w:rsid w:val="00B52A0F"/>
    <w:rsid w:val="00B56D0E"/>
    <w:rsid w:val="00B57829"/>
    <w:rsid w:val="00B57F45"/>
    <w:rsid w:val="00B631A8"/>
    <w:rsid w:val="00B6399B"/>
    <w:rsid w:val="00B645C8"/>
    <w:rsid w:val="00B74B90"/>
    <w:rsid w:val="00B76945"/>
    <w:rsid w:val="00B85516"/>
    <w:rsid w:val="00B90F49"/>
    <w:rsid w:val="00B94D82"/>
    <w:rsid w:val="00B95462"/>
    <w:rsid w:val="00B96C0D"/>
    <w:rsid w:val="00B97087"/>
    <w:rsid w:val="00BA20DF"/>
    <w:rsid w:val="00BB147F"/>
    <w:rsid w:val="00BB14AA"/>
    <w:rsid w:val="00BB29CD"/>
    <w:rsid w:val="00BB323B"/>
    <w:rsid w:val="00BB3EFE"/>
    <w:rsid w:val="00BB51B3"/>
    <w:rsid w:val="00BB6125"/>
    <w:rsid w:val="00BB70A3"/>
    <w:rsid w:val="00BC05CE"/>
    <w:rsid w:val="00BC0601"/>
    <w:rsid w:val="00BC4260"/>
    <w:rsid w:val="00BC6617"/>
    <w:rsid w:val="00BC66FB"/>
    <w:rsid w:val="00BC6CDC"/>
    <w:rsid w:val="00BC6EEC"/>
    <w:rsid w:val="00BD03D5"/>
    <w:rsid w:val="00BD2264"/>
    <w:rsid w:val="00BD3A39"/>
    <w:rsid w:val="00BD658F"/>
    <w:rsid w:val="00BE036A"/>
    <w:rsid w:val="00BE291D"/>
    <w:rsid w:val="00BE3BAF"/>
    <w:rsid w:val="00BE3DE6"/>
    <w:rsid w:val="00BE5CB8"/>
    <w:rsid w:val="00BE6F6E"/>
    <w:rsid w:val="00BF21CC"/>
    <w:rsid w:val="00BF43B2"/>
    <w:rsid w:val="00BF66AF"/>
    <w:rsid w:val="00C00074"/>
    <w:rsid w:val="00C02637"/>
    <w:rsid w:val="00C02681"/>
    <w:rsid w:val="00C02EA4"/>
    <w:rsid w:val="00C15FEA"/>
    <w:rsid w:val="00C20001"/>
    <w:rsid w:val="00C21FA0"/>
    <w:rsid w:val="00C24615"/>
    <w:rsid w:val="00C25D58"/>
    <w:rsid w:val="00C31F28"/>
    <w:rsid w:val="00C3538F"/>
    <w:rsid w:val="00C369CC"/>
    <w:rsid w:val="00C423E9"/>
    <w:rsid w:val="00C435C9"/>
    <w:rsid w:val="00C45150"/>
    <w:rsid w:val="00C477A7"/>
    <w:rsid w:val="00C50C2C"/>
    <w:rsid w:val="00C66F93"/>
    <w:rsid w:val="00C70065"/>
    <w:rsid w:val="00C730F0"/>
    <w:rsid w:val="00C74A9B"/>
    <w:rsid w:val="00C75866"/>
    <w:rsid w:val="00C76791"/>
    <w:rsid w:val="00C8082A"/>
    <w:rsid w:val="00C81A2D"/>
    <w:rsid w:val="00C81B2D"/>
    <w:rsid w:val="00C83B90"/>
    <w:rsid w:val="00C83E89"/>
    <w:rsid w:val="00C90FB2"/>
    <w:rsid w:val="00C9174C"/>
    <w:rsid w:val="00C93CB6"/>
    <w:rsid w:val="00CA1866"/>
    <w:rsid w:val="00CA1F6A"/>
    <w:rsid w:val="00CA31D3"/>
    <w:rsid w:val="00CA4125"/>
    <w:rsid w:val="00CA7215"/>
    <w:rsid w:val="00CB15A1"/>
    <w:rsid w:val="00CB31C7"/>
    <w:rsid w:val="00CB5543"/>
    <w:rsid w:val="00CC2619"/>
    <w:rsid w:val="00CC4473"/>
    <w:rsid w:val="00CC5D6B"/>
    <w:rsid w:val="00CC71E3"/>
    <w:rsid w:val="00CD1B43"/>
    <w:rsid w:val="00CD3B40"/>
    <w:rsid w:val="00CD48BC"/>
    <w:rsid w:val="00CD5749"/>
    <w:rsid w:val="00CE24E0"/>
    <w:rsid w:val="00CE2D13"/>
    <w:rsid w:val="00CE50B4"/>
    <w:rsid w:val="00CE6C04"/>
    <w:rsid w:val="00CF3B21"/>
    <w:rsid w:val="00CF467B"/>
    <w:rsid w:val="00CF7251"/>
    <w:rsid w:val="00D039E7"/>
    <w:rsid w:val="00D0576A"/>
    <w:rsid w:val="00D10380"/>
    <w:rsid w:val="00D170FE"/>
    <w:rsid w:val="00D20092"/>
    <w:rsid w:val="00D27FA7"/>
    <w:rsid w:val="00D3712B"/>
    <w:rsid w:val="00D41776"/>
    <w:rsid w:val="00D4362E"/>
    <w:rsid w:val="00D43978"/>
    <w:rsid w:val="00D5376A"/>
    <w:rsid w:val="00D53CF5"/>
    <w:rsid w:val="00D556DF"/>
    <w:rsid w:val="00D61D1B"/>
    <w:rsid w:val="00D61D87"/>
    <w:rsid w:val="00D62987"/>
    <w:rsid w:val="00D64E10"/>
    <w:rsid w:val="00D65667"/>
    <w:rsid w:val="00D675E8"/>
    <w:rsid w:val="00D67FE5"/>
    <w:rsid w:val="00D72A4B"/>
    <w:rsid w:val="00D8041B"/>
    <w:rsid w:val="00D83DF3"/>
    <w:rsid w:val="00D861EA"/>
    <w:rsid w:val="00D87684"/>
    <w:rsid w:val="00D87E33"/>
    <w:rsid w:val="00D90191"/>
    <w:rsid w:val="00D95AA0"/>
    <w:rsid w:val="00D96A74"/>
    <w:rsid w:val="00DA009A"/>
    <w:rsid w:val="00DA4765"/>
    <w:rsid w:val="00DA657E"/>
    <w:rsid w:val="00DA70CD"/>
    <w:rsid w:val="00DA7218"/>
    <w:rsid w:val="00DB019A"/>
    <w:rsid w:val="00DB11AA"/>
    <w:rsid w:val="00DB1934"/>
    <w:rsid w:val="00DB1B80"/>
    <w:rsid w:val="00DB2165"/>
    <w:rsid w:val="00DB303B"/>
    <w:rsid w:val="00DB328D"/>
    <w:rsid w:val="00DC0863"/>
    <w:rsid w:val="00DC2D8D"/>
    <w:rsid w:val="00DC75D6"/>
    <w:rsid w:val="00DD15B4"/>
    <w:rsid w:val="00DD4879"/>
    <w:rsid w:val="00DD61A9"/>
    <w:rsid w:val="00DE027C"/>
    <w:rsid w:val="00DE05D3"/>
    <w:rsid w:val="00DE39A7"/>
    <w:rsid w:val="00DE6AB8"/>
    <w:rsid w:val="00DF3EA0"/>
    <w:rsid w:val="00DF60EF"/>
    <w:rsid w:val="00E03608"/>
    <w:rsid w:val="00E10119"/>
    <w:rsid w:val="00E1237D"/>
    <w:rsid w:val="00E12E8A"/>
    <w:rsid w:val="00E20D07"/>
    <w:rsid w:val="00E231C9"/>
    <w:rsid w:val="00E2363D"/>
    <w:rsid w:val="00E25444"/>
    <w:rsid w:val="00E35C3A"/>
    <w:rsid w:val="00E361A7"/>
    <w:rsid w:val="00E37265"/>
    <w:rsid w:val="00E42359"/>
    <w:rsid w:val="00E44035"/>
    <w:rsid w:val="00E45F05"/>
    <w:rsid w:val="00E54B32"/>
    <w:rsid w:val="00E553EF"/>
    <w:rsid w:val="00E55CA0"/>
    <w:rsid w:val="00E6020F"/>
    <w:rsid w:val="00E60AC1"/>
    <w:rsid w:val="00E6141C"/>
    <w:rsid w:val="00E61749"/>
    <w:rsid w:val="00E63D2D"/>
    <w:rsid w:val="00E654FA"/>
    <w:rsid w:val="00E6605E"/>
    <w:rsid w:val="00E66726"/>
    <w:rsid w:val="00E66A6B"/>
    <w:rsid w:val="00E73689"/>
    <w:rsid w:val="00E739F8"/>
    <w:rsid w:val="00E83A96"/>
    <w:rsid w:val="00E83D67"/>
    <w:rsid w:val="00E8496B"/>
    <w:rsid w:val="00E85A75"/>
    <w:rsid w:val="00E85B02"/>
    <w:rsid w:val="00E86526"/>
    <w:rsid w:val="00E90CD6"/>
    <w:rsid w:val="00E91BA7"/>
    <w:rsid w:val="00E9242E"/>
    <w:rsid w:val="00E92889"/>
    <w:rsid w:val="00E935D9"/>
    <w:rsid w:val="00E9602E"/>
    <w:rsid w:val="00E9625C"/>
    <w:rsid w:val="00E9645A"/>
    <w:rsid w:val="00EA0FCE"/>
    <w:rsid w:val="00EA6C2C"/>
    <w:rsid w:val="00EB6252"/>
    <w:rsid w:val="00EB73FD"/>
    <w:rsid w:val="00EC5F2B"/>
    <w:rsid w:val="00ED17B0"/>
    <w:rsid w:val="00ED357C"/>
    <w:rsid w:val="00ED4E49"/>
    <w:rsid w:val="00ED5165"/>
    <w:rsid w:val="00ED5821"/>
    <w:rsid w:val="00EE1FD3"/>
    <w:rsid w:val="00EE45C7"/>
    <w:rsid w:val="00EE5426"/>
    <w:rsid w:val="00EF1B31"/>
    <w:rsid w:val="00EF1F8A"/>
    <w:rsid w:val="00EF2F5E"/>
    <w:rsid w:val="00EF46F7"/>
    <w:rsid w:val="00EF7ABA"/>
    <w:rsid w:val="00EF7FD6"/>
    <w:rsid w:val="00F00DA3"/>
    <w:rsid w:val="00F014FD"/>
    <w:rsid w:val="00F06F64"/>
    <w:rsid w:val="00F10A3D"/>
    <w:rsid w:val="00F1192D"/>
    <w:rsid w:val="00F11CB5"/>
    <w:rsid w:val="00F12015"/>
    <w:rsid w:val="00F13263"/>
    <w:rsid w:val="00F13FDD"/>
    <w:rsid w:val="00F21293"/>
    <w:rsid w:val="00F21E94"/>
    <w:rsid w:val="00F24876"/>
    <w:rsid w:val="00F255A6"/>
    <w:rsid w:val="00F340A9"/>
    <w:rsid w:val="00F411D4"/>
    <w:rsid w:val="00F43414"/>
    <w:rsid w:val="00F4349D"/>
    <w:rsid w:val="00F44C06"/>
    <w:rsid w:val="00F44C9E"/>
    <w:rsid w:val="00F53B20"/>
    <w:rsid w:val="00F558BB"/>
    <w:rsid w:val="00F55F16"/>
    <w:rsid w:val="00F61C10"/>
    <w:rsid w:val="00F625A2"/>
    <w:rsid w:val="00F63426"/>
    <w:rsid w:val="00F6411E"/>
    <w:rsid w:val="00F64DFC"/>
    <w:rsid w:val="00F67A39"/>
    <w:rsid w:val="00F714E1"/>
    <w:rsid w:val="00F738D8"/>
    <w:rsid w:val="00F73DDE"/>
    <w:rsid w:val="00F74D36"/>
    <w:rsid w:val="00F7577D"/>
    <w:rsid w:val="00F778F8"/>
    <w:rsid w:val="00F77936"/>
    <w:rsid w:val="00F8019F"/>
    <w:rsid w:val="00F82B4C"/>
    <w:rsid w:val="00F83F40"/>
    <w:rsid w:val="00F84044"/>
    <w:rsid w:val="00F84E39"/>
    <w:rsid w:val="00F86933"/>
    <w:rsid w:val="00F91FFA"/>
    <w:rsid w:val="00F933A8"/>
    <w:rsid w:val="00F953AD"/>
    <w:rsid w:val="00F9603E"/>
    <w:rsid w:val="00F97812"/>
    <w:rsid w:val="00FA1E6E"/>
    <w:rsid w:val="00FA7C4C"/>
    <w:rsid w:val="00FA7CEC"/>
    <w:rsid w:val="00FB0ECA"/>
    <w:rsid w:val="00FB4397"/>
    <w:rsid w:val="00FB49C2"/>
    <w:rsid w:val="00FB570D"/>
    <w:rsid w:val="00FB6C4E"/>
    <w:rsid w:val="00FB6D13"/>
    <w:rsid w:val="00FC299E"/>
    <w:rsid w:val="00FC2A25"/>
    <w:rsid w:val="00FD037E"/>
    <w:rsid w:val="00FE3BD4"/>
    <w:rsid w:val="00FE5002"/>
    <w:rsid w:val="00FE5961"/>
    <w:rsid w:val="00FF1460"/>
    <w:rsid w:val="00FF4461"/>
    <w:rsid w:val="00FF526F"/>
    <w:rsid w:val="00FF7AD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A22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C6143"/>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5D6460"/>
    <w:rPr>
      <w:rFonts w:ascii="Lucida Grande" w:hAnsi="Lucida Grande" w:cs="Lucida Grande"/>
      <w:sz w:val="18"/>
      <w:szCs w:val="18"/>
    </w:rPr>
  </w:style>
  <w:style w:type="character" w:customStyle="1" w:styleId="BalloonTextChar0">
    <w:name w:val="Balloon Text Char"/>
    <w:basedOn w:val="DefaultParagraphFont"/>
    <w:uiPriority w:val="99"/>
    <w:semiHidden/>
    <w:rsid w:val="00C85384"/>
    <w:rPr>
      <w:rFonts w:ascii="Lucida Grande" w:hAnsi="Lucida Grande" w:cs="Lucida Grande"/>
      <w:sz w:val="18"/>
      <w:szCs w:val="18"/>
    </w:rPr>
  </w:style>
  <w:style w:type="character" w:customStyle="1" w:styleId="BalloonTextChar2">
    <w:name w:val="Balloon Text Char"/>
    <w:basedOn w:val="DefaultParagraphFont"/>
    <w:uiPriority w:val="99"/>
    <w:semiHidden/>
    <w:rsid w:val="00B1029C"/>
    <w:rPr>
      <w:rFonts w:ascii="Lucida Grande" w:hAnsi="Lucida Grande"/>
      <w:sz w:val="18"/>
      <w:szCs w:val="18"/>
    </w:rPr>
  </w:style>
  <w:style w:type="character" w:customStyle="1" w:styleId="BalloonTextChar3">
    <w:name w:val="Balloon Text Char"/>
    <w:basedOn w:val="DefaultParagraphFont"/>
    <w:uiPriority w:val="99"/>
    <w:semiHidden/>
    <w:rsid w:val="00E26F24"/>
    <w:rPr>
      <w:rFonts w:ascii="Lucida Grande" w:hAnsi="Lucida Grande"/>
      <w:sz w:val="18"/>
      <w:szCs w:val="18"/>
    </w:rPr>
  </w:style>
  <w:style w:type="character" w:customStyle="1" w:styleId="BalloonTextChar4">
    <w:name w:val="Balloon Text Char"/>
    <w:basedOn w:val="DefaultParagraphFont"/>
    <w:uiPriority w:val="99"/>
    <w:semiHidden/>
    <w:rsid w:val="00990DCE"/>
    <w:rPr>
      <w:rFonts w:ascii="Lucida Grande" w:hAnsi="Lucida Grande"/>
      <w:sz w:val="18"/>
      <w:szCs w:val="18"/>
    </w:rPr>
  </w:style>
  <w:style w:type="character" w:customStyle="1" w:styleId="BalloonTextChar5">
    <w:name w:val="Balloon Text Char"/>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styleId="Emphasis">
    <w:name w:val="Emphasis"/>
    <w:basedOn w:val="DefaultParagraphFont"/>
    <w:uiPriority w:val="20"/>
    <w:rsid w:val="000B44D9"/>
    <w:rPr>
      <w:i/>
    </w:rPr>
  </w:style>
  <w:style w:type="table" w:styleId="TableGrid">
    <w:name w:val="Table Grid"/>
    <w:basedOn w:val="TableNormal"/>
    <w:rsid w:val="00767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B06243"/>
    <w:rPr>
      <w:color w:val="605E5C"/>
      <w:shd w:val="clear" w:color="auto" w:fill="E1DFDD"/>
    </w:rPr>
  </w:style>
  <w:style w:type="paragraph" w:styleId="Header">
    <w:name w:val="header"/>
    <w:basedOn w:val="Normal"/>
    <w:link w:val="HeaderChar"/>
    <w:unhideWhenUsed/>
    <w:rsid w:val="001444CC"/>
    <w:pPr>
      <w:tabs>
        <w:tab w:val="center" w:pos="4680"/>
        <w:tab w:val="right" w:pos="9360"/>
      </w:tabs>
    </w:pPr>
  </w:style>
  <w:style w:type="character" w:customStyle="1" w:styleId="HeaderChar">
    <w:name w:val="Header Char"/>
    <w:basedOn w:val="DefaultParagraphFont"/>
    <w:link w:val="Header"/>
    <w:rsid w:val="001444CC"/>
  </w:style>
  <w:style w:type="character" w:styleId="FollowedHyperlink">
    <w:name w:val="FollowedHyperlink"/>
    <w:basedOn w:val="DefaultParagraphFont"/>
    <w:semiHidden/>
    <w:unhideWhenUsed/>
    <w:rsid w:val="00F00D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5892">
      <w:bodyDiv w:val="1"/>
      <w:marLeft w:val="0"/>
      <w:marRight w:val="0"/>
      <w:marTop w:val="0"/>
      <w:marBottom w:val="0"/>
      <w:divBdr>
        <w:top w:val="none" w:sz="0" w:space="0" w:color="auto"/>
        <w:left w:val="none" w:sz="0" w:space="0" w:color="auto"/>
        <w:bottom w:val="none" w:sz="0" w:space="0" w:color="auto"/>
        <w:right w:val="none" w:sz="0" w:space="0" w:color="auto"/>
      </w:divBdr>
      <w:divsChild>
        <w:div w:id="198520298">
          <w:marLeft w:val="0"/>
          <w:marRight w:val="0"/>
          <w:marTop w:val="0"/>
          <w:marBottom w:val="0"/>
          <w:divBdr>
            <w:top w:val="none" w:sz="0" w:space="0" w:color="auto"/>
            <w:left w:val="none" w:sz="0" w:space="0" w:color="auto"/>
            <w:bottom w:val="none" w:sz="0" w:space="0" w:color="auto"/>
            <w:right w:val="none" w:sz="0" w:space="0" w:color="auto"/>
          </w:divBdr>
          <w:divsChild>
            <w:div w:id="848644572">
              <w:marLeft w:val="0"/>
              <w:marRight w:val="0"/>
              <w:marTop w:val="0"/>
              <w:marBottom w:val="0"/>
              <w:divBdr>
                <w:top w:val="none" w:sz="0" w:space="0" w:color="auto"/>
                <w:left w:val="none" w:sz="0" w:space="0" w:color="auto"/>
                <w:bottom w:val="none" w:sz="0" w:space="0" w:color="auto"/>
                <w:right w:val="none" w:sz="0" w:space="0" w:color="auto"/>
              </w:divBdr>
              <w:divsChild>
                <w:div w:id="981738396">
                  <w:marLeft w:val="0"/>
                  <w:marRight w:val="0"/>
                  <w:marTop w:val="0"/>
                  <w:marBottom w:val="0"/>
                  <w:divBdr>
                    <w:top w:val="none" w:sz="0" w:space="0" w:color="auto"/>
                    <w:left w:val="none" w:sz="0" w:space="0" w:color="auto"/>
                    <w:bottom w:val="none" w:sz="0" w:space="0" w:color="auto"/>
                    <w:right w:val="none" w:sz="0" w:space="0" w:color="auto"/>
                  </w:divBdr>
                  <w:divsChild>
                    <w:div w:id="456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53707">
      <w:bodyDiv w:val="1"/>
      <w:marLeft w:val="0"/>
      <w:marRight w:val="0"/>
      <w:marTop w:val="0"/>
      <w:marBottom w:val="0"/>
      <w:divBdr>
        <w:top w:val="none" w:sz="0" w:space="0" w:color="auto"/>
        <w:left w:val="none" w:sz="0" w:space="0" w:color="auto"/>
        <w:bottom w:val="none" w:sz="0" w:space="0" w:color="auto"/>
        <w:right w:val="none" w:sz="0" w:space="0" w:color="auto"/>
      </w:divBdr>
      <w:divsChild>
        <w:div w:id="520164817">
          <w:marLeft w:val="0"/>
          <w:marRight w:val="0"/>
          <w:marTop w:val="0"/>
          <w:marBottom w:val="0"/>
          <w:divBdr>
            <w:top w:val="none" w:sz="0" w:space="0" w:color="auto"/>
            <w:left w:val="none" w:sz="0" w:space="0" w:color="auto"/>
            <w:bottom w:val="none" w:sz="0" w:space="0" w:color="auto"/>
            <w:right w:val="none" w:sz="0" w:space="0" w:color="auto"/>
          </w:divBdr>
          <w:divsChild>
            <w:div w:id="2115974469">
              <w:marLeft w:val="0"/>
              <w:marRight w:val="0"/>
              <w:marTop w:val="0"/>
              <w:marBottom w:val="0"/>
              <w:divBdr>
                <w:top w:val="none" w:sz="0" w:space="0" w:color="auto"/>
                <w:left w:val="none" w:sz="0" w:space="0" w:color="auto"/>
                <w:bottom w:val="none" w:sz="0" w:space="0" w:color="auto"/>
                <w:right w:val="none" w:sz="0" w:space="0" w:color="auto"/>
              </w:divBdr>
              <w:divsChild>
                <w:div w:id="2112243030">
                  <w:marLeft w:val="0"/>
                  <w:marRight w:val="0"/>
                  <w:marTop w:val="0"/>
                  <w:marBottom w:val="0"/>
                  <w:divBdr>
                    <w:top w:val="none" w:sz="0" w:space="0" w:color="auto"/>
                    <w:left w:val="none" w:sz="0" w:space="0" w:color="auto"/>
                    <w:bottom w:val="none" w:sz="0" w:space="0" w:color="auto"/>
                    <w:right w:val="none" w:sz="0" w:space="0" w:color="auto"/>
                  </w:divBdr>
                  <w:divsChild>
                    <w:div w:id="1450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1862934451">
                  <w:marLeft w:val="0"/>
                  <w:marRight w:val="0"/>
                  <w:marTop w:val="0"/>
                  <w:marBottom w:val="0"/>
                  <w:divBdr>
                    <w:top w:val="none" w:sz="0" w:space="0" w:color="auto"/>
                    <w:left w:val="none" w:sz="0" w:space="0" w:color="auto"/>
                    <w:bottom w:val="none" w:sz="0" w:space="0" w:color="auto"/>
                    <w:right w:val="none" w:sz="0" w:space="0" w:color="auto"/>
                  </w:divBdr>
                </w:div>
                <w:div w:id="607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1567">
      <w:bodyDiv w:val="1"/>
      <w:marLeft w:val="0"/>
      <w:marRight w:val="0"/>
      <w:marTop w:val="0"/>
      <w:marBottom w:val="0"/>
      <w:divBdr>
        <w:top w:val="none" w:sz="0" w:space="0" w:color="auto"/>
        <w:left w:val="none" w:sz="0" w:space="0" w:color="auto"/>
        <w:bottom w:val="none" w:sz="0" w:space="0" w:color="auto"/>
        <w:right w:val="none" w:sz="0" w:space="0" w:color="auto"/>
      </w:divBdr>
      <w:divsChild>
        <w:div w:id="786773327">
          <w:marLeft w:val="0"/>
          <w:marRight w:val="0"/>
          <w:marTop w:val="0"/>
          <w:marBottom w:val="0"/>
          <w:divBdr>
            <w:top w:val="none" w:sz="0" w:space="0" w:color="auto"/>
            <w:left w:val="none" w:sz="0" w:space="0" w:color="auto"/>
            <w:bottom w:val="none" w:sz="0" w:space="0" w:color="auto"/>
            <w:right w:val="none" w:sz="0" w:space="0" w:color="auto"/>
          </w:divBdr>
          <w:divsChild>
            <w:div w:id="956332759">
              <w:marLeft w:val="0"/>
              <w:marRight w:val="0"/>
              <w:marTop w:val="0"/>
              <w:marBottom w:val="0"/>
              <w:divBdr>
                <w:top w:val="none" w:sz="0" w:space="0" w:color="auto"/>
                <w:left w:val="none" w:sz="0" w:space="0" w:color="auto"/>
                <w:bottom w:val="none" w:sz="0" w:space="0" w:color="auto"/>
                <w:right w:val="none" w:sz="0" w:space="0" w:color="auto"/>
              </w:divBdr>
              <w:divsChild>
                <w:div w:id="21318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5474">
      <w:bodyDiv w:val="1"/>
      <w:marLeft w:val="0"/>
      <w:marRight w:val="0"/>
      <w:marTop w:val="0"/>
      <w:marBottom w:val="0"/>
      <w:divBdr>
        <w:top w:val="none" w:sz="0" w:space="0" w:color="auto"/>
        <w:left w:val="none" w:sz="0" w:space="0" w:color="auto"/>
        <w:bottom w:val="none" w:sz="0" w:space="0" w:color="auto"/>
        <w:right w:val="none" w:sz="0" w:space="0" w:color="auto"/>
      </w:divBdr>
      <w:divsChild>
        <w:div w:id="1875800633">
          <w:marLeft w:val="0"/>
          <w:marRight w:val="0"/>
          <w:marTop w:val="0"/>
          <w:marBottom w:val="0"/>
          <w:divBdr>
            <w:top w:val="none" w:sz="0" w:space="0" w:color="auto"/>
            <w:left w:val="none" w:sz="0" w:space="0" w:color="auto"/>
            <w:bottom w:val="none" w:sz="0" w:space="0" w:color="auto"/>
            <w:right w:val="none" w:sz="0" w:space="0" w:color="auto"/>
          </w:divBdr>
          <w:divsChild>
            <w:div w:id="893395353">
              <w:marLeft w:val="0"/>
              <w:marRight w:val="0"/>
              <w:marTop w:val="0"/>
              <w:marBottom w:val="0"/>
              <w:divBdr>
                <w:top w:val="none" w:sz="0" w:space="0" w:color="auto"/>
                <w:left w:val="none" w:sz="0" w:space="0" w:color="auto"/>
                <w:bottom w:val="none" w:sz="0" w:space="0" w:color="auto"/>
                <w:right w:val="none" w:sz="0" w:space="0" w:color="auto"/>
              </w:divBdr>
              <w:divsChild>
                <w:div w:id="8804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29536">
      <w:bodyDiv w:val="1"/>
      <w:marLeft w:val="0"/>
      <w:marRight w:val="0"/>
      <w:marTop w:val="0"/>
      <w:marBottom w:val="0"/>
      <w:divBdr>
        <w:top w:val="none" w:sz="0" w:space="0" w:color="auto"/>
        <w:left w:val="none" w:sz="0" w:space="0" w:color="auto"/>
        <w:bottom w:val="none" w:sz="0" w:space="0" w:color="auto"/>
        <w:right w:val="none" w:sz="0" w:space="0" w:color="auto"/>
      </w:divBdr>
      <w:divsChild>
        <w:div w:id="540559760">
          <w:marLeft w:val="0"/>
          <w:marRight w:val="0"/>
          <w:marTop w:val="0"/>
          <w:marBottom w:val="0"/>
          <w:divBdr>
            <w:top w:val="none" w:sz="0" w:space="0" w:color="auto"/>
            <w:left w:val="none" w:sz="0" w:space="0" w:color="auto"/>
            <w:bottom w:val="none" w:sz="0" w:space="0" w:color="auto"/>
            <w:right w:val="none" w:sz="0" w:space="0" w:color="auto"/>
          </w:divBdr>
          <w:divsChild>
            <w:div w:id="808477644">
              <w:marLeft w:val="0"/>
              <w:marRight w:val="0"/>
              <w:marTop w:val="0"/>
              <w:marBottom w:val="0"/>
              <w:divBdr>
                <w:top w:val="none" w:sz="0" w:space="0" w:color="auto"/>
                <w:left w:val="none" w:sz="0" w:space="0" w:color="auto"/>
                <w:bottom w:val="none" w:sz="0" w:space="0" w:color="auto"/>
                <w:right w:val="none" w:sz="0" w:space="0" w:color="auto"/>
              </w:divBdr>
              <w:divsChild>
                <w:div w:id="16969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9940">
      <w:bodyDiv w:val="1"/>
      <w:marLeft w:val="0"/>
      <w:marRight w:val="0"/>
      <w:marTop w:val="0"/>
      <w:marBottom w:val="0"/>
      <w:divBdr>
        <w:top w:val="none" w:sz="0" w:space="0" w:color="auto"/>
        <w:left w:val="none" w:sz="0" w:space="0" w:color="auto"/>
        <w:bottom w:val="none" w:sz="0" w:space="0" w:color="auto"/>
        <w:right w:val="none" w:sz="0" w:space="0" w:color="auto"/>
      </w:divBdr>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47552262">
      <w:bodyDiv w:val="1"/>
      <w:marLeft w:val="0"/>
      <w:marRight w:val="0"/>
      <w:marTop w:val="0"/>
      <w:marBottom w:val="0"/>
      <w:divBdr>
        <w:top w:val="none" w:sz="0" w:space="0" w:color="auto"/>
        <w:left w:val="none" w:sz="0" w:space="0" w:color="auto"/>
        <w:bottom w:val="none" w:sz="0" w:space="0" w:color="auto"/>
        <w:right w:val="none" w:sz="0" w:space="0" w:color="auto"/>
      </w:divBdr>
      <w:divsChild>
        <w:div w:id="952903064">
          <w:marLeft w:val="0"/>
          <w:marRight w:val="0"/>
          <w:marTop w:val="0"/>
          <w:marBottom w:val="0"/>
          <w:divBdr>
            <w:top w:val="none" w:sz="0" w:space="0" w:color="auto"/>
            <w:left w:val="none" w:sz="0" w:space="0" w:color="auto"/>
            <w:bottom w:val="none" w:sz="0" w:space="0" w:color="auto"/>
            <w:right w:val="none" w:sz="0" w:space="0" w:color="auto"/>
          </w:divBdr>
          <w:divsChild>
            <w:div w:id="828445428">
              <w:marLeft w:val="0"/>
              <w:marRight w:val="0"/>
              <w:marTop w:val="0"/>
              <w:marBottom w:val="0"/>
              <w:divBdr>
                <w:top w:val="none" w:sz="0" w:space="0" w:color="auto"/>
                <w:left w:val="none" w:sz="0" w:space="0" w:color="auto"/>
                <w:bottom w:val="none" w:sz="0" w:space="0" w:color="auto"/>
                <w:right w:val="none" w:sz="0" w:space="0" w:color="auto"/>
              </w:divBdr>
              <w:divsChild>
                <w:div w:id="60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2535">
      <w:bodyDiv w:val="1"/>
      <w:marLeft w:val="0"/>
      <w:marRight w:val="0"/>
      <w:marTop w:val="0"/>
      <w:marBottom w:val="0"/>
      <w:divBdr>
        <w:top w:val="none" w:sz="0" w:space="0" w:color="auto"/>
        <w:left w:val="none" w:sz="0" w:space="0" w:color="auto"/>
        <w:bottom w:val="none" w:sz="0" w:space="0" w:color="auto"/>
        <w:right w:val="none" w:sz="0" w:space="0" w:color="auto"/>
      </w:divBdr>
      <w:divsChild>
        <w:div w:id="297954707">
          <w:marLeft w:val="0"/>
          <w:marRight w:val="0"/>
          <w:marTop w:val="0"/>
          <w:marBottom w:val="0"/>
          <w:divBdr>
            <w:top w:val="none" w:sz="0" w:space="0" w:color="auto"/>
            <w:left w:val="none" w:sz="0" w:space="0" w:color="auto"/>
            <w:bottom w:val="none" w:sz="0" w:space="0" w:color="auto"/>
            <w:right w:val="none" w:sz="0" w:space="0" w:color="auto"/>
          </w:divBdr>
          <w:divsChild>
            <w:div w:id="841893236">
              <w:marLeft w:val="0"/>
              <w:marRight w:val="0"/>
              <w:marTop w:val="0"/>
              <w:marBottom w:val="0"/>
              <w:divBdr>
                <w:top w:val="none" w:sz="0" w:space="0" w:color="auto"/>
                <w:left w:val="none" w:sz="0" w:space="0" w:color="auto"/>
                <w:bottom w:val="none" w:sz="0" w:space="0" w:color="auto"/>
                <w:right w:val="none" w:sz="0" w:space="0" w:color="auto"/>
              </w:divBdr>
              <w:divsChild>
                <w:div w:id="14814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07089382">
      <w:bodyDiv w:val="1"/>
      <w:marLeft w:val="0"/>
      <w:marRight w:val="0"/>
      <w:marTop w:val="0"/>
      <w:marBottom w:val="0"/>
      <w:divBdr>
        <w:top w:val="none" w:sz="0" w:space="0" w:color="auto"/>
        <w:left w:val="none" w:sz="0" w:space="0" w:color="auto"/>
        <w:bottom w:val="none" w:sz="0" w:space="0" w:color="auto"/>
        <w:right w:val="none" w:sz="0" w:space="0" w:color="auto"/>
      </w:divBdr>
      <w:divsChild>
        <w:div w:id="2130708059">
          <w:marLeft w:val="0"/>
          <w:marRight w:val="0"/>
          <w:marTop w:val="0"/>
          <w:marBottom w:val="0"/>
          <w:divBdr>
            <w:top w:val="none" w:sz="0" w:space="0" w:color="auto"/>
            <w:left w:val="none" w:sz="0" w:space="0" w:color="auto"/>
            <w:bottom w:val="none" w:sz="0" w:space="0" w:color="auto"/>
            <w:right w:val="none" w:sz="0" w:space="0" w:color="auto"/>
          </w:divBdr>
          <w:divsChild>
            <w:div w:id="1555040927">
              <w:marLeft w:val="0"/>
              <w:marRight w:val="0"/>
              <w:marTop w:val="0"/>
              <w:marBottom w:val="0"/>
              <w:divBdr>
                <w:top w:val="none" w:sz="0" w:space="0" w:color="auto"/>
                <w:left w:val="none" w:sz="0" w:space="0" w:color="auto"/>
                <w:bottom w:val="none" w:sz="0" w:space="0" w:color="auto"/>
                <w:right w:val="none" w:sz="0" w:space="0" w:color="auto"/>
              </w:divBdr>
              <w:divsChild>
                <w:div w:id="156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649244324">
      <w:bodyDiv w:val="1"/>
      <w:marLeft w:val="0"/>
      <w:marRight w:val="0"/>
      <w:marTop w:val="0"/>
      <w:marBottom w:val="0"/>
      <w:divBdr>
        <w:top w:val="none" w:sz="0" w:space="0" w:color="auto"/>
        <w:left w:val="none" w:sz="0" w:space="0" w:color="auto"/>
        <w:bottom w:val="none" w:sz="0" w:space="0" w:color="auto"/>
        <w:right w:val="none" w:sz="0" w:space="0" w:color="auto"/>
      </w:divBdr>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807776298">
      <w:bodyDiv w:val="1"/>
      <w:marLeft w:val="0"/>
      <w:marRight w:val="0"/>
      <w:marTop w:val="0"/>
      <w:marBottom w:val="0"/>
      <w:divBdr>
        <w:top w:val="none" w:sz="0" w:space="0" w:color="auto"/>
        <w:left w:val="none" w:sz="0" w:space="0" w:color="auto"/>
        <w:bottom w:val="none" w:sz="0" w:space="0" w:color="auto"/>
        <w:right w:val="none" w:sz="0" w:space="0" w:color="auto"/>
      </w:divBdr>
      <w:divsChild>
        <w:div w:id="588806275">
          <w:marLeft w:val="0"/>
          <w:marRight w:val="0"/>
          <w:marTop w:val="0"/>
          <w:marBottom w:val="0"/>
          <w:divBdr>
            <w:top w:val="none" w:sz="0" w:space="0" w:color="auto"/>
            <w:left w:val="none" w:sz="0" w:space="0" w:color="auto"/>
            <w:bottom w:val="none" w:sz="0" w:space="0" w:color="auto"/>
            <w:right w:val="none" w:sz="0" w:space="0" w:color="auto"/>
          </w:divBdr>
          <w:divsChild>
            <w:div w:id="345718679">
              <w:marLeft w:val="0"/>
              <w:marRight w:val="0"/>
              <w:marTop w:val="0"/>
              <w:marBottom w:val="0"/>
              <w:divBdr>
                <w:top w:val="none" w:sz="0" w:space="0" w:color="auto"/>
                <w:left w:val="none" w:sz="0" w:space="0" w:color="auto"/>
                <w:bottom w:val="none" w:sz="0" w:space="0" w:color="auto"/>
                <w:right w:val="none" w:sz="0" w:space="0" w:color="auto"/>
              </w:divBdr>
              <w:divsChild>
                <w:div w:id="2915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5116">
      <w:bodyDiv w:val="1"/>
      <w:marLeft w:val="0"/>
      <w:marRight w:val="0"/>
      <w:marTop w:val="0"/>
      <w:marBottom w:val="0"/>
      <w:divBdr>
        <w:top w:val="none" w:sz="0" w:space="0" w:color="auto"/>
        <w:left w:val="none" w:sz="0" w:space="0" w:color="auto"/>
        <w:bottom w:val="none" w:sz="0" w:space="0" w:color="auto"/>
        <w:right w:val="none" w:sz="0" w:space="0" w:color="auto"/>
      </w:divBdr>
      <w:divsChild>
        <w:div w:id="1078163898">
          <w:marLeft w:val="0"/>
          <w:marRight w:val="0"/>
          <w:marTop w:val="0"/>
          <w:marBottom w:val="0"/>
          <w:divBdr>
            <w:top w:val="none" w:sz="0" w:space="0" w:color="auto"/>
            <w:left w:val="none" w:sz="0" w:space="0" w:color="auto"/>
            <w:bottom w:val="none" w:sz="0" w:space="0" w:color="auto"/>
            <w:right w:val="none" w:sz="0" w:space="0" w:color="auto"/>
          </w:divBdr>
          <w:divsChild>
            <w:div w:id="1183401293">
              <w:marLeft w:val="0"/>
              <w:marRight w:val="0"/>
              <w:marTop w:val="0"/>
              <w:marBottom w:val="0"/>
              <w:divBdr>
                <w:top w:val="none" w:sz="0" w:space="0" w:color="auto"/>
                <w:left w:val="none" w:sz="0" w:space="0" w:color="auto"/>
                <w:bottom w:val="none" w:sz="0" w:space="0" w:color="auto"/>
                <w:right w:val="none" w:sz="0" w:space="0" w:color="auto"/>
              </w:divBdr>
              <w:divsChild>
                <w:div w:id="14237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226">
      <w:bodyDiv w:val="1"/>
      <w:marLeft w:val="0"/>
      <w:marRight w:val="0"/>
      <w:marTop w:val="0"/>
      <w:marBottom w:val="0"/>
      <w:divBdr>
        <w:top w:val="none" w:sz="0" w:space="0" w:color="auto"/>
        <w:left w:val="none" w:sz="0" w:space="0" w:color="auto"/>
        <w:bottom w:val="none" w:sz="0" w:space="0" w:color="auto"/>
        <w:right w:val="none" w:sz="0" w:space="0" w:color="auto"/>
      </w:divBdr>
      <w:divsChild>
        <w:div w:id="241522724">
          <w:marLeft w:val="0"/>
          <w:marRight w:val="0"/>
          <w:marTop w:val="0"/>
          <w:marBottom w:val="0"/>
          <w:divBdr>
            <w:top w:val="none" w:sz="0" w:space="0" w:color="auto"/>
            <w:left w:val="none" w:sz="0" w:space="0" w:color="auto"/>
            <w:bottom w:val="none" w:sz="0" w:space="0" w:color="auto"/>
            <w:right w:val="none" w:sz="0" w:space="0" w:color="auto"/>
          </w:divBdr>
          <w:divsChild>
            <w:div w:id="663432836">
              <w:marLeft w:val="0"/>
              <w:marRight w:val="0"/>
              <w:marTop w:val="0"/>
              <w:marBottom w:val="0"/>
              <w:divBdr>
                <w:top w:val="none" w:sz="0" w:space="0" w:color="auto"/>
                <w:left w:val="none" w:sz="0" w:space="0" w:color="auto"/>
                <w:bottom w:val="none" w:sz="0" w:space="0" w:color="auto"/>
                <w:right w:val="none" w:sz="0" w:space="0" w:color="auto"/>
              </w:divBdr>
              <w:divsChild>
                <w:div w:id="118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4653">
      <w:bodyDiv w:val="1"/>
      <w:marLeft w:val="0"/>
      <w:marRight w:val="0"/>
      <w:marTop w:val="0"/>
      <w:marBottom w:val="0"/>
      <w:divBdr>
        <w:top w:val="none" w:sz="0" w:space="0" w:color="auto"/>
        <w:left w:val="none" w:sz="0" w:space="0" w:color="auto"/>
        <w:bottom w:val="none" w:sz="0" w:space="0" w:color="auto"/>
        <w:right w:val="none" w:sz="0" w:space="0" w:color="auto"/>
      </w:divBdr>
      <w:divsChild>
        <w:div w:id="1592355067">
          <w:marLeft w:val="0"/>
          <w:marRight w:val="0"/>
          <w:marTop w:val="0"/>
          <w:marBottom w:val="0"/>
          <w:divBdr>
            <w:top w:val="none" w:sz="0" w:space="0" w:color="auto"/>
            <w:left w:val="none" w:sz="0" w:space="0" w:color="auto"/>
            <w:bottom w:val="none" w:sz="0" w:space="0" w:color="auto"/>
            <w:right w:val="none" w:sz="0" w:space="0" w:color="auto"/>
          </w:divBdr>
          <w:divsChild>
            <w:div w:id="1486043369">
              <w:marLeft w:val="0"/>
              <w:marRight w:val="0"/>
              <w:marTop w:val="0"/>
              <w:marBottom w:val="0"/>
              <w:divBdr>
                <w:top w:val="none" w:sz="0" w:space="0" w:color="auto"/>
                <w:left w:val="none" w:sz="0" w:space="0" w:color="auto"/>
                <w:bottom w:val="none" w:sz="0" w:space="0" w:color="auto"/>
                <w:right w:val="none" w:sz="0" w:space="0" w:color="auto"/>
              </w:divBdr>
              <w:divsChild>
                <w:div w:id="2122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 w:id="2142532061">
      <w:bodyDiv w:val="1"/>
      <w:marLeft w:val="0"/>
      <w:marRight w:val="0"/>
      <w:marTop w:val="0"/>
      <w:marBottom w:val="0"/>
      <w:divBdr>
        <w:top w:val="none" w:sz="0" w:space="0" w:color="auto"/>
        <w:left w:val="none" w:sz="0" w:space="0" w:color="auto"/>
        <w:bottom w:val="none" w:sz="0" w:space="0" w:color="auto"/>
        <w:right w:val="none" w:sz="0" w:space="0" w:color="auto"/>
      </w:divBdr>
      <w:divsChild>
        <w:div w:id="404688840">
          <w:marLeft w:val="0"/>
          <w:marRight w:val="0"/>
          <w:marTop w:val="0"/>
          <w:marBottom w:val="0"/>
          <w:divBdr>
            <w:top w:val="none" w:sz="0" w:space="0" w:color="auto"/>
            <w:left w:val="none" w:sz="0" w:space="0" w:color="auto"/>
            <w:bottom w:val="none" w:sz="0" w:space="0" w:color="auto"/>
            <w:right w:val="none" w:sz="0" w:space="0" w:color="auto"/>
          </w:divBdr>
          <w:divsChild>
            <w:div w:id="1881279676">
              <w:marLeft w:val="0"/>
              <w:marRight w:val="0"/>
              <w:marTop w:val="0"/>
              <w:marBottom w:val="0"/>
              <w:divBdr>
                <w:top w:val="none" w:sz="0" w:space="0" w:color="auto"/>
                <w:left w:val="none" w:sz="0" w:space="0" w:color="auto"/>
                <w:bottom w:val="none" w:sz="0" w:space="0" w:color="auto"/>
                <w:right w:val="none" w:sz="0" w:space="0" w:color="auto"/>
              </w:divBdr>
              <w:divsChild>
                <w:div w:id="2209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rleton.ca/pmc/" TargetMode="External"/><Relationship Id="rId117" Type="http://schemas.openxmlformats.org/officeDocument/2006/relationships/customXml" Target="../customXml/item2.xml"/><Relationship Id="rId21" Type="http://schemas.openxmlformats.org/officeDocument/2006/relationships/hyperlink" Target="https://carleton.ca/health/" TargetMode="External"/><Relationship Id="rId42" Type="http://schemas.openxmlformats.org/officeDocument/2006/relationships/hyperlink" Target="https://students.carleton.ca/services/empower-me-counselling-services/" TargetMode="External"/><Relationship Id="rId47" Type="http://schemas.openxmlformats.org/officeDocument/2006/relationships/hyperlink" Target="https://students.carleton.ca/services/empower-me-counselling-services/" TargetMode="External"/><Relationship Id="rId63" Type="http://schemas.openxmlformats.org/officeDocument/2006/relationships/hyperlink" Target="https://carleton.ca/covid19/cuscreen/" TargetMode="External"/><Relationship Id="rId68" Type="http://schemas.openxmlformats.org/officeDocument/2006/relationships/hyperlink" Target="https://carleton.ca/covid19/" TargetMode="External"/><Relationship Id="rId84" Type="http://schemas.openxmlformats.org/officeDocument/2006/relationships/hyperlink" Target="https://carleton.ca/equity/sexual-assault-support-services" TargetMode="External"/><Relationship Id="rId89" Type="http://schemas.openxmlformats.org/officeDocument/2006/relationships/hyperlink" Target="https://carleton.ca/equity/sexual-assault-support-services" TargetMode="External"/><Relationship Id="rId112" Type="http://schemas.openxmlformats.org/officeDocument/2006/relationships/footer" Target="footer3.xml"/><Relationship Id="rId16" Type="http://schemas.openxmlformats.org/officeDocument/2006/relationships/hyperlink" Target="https://carleton.ca/health/emergencies-and-crisis/emergency-numbers/" TargetMode="External"/><Relationship Id="rId107" Type="http://schemas.openxmlformats.org/officeDocument/2006/relationships/hyperlink" Target="http://www.carleton.ca/academicadvising" TargetMode="External"/><Relationship Id="rId11" Type="http://schemas.openxmlformats.org/officeDocument/2006/relationships/hyperlink" Target="https://carleton.ca/health/emergencies-and-crisis/emergency-numbers/" TargetMode="External"/><Relationship Id="rId32" Type="http://schemas.openxmlformats.org/officeDocument/2006/relationships/hyperlink" Target="https://carleton.ca/csas/" TargetMode="External"/><Relationship Id="rId37" Type="http://schemas.openxmlformats.org/officeDocument/2006/relationships/hyperlink" Target="https://www.dcottawa.on.ca/" TargetMode="External"/><Relationship Id="rId53" Type="http://schemas.openxmlformats.org/officeDocument/2006/relationships/hyperlink" Target="https://good2talk.ca/" TargetMode="External"/><Relationship Id="rId58" Type="http://schemas.openxmlformats.org/officeDocument/2006/relationships/hyperlink" Target="https://carleton.ca/covid19/health-and-safety/reducing-your-risks/" TargetMode="External"/><Relationship Id="rId74" Type="http://schemas.openxmlformats.org/officeDocument/2006/relationships/hyperlink" Target="https://carleton.ca/equity/accommodation/pregnancy-accommodation-form/" TargetMode="External"/><Relationship Id="rId79" Type="http://schemas.openxmlformats.org/officeDocument/2006/relationships/hyperlink" Target="https://carleton.ca/equity/accommodation/religious-observances/" TargetMode="External"/><Relationship Id="rId102" Type="http://schemas.openxmlformats.org/officeDocument/2006/relationships/hyperlink" Target="https://carleton.ca/senate/wp-content/uploads/Accommodation-for-Student-Activities-1.pdf" TargetMode="External"/><Relationship Id="rId5" Type="http://schemas.openxmlformats.org/officeDocument/2006/relationships/footnotes" Target="footnotes.xml"/><Relationship Id="rId90" Type="http://schemas.openxmlformats.org/officeDocument/2006/relationships/hyperlink" Target="https://carleton.ca/equity/sexual-assault-support-services" TargetMode="External"/><Relationship Id="rId95" Type="http://schemas.openxmlformats.org/officeDocument/2006/relationships/hyperlink" Target="https://carleton.ca/senate/wp-content/uploads/Accommodation-for-Student-Activities-1.pdf" TargetMode="External"/><Relationship Id="rId22" Type="http://schemas.openxmlformats.org/officeDocument/2006/relationships/hyperlink" Target="https://carleton.ca/health/" TargetMode="External"/><Relationship Id="rId27" Type="http://schemas.openxmlformats.org/officeDocument/2006/relationships/hyperlink" Target="https://carleton.ca/academicadvising/" TargetMode="External"/><Relationship Id="rId43" Type="http://schemas.openxmlformats.org/officeDocument/2006/relationships/hyperlink" Target="https://students.carleton.ca/services/empower-me-counselling-services/" TargetMode="External"/><Relationship Id="rId48" Type="http://schemas.openxmlformats.org/officeDocument/2006/relationships/hyperlink" Target="https://students.carleton.ca/services/empower-me-counselling-services/" TargetMode="External"/><Relationship Id="rId64" Type="http://schemas.openxmlformats.org/officeDocument/2006/relationships/hyperlink" Target="https://carleton.ca/covid19/cuscreen/" TargetMode="External"/><Relationship Id="rId69" Type="http://schemas.openxmlformats.org/officeDocument/2006/relationships/hyperlink" Target="https://carleton.ca/covid19/" TargetMode="External"/><Relationship Id="rId113" Type="http://schemas.openxmlformats.org/officeDocument/2006/relationships/footer" Target="footer4.xml"/><Relationship Id="rId118" Type="http://schemas.openxmlformats.org/officeDocument/2006/relationships/customXml" Target="../customXml/item3.xml"/><Relationship Id="rId80" Type="http://schemas.openxmlformats.org/officeDocument/2006/relationships/hyperlink" Target="https://carleton.ca/equity/accommodation/religious-observances/" TargetMode="External"/><Relationship Id="rId85" Type="http://schemas.openxmlformats.org/officeDocument/2006/relationships/hyperlink" Target="https://carleton.ca/equity/sexual-assault-support-services" TargetMode="External"/><Relationship Id="rId12" Type="http://schemas.openxmlformats.org/officeDocument/2006/relationships/hyperlink" Target="https://carleton.ca/health/emergencies-and-crisis/emergency-numbers/" TargetMode="External"/><Relationship Id="rId17" Type="http://schemas.openxmlformats.org/officeDocument/2006/relationships/hyperlink" Target="https://carleton.ca/health/emergencies-and-crisis/emergency-numbers/" TargetMode="External"/><Relationship Id="rId33" Type="http://schemas.openxmlformats.org/officeDocument/2006/relationships/hyperlink" Target="https://carleton.ca/equity/" TargetMode="External"/><Relationship Id="rId38" Type="http://schemas.openxmlformats.org/officeDocument/2006/relationships/hyperlink" Target="https://www.dcottawa.on.ca/" TargetMode="External"/><Relationship Id="rId59" Type="http://schemas.openxmlformats.org/officeDocument/2006/relationships/hyperlink" Target="https://carleton.ca/covid19/health-and-safety/reducing-your-risks/" TargetMode="External"/><Relationship Id="rId103" Type="http://schemas.openxmlformats.org/officeDocument/2006/relationships/hyperlink" Target="https://carleton.ca/senate/wp-content/uploads/Accommodation-for-Student-Activities-1.pdf" TargetMode="External"/><Relationship Id="rId108" Type="http://schemas.openxmlformats.org/officeDocument/2006/relationships/hyperlink" Target="http://www.carleton.ca/csas/writing-services/" TargetMode="External"/><Relationship Id="rId54" Type="http://schemas.openxmlformats.org/officeDocument/2006/relationships/hyperlink" Target="https://walkincounselling.com/" TargetMode="External"/><Relationship Id="rId70" Type="http://schemas.openxmlformats.org/officeDocument/2006/relationships/hyperlink" Target="https://carleton.ca/covid19/" TargetMode="External"/><Relationship Id="rId75" Type="http://schemas.openxmlformats.org/officeDocument/2006/relationships/hyperlink" Target="https://carleton.ca/equity/accommodation/pregnancy-accommodation-form/" TargetMode="External"/><Relationship Id="rId91" Type="http://schemas.openxmlformats.org/officeDocument/2006/relationships/hyperlink" Target="https://carleton.ca/equity/sexual-assault-support-services" TargetMode="External"/><Relationship Id="rId96" Type="http://schemas.openxmlformats.org/officeDocument/2006/relationships/hyperlink" Target="https://carleton.ca/senate/wp-content/uploads/Accommodation-for-Student-Activities-1.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arleton.ca/health/" TargetMode="External"/><Relationship Id="rId28" Type="http://schemas.openxmlformats.org/officeDocument/2006/relationships/hyperlink" Target="https://carleton.ca/academicadvising/" TargetMode="External"/><Relationship Id="rId49" Type="http://schemas.openxmlformats.org/officeDocument/2006/relationships/hyperlink" Target="https://students.carleton.ca/services/empower-me-counselling-services/" TargetMode="External"/><Relationship Id="rId114" Type="http://schemas.openxmlformats.org/officeDocument/2006/relationships/fontTable" Target="fontTable.xml"/><Relationship Id="rId10" Type="http://schemas.openxmlformats.org/officeDocument/2006/relationships/hyperlink" Target="https://carleton.ca/health/emergencies-and-crisis/emergency-numbers/" TargetMode="External"/><Relationship Id="rId31" Type="http://schemas.openxmlformats.org/officeDocument/2006/relationships/hyperlink" Target="https://carleton.ca/csas/" TargetMode="External"/><Relationship Id="rId44" Type="http://schemas.openxmlformats.org/officeDocument/2006/relationships/hyperlink" Target="https://students.carleton.ca/services/empower-me-counselling-services/" TargetMode="External"/><Relationship Id="rId52" Type="http://schemas.openxmlformats.org/officeDocument/2006/relationships/hyperlink" Target="https://good2talk.ca/" TargetMode="External"/><Relationship Id="rId60" Type="http://schemas.openxmlformats.org/officeDocument/2006/relationships/hyperlink" Target="https://carleton.ca/covid19/covid-19-symptom-reporting/" TargetMode="External"/><Relationship Id="rId65" Type="http://schemas.openxmlformats.org/officeDocument/2006/relationships/hyperlink" Target="https://carleton.ca/covid19/cuscreen/" TargetMode="External"/><Relationship Id="rId73" Type="http://schemas.openxmlformats.org/officeDocument/2006/relationships/hyperlink" Target="https://carleton.ca/covid19/faq/" TargetMode="External"/><Relationship Id="rId78" Type="http://schemas.openxmlformats.org/officeDocument/2006/relationships/hyperlink" Target="https://carleton.ca/equity/accommodation/religious-observances/" TargetMode="External"/><Relationship Id="rId81" Type="http://schemas.openxmlformats.org/officeDocument/2006/relationships/hyperlink" Target="https://carleton.ca/equity/accommodation/religious-observances/" TargetMode="External"/><Relationship Id="rId86" Type="http://schemas.openxmlformats.org/officeDocument/2006/relationships/hyperlink" Target="https://carleton.ca/equity/sexual-assault-support-services" TargetMode="External"/><Relationship Id="rId94" Type="http://schemas.openxmlformats.org/officeDocument/2006/relationships/hyperlink" Target="https://carleton.ca/senate/wp-content/uploads/Accommodation-for-Student-Activities-1.pdf" TargetMode="External"/><Relationship Id="rId99" Type="http://schemas.openxmlformats.org/officeDocument/2006/relationships/hyperlink" Target="https://carleton.ca/senate/wp-content/uploads/Accommodation-for-Student-Activities-1.pdf" TargetMode="External"/><Relationship Id="rId101" Type="http://schemas.openxmlformats.org/officeDocument/2006/relationships/hyperlink" Target="https://carleton.ca/senate/wp-content/uploads/Accommodation-for-Student-Activities-1.pdf" TargetMode="External"/><Relationship Id="rId4" Type="http://schemas.openxmlformats.org/officeDocument/2006/relationships/webSettings" Target="webSettings.xml"/><Relationship Id="rId9" Type="http://schemas.openxmlformats.org/officeDocument/2006/relationships/hyperlink" Target="https://carleton.ca/health/emergencies-and-crisis/emergency-numbers/" TargetMode="External"/><Relationship Id="rId13" Type="http://schemas.openxmlformats.org/officeDocument/2006/relationships/hyperlink" Target="https://carleton.ca/health/emergencies-and-crisis/emergency-numbers/" TargetMode="External"/><Relationship Id="rId18" Type="http://schemas.openxmlformats.org/officeDocument/2006/relationships/hyperlink" Target="https://carleton.ca/wellness/" TargetMode="External"/><Relationship Id="rId39" Type="http://schemas.openxmlformats.org/officeDocument/2006/relationships/hyperlink" Target="http://www.crisisline.ca/" TargetMode="External"/><Relationship Id="rId109" Type="http://schemas.openxmlformats.org/officeDocument/2006/relationships/hyperlink" Target="http://www.library.carleton.ca/" TargetMode="External"/><Relationship Id="rId34" Type="http://schemas.openxmlformats.org/officeDocument/2006/relationships/hyperlink" Target="https://carleton.ca/equity/" TargetMode="External"/><Relationship Id="rId50" Type="http://schemas.openxmlformats.org/officeDocument/2006/relationships/hyperlink" Target="https://students.carleton.ca/services/empower-me-counselling-services/" TargetMode="External"/><Relationship Id="rId55" Type="http://schemas.openxmlformats.org/officeDocument/2006/relationships/hyperlink" Target="https://walkincounselling.com/" TargetMode="External"/><Relationship Id="rId76" Type="http://schemas.openxmlformats.org/officeDocument/2006/relationships/hyperlink" Target="https://carleton.ca/equity/accommodation/pregnancy-accommodation-form/" TargetMode="External"/><Relationship Id="rId97" Type="http://schemas.openxmlformats.org/officeDocument/2006/relationships/hyperlink" Target="https://carleton.ca/senate/wp-content/uploads/Accommodation-for-Student-Activities-1.pdf" TargetMode="External"/><Relationship Id="rId104" Type="http://schemas.openxmlformats.org/officeDocument/2006/relationships/hyperlink" Target="https://carleton.ca/senate/wp-content/uploads/Accommodation-for-Student-Activities-1.pdf" TargetMode="External"/><Relationship Id="rId7" Type="http://schemas.openxmlformats.org/officeDocument/2006/relationships/hyperlink" Target="mailto:Myrto.Mylopoulos@carleton.ca" TargetMode="External"/><Relationship Id="rId71" Type="http://schemas.openxmlformats.org/officeDocument/2006/relationships/hyperlink" Target="https://carleton.ca/covid19/faq/" TargetMode="External"/><Relationship Id="rId92" Type="http://schemas.openxmlformats.org/officeDocument/2006/relationships/hyperlink" Target="https://carleton.ca/senate/wp-content/uploads/Accommodation-for-Student-Activities-1.pdf" TargetMode="External"/><Relationship Id="rId2" Type="http://schemas.openxmlformats.org/officeDocument/2006/relationships/styles" Target="styles.xml"/><Relationship Id="rId29" Type="http://schemas.openxmlformats.org/officeDocument/2006/relationships/hyperlink" Target="https://carleton.ca/academicadvising/" TargetMode="External"/><Relationship Id="rId24" Type="http://schemas.openxmlformats.org/officeDocument/2006/relationships/hyperlink" Target="https://carleton.ca/pmc/" TargetMode="External"/><Relationship Id="rId40" Type="http://schemas.openxmlformats.org/officeDocument/2006/relationships/hyperlink" Target="http://www.crisisline.ca/" TargetMode="External"/><Relationship Id="rId45" Type="http://schemas.openxmlformats.org/officeDocument/2006/relationships/hyperlink" Target="https://students.carleton.ca/services/empower-me-counselling-services/" TargetMode="External"/><Relationship Id="rId66" Type="http://schemas.openxmlformats.org/officeDocument/2006/relationships/hyperlink" Target="https://carleton.ca/covid19/" TargetMode="External"/><Relationship Id="rId87" Type="http://schemas.openxmlformats.org/officeDocument/2006/relationships/hyperlink" Target="https://carleton.ca/equity/sexual-assault-support-services"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carleton.ca/covid19/covid-19-symptom-reporting/" TargetMode="External"/><Relationship Id="rId82" Type="http://schemas.openxmlformats.org/officeDocument/2006/relationships/hyperlink" Target="https://carleton.ca/equity/accommodation/religious-observances/" TargetMode="External"/><Relationship Id="rId19" Type="http://schemas.openxmlformats.org/officeDocument/2006/relationships/hyperlink" Target="https://carleton.ca/wellness/" TargetMode="External"/><Relationship Id="rId14" Type="http://schemas.openxmlformats.org/officeDocument/2006/relationships/hyperlink" Target="https://carleton.ca/health/emergencies-and-crisis/emergency-numbers/" TargetMode="External"/><Relationship Id="rId30" Type="http://schemas.openxmlformats.org/officeDocument/2006/relationships/hyperlink" Target="https://carleton.ca/csas/" TargetMode="External"/><Relationship Id="rId35" Type="http://schemas.openxmlformats.org/officeDocument/2006/relationships/hyperlink" Target="https://carleton.ca/equity/" TargetMode="External"/><Relationship Id="rId56" Type="http://schemas.openxmlformats.org/officeDocument/2006/relationships/hyperlink" Target="https://walkincounselling.com/" TargetMode="External"/><Relationship Id="rId77" Type="http://schemas.openxmlformats.org/officeDocument/2006/relationships/hyperlink" Target="https://carleton.ca/equity/accommodation/pregnancy-accommodation-form/" TargetMode="External"/><Relationship Id="rId100" Type="http://schemas.openxmlformats.org/officeDocument/2006/relationships/hyperlink" Target="https://carleton.ca/senate/wp-content/uploads/Accommodation-for-Student-Activities-1.pdf" TargetMode="External"/><Relationship Id="rId105" Type="http://schemas.openxmlformats.org/officeDocument/2006/relationships/hyperlink" Target="http://www.carleton.ca/philosophy" TargetMode="External"/><Relationship Id="rId8" Type="http://schemas.openxmlformats.org/officeDocument/2006/relationships/hyperlink" Target="https://brightspace.carleton.ca/d2l/home/210950" TargetMode="External"/><Relationship Id="rId51" Type="http://schemas.openxmlformats.org/officeDocument/2006/relationships/hyperlink" Target="https://good2talk.ca/" TargetMode="External"/><Relationship Id="rId72" Type="http://schemas.openxmlformats.org/officeDocument/2006/relationships/hyperlink" Target="https://carleton.ca/covid19/faq/" TargetMode="External"/><Relationship Id="rId93" Type="http://schemas.openxmlformats.org/officeDocument/2006/relationships/hyperlink" Target="https://carleton.ca/senate/wp-content/uploads/Accommodation-for-Student-Activities-1.pdf" TargetMode="External"/><Relationship Id="rId98" Type="http://schemas.openxmlformats.org/officeDocument/2006/relationships/hyperlink" Target="https://carleton.ca/senate/wp-content/uploads/Accommodation-for-Student-Activities-1.pdf" TargetMode="External"/><Relationship Id="rId3" Type="http://schemas.openxmlformats.org/officeDocument/2006/relationships/settings" Target="settings.xml"/><Relationship Id="rId25" Type="http://schemas.openxmlformats.org/officeDocument/2006/relationships/hyperlink" Target="https://carleton.ca/pmc/" TargetMode="External"/><Relationship Id="rId46" Type="http://schemas.openxmlformats.org/officeDocument/2006/relationships/hyperlink" Target="https://students.carleton.ca/services/empower-me-counselling-services/" TargetMode="External"/><Relationship Id="rId67" Type="http://schemas.openxmlformats.org/officeDocument/2006/relationships/hyperlink" Target="https://carleton.ca/covid19/" TargetMode="External"/><Relationship Id="rId116" Type="http://schemas.openxmlformats.org/officeDocument/2006/relationships/customXml" Target="../customXml/item1.xml"/><Relationship Id="rId20" Type="http://schemas.openxmlformats.org/officeDocument/2006/relationships/hyperlink" Target="https://carleton.ca/wellness/" TargetMode="External"/><Relationship Id="rId41" Type="http://schemas.openxmlformats.org/officeDocument/2006/relationships/hyperlink" Target="http://www.crisisline.ca/" TargetMode="External"/><Relationship Id="rId62" Type="http://schemas.openxmlformats.org/officeDocument/2006/relationships/hyperlink" Target="https://carleton.ca/covid19/covid-19-symptom-reporting/" TargetMode="External"/><Relationship Id="rId83" Type="http://schemas.openxmlformats.org/officeDocument/2006/relationships/hyperlink" Target="https://carleton.ca/equity/sexual-assault-support-services" TargetMode="External"/><Relationship Id="rId88" Type="http://schemas.openxmlformats.org/officeDocument/2006/relationships/hyperlink" Target="https://carleton.ca/equity/sexual-assault-support-services" TargetMode="External"/><Relationship Id="rId111" Type="http://schemas.openxmlformats.org/officeDocument/2006/relationships/footer" Target="footer2.xml"/><Relationship Id="rId15" Type="http://schemas.openxmlformats.org/officeDocument/2006/relationships/hyperlink" Target="https://carleton.ca/health/emergencies-and-crisis/emergency-numbers/" TargetMode="External"/><Relationship Id="rId36" Type="http://schemas.openxmlformats.org/officeDocument/2006/relationships/hyperlink" Target="https://www.dcottawa.on.ca/" TargetMode="External"/><Relationship Id="rId57" Type="http://schemas.openxmlformats.org/officeDocument/2006/relationships/hyperlink" Target="https://carleton.ca/covid19/health-and-safety/reducing-your-risks/" TargetMode="External"/><Relationship Id="rId106" Type="http://schemas.openxmlformats.org/officeDocument/2006/relationships/hyperlink" Target="http://www.carleton.ca/regist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E3804-2A06-4E8E-B5F3-1FA3EF70C036}"/>
</file>

<file path=customXml/itemProps2.xml><?xml version="1.0" encoding="utf-8"?>
<ds:datastoreItem xmlns:ds="http://schemas.openxmlformats.org/officeDocument/2006/customXml" ds:itemID="{604ADD77-C63D-4099-8068-A9DF6681455B}"/>
</file>

<file path=customXml/itemProps3.xml><?xml version="1.0" encoding="utf-8"?>
<ds:datastoreItem xmlns:ds="http://schemas.openxmlformats.org/officeDocument/2006/customXml" ds:itemID="{66051AE5-C0EB-4046-8819-42CB5E1EC734}"/>
</file>

<file path=docProps/app.xml><?xml version="1.0" encoding="utf-8"?>
<Properties xmlns="http://schemas.openxmlformats.org/officeDocument/2006/extended-properties" xmlns:vt="http://schemas.openxmlformats.org/officeDocument/2006/docPropsVTypes">
  <Template>Normal.dotm</Template>
  <TotalTime>9</TotalTime>
  <Pages>7</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cp:lastModifiedBy>Myrto Mylopoulos</cp:lastModifiedBy>
  <cp:revision>9</cp:revision>
  <dcterms:created xsi:type="dcterms:W3CDTF">2023-08-25T17:19:00Z</dcterms:created>
  <dcterms:modified xsi:type="dcterms:W3CDTF">2023-08-27T17:05:00Z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