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39196" w14:textId="49366B12" w:rsidR="00C90FB2" w:rsidRDefault="00871BCA" w:rsidP="00FC2A25">
      <w:pPr>
        <w:jc w:val="center"/>
        <w:rPr>
          <w:rFonts w:ascii="Garamond" w:hAnsi="Garamond"/>
          <w:b/>
          <w:u w:val="single"/>
        </w:rPr>
      </w:pPr>
      <w:r>
        <w:rPr>
          <w:rFonts w:ascii="Garamond" w:hAnsi="Garamond"/>
          <w:b/>
          <w:u w:val="single"/>
        </w:rPr>
        <w:t>INTRODUCTION TO PHILOSOPHY OF MIND</w:t>
      </w:r>
    </w:p>
    <w:p w14:paraId="3A6469D1" w14:textId="4A022184" w:rsidR="00FC2A25" w:rsidRPr="004104F9" w:rsidRDefault="00FC2A25" w:rsidP="00FC2A25">
      <w:pPr>
        <w:jc w:val="center"/>
        <w:rPr>
          <w:rFonts w:ascii="Garamond" w:hAnsi="Garamond"/>
          <w:b/>
        </w:rPr>
      </w:pPr>
      <w:r w:rsidRPr="004104F9">
        <w:rPr>
          <w:rFonts w:ascii="Garamond" w:hAnsi="Garamond"/>
          <w:b/>
          <w:u w:val="single"/>
        </w:rPr>
        <w:t>(PHIL</w:t>
      </w:r>
      <w:r w:rsidR="00E9645A">
        <w:rPr>
          <w:rFonts w:ascii="Garamond" w:hAnsi="Garamond"/>
          <w:b/>
          <w:u w:val="single"/>
        </w:rPr>
        <w:t xml:space="preserve"> </w:t>
      </w:r>
      <w:r w:rsidR="00871BCA">
        <w:rPr>
          <w:rFonts w:ascii="Garamond" w:hAnsi="Garamond"/>
          <w:b/>
          <w:u w:val="single"/>
        </w:rPr>
        <w:t>2501</w:t>
      </w:r>
      <w:r w:rsidR="00957DDB">
        <w:rPr>
          <w:rFonts w:ascii="Garamond" w:hAnsi="Garamond"/>
          <w:b/>
          <w:u w:val="single"/>
        </w:rPr>
        <w:t xml:space="preserve"> A</w:t>
      </w:r>
      <w:r w:rsidRPr="004104F9">
        <w:rPr>
          <w:rFonts w:ascii="Garamond" w:hAnsi="Garamond"/>
          <w:b/>
          <w:u w:val="single"/>
        </w:rPr>
        <w:t>)</w:t>
      </w:r>
    </w:p>
    <w:p w14:paraId="393C57CF" w14:textId="77777777" w:rsidR="00FC2A25" w:rsidRPr="004104F9" w:rsidRDefault="00FC2A25" w:rsidP="00FC2A25">
      <w:pPr>
        <w:jc w:val="center"/>
        <w:rPr>
          <w:rFonts w:ascii="Garamond" w:hAnsi="Garamond"/>
          <w:i/>
        </w:rPr>
      </w:pPr>
    </w:p>
    <w:p w14:paraId="5B0174B8" w14:textId="025D26CB" w:rsidR="00FC2A25" w:rsidRPr="004104F9" w:rsidRDefault="00FC2A25" w:rsidP="00FC2A25">
      <w:pPr>
        <w:jc w:val="center"/>
        <w:rPr>
          <w:rFonts w:ascii="Garamond" w:hAnsi="Garamond"/>
        </w:rPr>
      </w:pPr>
      <w:r w:rsidRPr="004104F9">
        <w:rPr>
          <w:rFonts w:ascii="Garamond" w:hAnsi="Garamond"/>
        </w:rPr>
        <w:t xml:space="preserve">Carleton University, </w:t>
      </w:r>
      <w:r w:rsidR="00FB49C2">
        <w:rPr>
          <w:rFonts w:ascii="Garamond" w:hAnsi="Garamond"/>
        </w:rPr>
        <w:t>Fall</w:t>
      </w:r>
      <w:r w:rsidR="00253A5A" w:rsidRPr="004104F9">
        <w:rPr>
          <w:rFonts w:ascii="Garamond" w:hAnsi="Garamond"/>
        </w:rPr>
        <w:t xml:space="preserve"> 202</w:t>
      </w:r>
      <w:r w:rsidR="002D7EE9">
        <w:rPr>
          <w:rFonts w:ascii="Garamond" w:hAnsi="Garamond"/>
        </w:rPr>
        <w:t>5</w:t>
      </w:r>
    </w:p>
    <w:p w14:paraId="61E78C7C" w14:textId="77777777" w:rsidR="00FC2A25" w:rsidRPr="004104F9" w:rsidRDefault="00FC2A25" w:rsidP="00FC2A25">
      <w:pPr>
        <w:jc w:val="center"/>
        <w:rPr>
          <w:rFonts w:ascii="Garamond" w:hAnsi="Garamond"/>
        </w:rPr>
      </w:pPr>
    </w:p>
    <w:p w14:paraId="68A02F66" w14:textId="19A84E92" w:rsidR="00FC2A25" w:rsidRDefault="00FC2A25" w:rsidP="00692D0F">
      <w:pPr>
        <w:jc w:val="center"/>
        <w:rPr>
          <w:rFonts w:ascii="Garamond" w:hAnsi="Garamond"/>
        </w:rPr>
      </w:pPr>
      <w:r w:rsidRPr="004104F9">
        <w:rPr>
          <w:rFonts w:ascii="Garamond" w:hAnsi="Garamond"/>
          <w:b/>
        </w:rPr>
        <w:t>Day/Time:</w:t>
      </w:r>
      <w:r w:rsidRPr="004104F9">
        <w:rPr>
          <w:rFonts w:ascii="Garamond" w:hAnsi="Garamond"/>
        </w:rPr>
        <w:t xml:space="preserve"> </w:t>
      </w:r>
      <w:r w:rsidR="002D7EE9">
        <w:rPr>
          <w:rFonts w:ascii="Garamond" w:hAnsi="Garamond"/>
        </w:rPr>
        <w:t>Tuesday</w:t>
      </w:r>
      <w:r w:rsidR="00655ABE">
        <w:rPr>
          <w:rFonts w:ascii="Garamond" w:hAnsi="Garamond"/>
        </w:rPr>
        <w:t xml:space="preserve">, </w:t>
      </w:r>
      <w:r w:rsidR="002D7EE9">
        <w:rPr>
          <w:rFonts w:ascii="Garamond" w:hAnsi="Garamond"/>
        </w:rPr>
        <w:t>Thursday 8</w:t>
      </w:r>
      <w:r w:rsidRPr="004104F9">
        <w:rPr>
          <w:rFonts w:ascii="Garamond" w:hAnsi="Garamond"/>
        </w:rPr>
        <w:t>:</w:t>
      </w:r>
      <w:r w:rsidR="002D7EE9">
        <w:rPr>
          <w:rFonts w:ascii="Garamond" w:hAnsi="Garamond"/>
        </w:rPr>
        <w:t>3</w:t>
      </w:r>
      <w:r w:rsidR="00692D0F">
        <w:rPr>
          <w:rFonts w:ascii="Garamond" w:hAnsi="Garamond"/>
        </w:rPr>
        <w:t>5a</w:t>
      </w:r>
      <w:r w:rsidRPr="004104F9">
        <w:rPr>
          <w:rFonts w:ascii="Garamond" w:hAnsi="Garamond"/>
        </w:rPr>
        <w:t xml:space="preserve">m – </w:t>
      </w:r>
      <w:r w:rsidR="002D7EE9">
        <w:rPr>
          <w:rFonts w:ascii="Garamond" w:hAnsi="Garamond"/>
        </w:rPr>
        <w:t>9</w:t>
      </w:r>
      <w:r w:rsidRPr="004104F9">
        <w:rPr>
          <w:rFonts w:ascii="Garamond" w:hAnsi="Garamond"/>
        </w:rPr>
        <w:t>:</w:t>
      </w:r>
      <w:r w:rsidR="002D7EE9">
        <w:rPr>
          <w:rFonts w:ascii="Garamond" w:hAnsi="Garamond"/>
        </w:rPr>
        <w:t>55</w:t>
      </w:r>
      <w:r w:rsidR="00692D0F">
        <w:rPr>
          <w:rFonts w:ascii="Garamond" w:hAnsi="Garamond"/>
        </w:rPr>
        <w:t>a</w:t>
      </w:r>
      <w:r w:rsidRPr="004104F9">
        <w:rPr>
          <w:rFonts w:ascii="Garamond" w:hAnsi="Garamond"/>
        </w:rPr>
        <w:t>m</w:t>
      </w:r>
    </w:p>
    <w:p w14:paraId="355D2DD8" w14:textId="3473280F" w:rsidR="001F5839" w:rsidRPr="004104F9" w:rsidRDefault="001F5839" w:rsidP="00692D0F">
      <w:pPr>
        <w:jc w:val="center"/>
        <w:rPr>
          <w:rFonts w:ascii="Garamond" w:hAnsi="Garamond"/>
          <w:b/>
        </w:rPr>
      </w:pPr>
      <w:r w:rsidRPr="001F5839">
        <w:rPr>
          <w:rFonts w:ascii="Garamond" w:hAnsi="Garamond"/>
          <w:b/>
          <w:bCs/>
        </w:rPr>
        <w:t>Format:</w:t>
      </w:r>
      <w:r>
        <w:rPr>
          <w:rFonts w:ascii="Garamond" w:hAnsi="Garamond"/>
        </w:rPr>
        <w:t xml:space="preserve"> In Person</w:t>
      </w:r>
    </w:p>
    <w:p w14:paraId="0CD12D7B" w14:textId="77777777" w:rsidR="00692D0F" w:rsidRDefault="00692D0F" w:rsidP="00C90FB2">
      <w:pPr>
        <w:pStyle w:val="Paragraphs"/>
        <w:spacing w:after="0"/>
        <w:ind w:left="0"/>
        <w:jc w:val="center"/>
        <w:rPr>
          <w:rFonts w:ascii="Garamond" w:hAnsi="Garamond" w:cs="Times New Roman"/>
          <w:sz w:val="24"/>
          <w:szCs w:val="24"/>
        </w:rPr>
      </w:pPr>
    </w:p>
    <w:p w14:paraId="217E7DB8" w14:textId="61080C6A" w:rsidR="00C90FB2" w:rsidRPr="00C90FB2" w:rsidRDefault="00FC2A25" w:rsidP="00C90FB2">
      <w:pPr>
        <w:pStyle w:val="Paragraphs"/>
        <w:spacing w:after="0"/>
        <w:ind w:left="0"/>
        <w:jc w:val="center"/>
        <w:rPr>
          <w:rFonts w:ascii="Garamond" w:hAnsi="Garamond" w:cs="Times New Roman"/>
          <w:sz w:val="24"/>
          <w:szCs w:val="24"/>
        </w:rPr>
      </w:pPr>
      <w:r w:rsidRPr="004104F9">
        <w:rPr>
          <w:rFonts w:ascii="Garamond" w:hAnsi="Garamond" w:cs="Times New Roman"/>
          <w:sz w:val="24"/>
          <w:szCs w:val="24"/>
        </w:rPr>
        <w:t>Prof. Myrto Mylopoulos</w:t>
      </w:r>
    </w:p>
    <w:p w14:paraId="0CA9C14E" w14:textId="77777777" w:rsidR="00C90FB2" w:rsidRPr="00D20288" w:rsidRDefault="00C90FB2" w:rsidP="00C90FB2">
      <w:pPr>
        <w:pStyle w:val="Paragraphs"/>
        <w:spacing w:before="2" w:after="2"/>
        <w:ind w:left="0"/>
        <w:jc w:val="center"/>
        <w:rPr>
          <w:rFonts w:ascii="Garamond" w:hAnsi="Garamond" w:cs="Times New Roman"/>
          <w:sz w:val="24"/>
          <w:szCs w:val="24"/>
          <w:u w:color="000E94"/>
        </w:rPr>
      </w:pPr>
    </w:p>
    <w:p w14:paraId="57B00404" w14:textId="2E9E96D0" w:rsidR="00C90FB2" w:rsidRDefault="00C90FB2" w:rsidP="00C90FB2">
      <w:pPr>
        <w:pStyle w:val="Paragraphs"/>
        <w:spacing w:before="2" w:after="2"/>
        <w:ind w:left="0"/>
        <w:jc w:val="center"/>
        <w:rPr>
          <w:rFonts w:ascii="Garamond" w:hAnsi="Garamond" w:cs="Arial"/>
          <w:sz w:val="24"/>
          <w:szCs w:val="24"/>
          <w:u w:color="000E94"/>
        </w:rPr>
      </w:pPr>
      <w:r w:rsidRPr="00D20288">
        <w:rPr>
          <w:rFonts w:ascii="Garamond" w:hAnsi="Garamond" w:cs="Times New Roman"/>
          <w:b/>
          <w:sz w:val="24"/>
          <w:szCs w:val="24"/>
        </w:rPr>
        <w:t>Office Hours:</w:t>
      </w:r>
      <w:r w:rsidRPr="00D20288">
        <w:rPr>
          <w:rFonts w:ascii="Garamond" w:hAnsi="Garamond" w:cs="Times New Roman"/>
          <w:sz w:val="24"/>
          <w:szCs w:val="24"/>
        </w:rPr>
        <w:t xml:space="preserve"> </w:t>
      </w:r>
      <w:r w:rsidRPr="00D20288">
        <w:rPr>
          <w:rFonts w:ascii="Garamond" w:hAnsi="Garamond" w:cs="Arial"/>
          <w:sz w:val="24"/>
          <w:szCs w:val="24"/>
          <w:u w:color="000E94"/>
        </w:rPr>
        <w:t>By appointment (Zoom or in-person)</w:t>
      </w:r>
    </w:p>
    <w:p w14:paraId="35D9D365" w14:textId="77777777" w:rsidR="00F01D9F" w:rsidRPr="00D20288" w:rsidRDefault="00F01D9F" w:rsidP="00F01D9F">
      <w:pPr>
        <w:jc w:val="center"/>
        <w:rPr>
          <w:rFonts w:ascii="Garamond" w:hAnsi="Garamond"/>
        </w:rPr>
      </w:pPr>
      <w:r w:rsidRPr="00D20288">
        <w:rPr>
          <w:rFonts w:ascii="Garamond" w:hAnsi="Garamond"/>
          <w:b/>
        </w:rPr>
        <w:t>Office:</w:t>
      </w:r>
      <w:r w:rsidRPr="00D20288">
        <w:rPr>
          <w:rFonts w:ascii="Garamond" w:hAnsi="Garamond"/>
        </w:rPr>
        <w:t xml:space="preserve"> 3A47 Paterson Hall</w:t>
      </w:r>
      <w:r w:rsidRPr="00D20288">
        <w:rPr>
          <w:rFonts w:ascii="Garamond" w:hAnsi="Garamond"/>
          <w:u w:color="000E94"/>
        </w:rPr>
        <w:t xml:space="preserve"> </w:t>
      </w:r>
    </w:p>
    <w:p w14:paraId="1696E8DE" w14:textId="77777777" w:rsidR="00C90FB2" w:rsidRPr="00D20288" w:rsidRDefault="00C90FB2" w:rsidP="00F01D9F">
      <w:pPr>
        <w:pStyle w:val="Paragraphs"/>
        <w:spacing w:before="2" w:after="2"/>
        <w:ind w:left="0"/>
        <w:rPr>
          <w:rFonts w:ascii="Garamond" w:hAnsi="Garamond" w:cs="Times New Roman"/>
          <w:sz w:val="24"/>
          <w:szCs w:val="24"/>
          <w:u w:color="000E94"/>
        </w:rPr>
      </w:pPr>
    </w:p>
    <w:p w14:paraId="5E6FE6D0" w14:textId="53BDC6EC" w:rsidR="0073191F" w:rsidRPr="0073191F" w:rsidRDefault="00C90FB2" w:rsidP="0073191F">
      <w:pPr>
        <w:pStyle w:val="Paragraphs"/>
        <w:spacing w:before="2" w:after="2"/>
        <w:ind w:left="0"/>
        <w:jc w:val="center"/>
        <w:rPr>
          <w:rStyle w:val="Hyperlink"/>
          <w:rFonts w:ascii="Garamond" w:hAnsi="Garamond" w:cs="Times New Roman"/>
          <w:sz w:val="24"/>
          <w:szCs w:val="24"/>
        </w:rPr>
      </w:pPr>
      <w:r w:rsidRPr="00D20288">
        <w:rPr>
          <w:rFonts w:ascii="Garamond" w:hAnsi="Garamond" w:cs="Times New Roman"/>
          <w:b/>
          <w:sz w:val="24"/>
          <w:szCs w:val="24"/>
        </w:rPr>
        <w:t>E-mail:</w:t>
      </w:r>
      <w:r w:rsidRPr="00D20288">
        <w:rPr>
          <w:rFonts w:ascii="Garamond" w:hAnsi="Garamond" w:cs="Times New Roman"/>
          <w:sz w:val="24"/>
          <w:szCs w:val="24"/>
        </w:rPr>
        <w:t xml:space="preserve"> </w:t>
      </w:r>
      <w:hyperlink r:id="rId7" w:history="1">
        <w:r w:rsidRPr="00D20288">
          <w:rPr>
            <w:rStyle w:val="Hyperlink"/>
            <w:rFonts w:ascii="Garamond" w:hAnsi="Garamond" w:cs="Times New Roman"/>
            <w:sz w:val="24"/>
            <w:szCs w:val="24"/>
          </w:rPr>
          <w:t>Myrto.Mylopoulos@carleton.ca</w:t>
        </w:r>
      </w:hyperlink>
    </w:p>
    <w:p w14:paraId="0ECE3578" w14:textId="77777777" w:rsidR="00C90FB2" w:rsidRPr="00D20288" w:rsidRDefault="00C90FB2" w:rsidP="00C90FB2">
      <w:pPr>
        <w:rPr>
          <w:rFonts w:ascii="Garamond" w:hAnsi="Garamond" w:cs="Arial"/>
          <w:b/>
        </w:rPr>
      </w:pPr>
    </w:p>
    <w:p w14:paraId="31258CB5" w14:textId="3381EDC4" w:rsidR="00B06243" w:rsidRDefault="00C90FB2" w:rsidP="00B06243">
      <w:pPr>
        <w:jc w:val="center"/>
        <w:rPr>
          <w:rStyle w:val="Hyperlink"/>
          <w:rFonts w:ascii="Garamond" w:hAnsi="Garamond"/>
        </w:rPr>
      </w:pPr>
      <w:r w:rsidRPr="00D20288">
        <w:rPr>
          <w:rFonts w:ascii="Garamond" w:eastAsia="Times New Roman" w:hAnsi="Garamond" w:cs="Arial"/>
          <w:b/>
          <w:bCs/>
          <w:color w:val="000000"/>
          <w:shd w:val="clear" w:color="auto" w:fill="FFFFFF"/>
        </w:rPr>
        <w:t>Course Website:</w:t>
      </w:r>
      <w:r w:rsidRPr="00D20288">
        <w:rPr>
          <w:rFonts w:ascii="Garamond" w:eastAsia="Times New Roman" w:hAnsi="Garamond" w:cs="Arial"/>
          <w:color w:val="000000"/>
          <w:shd w:val="clear" w:color="auto" w:fill="FFFFFF"/>
        </w:rPr>
        <w:t xml:space="preserve"> </w:t>
      </w:r>
    </w:p>
    <w:p w14:paraId="5D4718C2" w14:textId="5731AEA2" w:rsidR="0073191F" w:rsidRDefault="0073191F" w:rsidP="0073191F">
      <w:pPr>
        <w:rPr>
          <w:rFonts w:ascii="Garamond" w:hAnsi="Garamond"/>
        </w:rPr>
      </w:pPr>
    </w:p>
    <w:p w14:paraId="158C620F" w14:textId="77777777" w:rsidR="00E54B32" w:rsidRDefault="00E54B32" w:rsidP="00B06243">
      <w:pPr>
        <w:jc w:val="center"/>
        <w:rPr>
          <w:rFonts w:ascii="Garamond" w:hAnsi="Garamond"/>
        </w:rPr>
      </w:pPr>
    </w:p>
    <w:p w14:paraId="43EC9779" w14:textId="2E2C8FD3" w:rsidR="00FC2A25" w:rsidRPr="004104F9" w:rsidRDefault="00FC2A25" w:rsidP="00FC2A25">
      <w:pPr>
        <w:rPr>
          <w:rFonts w:ascii="Garamond" w:hAnsi="Garamond"/>
          <w:b/>
          <w:u w:val="single"/>
        </w:rPr>
      </w:pPr>
      <w:r w:rsidRPr="004104F9">
        <w:rPr>
          <w:rFonts w:ascii="Garamond" w:hAnsi="Garamond"/>
          <w:b/>
          <w:u w:val="single"/>
        </w:rPr>
        <w:t>Course Description</w:t>
      </w:r>
    </w:p>
    <w:p w14:paraId="71C0E809" w14:textId="4E98016B" w:rsidR="00285F8D" w:rsidRPr="00281FE4" w:rsidRDefault="00285F8D" w:rsidP="00285F8D">
      <w:pPr>
        <w:pStyle w:val="NormalWeb"/>
        <w:spacing w:before="2" w:after="2"/>
        <w:rPr>
          <w:rFonts w:ascii="Garamond" w:hAnsi="Garamond"/>
          <w:sz w:val="24"/>
          <w:szCs w:val="24"/>
        </w:rPr>
      </w:pPr>
      <w:r>
        <w:rPr>
          <w:rFonts w:ascii="Garamond" w:hAnsi="Garamond"/>
          <w:sz w:val="24"/>
          <w:szCs w:val="24"/>
        </w:rPr>
        <w:t>In this course, we will</w:t>
      </w:r>
      <w:r w:rsidRPr="00285F8D">
        <w:rPr>
          <w:rFonts w:ascii="Garamond" w:hAnsi="Garamond"/>
          <w:sz w:val="24"/>
          <w:szCs w:val="24"/>
        </w:rPr>
        <w:t xml:space="preserve"> focus on classical and contemporary </w:t>
      </w:r>
      <w:r w:rsidR="003D2BB6">
        <w:rPr>
          <w:rFonts w:ascii="Garamond" w:hAnsi="Garamond"/>
          <w:sz w:val="24"/>
          <w:szCs w:val="24"/>
        </w:rPr>
        <w:t>issues</w:t>
      </w:r>
      <w:r w:rsidRPr="00285F8D">
        <w:rPr>
          <w:rFonts w:ascii="Garamond" w:hAnsi="Garamond"/>
          <w:sz w:val="24"/>
          <w:szCs w:val="24"/>
        </w:rPr>
        <w:t xml:space="preserve"> in the philosophy of mind. </w:t>
      </w:r>
      <w:r w:rsidR="002D7EE9">
        <w:rPr>
          <w:rFonts w:ascii="Garamond" w:hAnsi="Garamond"/>
          <w:sz w:val="24"/>
          <w:szCs w:val="24"/>
        </w:rPr>
        <w:t xml:space="preserve">Our exploration is structured </w:t>
      </w:r>
      <w:r w:rsidRPr="00285F8D">
        <w:rPr>
          <w:rFonts w:ascii="Garamond" w:hAnsi="Garamond"/>
          <w:sz w:val="24"/>
          <w:szCs w:val="24"/>
        </w:rPr>
        <w:t xml:space="preserve">into three main sections. The first </w:t>
      </w:r>
      <w:r>
        <w:rPr>
          <w:rFonts w:ascii="Garamond" w:hAnsi="Garamond"/>
          <w:sz w:val="24"/>
          <w:szCs w:val="24"/>
        </w:rPr>
        <w:t>examines</w:t>
      </w:r>
      <w:r w:rsidRPr="00285F8D">
        <w:rPr>
          <w:rFonts w:ascii="Garamond" w:hAnsi="Garamond"/>
          <w:sz w:val="24"/>
          <w:szCs w:val="24"/>
        </w:rPr>
        <w:t xml:space="preserve"> the mind-body problem, which is </w:t>
      </w:r>
      <w:r w:rsidR="002D7EE9">
        <w:rPr>
          <w:rFonts w:ascii="Garamond" w:hAnsi="Garamond"/>
          <w:sz w:val="24"/>
          <w:szCs w:val="24"/>
        </w:rPr>
        <w:t>a  defining issue a</w:t>
      </w:r>
      <w:r w:rsidRPr="00285F8D">
        <w:rPr>
          <w:rFonts w:ascii="Garamond" w:hAnsi="Garamond"/>
          <w:sz w:val="24"/>
          <w:szCs w:val="24"/>
        </w:rPr>
        <w:t xml:space="preserve">nd </w:t>
      </w:r>
      <w:r w:rsidR="002D7EE9">
        <w:rPr>
          <w:rFonts w:ascii="Garamond" w:hAnsi="Garamond"/>
          <w:sz w:val="24"/>
          <w:szCs w:val="24"/>
        </w:rPr>
        <w:t xml:space="preserve">allows us to introduce </w:t>
      </w:r>
      <w:r w:rsidRPr="00285F8D">
        <w:rPr>
          <w:rFonts w:ascii="Garamond" w:hAnsi="Garamond"/>
          <w:sz w:val="24"/>
          <w:szCs w:val="24"/>
        </w:rPr>
        <w:t>diverse perspectives</w:t>
      </w:r>
      <w:r w:rsidR="002D7EE9">
        <w:rPr>
          <w:rFonts w:ascii="Garamond" w:hAnsi="Garamond"/>
          <w:sz w:val="24"/>
          <w:szCs w:val="24"/>
        </w:rPr>
        <w:t xml:space="preserve"> and theories as they relate to the study of the mind</w:t>
      </w:r>
      <w:r w:rsidRPr="00285F8D">
        <w:rPr>
          <w:rFonts w:ascii="Garamond" w:hAnsi="Garamond"/>
          <w:sz w:val="24"/>
          <w:szCs w:val="24"/>
        </w:rPr>
        <w:t xml:space="preserve">. The second section of the course focuses on </w:t>
      </w:r>
      <w:r w:rsidR="002D7EE9">
        <w:rPr>
          <w:rFonts w:ascii="Garamond" w:hAnsi="Garamond"/>
          <w:sz w:val="24"/>
          <w:szCs w:val="24"/>
        </w:rPr>
        <w:t xml:space="preserve">the </w:t>
      </w:r>
      <w:r>
        <w:rPr>
          <w:rFonts w:ascii="Garamond" w:hAnsi="Garamond"/>
          <w:sz w:val="24"/>
          <w:szCs w:val="24"/>
        </w:rPr>
        <w:t xml:space="preserve">nature of consciousness and, in particular, on the question of whether a physical explanation of </w:t>
      </w:r>
      <w:r w:rsidR="002D7EE9">
        <w:rPr>
          <w:rFonts w:ascii="Garamond" w:hAnsi="Garamond"/>
          <w:sz w:val="24"/>
          <w:szCs w:val="24"/>
        </w:rPr>
        <w:t>subjective experience</w:t>
      </w:r>
      <w:r>
        <w:rPr>
          <w:rFonts w:ascii="Garamond" w:hAnsi="Garamond"/>
          <w:sz w:val="24"/>
          <w:szCs w:val="24"/>
        </w:rPr>
        <w:t xml:space="preserve"> is possible</w:t>
      </w:r>
      <w:r w:rsidR="002D7EE9">
        <w:rPr>
          <w:rFonts w:ascii="Garamond" w:hAnsi="Garamond"/>
          <w:sz w:val="24"/>
          <w:szCs w:val="24"/>
        </w:rPr>
        <w:t xml:space="preserve"> and, if so, how it is best achieved</w:t>
      </w:r>
      <w:r>
        <w:rPr>
          <w:rFonts w:ascii="Garamond" w:hAnsi="Garamond"/>
          <w:sz w:val="24"/>
          <w:szCs w:val="24"/>
        </w:rPr>
        <w:t xml:space="preserve">. </w:t>
      </w:r>
      <w:r w:rsidRPr="00285F8D">
        <w:rPr>
          <w:rFonts w:ascii="Garamond" w:hAnsi="Garamond"/>
          <w:sz w:val="24"/>
          <w:szCs w:val="24"/>
        </w:rPr>
        <w:t>The third and final section of the course takes up</w:t>
      </w:r>
      <w:r>
        <w:rPr>
          <w:rFonts w:ascii="Garamond" w:hAnsi="Garamond"/>
          <w:sz w:val="24"/>
          <w:szCs w:val="24"/>
        </w:rPr>
        <w:t xml:space="preserve"> </w:t>
      </w:r>
      <w:r w:rsidRPr="00285F8D">
        <w:rPr>
          <w:rFonts w:ascii="Garamond" w:hAnsi="Garamond"/>
          <w:sz w:val="24"/>
          <w:szCs w:val="24"/>
        </w:rPr>
        <w:t>further problems in the philosophy of mind</w:t>
      </w:r>
      <w:r>
        <w:rPr>
          <w:rFonts w:ascii="Garamond" w:hAnsi="Garamond"/>
          <w:sz w:val="24"/>
          <w:szCs w:val="24"/>
        </w:rPr>
        <w:t xml:space="preserve">, such as </w:t>
      </w:r>
      <w:r w:rsidR="00A5262D">
        <w:rPr>
          <w:rFonts w:ascii="Garamond" w:hAnsi="Garamond"/>
          <w:sz w:val="24"/>
          <w:szCs w:val="24"/>
        </w:rPr>
        <w:t xml:space="preserve">how </w:t>
      </w:r>
      <w:r w:rsidR="002D7EE9">
        <w:rPr>
          <w:rFonts w:ascii="Garamond" w:hAnsi="Garamond"/>
          <w:sz w:val="24"/>
          <w:szCs w:val="24"/>
        </w:rPr>
        <w:t xml:space="preserve">best </w:t>
      </w:r>
      <w:r w:rsidR="00A5262D">
        <w:rPr>
          <w:rFonts w:ascii="Garamond" w:hAnsi="Garamond"/>
          <w:sz w:val="24"/>
          <w:szCs w:val="24"/>
        </w:rPr>
        <w:t xml:space="preserve">to theorize about consciousness, </w:t>
      </w:r>
      <w:r>
        <w:rPr>
          <w:rFonts w:ascii="Garamond" w:hAnsi="Garamond"/>
          <w:sz w:val="24"/>
          <w:szCs w:val="24"/>
        </w:rPr>
        <w:t>how far consciousness is distributed in the animal kingdom, whether artificial machines could have conscious minds, and the nature of the self.</w:t>
      </w:r>
    </w:p>
    <w:p w14:paraId="2C6327AB" w14:textId="77777777" w:rsidR="00655ABE" w:rsidRPr="004104F9" w:rsidRDefault="00655ABE" w:rsidP="00FC2A25">
      <w:pPr>
        <w:rPr>
          <w:rFonts w:ascii="Garamond" w:hAnsi="Garamond"/>
        </w:rPr>
      </w:pPr>
    </w:p>
    <w:p w14:paraId="0E7F4A65" w14:textId="77777777" w:rsidR="00FC2A25" w:rsidRPr="004104F9" w:rsidRDefault="00FC2A25" w:rsidP="00FC2A25">
      <w:pPr>
        <w:rPr>
          <w:rFonts w:ascii="Garamond" w:hAnsi="Garamond"/>
          <w:b/>
          <w:u w:val="single"/>
        </w:rPr>
      </w:pPr>
      <w:r w:rsidRPr="004104F9">
        <w:rPr>
          <w:rFonts w:ascii="Garamond" w:hAnsi="Garamond"/>
          <w:b/>
          <w:u w:val="single"/>
        </w:rPr>
        <w:t xml:space="preserve">Course Objectives </w:t>
      </w:r>
    </w:p>
    <w:p w14:paraId="4455AECD" w14:textId="77777777" w:rsidR="00FC2A25" w:rsidRPr="004104F9" w:rsidRDefault="00FC2A25" w:rsidP="00FC2A25">
      <w:pPr>
        <w:rPr>
          <w:rFonts w:ascii="Garamond" w:hAnsi="Garamond"/>
        </w:rPr>
      </w:pPr>
      <w:r w:rsidRPr="004104F9">
        <w:rPr>
          <w:rFonts w:ascii="Garamond" w:hAnsi="Garamond"/>
        </w:rPr>
        <w:t>Our aim in this course will be to support and develop the following:</w:t>
      </w:r>
    </w:p>
    <w:p w14:paraId="261FCB76" w14:textId="03BFA858" w:rsidR="00FC2A25" w:rsidRDefault="00FC2A25" w:rsidP="00FC2A25">
      <w:pPr>
        <w:pStyle w:val="ListParagraph"/>
        <w:numPr>
          <w:ilvl w:val="0"/>
          <w:numId w:val="19"/>
        </w:numPr>
        <w:rPr>
          <w:rFonts w:ascii="Garamond" w:hAnsi="Garamond"/>
        </w:rPr>
      </w:pPr>
      <w:r w:rsidRPr="004104F9">
        <w:rPr>
          <w:rFonts w:ascii="Garamond" w:hAnsi="Garamond"/>
        </w:rPr>
        <w:t xml:space="preserve">An understanding of key </w:t>
      </w:r>
      <w:r w:rsidR="00C3538F">
        <w:rPr>
          <w:rFonts w:ascii="Garamond" w:hAnsi="Garamond"/>
        </w:rPr>
        <w:t>concepts</w:t>
      </w:r>
      <w:r w:rsidRPr="004104F9">
        <w:rPr>
          <w:rFonts w:ascii="Garamond" w:hAnsi="Garamond"/>
        </w:rPr>
        <w:t>,</w:t>
      </w:r>
      <w:r w:rsidR="00C3538F">
        <w:rPr>
          <w:rFonts w:ascii="Garamond" w:hAnsi="Garamond"/>
        </w:rPr>
        <w:t xml:space="preserve"> questions,</w:t>
      </w:r>
      <w:r w:rsidRPr="004104F9">
        <w:rPr>
          <w:rFonts w:ascii="Garamond" w:hAnsi="Garamond"/>
        </w:rPr>
        <w:t xml:space="preserve"> </w:t>
      </w:r>
      <w:r w:rsidR="00C3538F">
        <w:rPr>
          <w:rFonts w:ascii="Garamond" w:hAnsi="Garamond"/>
        </w:rPr>
        <w:t>issues</w:t>
      </w:r>
      <w:r w:rsidRPr="004104F9">
        <w:rPr>
          <w:rFonts w:ascii="Garamond" w:hAnsi="Garamond"/>
        </w:rPr>
        <w:t xml:space="preserve">, and debates in </w:t>
      </w:r>
      <w:r w:rsidR="00C50C2C">
        <w:rPr>
          <w:rFonts w:ascii="Garamond" w:hAnsi="Garamond"/>
        </w:rPr>
        <w:t xml:space="preserve">the </w:t>
      </w:r>
      <w:r w:rsidR="00655ABE">
        <w:rPr>
          <w:rFonts w:ascii="Garamond" w:hAnsi="Garamond"/>
        </w:rPr>
        <w:t>philosophy of mind</w:t>
      </w:r>
      <w:r w:rsidR="00692D0F">
        <w:rPr>
          <w:rFonts w:ascii="Garamond" w:hAnsi="Garamond"/>
        </w:rPr>
        <w:t>.</w:t>
      </w:r>
    </w:p>
    <w:p w14:paraId="3ED8F444" w14:textId="440F917B" w:rsidR="0068370C" w:rsidRDefault="0068370C" w:rsidP="00FC2A25">
      <w:pPr>
        <w:pStyle w:val="ListParagraph"/>
        <w:numPr>
          <w:ilvl w:val="0"/>
          <w:numId w:val="19"/>
        </w:numPr>
        <w:rPr>
          <w:rFonts w:ascii="Garamond" w:hAnsi="Garamond"/>
        </w:rPr>
      </w:pPr>
      <w:r>
        <w:rPr>
          <w:rFonts w:ascii="Garamond" w:hAnsi="Garamond"/>
        </w:rPr>
        <w:t xml:space="preserve">An ability to </w:t>
      </w:r>
      <w:r w:rsidR="009A4188">
        <w:rPr>
          <w:rFonts w:ascii="Garamond" w:hAnsi="Garamond"/>
        </w:rPr>
        <w:t xml:space="preserve">read, </w:t>
      </w:r>
      <w:r>
        <w:rPr>
          <w:rFonts w:ascii="Garamond" w:hAnsi="Garamond"/>
        </w:rPr>
        <w:t>engage with</w:t>
      </w:r>
      <w:r w:rsidR="009A4188">
        <w:rPr>
          <w:rFonts w:ascii="Garamond" w:hAnsi="Garamond"/>
        </w:rPr>
        <w:t>,</w:t>
      </w:r>
      <w:r>
        <w:rPr>
          <w:rFonts w:ascii="Garamond" w:hAnsi="Garamond"/>
        </w:rPr>
        <w:t xml:space="preserve"> and analyze philosophical texts. </w:t>
      </w:r>
    </w:p>
    <w:p w14:paraId="11D085FD" w14:textId="46EE95DE" w:rsidR="0068370C" w:rsidRPr="004104F9" w:rsidRDefault="0068370C" w:rsidP="00FC2A25">
      <w:pPr>
        <w:pStyle w:val="ListParagraph"/>
        <w:numPr>
          <w:ilvl w:val="0"/>
          <w:numId w:val="19"/>
        </w:numPr>
        <w:rPr>
          <w:rFonts w:ascii="Garamond" w:hAnsi="Garamond"/>
        </w:rPr>
      </w:pPr>
      <w:r>
        <w:rPr>
          <w:rFonts w:ascii="Garamond" w:hAnsi="Garamond"/>
        </w:rPr>
        <w:t xml:space="preserve">An ability to articulate, in writing, </w:t>
      </w:r>
      <w:r w:rsidR="009A4188">
        <w:rPr>
          <w:rFonts w:ascii="Garamond" w:hAnsi="Garamond"/>
        </w:rPr>
        <w:t>a coherent</w:t>
      </w:r>
      <w:r>
        <w:rPr>
          <w:rFonts w:ascii="Garamond" w:hAnsi="Garamond"/>
        </w:rPr>
        <w:t xml:space="preserve"> </w:t>
      </w:r>
      <w:r w:rsidR="00E110A9">
        <w:rPr>
          <w:rFonts w:ascii="Garamond" w:hAnsi="Garamond"/>
        </w:rPr>
        <w:t xml:space="preserve">and informed </w:t>
      </w:r>
      <w:r>
        <w:rPr>
          <w:rFonts w:ascii="Garamond" w:hAnsi="Garamond"/>
        </w:rPr>
        <w:t>understanding of</w:t>
      </w:r>
      <w:r w:rsidR="00FF4461">
        <w:rPr>
          <w:rFonts w:ascii="Garamond" w:hAnsi="Garamond"/>
        </w:rPr>
        <w:t xml:space="preserve"> a</w:t>
      </w:r>
      <w:r w:rsidR="00E217BD">
        <w:rPr>
          <w:rFonts w:ascii="Garamond" w:hAnsi="Garamond"/>
        </w:rPr>
        <w:t xml:space="preserve"> key </w:t>
      </w:r>
      <w:r w:rsidR="00C25D58">
        <w:rPr>
          <w:rFonts w:ascii="Garamond" w:hAnsi="Garamond"/>
        </w:rPr>
        <w:t>issue or debate</w:t>
      </w:r>
      <w:r w:rsidR="00E217BD">
        <w:rPr>
          <w:rFonts w:ascii="Garamond" w:hAnsi="Garamond"/>
        </w:rPr>
        <w:t xml:space="preserve"> within philosophy of mind.</w:t>
      </w:r>
    </w:p>
    <w:p w14:paraId="4DBFCDAE" w14:textId="77777777" w:rsidR="00FC2A25" w:rsidRPr="004104F9" w:rsidRDefault="00FC2A25" w:rsidP="00FC2A25">
      <w:pPr>
        <w:rPr>
          <w:rFonts w:ascii="Garamond" w:hAnsi="Garamond"/>
        </w:rPr>
      </w:pPr>
    </w:p>
    <w:p w14:paraId="52425D82" w14:textId="77777777" w:rsidR="00FC2A25" w:rsidRPr="004104F9" w:rsidRDefault="00FC2A25" w:rsidP="00FC2A25">
      <w:pPr>
        <w:autoSpaceDE w:val="0"/>
        <w:autoSpaceDN w:val="0"/>
        <w:adjustRightInd w:val="0"/>
        <w:rPr>
          <w:rFonts w:ascii="Garamond" w:hAnsi="Garamond"/>
          <w:u w:val="single"/>
        </w:rPr>
      </w:pPr>
      <w:r w:rsidRPr="004104F9">
        <w:rPr>
          <w:rFonts w:ascii="Garamond" w:hAnsi="Garamond"/>
          <w:b/>
          <w:u w:val="single"/>
        </w:rPr>
        <w:t>Course Materials</w:t>
      </w:r>
    </w:p>
    <w:p w14:paraId="6D5E06AC" w14:textId="0BE663BD" w:rsidR="00692D0F" w:rsidRDefault="00692D0F" w:rsidP="00FC2A25">
      <w:pPr>
        <w:numPr>
          <w:ilvl w:val="0"/>
          <w:numId w:val="2"/>
        </w:numPr>
        <w:rPr>
          <w:rFonts w:ascii="Garamond" w:hAnsi="Garamond"/>
        </w:rPr>
      </w:pPr>
      <w:r>
        <w:rPr>
          <w:rFonts w:ascii="Garamond" w:hAnsi="Garamond"/>
        </w:rPr>
        <w:t xml:space="preserve">Required Textbook: Bayne (2022), </w:t>
      </w:r>
      <w:r w:rsidRPr="00692D0F">
        <w:rPr>
          <w:rFonts w:ascii="Garamond" w:hAnsi="Garamond"/>
          <w:i/>
          <w:iCs/>
        </w:rPr>
        <w:t>Philosophy of Mind: An Introduction</w:t>
      </w:r>
      <w:r>
        <w:rPr>
          <w:rFonts w:ascii="Garamond" w:hAnsi="Garamond"/>
        </w:rPr>
        <w:t xml:space="preserve"> (1</w:t>
      </w:r>
      <w:r w:rsidRPr="00692D0F">
        <w:rPr>
          <w:rFonts w:ascii="Garamond" w:hAnsi="Garamond"/>
          <w:vertAlign w:val="superscript"/>
        </w:rPr>
        <w:t>st</w:t>
      </w:r>
      <w:r>
        <w:rPr>
          <w:rFonts w:ascii="Garamond" w:hAnsi="Garamond"/>
        </w:rPr>
        <w:t xml:space="preserve"> Edition), Routledge Press.</w:t>
      </w:r>
    </w:p>
    <w:p w14:paraId="570A2123" w14:textId="3DF2A2AC" w:rsidR="00FC2A25" w:rsidRPr="00DD538A" w:rsidRDefault="00692D0F" w:rsidP="00DD538A">
      <w:pPr>
        <w:numPr>
          <w:ilvl w:val="1"/>
          <w:numId w:val="2"/>
        </w:numPr>
        <w:rPr>
          <w:rFonts w:ascii="Garamond" w:hAnsi="Garamond"/>
        </w:rPr>
      </w:pPr>
      <w:r>
        <w:rPr>
          <w:rFonts w:ascii="Garamond" w:hAnsi="Garamond"/>
        </w:rPr>
        <w:t xml:space="preserve">Available to buy in </w:t>
      </w:r>
      <w:r w:rsidR="00ED41A7">
        <w:rPr>
          <w:rFonts w:ascii="Garamond" w:hAnsi="Garamond"/>
        </w:rPr>
        <w:t xml:space="preserve">digital or hardcopy </w:t>
      </w:r>
      <w:r>
        <w:rPr>
          <w:rFonts w:ascii="Garamond" w:hAnsi="Garamond"/>
        </w:rPr>
        <w:t>format</w:t>
      </w:r>
      <w:r w:rsidR="00334623">
        <w:rPr>
          <w:rFonts w:ascii="Garamond" w:hAnsi="Garamond"/>
        </w:rPr>
        <w:t xml:space="preserve"> at the Carleton bookstore</w:t>
      </w:r>
      <w:r w:rsidR="00ED41A7">
        <w:rPr>
          <w:rFonts w:ascii="Garamond" w:hAnsi="Garamond"/>
        </w:rPr>
        <w:t xml:space="preserve"> for $76.95.</w:t>
      </w:r>
    </w:p>
    <w:p w14:paraId="3AA61E8C" w14:textId="77777777" w:rsidR="00FC2A25" w:rsidRPr="004104F9" w:rsidRDefault="00FC2A25" w:rsidP="00FC2A25">
      <w:pPr>
        <w:rPr>
          <w:rFonts w:ascii="Garamond" w:hAnsi="Garamond"/>
          <w:b/>
        </w:rPr>
      </w:pPr>
    </w:p>
    <w:p w14:paraId="11EEAABE" w14:textId="77777777" w:rsidR="00FC2A25" w:rsidRPr="004104F9" w:rsidRDefault="00FC2A25" w:rsidP="00FC2A25">
      <w:pPr>
        <w:rPr>
          <w:rFonts w:ascii="Garamond" w:hAnsi="Garamond"/>
          <w:b/>
          <w:u w:val="single"/>
        </w:rPr>
      </w:pPr>
      <w:r w:rsidRPr="004104F9">
        <w:rPr>
          <w:rFonts w:ascii="Garamond" w:hAnsi="Garamond"/>
          <w:b/>
          <w:u w:val="single"/>
        </w:rPr>
        <w:t>Course Requirements</w:t>
      </w:r>
    </w:p>
    <w:p w14:paraId="0C18F240" w14:textId="77777777" w:rsidR="00FC2A25" w:rsidRPr="004104F9" w:rsidRDefault="00FC2A25" w:rsidP="00FC2A25">
      <w:pPr>
        <w:rPr>
          <w:rFonts w:ascii="Garamond" w:hAnsi="Garamond"/>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3330"/>
      </w:tblGrid>
      <w:tr w:rsidR="00FC2A25" w:rsidRPr="004104F9" w14:paraId="45658E3D" w14:textId="77777777" w:rsidTr="003316CC">
        <w:trPr>
          <w:jc w:val="center"/>
        </w:trPr>
        <w:tc>
          <w:tcPr>
            <w:tcW w:w="4140" w:type="dxa"/>
            <w:tcBorders>
              <w:top w:val="single" w:sz="4" w:space="0" w:color="auto"/>
              <w:left w:val="single" w:sz="4" w:space="0" w:color="auto"/>
              <w:bottom w:val="single" w:sz="4" w:space="0" w:color="auto"/>
              <w:right w:val="single" w:sz="4" w:space="0" w:color="auto"/>
            </w:tcBorders>
            <w:shd w:val="pct20" w:color="auto" w:fill="auto"/>
          </w:tcPr>
          <w:p w14:paraId="34122FB5" w14:textId="77777777" w:rsidR="00FC2A25" w:rsidRPr="004104F9" w:rsidRDefault="00FC2A25" w:rsidP="003316CC">
            <w:pPr>
              <w:jc w:val="center"/>
              <w:rPr>
                <w:rFonts w:ascii="Garamond" w:hAnsi="Garamond"/>
                <w:b/>
              </w:rPr>
            </w:pPr>
            <w:r w:rsidRPr="004104F9">
              <w:rPr>
                <w:rFonts w:ascii="Garamond" w:hAnsi="Garamond"/>
                <w:b/>
                <w:bCs/>
                <w:color w:val="000000"/>
              </w:rPr>
              <w:t>Course Component</w:t>
            </w:r>
          </w:p>
        </w:tc>
        <w:tc>
          <w:tcPr>
            <w:tcW w:w="3330" w:type="dxa"/>
            <w:tcBorders>
              <w:top w:val="single" w:sz="4" w:space="0" w:color="auto"/>
              <w:left w:val="single" w:sz="4" w:space="0" w:color="auto"/>
              <w:bottom w:val="single" w:sz="4" w:space="0" w:color="auto"/>
              <w:right w:val="single" w:sz="4" w:space="0" w:color="auto"/>
            </w:tcBorders>
            <w:shd w:val="pct20" w:color="auto" w:fill="auto"/>
          </w:tcPr>
          <w:p w14:paraId="38BCFDE8" w14:textId="77777777" w:rsidR="00FC2A25" w:rsidRPr="004104F9" w:rsidRDefault="00FC2A25" w:rsidP="003316CC">
            <w:pPr>
              <w:jc w:val="center"/>
              <w:rPr>
                <w:rFonts w:ascii="Garamond" w:hAnsi="Garamond"/>
                <w:b/>
              </w:rPr>
            </w:pPr>
            <w:r w:rsidRPr="004104F9">
              <w:rPr>
                <w:rFonts w:ascii="Garamond" w:hAnsi="Garamond"/>
                <w:b/>
                <w:bCs/>
                <w:color w:val="000000"/>
              </w:rPr>
              <w:t>Percentage of Final Grade</w:t>
            </w:r>
          </w:p>
        </w:tc>
      </w:tr>
      <w:tr w:rsidR="008408A0" w:rsidRPr="004104F9" w14:paraId="72B115D1" w14:textId="77777777" w:rsidTr="003316CC">
        <w:trPr>
          <w:jc w:val="center"/>
        </w:trPr>
        <w:tc>
          <w:tcPr>
            <w:tcW w:w="4140" w:type="dxa"/>
            <w:tcBorders>
              <w:top w:val="single" w:sz="4" w:space="0" w:color="auto"/>
              <w:left w:val="single" w:sz="4" w:space="0" w:color="auto"/>
              <w:bottom w:val="single" w:sz="4" w:space="0" w:color="auto"/>
              <w:right w:val="single" w:sz="4" w:space="0" w:color="auto"/>
            </w:tcBorders>
          </w:tcPr>
          <w:p w14:paraId="55E4A121" w14:textId="60F84900" w:rsidR="008408A0" w:rsidRPr="004104F9" w:rsidRDefault="00222A6E" w:rsidP="003316CC">
            <w:pPr>
              <w:jc w:val="center"/>
              <w:rPr>
                <w:rFonts w:ascii="Garamond" w:hAnsi="Garamond"/>
              </w:rPr>
            </w:pPr>
            <w:r>
              <w:rPr>
                <w:rFonts w:ascii="Garamond" w:hAnsi="Garamond"/>
              </w:rPr>
              <w:t>Test #1</w:t>
            </w:r>
            <w:r w:rsidR="00D43978">
              <w:rPr>
                <w:rFonts w:ascii="Garamond" w:hAnsi="Garamond"/>
              </w:rPr>
              <w:t xml:space="preserve"> (Oct. </w:t>
            </w:r>
            <w:r w:rsidR="00880141">
              <w:rPr>
                <w:rFonts w:ascii="Garamond" w:hAnsi="Garamond"/>
              </w:rPr>
              <w:t>7</w:t>
            </w:r>
            <w:r w:rsidR="00D43978">
              <w:rPr>
                <w:rFonts w:ascii="Garamond" w:hAnsi="Garamond"/>
              </w:rPr>
              <w:t>)</w:t>
            </w:r>
          </w:p>
        </w:tc>
        <w:tc>
          <w:tcPr>
            <w:tcW w:w="3330" w:type="dxa"/>
            <w:tcBorders>
              <w:top w:val="single" w:sz="4" w:space="0" w:color="auto"/>
              <w:left w:val="single" w:sz="4" w:space="0" w:color="auto"/>
              <w:bottom w:val="single" w:sz="4" w:space="0" w:color="auto"/>
              <w:right w:val="single" w:sz="4" w:space="0" w:color="auto"/>
            </w:tcBorders>
          </w:tcPr>
          <w:p w14:paraId="3F066081" w14:textId="1BEF9EF8" w:rsidR="008408A0" w:rsidRPr="004104F9" w:rsidRDefault="00225614" w:rsidP="003316CC">
            <w:pPr>
              <w:jc w:val="center"/>
              <w:rPr>
                <w:rFonts w:ascii="Garamond" w:hAnsi="Garamond"/>
              </w:rPr>
            </w:pPr>
            <w:r>
              <w:rPr>
                <w:rFonts w:ascii="Garamond" w:hAnsi="Garamond"/>
              </w:rPr>
              <w:t>30</w:t>
            </w:r>
            <w:r w:rsidR="008408A0" w:rsidRPr="004104F9">
              <w:rPr>
                <w:rFonts w:ascii="Garamond" w:hAnsi="Garamond"/>
              </w:rPr>
              <w:t>%</w:t>
            </w:r>
          </w:p>
        </w:tc>
      </w:tr>
      <w:tr w:rsidR="00FC2A25" w:rsidRPr="004104F9" w14:paraId="414ADF84" w14:textId="77777777" w:rsidTr="003316CC">
        <w:trPr>
          <w:jc w:val="center"/>
        </w:trPr>
        <w:tc>
          <w:tcPr>
            <w:tcW w:w="4140" w:type="dxa"/>
            <w:tcBorders>
              <w:top w:val="single" w:sz="4" w:space="0" w:color="auto"/>
              <w:left w:val="single" w:sz="4" w:space="0" w:color="auto"/>
              <w:bottom w:val="single" w:sz="4" w:space="0" w:color="auto"/>
              <w:right w:val="single" w:sz="4" w:space="0" w:color="auto"/>
            </w:tcBorders>
          </w:tcPr>
          <w:p w14:paraId="3F99A4D1" w14:textId="08A0710E" w:rsidR="00FC2A25" w:rsidRPr="004104F9" w:rsidRDefault="00222A6E" w:rsidP="003316CC">
            <w:pPr>
              <w:jc w:val="center"/>
              <w:rPr>
                <w:rFonts w:ascii="Garamond" w:hAnsi="Garamond"/>
              </w:rPr>
            </w:pPr>
            <w:r>
              <w:rPr>
                <w:rFonts w:ascii="Garamond" w:hAnsi="Garamond"/>
              </w:rPr>
              <w:t>Test #2</w:t>
            </w:r>
            <w:r w:rsidR="00D43978">
              <w:rPr>
                <w:rFonts w:ascii="Garamond" w:hAnsi="Garamond"/>
              </w:rPr>
              <w:t xml:space="preserve"> (Nov. </w:t>
            </w:r>
            <w:r w:rsidR="00225614">
              <w:rPr>
                <w:rFonts w:ascii="Garamond" w:hAnsi="Garamond"/>
              </w:rPr>
              <w:t>6</w:t>
            </w:r>
            <w:r w:rsidR="00D43978">
              <w:rPr>
                <w:rFonts w:ascii="Garamond" w:hAnsi="Garamond"/>
              </w:rPr>
              <w:t>)</w:t>
            </w:r>
          </w:p>
        </w:tc>
        <w:tc>
          <w:tcPr>
            <w:tcW w:w="3330" w:type="dxa"/>
            <w:tcBorders>
              <w:top w:val="single" w:sz="4" w:space="0" w:color="auto"/>
              <w:left w:val="single" w:sz="4" w:space="0" w:color="auto"/>
              <w:bottom w:val="single" w:sz="4" w:space="0" w:color="auto"/>
              <w:right w:val="single" w:sz="4" w:space="0" w:color="auto"/>
            </w:tcBorders>
          </w:tcPr>
          <w:p w14:paraId="0454B906" w14:textId="0D5A57A2" w:rsidR="00FC2A25" w:rsidRPr="004104F9" w:rsidRDefault="00225614" w:rsidP="003316CC">
            <w:pPr>
              <w:jc w:val="center"/>
              <w:rPr>
                <w:rFonts w:ascii="Garamond" w:hAnsi="Garamond"/>
              </w:rPr>
            </w:pPr>
            <w:r>
              <w:rPr>
                <w:rFonts w:ascii="Garamond" w:hAnsi="Garamond"/>
              </w:rPr>
              <w:t>30</w:t>
            </w:r>
            <w:r w:rsidR="00FC2A25" w:rsidRPr="004104F9">
              <w:rPr>
                <w:rFonts w:ascii="Garamond" w:hAnsi="Garamond"/>
              </w:rPr>
              <w:t>%</w:t>
            </w:r>
          </w:p>
        </w:tc>
      </w:tr>
      <w:tr w:rsidR="00260C4E" w:rsidRPr="004104F9" w14:paraId="044438CC" w14:textId="77777777" w:rsidTr="003316CC">
        <w:trPr>
          <w:jc w:val="center"/>
        </w:trPr>
        <w:tc>
          <w:tcPr>
            <w:tcW w:w="4140" w:type="dxa"/>
            <w:tcBorders>
              <w:top w:val="single" w:sz="4" w:space="0" w:color="auto"/>
              <w:left w:val="single" w:sz="4" w:space="0" w:color="auto"/>
              <w:bottom w:val="single" w:sz="4" w:space="0" w:color="auto"/>
              <w:right w:val="single" w:sz="4" w:space="0" w:color="auto"/>
            </w:tcBorders>
          </w:tcPr>
          <w:p w14:paraId="63230F22" w14:textId="1B5A762A" w:rsidR="00260C4E" w:rsidRDefault="00FB49C2" w:rsidP="003316CC">
            <w:pPr>
              <w:jc w:val="center"/>
              <w:rPr>
                <w:rFonts w:ascii="Garamond" w:hAnsi="Garamond"/>
              </w:rPr>
            </w:pPr>
            <w:r>
              <w:rPr>
                <w:rFonts w:ascii="Garamond" w:hAnsi="Garamond"/>
              </w:rPr>
              <w:t>Final Exam</w:t>
            </w:r>
            <w:r w:rsidR="00225614">
              <w:rPr>
                <w:rFonts w:ascii="Garamond" w:hAnsi="Garamond"/>
              </w:rPr>
              <w:t xml:space="preserve"> (TBA)</w:t>
            </w:r>
          </w:p>
        </w:tc>
        <w:tc>
          <w:tcPr>
            <w:tcW w:w="3330" w:type="dxa"/>
            <w:tcBorders>
              <w:top w:val="single" w:sz="4" w:space="0" w:color="auto"/>
              <w:left w:val="single" w:sz="4" w:space="0" w:color="auto"/>
              <w:bottom w:val="single" w:sz="4" w:space="0" w:color="auto"/>
              <w:right w:val="single" w:sz="4" w:space="0" w:color="auto"/>
            </w:tcBorders>
          </w:tcPr>
          <w:p w14:paraId="5308662A" w14:textId="67D7B2C6" w:rsidR="00260C4E" w:rsidRDefault="00225614" w:rsidP="003316CC">
            <w:pPr>
              <w:jc w:val="center"/>
              <w:rPr>
                <w:rFonts w:ascii="Garamond" w:hAnsi="Garamond"/>
              </w:rPr>
            </w:pPr>
            <w:r>
              <w:rPr>
                <w:rFonts w:ascii="Garamond" w:hAnsi="Garamond"/>
              </w:rPr>
              <w:t>40</w:t>
            </w:r>
            <w:r w:rsidR="00222A6E">
              <w:rPr>
                <w:rFonts w:ascii="Garamond" w:hAnsi="Garamond"/>
              </w:rPr>
              <w:t>%</w:t>
            </w:r>
          </w:p>
        </w:tc>
      </w:tr>
    </w:tbl>
    <w:p w14:paraId="7C7C19F8" w14:textId="77777777" w:rsidR="00FC2A25" w:rsidRPr="004104F9" w:rsidRDefault="00FC2A25" w:rsidP="00FC2A25">
      <w:pPr>
        <w:rPr>
          <w:rFonts w:ascii="Garamond" w:hAnsi="Garamond"/>
          <w:b/>
        </w:rPr>
      </w:pPr>
    </w:p>
    <w:p w14:paraId="397F41C1" w14:textId="22D75D40" w:rsidR="006B521F" w:rsidRPr="00743183" w:rsidRDefault="006B521F" w:rsidP="00E9645A">
      <w:pPr>
        <w:rPr>
          <w:rFonts w:ascii="Garamond" w:hAnsi="Garamond"/>
          <w:bCs/>
        </w:rPr>
      </w:pPr>
      <w:r w:rsidRPr="00743183">
        <w:rPr>
          <w:rFonts w:ascii="Garamond" w:hAnsi="Garamond"/>
          <w:bCs/>
        </w:rPr>
        <w:t xml:space="preserve">Please note that there will be </w:t>
      </w:r>
      <w:r w:rsidRPr="00107BC6">
        <w:rPr>
          <w:rFonts w:ascii="Garamond" w:hAnsi="Garamond"/>
          <w:b/>
        </w:rPr>
        <w:t>no extra credit assignments</w:t>
      </w:r>
      <w:r w:rsidRPr="00743183">
        <w:rPr>
          <w:rFonts w:ascii="Garamond" w:hAnsi="Garamond"/>
          <w:bCs/>
        </w:rPr>
        <w:t xml:space="preserve"> in this course.</w:t>
      </w:r>
    </w:p>
    <w:p w14:paraId="426C28DB" w14:textId="77777777" w:rsidR="006B521F" w:rsidRDefault="006B521F" w:rsidP="00E9645A">
      <w:pPr>
        <w:rPr>
          <w:rFonts w:ascii="Garamond" w:hAnsi="Garamond"/>
          <w:b/>
          <w:u w:val="single"/>
        </w:rPr>
      </w:pPr>
    </w:p>
    <w:p w14:paraId="70E23F81" w14:textId="620A5BAF" w:rsidR="003C5943" w:rsidRDefault="003C5943" w:rsidP="00E9645A">
      <w:pPr>
        <w:rPr>
          <w:rFonts w:ascii="Garamond" w:hAnsi="Garamond"/>
          <w:b/>
          <w:u w:val="single"/>
        </w:rPr>
      </w:pPr>
      <w:r>
        <w:rPr>
          <w:rFonts w:ascii="Garamond" w:hAnsi="Garamond"/>
          <w:b/>
          <w:u w:val="single"/>
        </w:rPr>
        <w:t>Readings</w:t>
      </w:r>
    </w:p>
    <w:p w14:paraId="2129A6FE" w14:textId="2EE08E4A" w:rsidR="00067CAB" w:rsidRDefault="003C5943" w:rsidP="00E9645A">
      <w:pPr>
        <w:rPr>
          <w:rFonts w:ascii="Garamond" w:hAnsi="Garamond"/>
          <w:bCs/>
        </w:rPr>
      </w:pPr>
      <w:r>
        <w:rPr>
          <w:rFonts w:ascii="Garamond" w:hAnsi="Garamond"/>
          <w:bCs/>
        </w:rPr>
        <w:t>Readings will be assigned for every class except the first</w:t>
      </w:r>
      <w:r w:rsidR="00447B9E">
        <w:rPr>
          <w:rFonts w:ascii="Garamond" w:hAnsi="Garamond"/>
          <w:bCs/>
        </w:rPr>
        <w:t xml:space="preserve"> and last</w:t>
      </w:r>
      <w:r>
        <w:rPr>
          <w:rFonts w:ascii="Garamond" w:hAnsi="Garamond"/>
          <w:bCs/>
        </w:rPr>
        <w:t>, and o</w:t>
      </w:r>
      <w:r w:rsidR="00C63C0B">
        <w:rPr>
          <w:rFonts w:ascii="Garamond" w:hAnsi="Garamond"/>
          <w:bCs/>
        </w:rPr>
        <w:t>ur two</w:t>
      </w:r>
      <w:r>
        <w:rPr>
          <w:rFonts w:ascii="Garamond" w:hAnsi="Garamond"/>
          <w:bCs/>
        </w:rPr>
        <w:t xml:space="preserve"> test days.</w:t>
      </w:r>
      <w:r w:rsidR="00067CAB">
        <w:rPr>
          <w:rFonts w:ascii="Garamond" w:hAnsi="Garamond"/>
          <w:bCs/>
        </w:rPr>
        <w:t xml:space="preserve"> We will work our way through the course textbook, which will provide us with a clear structure from within </w:t>
      </w:r>
      <w:r w:rsidR="00067CAB">
        <w:rPr>
          <w:rFonts w:ascii="Garamond" w:hAnsi="Garamond"/>
          <w:bCs/>
        </w:rPr>
        <w:lastRenderedPageBreak/>
        <w:t xml:space="preserve">which to tackle a range of central issues in philosophy of mind. Alongside the main text, we will also read a selection of primary sources that are referenced therein. The primary source readings will be </w:t>
      </w:r>
      <w:r w:rsidR="00BE7BE7">
        <w:rPr>
          <w:rFonts w:ascii="Garamond" w:hAnsi="Garamond"/>
          <w:bCs/>
        </w:rPr>
        <w:t xml:space="preserve">are </w:t>
      </w:r>
      <w:r w:rsidR="00067CAB">
        <w:rPr>
          <w:rFonts w:ascii="Garamond" w:hAnsi="Garamond"/>
          <w:bCs/>
        </w:rPr>
        <w:t xml:space="preserve">available </w:t>
      </w:r>
      <w:r w:rsidR="00BE7BE7">
        <w:rPr>
          <w:rFonts w:ascii="Garamond" w:hAnsi="Garamond"/>
          <w:bCs/>
        </w:rPr>
        <w:t>for</w:t>
      </w:r>
      <w:r w:rsidR="00067CAB">
        <w:rPr>
          <w:rFonts w:ascii="Garamond" w:hAnsi="Garamond"/>
          <w:bCs/>
        </w:rPr>
        <w:t xml:space="preserve"> you on Brightspace. </w:t>
      </w:r>
    </w:p>
    <w:p w14:paraId="494BC8E2" w14:textId="77777777" w:rsidR="00067CAB" w:rsidRDefault="00067CAB" w:rsidP="00E9645A">
      <w:pPr>
        <w:rPr>
          <w:rFonts w:ascii="Garamond" w:hAnsi="Garamond"/>
          <w:bCs/>
        </w:rPr>
      </w:pPr>
    </w:p>
    <w:p w14:paraId="1F480B93" w14:textId="0D00FFEF" w:rsidR="00067CAB" w:rsidRDefault="00067CAB" w:rsidP="00E9645A">
      <w:pPr>
        <w:rPr>
          <w:rFonts w:ascii="Garamond" w:hAnsi="Garamond"/>
          <w:bCs/>
        </w:rPr>
      </w:pPr>
      <w:r>
        <w:rPr>
          <w:rFonts w:ascii="Garamond" w:hAnsi="Garamond"/>
          <w:bCs/>
        </w:rPr>
        <w:t xml:space="preserve">It is extremely important that you keep up with the course readings and complete them before each class. The lectures will be entirely based on them and serve to elucidate key concepts, as well as reconstruct and evaluate key arguments and claims. </w:t>
      </w:r>
      <w:r w:rsidR="002E4791">
        <w:rPr>
          <w:rFonts w:ascii="Garamond" w:hAnsi="Garamond"/>
          <w:bCs/>
        </w:rPr>
        <w:t>Class</w:t>
      </w:r>
      <w:r w:rsidR="00F312AA">
        <w:rPr>
          <w:rFonts w:ascii="Garamond" w:hAnsi="Garamond"/>
          <w:bCs/>
        </w:rPr>
        <w:t xml:space="preserve">es </w:t>
      </w:r>
      <w:r>
        <w:rPr>
          <w:rFonts w:ascii="Garamond" w:hAnsi="Garamond"/>
          <w:bCs/>
        </w:rPr>
        <w:t xml:space="preserve">will be difficult to follow if you haven’t done the readings beforehand. </w:t>
      </w:r>
    </w:p>
    <w:p w14:paraId="3AED7CF4" w14:textId="77777777" w:rsidR="00952827" w:rsidRPr="00C413B9" w:rsidRDefault="00952827" w:rsidP="00E9645A">
      <w:pPr>
        <w:rPr>
          <w:rFonts w:ascii="Garamond" w:hAnsi="Garamond"/>
          <w:b/>
          <w:u w:val="single"/>
        </w:rPr>
      </w:pPr>
    </w:p>
    <w:p w14:paraId="09A6D3C6" w14:textId="0B5991C9" w:rsidR="00C413B9" w:rsidRPr="00C413B9" w:rsidRDefault="00C413B9" w:rsidP="00E9645A">
      <w:pPr>
        <w:rPr>
          <w:rFonts w:ascii="Garamond" w:hAnsi="Garamond"/>
          <w:b/>
          <w:u w:val="single"/>
        </w:rPr>
      </w:pPr>
      <w:proofErr w:type="spellStart"/>
      <w:r w:rsidRPr="00C413B9">
        <w:rPr>
          <w:rFonts w:ascii="Garamond" w:hAnsi="Garamond"/>
          <w:b/>
          <w:u w:val="single"/>
        </w:rPr>
        <w:t>Perusall</w:t>
      </w:r>
      <w:proofErr w:type="spellEnd"/>
      <w:r>
        <w:rPr>
          <w:rFonts w:ascii="Garamond" w:hAnsi="Garamond"/>
          <w:b/>
          <w:u w:val="single"/>
        </w:rPr>
        <w:t xml:space="preserve"> &amp; Discord</w:t>
      </w:r>
    </w:p>
    <w:p w14:paraId="53C6CB2B" w14:textId="5A36D39B" w:rsidR="00952827" w:rsidRPr="004104F9" w:rsidRDefault="00952827" w:rsidP="00952827">
      <w:pPr>
        <w:rPr>
          <w:rFonts w:ascii="Garamond" w:hAnsi="Garamond"/>
        </w:rPr>
      </w:pPr>
      <w:r w:rsidRPr="004104F9">
        <w:rPr>
          <w:rFonts w:ascii="Garamond" w:hAnsi="Garamond" w:cs="Arial"/>
          <w:lang w:val="en-CA"/>
        </w:rPr>
        <w:t xml:space="preserve">To </w:t>
      </w:r>
      <w:r>
        <w:rPr>
          <w:rFonts w:ascii="Garamond" w:hAnsi="Garamond" w:cs="Arial"/>
          <w:lang w:val="en-CA"/>
        </w:rPr>
        <w:t xml:space="preserve">help you </w:t>
      </w:r>
      <w:r w:rsidRPr="004104F9">
        <w:rPr>
          <w:rFonts w:ascii="Garamond" w:hAnsi="Garamond" w:cs="Arial"/>
          <w:lang w:val="en-CA"/>
        </w:rPr>
        <w:t xml:space="preserve">work through the </w:t>
      </w:r>
      <w:r>
        <w:rPr>
          <w:rFonts w:ascii="Garamond" w:hAnsi="Garamond" w:cs="Arial"/>
          <w:lang w:val="en-CA"/>
        </w:rPr>
        <w:t xml:space="preserve">course </w:t>
      </w:r>
      <w:r w:rsidRPr="004104F9">
        <w:rPr>
          <w:rFonts w:ascii="Garamond" w:hAnsi="Garamond" w:cs="Arial"/>
          <w:lang w:val="en-CA"/>
        </w:rPr>
        <w:t>readings,</w:t>
      </w:r>
      <w:r>
        <w:rPr>
          <w:rFonts w:ascii="Garamond" w:hAnsi="Garamond" w:cs="Arial"/>
          <w:lang w:val="en-CA"/>
        </w:rPr>
        <w:t xml:space="preserve"> specifically the primary sources,</w:t>
      </w:r>
      <w:r w:rsidRPr="004104F9">
        <w:rPr>
          <w:rFonts w:ascii="Garamond" w:hAnsi="Garamond" w:cs="Arial"/>
          <w:lang w:val="en-CA"/>
        </w:rPr>
        <w:t xml:space="preserve"> </w:t>
      </w:r>
      <w:r>
        <w:rPr>
          <w:rFonts w:ascii="Garamond" w:hAnsi="Garamond" w:cs="Arial"/>
          <w:lang w:val="en-CA"/>
        </w:rPr>
        <w:t xml:space="preserve">I </w:t>
      </w:r>
      <w:r w:rsidR="00AE1434">
        <w:rPr>
          <w:rFonts w:ascii="Garamond" w:hAnsi="Garamond" w:cs="Arial"/>
          <w:lang w:val="en-CA"/>
        </w:rPr>
        <w:t>have</w:t>
      </w:r>
      <w:r>
        <w:rPr>
          <w:rFonts w:ascii="Garamond" w:hAnsi="Garamond" w:cs="Arial"/>
          <w:lang w:val="en-CA"/>
        </w:rPr>
        <w:t xml:space="preserve"> set up access to</w:t>
      </w:r>
      <w:r w:rsidRPr="004104F9">
        <w:rPr>
          <w:rFonts w:ascii="Garamond" w:hAnsi="Garamond" w:cs="Arial"/>
          <w:lang w:val="en-CA"/>
        </w:rPr>
        <w:t xml:space="preserve"> </w:t>
      </w:r>
      <w:proofErr w:type="spellStart"/>
      <w:r w:rsidRPr="00C413B9">
        <w:rPr>
          <w:rFonts w:ascii="Garamond" w:hAnsi="Garamond" w:cs="Arial"/>
          <w:b/>
          <w:bCs/>
          <w:lang w:val="en-CA"/>
        </w:rPr>
        <w:t>Perusall</w:t>
      </w:r>
      <w:proofErr w:type="spellEnd"/>
      <w:r w:rsidRPr="004104F9">
        <w:rPr>
          <w:rFonts w:ascii="Garamond" w:hAnsi="Garamond" w:cs="Arial"/>
          <w:lang w:val="en-CA"/>
        </w:rPr>
        <w:t xml:space="preserve">, a collaborative e-reading platform that enables you to tackle the readings together as a group in between our class sessions. </w:t>
      </w:r>
    </w:p>
    <w:p w14:paraId="7B1B39F5" w14:textId="77777777" w:rsidR="00952827" w:rsidRPr="004104F9" w:rsidRDefault="00952827" w:rsidP="00952827">
      <w:pPr>
        <w:rPr>
          <w:rFonts w:ascii="Garamond" w:hAnsi="Garamond"/>
        </w:rPr>
      </w:pPr>
    </w:p>
    <w:p w14:paraId="6F275A79" w14:textId="5E8B5F18" w:rsidR="00952827" w:rsidRDefault="00952827" w:rsidP="00952827">
      <w:pPr>
        <w:rPr>
          <w:rFonts w:ascii="Garamond" w:hAnsi="Garamond"/>
        </w:rPr>
      </w:pPr>
      <w:r>
        <w:rPr>
          <w:rFonts w:ascii="Garamond" w:hAnsi="Garamond"/>
        </w:rPr>
        <w:t xml:space="preserve">For instructions on how to register for and use </w:t>
      </w:r>
      <w:proofErr w:type="spellStart"/>
      <w:r>
        <w:rPr>
          <w:rFonts w:ascii="Garamond" w:hAnsi="Garamond"/>
        </w:rPr>
        <w:t>Perusall</w:t>
      </w:r>
      <w:proofErr w:type="spellEnd"/>
      <w:r>
        <w:rPr>
          <w:rFonts w:ascii="Garamond" w:hAnsi="Garamond"/>
        </w:rPr>
        <w:t xml:space="preserve">, please see the </w:t>
      </w:r>
      <w:r w:rsidRPr="009D0ADE">
        <w:rPr>
          <w:rFonts w:ascii="Garamond" w:hAnsi="Garamond"/>
          <w:i/>
          <w:iCs/>
        </w:rPr>
        <w:t xml:space="preserve">Guide to </w:t>
      </w:r>
      <w:proofErr w:type="spellStart"/>
      <w:r w:rsidRPr="009D0ADE">
        <w:rPr>
          <w:rFonts w:ascii="Garamond" w:hAnsi="Garamond"/>
          <w:i/>
          <w:iCs/>
        </w:rPr>
        <w:t>Perusall</w:t>
      </w:r>
      <w:proofErr w:type="spellEnd"/>
      <w:r>
        <w:rPr>
          <w:rFonts w:ascii="Garamond" w:hAnsi="Garamond"/>
        </w:rPr>
        <w:t xml:space="preserve"> posted under Week 1 on our course Brightspace page.</w:t>
      </w:r>
    </w:p>
    <w:p w14:paraId="5DBA3417" w14:textId="77777777" w:rsidR="00C413B9" w:rsidRDefault="00C413B9" w:rsidP="00952827">
      <w:pPr>
        <w:rPr>
          <w:rFonts w:ascii="Garamond" w:hAnsi="Garamond"/>
        </w:rPr>
      </w:pPr>
    </w:p>
    <w:p w14:paraId="7AA20442" w14:textId="77777777" w:rsidR="00C413B9" w:rsidRPr="00C413B9" w:rsidRDefault="00C413B9" w:rsidP="00C413B9">
      <w:pPr>
        <w:rPr>
          <w:rFonts w:ascii="Garamond" w:hAnsi="Garamond"/>
          <w:lang w:val="en-CA"/>
        </w:rPr>
      </w:pPr>
      <w:r w:rsidRPr="00C413B9">
        <w:rPr>
          <w:rFonts w:ascii="Garamond" w:hAnsi="Garamond"/>
          <w:lang w:val="en-CA"/>
        </w:rPr>
        <w:t xml:space="preserve">There is also a </w:t>
      </w:r>
      <w:r w:rsidRPr="00C413B9">
        <w:rPr>
          <w:rFonts w:ascii="Garamond" w:hAnsi="Garamond"/>
          <w:b/>
          <w:bCs/>
          <w:lang w:val="en-CA"/>
        </w:rPr>
        <w:t>Discord</w:t>
      </w:r>
      <w:r w:rsidRPr="00C413B9">
        <w:rPr>
          <w:rFonts w:ascii="Garamond" w:hAnsi="Garamond"/>
          <w:lang w:val="en-CA"/>
        </w:rPr>
        <w:t xml:space="preserve"> server set up for this class so that you can discuss general course topics and get to know each other. If you choose to join, you need to:</w:t>
      </w:r>
    </w:p>
    <w:p w14:paraId="166D08EC" w14:textId="6D110D76" w:rsidR="00F25810" w:rsidRDefault="00C413B9" w:rsidP="00F25810">
      <w:pPr>
        <w:numPr>
          <w:ilvl w:val="0"/>
          <w:numId w:val="44"/>
        </w:numPr>
        <w:rPr>
          <w:rFonts w:ascii="Garamond" w:hAnsi="Garamond"/>
          <w:lang w:val="en-CA"/>
        </w:rPr>
      </w:pPr>
      <w:r w:rsidRPr="00C413B9">
        <w:rPr>
          <w:rFonts w:ascii="Garamond" w:hAnsi="Garamond"/>
          <w:lang w:val="en-CA"/>
        </w:rPr>
        <w:t>Download and install the Discord app on your device</w:t>
      </w:r>
      <w:r w:rsidR="00F25810">
        <w:rPr>
          <w:rFonts w:ascii="Garamond" w:hAnsi="Garamond"/>
          <w:lang w:val="en-CA"/>
        </w:rPr>
        <w:t xml:space="preserve">: </w:t>
      </w:r>
      <w:hyperlink r:id="rId8" w:history="1">
        <w:r w:rsidR="00F25810" w:rsidRPr="00521296">
          <w:rPr>
            <w:rStyle w:val="Hyperlink"/>
            <w:rFonts w:ascii="Garamond" w:hAnsi="Garamond"/>
            <w:lang w:val="en-CA"/>
          </w:rPr>
          <w:t>https://discord.com/download</w:t>
        </w:r>
      </w:hyperlink>
    </w:p>
    <w:p w14:paraId="36A599A7" w14:textId="15A93935" w:rsidR="00C413B9" w:rsidRPr="00F25810" w:rsidRDefault="00C413B9" w:rsidP="00F25810">
      <w:pPr>
        <w:numPr>
          <w:ilvl w:val="0"/>
          <w:numId w:val="44"/>
        </w:numPr>
        <w:rPr>
          <w:rFonts w:ascii="Garamond" w:hAnsi="Garamond"/>
          <w:lang w:val="en-CA"/>
        </w:rPr>
      </w:pPr>
      <w:r w:rsidRPr="00F25810">
        <w:rPr>
          <w:rFonts w:ascii="Garamond" w:hAnsi="Garamond"/>
          <w:lang w:val="en-CA"/>
        </w:rPr>
        <w:t>Use the following link</w:t>
      </w:r>
      <w:r w:rsidR="00F25810" w:rsidRPr="00F25810">
        <w:rPr>
          <w:rFonts w:ascii="Garamond" w:hAnsi="Garamond"/>
          <w:lang w:val="en-CA"/>
        </w:rPr>
        <w:t xml:space="preserve"> to join our class server</w:t>
      </w:r>
      <w:r w:rsidRPr="00F25810">
        <w:rPr>
          <w:rFonts w:ascii="Garamond" w:hAnsi="Garamond"/>
          <w:lang w:val="en-CA"/>
        </w:rPr>
        <w:t>:</w:t>
      </w:r>
      <w:r w:rsidR="00F93522" w:rsidRPr="00F25810">
        <w:rPr>
          <w:rFonts w:ascii="Garamond" w:hAnsi="Garamond"/>
          <w:lang w:val="en-CA"/>
        </w:rPr>
        <w:t xml:space="preserve"> </w:t>
      </w:r>
    </w:p>
    <w:p w14:paraId="2D176748" w14:textId="77777777" w:rsidR="00C413B9" w:rsidRDefault="00C413B9" w:rsidP="00C413B9">
      <w:pPr>
        <w:rPr>
          <w:rFonts w:ascii="Garamond" w:hAnsi="Garamond"/>
        </w:rPr>
      </w:pPr>
    </w:p>
    <w:p w14:paraId="72960DB6" w14:textId="14484BB3" w:rsidR="00C413B9" w:rsidRPr="00C413B9" w:rsidRDefault="00C413B9" w:rsidP="00952827">
      <w:pPr>
        <w:rPr>
          <w:rFonts w:ascii="Garamond" w:hAnsi="Garamond"/>
          <w:lang w:val="en-CA"/>
        </w:rPr>
      </w:pPr>
      <w:r w:rsidRPr="00C413B9">
        <w:rPr>
          <w:rFonts w:ascii="Garamond" w:hAnsi="Garamond"/>
          <w:lang w:val="en-CA"/>
        </w:rPr>
        <w:t xml:space="preserve">Please use </w:t>
      </w:r>
      <w:r>
        <w:rPr>
          <w:rFonts w:ascii="Garamond" w:hAnsi="Garamond"/>
          <w:lang w:val="en-CA"/>
        </w:rPr>
        <w:t xml:space="preserve">both of </w:t>
      </w:r>
      <w:r w:rsidRPr="00C413B9">
        <w:rPr>
          <w:rFonts w:ascii="Garamond" w:hAnsi="Garamond"/>
          <w:lang w:val="en-CA"/>
        </w:rPr>
        <w:t>the</w:t>
      </w:r>
      <w:r>
        <w:rPr>
          <w:rFonts w:ascii="Garamond" w:hAnsi="Garamond"/>
          <w:lang w:val="en-CA"/>
        </w:rPr>
        <w:t>se</w:t>
      </w:r>
      <w:r w:rsidRPr="00C413B9">
        <w:rPr>
          <w:rFonts w:ascii="Garamond" w:hAnsi="Garamond"/>
          <w:lang w:val="en-CA"/>
        </w:rPr>
        <w:t xml:space="preserve"> platform</w:t>
      </w:r>
      <w:r>
        <w:rPr>
          <w:rFonts w:ascii="Garamond" w:hAnsi="Garamond"/>
          <w:lang w:val="en-CA"/>
        </w:rPr>
        <w:t>s</w:t>
      </w:r>
      <w:r w:rsidRPr="00C413B9">
        <w:rPr>
          <w:rFonts w:ascii="Garamond" w:hAnsi="Garamond"/>
          <w:lang w:val="en-CA"/>
        </w:rPr>
        <w:t xml:space="preserve"> </w:t>
      </w:r>
      <w:r w:rsidRPr="00C413B9">
        <w:rPr>
          <w:rFonts w:ascii="Garamond" w:hAnsi="Garamond"/>
          <w:b/>
          <w:bCs/>
          <w:lang w:val="en-CA"/>
        </w:rPr>
        <w:t>respectfully</w:t>
      </w:r>
      <w:r w:rsidRPr="00C413B9">
        <w:rPr>
          <w:rFonts w:ascii="Garamond" w:hAnsi="Garamond"/>
          <w:lang w:val="en-CA"/>
        </w:rPr>
        <w:t xml:space="preserve">. If you engage in any abuse, harassment, bullying, or otherwise disruptive conduct you will be removed from the </w:t>
      </w:r>
      <w:r w:rsidR="00A653E3">
        <w:rPr>
          <w:rFonts w:ascii="Garamond" w:hAnsi="Garamond"/>
          <w:lang w:val="en-CA"/>
        </w:rPr>
        <w:t>platform</w:t>
      </w:r>
      <w:r w:rsidRPr="00C413B9">
        <w:rPr>
          <w:rFonts w:ascii="Garamond" w:hAnsi="Garamond"/>
          <w:lang w:val="en-CA"/>
        </w:rPr>
        <w:t xml:space="preserve"> and potentially face disciplinary action from the university. </w:t>
      </w:r>
    </w:p>
    <w:p w14:paraId="6BE9490F" w14:textId="77777777" w:rsidR="003C5943" w:rsidRDefault="003C5943" w:rsidP="00E9645A">
      <w:pPr>
        <w:rPr>
          <w:rFonts w:ascii="Garamond" w:hAnsi="Garamond"/>
          <w:b/>
          <w:u w:val="single"/>
        </w:rPr>
      </w:pPr>
    </w:p>
    <w:p w14:paraId="6F89DF81" w14:textId="32AB2CFA" w:rsidR="00E9645A" w:rsidRDefault="000436A0" w:rsidP="00E9645A">
      <w:pPr>
        <w:rPr>
          <w:rFonts w:ascii="Garamond" w:hAnsi="Garamond"/>
          <w:b/>
          <w:u w:val="single"/>
        </w:rPr>
      </w:pPr>
      <w:r w:rsidRPr="000436A0">
        <w:rPr>
          <w:rFonts w:ascii="Garamond" w:hAnsi="Garamond"/>
          <w:b/>
          <w:u w:val="single"/>
        </w:rPr>
        <w:t>Tests</w:t>
      </w:r>
    </w:p>
    <w:p w14:paraId="18BA4746" w14:textId="799842A5" w:rsidR="00D26DD5" w:rsidRDefault="000436A0" w:rsidP="00E56A35">
      <w:pPr>
        <w:rPr>
          <w:rFonts w:ascii="Garamond" w:hAnsi="Garamond"/>
          <w:bCs/>
        </w:rPr>
      </w:pPr>
      <w:r>
        <w:rPr>
          <w:rFonts w:ascii="Garamond" w:hAnsi="Garamond"/>
          <w:bCs/>
        </w:rPr>
        <w:t xml:space="preserve">There will be two </w:t>
      </w:r>
      <w:r w:rsidR="00BC66FB">
        <w:rPr>
          <w:rFonts w:ascii="Garamond" w:hAnsi="Garamond"/>
          <w:bCs/>
        </w:rPr>
        <w:t xml:space="preserve">in-class </w:t>
      </w:r>
      <w:r>
        <w:rPr>
          <w:rFonts w:ascii="Garamond" w:hAnsi="Garamond"/>
          <w:bCs/>
        </w:rPr>
        <w:t>tests in this course</w:t>
      </w:r>
      <w:r w:rsidR="002E1601">
        <w:rPr>
          <w:rFonts w:ascii="Garamond" w:hAnsi="Garamond"/>
          <w:bCs/>
        </w:rPr>
        <w:t xml:space="preserve">. </w:t>
      </w:r>
      <w:r w:rsidR="00BD4E46" w:rsidRPr="00BD4E46">
        <w:rPr>
          <w:rFonts w:ascii="Garamond" w:hAnsi="Garamond"/>
          <w:bCs/>
        </w:rPr>
        <w:t xml:space="preserve">The first, based on material from </w:t>
      </w:r>
      <w:r w:rsidR="00BD4E46" w:rsidRPr="00BD4E46">
        <w:rPr>
          <w:rFonts w:ascii="Garamond" w:hAnsi="Garamond"/>
          <w:b/>
          <w:bCs/>
        </w:rPr>
        <w:t xml:space="preserve">Sept. </w:t>
      </w:r>
      <w:r w:rsidR="00A56D3D">
        <w:rPr>
          <w:rFonts w:ascii="Garamond" w:hAnsi="Garamond"/>
          <w:b/>
          <w:bCs/>
        </w:rPr>
        <w:t>9</w:t>
      </w:r>
      <w:r w:rsidR="00BD4E46" w:rsidRPr="00BD4E46">
        <w:rPr>
          <w:rFonts w:ascii="Garamond" w:hAnsi="Garamond"/>
          <w:b/>
          <w:bCs/>
        </w:rPr>
        <w:t xml:space="preserve"> – </w:t>
      </w:r>
      <w:r w:rsidR="00A56D3D">
        <w:rPr>
          <w:rFonts w:ascii="Garamond" w:hAnsi="Garamond"/>
          <w:b/>
          <w:bCs/>
        </w:rPr>
        <w:t>Oct. 2</w:t>
      </w:r>
      <w:r w:rsidR="00BD4E46" w:rsidRPr="00BD4E46">
        <w:rPr>
          <w:rFonts w:ascii="Garamond" w:hAnsi="Garamond"/>
          <w:bCs/>
        </w:rPr>
        <w:t xml:space="preserve">, will be held on </w:t>
      </w:r>
      <w:r w:rsidR="00BD4E46" w:rsidRPr="00BD4E46">
        <w:rPr>
          <w:rFonts w:ascii="Garamond" w:hAnsi="Garamond"/>
          <w:b/>
          <w:bCs/>
        </w:rPr>
        <w:t xml:space="preserve">October </w:t>
      </w:r>
      <w:r w:rsidR="00880141">
        <w:rPr>
          <w:rFonts w:ascii="Garamond" w:hAnsi="Garamond"/>
          <w:b/>
          <w:bCs/>
        </w:rPr>
        <w:t>7</w:t>
      </w:r>
      <w:r w:rsidR="00880141" w:rsidRPr="00880141">
        <w:rPr>
          <w:rFonts w:ascii="Garamond" w:hAnsi="Garamond"/>
          <w:b/>
          <w:bCs/>
          <w:vertAlign w:val="superscript"/>
        </w:rPr>
        <w:t>th</w:t>
      </w:r>
      <w:r w:rsidR="00BD4E46">
        <w:rPr>
          <w:rFonts w:ascii="Garamond" w:hAnsi="Garamond"/>
          <w:bCs/>
        </w:rPr>
        <w:t xml:space="preserve">. </w:t>
      </w:r>
      <w:r w:rsidR="00BD4E46" w:rsidRPr="00BD4E46">
        <w:rPr>
          <w:rFonts w:ascii="Garamond" w:hAnsi="Garamond"/>
          <w:bCs/>
        </w:rPr>
        <w:t xml:space="preserve">The second, based on material from </w:t>
      </w:r>
      <w:r w:rsidR="00BD4E46" w:rsidRPr="00BD4E46">
        <w:rPr>
          <w:rFonts w:ascii="Garamond" w:hAnsi="Garamond"/>
          <w:b/>
          <w:bCs/>
        </w:rPr>
        <w:t xml:space="preserve">Oct. </w:t>
      </w:r>
      <w:r w:rsidR="00A56D3D">
        <w:rPr>
          <w:rFonts w:ascii="Garamond" w:hAnsi="Garamond"/>
          <w:b/>
          <w:bCs/>
        </w:rPr>
        <w:t>9</w:t>
      </w:r>
      <w:r w:rsidR="00BD4E46" w:rsidRPr="00BD4E46">
        <w:rPr>
          <w:rFonts w:ascii="Garamond" w:hAnsi="Garamond"/>
          <w:b/>
          <w:bCs/>
        </w:rPr>
        <w:t xml:space="preserve"> – Nov. </w:t>
      </w:r>
      <w:r w:rsidR="00A56D3D">
        <w:rPr>
          <w:rFonts w:ascii="Garamond" w:hAnsi="Garamond"/>
          <w:b/>
          <w:bCs/>
        </w:rPr>
        <w:t>4</w:t>
      </w:r>
      <w:r w:rsidR="00BD4E46" w:rsidRPr="00BD4E46">
        <w:rPr>
          <w:rFonts w:ascii="Garamond" w:hAnsi="Garamond"/>
          <w:bCs/>
        </w:rPr>
        <w:t xml:space="preserve">, will be held on </w:t>
      </w:r>
      <w:r w:rsidR="00BD4E46" w:rsidRPr="00BD4E46">
        <w:rPr>
          <w:rFonts w:ascii="Garamond" w:hAnsi="Garamond"/>
          <w:b/>
          <w:bCs/>
        </w:rPr>
        <w:t>November 6</w:t>
      </w:r>
      <w:r w:rsidR="00BD4E46" w:rsidRPr="00BD4E46">
        <w:rPr>
          <w:rFonts w:ascii="Garamond" w:hAnsi="Garamond"/>
          <w:b/>
          <w:bCs/>
          <w:vertAlign w:val="superscript"/>
        </w:rPr>
        <w:t>th</w:t>
      </w:r>
      <w:r w:rsidR="00BD4E46" w:rsidRPr="00BD4E46">
        <w:rPr>
          <w:rFonts w:ascii="Garamond" w:hAnsi="Garamond"/>
          <w:bCs/>
        </w:rPr>
        <w:t>.</w:t>
      </w:r>
      <w:r w:rsidR="00BD4E46">
        <w:rPr>
          <w:rFonts w:ascii="Garamond" w:hAnsi="Garamond"/>
          <w:bCs/>
        </w:rPr>
        <w:t xml:space="preserve"> </w:t>
      </w:r>
      <w:r w:rsidR="002E1601">
        <w:rPr>
          <w:rFonts w:ascii="Garamond" w:hAnsi="Garamond"/>
          <w:bCs/>
        </w:rPr>
        <w:t>They are each</w:t>
      </w:r>
      <w:r>
        <w:rPr>
          <w:rFonts w:ascii="Garamond" w:hAnsi="Garamond"/>
          <w:bCs/>
        </w:rPr>
        <w:t xml:space="preserve"> worth </w:t>
      </w:r>
      <w:r w:rsidR="00EE43DA">
        <w:rPr>
          <w:rFonts w:ascii="Garamond" w:hAnsi="Garamond"/>
          <w:b/>
        </w:rPr>
        <w:t>30</w:t>
      </w:r>
      <w:r w:rsidRPr="009801E6">
        <w:rPr>
          <w:rFonts w:ascii="Garamond" w:hAnsi="Garamond"/>
          <w:b/>
        </w:rPr>
        <w:t>%</w:t>
      </w:r>
      <w:r>
        <w:rPr>
          <w:rFonts w:ascii="Garamond" w:hAnsi="Garamond"/>
          <w:bCs/>
        </w:rPr>
        <w:t xml:space="preserve"> of your final grade. </w:t>
      </w:r>
      <w:r w:rsidR="00BC66FB">
        <w:rPr>
          <w:rFonts w:ascii="Garamond" w:hAnsi="Garamond"/>
          <w:bCs/>
        </w:rPr>
        <w:t>They will be composed of multiple choice and short essay questions.</w:t>
      </w:r>
      <w:r w:rsidR="00E56A35">
        <w:rPr>
          <w:rFonts w:ascii="Garamond" w:hAnsi="Garamond"/>
          <w:bCs/>
        </w:rPr>
        <w:t xml:space="preserve"> </w:t>
      </w:r>
    </w:p>
    <w:p w14:paraId="4F2C10A6" w14:textId="77777777" w:rsidR="00D26DD5" w:rsidRDefault="00D26DD5" w:rsidP="00E56A35">
      <w:pPr>
        <w:rPr>
          <w:rFonts w:ascii="Garamond" w:hAnsi="Garamond"/>
          <w:bCs/>
        </w:rPr>
      </w:pPr>
    </w:p>
    <w:p w14:paraId="3E9C94E3" w14:textId="76D7D4D8" w:rsidR="00E56A35" w:rsidRPr="00E56A35" w:rsidRDefault="00E56A35" w:rsidP="00E56A35">
      <w:pPr>
        <w:rPr>
          <w:rFonts w:ascii="Garamond" w:hAnsi="Garamond"/>
          <w:bCs/>
          <w:lang w:val="en-CA"/>
        </w:rPr>
      </w:pPr>
      <w:r w:rsidRPr="00E56A35">
        <w:rPr>
          <w:rFonts w:ascii="Garamond" w:hAnsi="Garamond"/>
          <w:bCs/>
        </w:rPr>
        <w:t>Legitimate excuses for absence from a test are limited to illness, emergency</w:t>
      </w:r>
      <w:r w:rsidR="00D26DD5">
        <w:rPr>
          <w:rFonts w:ascii="Garamond" w:hAnsi="Garamond"/>
          <w:bCs/>
        </w:rPr>
        <w:t>/accident</w:t>
      </w:r>
      <w:r w:rsidRPr="00E56A35">
        <w:rPr>
          <w:rFonts w:ascii="Garamond" w:hAnsi="Garamond"/>
          <w:bCs/>
        </w:rPr>
        <w:t xml:space="preserve">, or bereavement. </w:t>
      </w:r>
    </w:p>
    <w:p w14:paraId="2104D397" w14:textId="77777777" w:rsidR="00E56A35" w:rsidRDefault="00E56A35" w:rsidP="00E56A35">
      <w:pPr>
        <w:rPr>
          <w:rFonts w:ascii="Garamond" w:hAnsi="Garamond"/>
          <w:bCs/>
        </w:rPr>
      </w:pPr>
    </w:p>
    <w:p w14:paraId="18089FE9" w14:textId="39882591" w:rsidR="00E56A35" w:rsidRPr="00E56A35" w:rsidRDefault="00E56A35" w:rsidP="00E56A35">
      <w:pPr>
        <w:rPr>
          <w:rFonts w:ascii="Garamond" w:hAnsi="Garamond"/>
          <w:bCs/>
          <w:lang w:val="en-CA"/>
        </w:rPr>
      </w:pPr>
      <w:r w:rsidRPr="00E56A35">
        <w:rPr>
          <w:rFonts w:ascii="Garamond" w:hAnsi="Garamond"/>
          <w:bCs/>
        </w:rPr>
        <w:t xml:space="preserve">If you miss a test for one of these reasons, </w:t>
      </w:r>
      <w:r w:rsidRPr="005C5334">
        <w:rPr>
          <w:rFonts w:ascii="Garamond" w:hAnsi="Garamond"/>
          <w:b/>
        </w:rPr>
        <w:t xml:space="preserve">you </w:t>
      </w:r>
      <w:r w:rsidRPr="00E56A35">
        <w:rPr>
          <w:rFonts w:ascii="Garamond" w:hAnsi="Garamond"/>
          <w:b/>
          <w:bCs/>
        </w:rPr>
        <w:t xml:space="preserve">must </w:t>
      </w:r>
      <w:r>
        <w:rPr>
          <w:rFonts w:ascii="Garamond" w:hAnsi="Garamond"/>
          <w:b/>
          <w:bCs/>
        </w:rPr>
        <w:t xml:space="preserve">get in touch with me </w:t>
      </w:r>
      <w:r w:rsidR="00C63C0B">
        <w:rPr>
          <w:rFonts w:ascii="Garamond" w:hAnsi="Garamond"/>
          <w:b/>
          <w:bCs/>
        </w:rPr>
        <w:t>within 48 hours</w:t>
      </w:r>
      <w:r>
        <w:rPr>
          <w:rFonts w:ascii="Garamond" w:hAnsi="Garamond"/>
          <w:b/>
          <w:bCs/>
        </w:rPr>
        <w:t xml:space="preserve"> to arrange to </w:t>
      </w:r>
      <w:r w:rsidRPr="00E56A35">
        <w:rPr>
          <w:rFonts w:ascii="Garamond" w:hAnsi="Garamond"/>
          <w:b/>
          <w:bCs/>
        </w:rPr>
        <w:t xml:space="preserve">write </w:t>
      </w:r>
      <w:r w:rsidRPr="00E56A35">
        <w:rPr>
          <w:rFonts w:ascii="Garamond" w:hAnsi="Garamond"/>
          <w:b/>
        </w:rPr>
        <w:t>a make-up</w:t>
      </w:r>
      <w:r w:rsidRPr="00E56A35">
        <w:rPr>
          <w:rFonts w:ascii="Garamond" w:hAnsi="Garamond"/>
          <w:bCs/>
        </w:rPr>
        <w:t xml:space="preserve">. </w:t>
      </w:r>
      <w:r w:rsidRPr="00E56A35">
        <w:rPr>
          <w:rFonts w:ascii="Garamond" w:hAnsi="Garamond"/>
          <w:b/>
        </w:rPr>
        <w:t>No exceptions.</w:t>
      </w:r>
      <w:r w:rsidRPr="00E56A35">
        <w:rPr>
          <w:rFonts w:ascii="Garamond" w:hAnsi="Garamond"/>
          <w:bCs/>
        </w:rPr>
        <w:t xml:space="preserve"> </w:t>
      </w:r>
    </w:p>
    <w:p w14:paraId="2554C354" w14:textId="77777777" w:rsidR="00E56A35" w:rsidRDefault="00E56A35" w:rsidP="00E56A35">
      <w:pPr>
        <w:rPr>
          <w:rFonts w:ascii="Garamond" w:hAnsi="Garamond"/>
          <w:bCs/>
        </w:rPr>
      </w:pPr>
    </w:p>
    <w:p w14:paraId="0DA951AA" w14:textId="3FD63872" w:rsidR="000436A0" w:rsidRPr="00E56A35" w:rsidRDefault="00E56A35" w:rsidP="00E9645A">
      <w:pPr>
        <w:rPr>
          <w:rFonts w:ascii="Garamond" w:hAnsi="Garamond"/>
          <w:bCs/>
          <w:lang w:val="en-CA"/>
        </w:rPr>
      </w:pPr>
      <w:r w:rsidRPr="00E56A35">
        <w:rPr>
          <w:rFonts w:ascii="Garamond" w:hAnsi="Garamond"/>
          <w:bCs/>
        </w:rPr>
        <w:t xml:space="preserve">If you miss a test but have no legitimate reason for doing so, or you fail to arrange to write a make-up, then you will receive a zero for that test. </w:t>
      </w:r>
    </w:p>
    <w:p w14:paraId="4997BC1A" w14:textId="77777777" w:rsidR="00BC66FB" w:rsidRDefault="00BC66FB" w:rsidP="00E9645A">
      <w:pPr>
        <w:rPr>
          <w:rFonts w:ascii="Garamond" w:hAnsi="Garamond"/>
          <w:bCs/>
        </w:rPr>
      </w:pPr>
    </w:p>
    <w:p w14:paraId="25AA3DDB" w14:textId="57A7F6B3" w:rsidR="00BC66FB" w:rsidRDefault="00BC66FB" w:rsidP="00BC66FB">
      <w:pPr>
        <w:rPr>
          <w:rFonts w:ascii="Garamond" w:hAnsi="Garamond"/>
          <w:b/>
          <w:u w:val="single"/>
        </w:rPr>
      </w:pPr>
      <w:r>
        <w:rPr>
          <w:rFonts w:ascii="Garamond" w:hAnsi="Garamond"/>
          <w:b/>
          <w:u w:val="single"/>
        </w:rPr>
        <w:t>Final Exam</w:t>
      </w:r>
    </w:p>
    <w:p w14:paraId="008C6924" w14:textId="331C915D" w:rsidR="00BC66FB" w:rsidRDefault="00BC66FB" w:rsidP="00E9645A">
      <w:pPr>
        <w:rPr>
          <w:rFonts w:ascii="Garamond" w:hAnsi="Garamond"/>
          <w:bCs/>
        </w:rPr>
      </w:pPr>
      <w:r>
        <w:rPr>
          <w:rFonts w:ascii="Garamond" w:hAnsi="Garamond"/>
          <w:bCs/>
        </w:rPr>
        <w:t xml:space="preserve">There will </w:t>
      </w:r>
      <w:r w:rsidR="00517540">
        <w:rPr>
          <w:rFonts w:ascii="Garamond" w:hAnsi="Garamond"/>
          <w:bCs/>
        </w:rPr>
        <w:t xml:space="preserve">be </w:t>
      </w:r>
      <w:r>
        <w:rPr>
          <w:rFonts w:ascii="Garamond" w:hAnsi="Garamond"/>
          <w:bCs/>
        </w:rPr>
        <w:t>a final exam in this course</w:t>
      </w:r>
      <w:r w:rsidR="009801E6">
        <w:rPr>
          <w:rFonts w:ascii="Garamond" w:hAnsi="Garamond"/>
          <w:bCs/>
        </w:rPr>
        <w:t xml:space="preserve">, worth </w:t>
      </w:r>
      <w:r w:rsidR="004C6E2A">
        <w:rPr>
          <w:rFonts w:ascii="Garamond" w:hAnsi="Garamond"/>
          <w:b/>
        </w:rPr>
        <w:t>4</w:t>
      </w:r>
      <w:r w:rsidR="009801E6" w:rsidRPr="009801E6">
        <w:rPr>
          <w:rFonts w:ascii="Garamond" w:hAnsi="Garamond"/>
          <w:b/>
        </w:rPr>
        <w:t>0%</w:t>
      </w:r>
      <w:r w:rsidR="009801E6">
        <w:rPr>
          <w:rFonts w:ascii="Garamond" w:hAnsi="Garamond"/>
          <w:bCs/>
        </w:rPr>
        <w:t xml:space="preserve"> of your final grade,</w:t>
      </w:r>
      <w:r>
        <w:rPr>
          <w:rFonts w:ascii="Garamond" w:hAnsi="Garamond"/>
          <w:bCs/>
        </w:rPr>
        <w:t xml:space="preserve"> to be held during the Winter Examination Period</w:t>
      </w:r>
      <w:r w:rsidR="002C1806">
        <w:rPr>
          <w:rFonts w:ascii="Garamond" w:hAnsi="Garamond"/>
          <w:bCs/>
        </w:rPr>
        <w:t xml:space="preserve">, </w:t>
      </w:r>
      <w:r w:rsidR="002C1806" w:rsidRPr="009801E6">
        <w:rPr>
          <w:rFonts w:ascii="Garamond" w:hAnsi="Garamond"/>
          <w:b/>
        </w:rPr>
        <w:t xml:space="preserve">December </w:t>
      </w:r>
      <w:r w:rsidR="00E6276C">
        <w:rPr>
          <w:rFonts w:ascii="Garamond" w:hAnsi="Garamond"/>
          <w:b/>
        </w:rPr>
        <w:t>8</w:t>
      </w:r>
      <w:r w:rsidR="002C1806" w:rsidRPr="009801E6">
        <w:rPr>
          <w:rFonts w:ascii="Garamond" w:hAnsi="Garamond"/>
          <w:b/>
          <w:vertAlign w:val="superscript"/>
        </w:rPr>
        <w:t>th</w:t>
      </w:r>
      <w:r w:rsidR="002C1806" w:rsidRPr="009801E6">
        <w:rPr>
          <w:rFonts w:ascii="Garamond" w:hAnsi="Garamond"/>
          <w:b/>
        </w:rPr>
        <w:t xml:space="preserve"> to December 2</w:t>
      </w:r>
      <w:r w:rsidR="00E6276C">
        <w:rPr>
          <w:rFonts w:ascii="Garamond" w:hAnsi="Garamond"/>
          <w:b/>
        </w:rPr>
        <w:t>0</w:t>
      </w:r>
      <w:r w:rsidR="00E6276C" w:rsidRPr="00E6276C">
        <w:rPr>
          <w:rFonts w:ascii="Garamond" w:hAnsi="Garamond"/>
          <w:b/>
          <w:vertAlign w:val="superscript"/>
        </w:rPr>
        <w:t>th</w:t>
      </w:r>
      <w:r>
        <w:rPr>
          <w:rFonts w:ascii="Garamond" w:hAnsi="Garamond"/>
          <w:bCs/>
        </w:rPr>
        <w:t xml:space="preserve">. </w:t>
      </w:r>
      <w:r w:rsidR="00ED357C">
        <w:rPr>
          <w:rFonts w:ascii="Garamond" w:hAnsi="Garamond"/>
          <w:bCs/>
        </w:rPr>
        <w:t xml:space="preserve">Exact </w:t>
      </w:r>
      <w:r w:rsidR="009801E6">
        <w:rPr>
          <w:rFonts w:ascii="Garamond" w:hAnsi="Garamond"/>
          <w:bCs/>
        </w:rPr>
        <w:t>date,</w:t>
      </w:r>
      <w:r w:rsidR="00ED357C">
        <w:rPr>
          <w:rFonts w:ascii="Garamond" w:hAnsi="Garamond"/>
          <w:bCs/>
        </w:rPr>
        <w:t xml:space="preserve"> time</w:t>
      </w:r>
      <w:r w:rsidR="009801E6">
        <w:rPr>
          <w:rFonts w:ascii="Garamond" w:hAnsi="Garamond"/>
          <w:bCs/>
        </w:rPr>
        <w:t>, and location</w:t>
      </w:r>
      <w:r w:rsidR="00ED357C">
        <w:rPr>
          <w:rFonts w:ascii="Garamond" w:hAnsi="Garamond"/>
          <w:bCs/>
        </w:rPr>
        <w:t xml:space="preserve"> TBA.</w:t>
      </w:r>
    </w:p>
    <w:p w14:paraId="6ECE9327" w14:textId="77777777" w:rsidR="0062748E" w:rsidRDefault="0062748E" w:rsidP="00E9645A">
      <w:pPr>
        <w:rPr>
          <w:rFonts w:ascii="Garamond" w:hAnsi="Garamond"/>
          <w:bCs/>
        </w:rPr>
      </w:pPr>
    </w:p>
    <w:p w14:paraId="6A8B6A66" w14:textId="76F54F11" w:rsidR="0062748E" w:rsidRDefault="0062748E" w:rsidP="00E9645A">
      <w:pPr>
        <w:rPr>
          <w:rFonts w:ascii="Garamond" w:hAnsi="Garamond"/>
          <w:b/>
          <w:u w:val="single"/>
        </w:rPr>
      </w:pPr>
      <w:r>
        <w:rPr>
          <w:rFonts w:ascii="Garamond" w:hAnsi="Garamond"/>
          <w:b/>
          <w:u w:val="single"/>
        </w:rPr>
        <w:t>Class</w:t>
      </w:r>
      <w:r w:rsidR="00C368C5">
        <w:rPr>
          <w:rFonts w:ascii="Garamond" w:hAnsi="Garamond"/>
          <w:b/>
          <w:u w:val="single"/>
        </w:rPr>
        <w:t>room</w:t>
      </w:r>
      <w:r>
        <w:rPr>
          <w:rFonts w:ascii="Garamond" w:hAnsi="Garamond"/>
          <w:b/>
          <w:u w:val="single"/>
        </w:rPr>
        <w:t xml:space="preserve"> Etiquette</w:t>
      </w:r>
    </w:p>
    <w:p w14:paraId="0C71A8CD" w14:textId="61F0171F" w:rsidR="00392DCE" w:rsidRDefault="00392DCE" w:rsidP="00E9645A">
      <w:pPr>
        <w:rPr>
          <w:rFonts w:ascii="Garamond" w:hAnsi="Garamond"/>
          <w:bCs/>
        </w:rPr>
      </w:pPr>
      <w:r>
        <w:rPr>
          <w:rFonts w:ascii="Garamond" w:hAnsi="Garamond"/>
          <w:bCs/>
        </w:rPr>
        <w:t>In order to ensure that classes run as smoothly as possible without distractions or interruptions, I ask that you please take care to do the following:</w:t>
      </w:r>
    </w:p>
    <w:p w14:paraId="5883ABF6" w14:textId="14EFF316" w:rsidR="00392DCE" w:rsidRDefault="005C5334" w:rsidP="00392DCE">
      <w:pPr>
        <w:pStyle w:val="ListParagraph"/>
        <w:numPr>
          <w:ilvl w:val="0"/>
          <w:numId w:val="2"/>
        </w:numPr>
        <w:rPr>
          <w:rFonts w:ascii="Garamond" w:hAnsi="Garamond"/>
          <w:bCs/>
        </w:rPr>
      </w:pPr>
      <w:r>
        <w:rPr>
          <w:rFonts w:ascii="Garamond" w:hAnsi="Garamond"/>
          <w:bCs/>
        </w:rPr>
        <w:t>C</w:t>
      </w:r>
      <w:r w:rsidR="00392DCE">
        <w:rPr>
          <w:rFonts w:ascii="Garamond" w:hAnsi="Garamond"/>
          <w:bCs/>
        </w:rPr>
        <w:t xml:space="preserve">ome </w:t>
      </w:r>
      <w:r w:rsidR="004D5D57" w:rsidRPr="00392DCE">
        <w:rPr>
          <w:rFonts w:ascii="Garamond" w:hAnsi="Garamond"/>
          <w:bCs/>
        </w:rPr>
        <w:t xml:space="preserve">to class on time. </w:t>
      </w:r>
      <w:r w:rsidR="00285F8D">
        <w:rPr>
          <w:rFonts w:ascii="Garamond" w:hAnsi="Garamond"/>
          <w:bCs/>
        </w:rPr>
        <w:t xml:space="preserve">If you </w:t>
      </w:r>
      <w:r>
        <w:rPr>
          <w:rFonts w:ascii="Garamond" w:hAnsi="Garamond"/>
          <w:bCs/>
        </w:rPr>
        <w:t xml:space="preserve">do arrive </w:t>
      </w:r>
      <w:r w:rsidR="00285F8D">
        <w:rPr>
          <w:rFonts w:ascii="Garamond" w:hAnsi="Garamond"/>
          <w:bCs/>
        </w:rPr>
        <w:t>late, please take your seat quietly</w:t>
      </w:r>
      <w:r w:rsidR="00743183">
        <w:rPr>
          <w:rFonts w:ascii="Garamond" w:hAnsi="Garamond"/>
          <w:bCs/>
        </w:rPr>
        <w:t xml:space="preserve"> and avoid disrupting the class</w:t>
      </w:r>
      <w:r w:rsidR="00285F8D">
        <w:rPr>
          <w:rFonts w:ascii="Garamond" w:hAnsi="Garamond"/>
          <w:bCs/>
        </w:rPr>
        <w:t>.</w:t>
      </w:r>
    </w:p>
    <w:p w14:paraId="305751CF" w14:textId="26448AE6" w:rsidR="00392DCE" w:rsidRDefault="005C5334" w:rsidP="00392DCE">
      <w:pPr>
        <w:pStyle w:val="ListParagraph"/>
        <w:numPr>
          <w:ilvl w:val="0"/>
          <w:numId w:val="2"/>
        </w:numPr>
        <w:rPr>
          <w:rFonts w:ascii="Garamond" w:hAnsi="Garamond"/>
          <w:bCs/>
        </w:rPr>
      </w:pPr>
      <w:r>
        <w:rPr>
          <w:rFonts w:ascii="Garamond" w:hAnsi="Garamond"/>
          <w:bCs/>
        </w:rPr>
        <w:t>S</w:t>
      </w:r>
      <w:r w:rsidR="0062748E" w:rsidRPr="00392DCE">
        <w:rPr>
          <w:rFonts w:ascii="Garamond" w:hAnsi="Garamond"/>
          <w:bCs/>
        </w:rPr>
        <w:t xml:space="preserve">ilence and put away your phones at the start of class. </w:t>
      </w:r>
    </w:p>
    <w:p w14:paraId="38F4DE81" w14:textId="56FCFF5A" w:rsidR="00392DCE" w:rsidRDefault="00392DCE" w:rsidP="00392DCE">
      <w:pPr>
        <w:pStyle w:val="ListParagraph"/>
        <w:numPr>
          <w:ilvl w:val="0"/>
          <w:numId w:val="2"/>
        </w:numPr>
        <w:rPr>
          <w:rFonts w:ascii="Garamond" w:hAnsi="Garamond"/>
          <w:bCs/>
        </w:rPr>
      </w:pPr>
      <w:r>
        <w:rPr>
          <w:rFonts w:ascii="Garamond" w:hAnsi="Garamond"/>
          <w:bCs/>
        </w:rPr>
        <w:t>If you</w:t>
      </w:r>
      <w:r w:rsidR="0062748E" w:rsidRPr="00392DCE">
        <w:rPr>
          <w:rFonts w:ascii="Garamond" w:hAnsi="Garamond"/>
          <w:bCs/>
        </w:rPr>
        <w:t xml:space="preserve"> use </w:t>
      </w:r>
      <w:r>
        <w:rPr>
          <w:rFonts w:ascii="Garamond" w:hAnsi="Garamond"/>
          <w:bCs/>
        </w:rPr>
        <w:t xml:space="preserve">a </w:t>
      </w:r>
      <w:r w:rsidR="0062748E" w:rsidRPr="00392DCE">
        <w:rPr>
          <w:rFonts w:ascii="Garamond" w:hAnsi="Garamond"/>
          <w:bCs/>
        </w:rPr>
        <w:t xml:space="preserve">laptop </w:t>
      </w:r>
      <w:r w:rsidRPr="00392DCE">
        <w:rPr>
          <w:rFonts w:ascii="Garamond" w:hAnsi="Garamond"/>
          <w:bCs/>
        </w:rPr>
        <w:t xml:space="preserve">or tablet </w:t>
      </w:r>
      <w:r w:rsidR="0062748E" w:rsidRPr="00392DCE">
        <w:rPr>
          <w:rFonts w:ascii="Garamond" w:hAnsi="Garamond"/>
          <w:bCs/>
        </w:rPr>
        <w:t>for note-taking</w:t>
      </w:r>
      <w:r>
        <w:rPr>
          <w:rFonts w:ascii="Garamond" w:hAnsi="Garamond"/>
          <w:bCs/>
        </w:rPr>
        <w:t xml:space="preserve">, please don’t get side-tracked by other activities (e.g., texting, e-mailing, </w:t>
      </w:r>
      <w:r w:rsidR="005C5334">
        <w:rPr>
          <w:rFonts w:ascii="Garamond" w:hAnsi="Garamond"/>
          <w:bCs/>
        </w:rPr>
        <w:t>browsing</w:t>
      </w:r>
      <w:r>
        <w:rPr>
          <w:rFonts w:ascii="Garamond" w:hAnsi="Garamond"/>
          <w:bCs/>
        </w:rPr>
        <w:t xml:space="preserve"> the internet</w:t>
      </w:r>
      <w:r w:rsidR="005C5334">
        <w:rPr>
          <w:rFonts w:ascii="Garamond" w:hAnsi="Garamond"/>
          <w:bCs/>
        </w:rPr>
        <w:t>/social media</w:t>
      </w:r>
      <w:r>
        <w:rPr>
          <w:rFonts w:ascii="Garamond" w:hAnsi="Garamond"/>
          <w:bCs/>
        </w:rPr>
        <w:t>)</w:t>
      </w:r>
      <w:r w:rsidR="0062748E" w:rsidRPr="00392DCE">
        <w:rPr>
          <w:rFonts w:ascii="Garamond" w:hAnsi="Garamond"/>
          <w:bCs/>
        </w:rPr>
        <w:t>.</w:t>
      </w:r>
      <w:r w:rsidR="004D5D57" w:rsidRPr="00392DCE">
        <w:rPr>
          <w:rFonts w:ascii="Garamond" w:hAnsi="Garamond"/>
          <w:bCs/>
        </w:rPr>
        <w:t xml:space="preserve"> </w:t>
      </w:r>
    </w:p>
    <w:p w14:paraId="14F08B6E" w14:textId="32030B3F" w:rsidR="0062748E" w:rsidRPr="00392DCE" w:rsidRDefault="004D5D57" w:rsidP="00392DCE">
      <w:pPr>
        <w:pStyle w:val="ListParagraph"/>
        <w:numPr>
          <w:ilvl w:val="0"/>
          <w:numId w:val="2"/>
        </w:numPr>
        <w:rPr>
          <w:rFonts w:ascii="Garamond" w:hAnsi="Garamond"/>
          <w:bCs/>
        </w:rPr>
      </w:pPr>
      <w:r w:rsidRPr="00392DCE">
        <w:rPr>
          <w:rFonts w:ascii="Garamond" w:hAnsi="Garamond"/>
          <w:bCs/>
        </w:rPr>
        <w:lastRenderedPageBreak/>
        <w:t xml:space="preserve">Wait until I’ve signaled that class is finished to pack up your </w:t>
      </w:r>
      <w:r w:rsidR="005C5334">
        <w:rPr>
          <w:rFonts w:ascii="Garamond" w:hAnsi="Garamond"/>
          <w:bCs/>
        </w:rPr>
        <w:t xml:space="preserve">belongings. </w:t>
      </w:r>
    </w:p>
    <w:p w14:paraId="417A7530" w14:textId="77777777" w:rsidR="00E9645A" w:rsidRPr="007A255D" w:rsidRDefault="00E9645A" w:rsidP="00E9645A">
      <w:pPr>
        <w:rPr>
          <w:rFonts w:ascii="Garamond" w:hAnsi="Garamond"/>
          <w:b/>
          <w:u w:val="single"/>
        </w:rPr>
      </w:pPr>
    </w:p>
    <w:p w14:paraId="11EE90C7" w14:textId="77777777" w:rsidR="00E9645A" w:rsidRPr="007A255D" w:rsidRDefault="00E9645A" w:rsidP="00E9645A">
      <w:pPr>
        <w:rPr>
          <w:rFonts w:ascii="Garamond" w:hAnsi="Garamond"/>
          <w:b/>
          <w:u w:val="single"/>
        </w:rPr>
      </w:pPr>
      <w:r w:rsidRPr="007A255D">
        <w:rPr>
          <w:rFonts w:ascii="Garamond" w:hAnsi="Garamond"/>
          <w:b/>
          <w:u w:val="single"/>
        </w:rPr>
        <w:t>Online Availability</w:t>
      </w:r>
    </w:p>
    <w:p w14:paraId="0834D52C" w14:textId="04089F50" w:rsidR="00E9645A" w:rsidRPr="007A255D" w:rsidRDefault="00414A4D" w:rsidP="00E9645A">
      <w:pPr>
        <w:rPr>
          <w:rFonts w:ascii="Garamond" w:hAnsi="Garamond"/>
        </w:rPr>
      </w:pPr>
      <w:r>
        <w:rPr>
          <w:rFonts w:ascii="Garamond" w:hAnsi="Garamond"/>
        </w:rPr>
        <w:t xml:space="preserve">Please ensure that you email me from your Carleton email address only. </w:t>
      </w:r>
      <w:r w:rsidR="00E9645A" w:rsidRPr="007A255D">
        <w:rPr>
          <w:rFonts w:ascii="Garamond" w:hAnsi="Garamond"/>
        </w:rPr>
        <w:t xml:space="preserve">I will do my best to respond to your emails within </w:t>
      </w:r>
      <w:r w:rsidR="00452CCB">
        <w:rPr>
          <w:rFonts w:ascii="Garamond" w:hAnsi="Garamond"/>
        </w:rPr>
        <w:t>48</w:t>
      </w:r>
      <w:r w:rsidR="00E9645A" w:rsidRPr="007A255D">
        <w:rPr>
          <w:rFonts w:ascii="Garamond" w:hAnsi="Garamond"/>
        </w:rPr>
        <w:t xml:space="preserve"> hours, but I may not always be able to do so. (And I’ll likely be slower on weekends </w:t>
      </w:r>
      <w:r w:rsidR="000F07E8">
        <w:rPr>
          <w:rFonts w:ascii="Garamond" w:hAnsi="Garamond"/>
        </w:rPr>
        <w:t>and</w:t>
      </w:r>
      <w:r w:rsidR="00E9645A" w:rsidRPr="007A255D">
        <w:rPr>
          <w:rFonts w:ascii="Garamond" w:hAnsi="Garamond"/>
        </w:rPr>
        <w:t xml:space="preserve"> holidays.) If you think your message will require a lengthy reply from me, </w:t>
      </w:r>
      <w:r w:rsidR="00E9645A">
        <w:rPr>
          <w:rFonts w:ascii="Garamond" w:hAnsi="Garamond"/>
        </w:rPr>
        <w:t>it’s probably best to arrange a meeting instead.</w:t>
      </w:r>
    </w:p>
    <w:p w14:paraId="5DF89565" w14:textId="77777777" w:rsidR="00FC2A25" w:rsidRPr="004104F9" w:rsidRDefault="00FC2A25" w:rsidP="00FC2A25">
      <w:pPr>
        <w:rPr>
          <w:rFonts w:ascii="Garamond" w:hAnsi="Garamond"/>
          <w:b/>
        </w:rPr>
      </w:pPr>
    </w:p>
    <w:p w14:paraId="24883908" w14:textId="2EA99D71" w:rsidR="00FC2A25" w:rsidRDefault="00FC2A25" w:rsidP="00FC2A25">
      <w:pPr>
        <w:rPr>
          <w:rFonts w:ascii="Garamond" w:hAnsi="Garamond"/>
          <w:b/>
          <w:u w:val="single"/>
        </w:rPr>
      </w:pPr>
      <w:r w:rsidRPr="004104F9">
        <w:rPr>
          <w:rFonts w:ascii="Garamond" w:hAnsi="Garamond"/>
          <w:b/>
          <w:u w:val="single"/>
        </w:rPr>
        <w:t>Course Readings/Topics Schedule</w:t>
      </w:r>
    </w:p>
    <w:p w14:paraId="3A10DBE5" w14:textId="77777777" w:rsidR="000D49EF" w:rsidRDefault="000D49EF" w:rsidP="00FC2A25">
      <w:pPr>
        <w:rPr>
          <w:rFonts w:ascii="Garamond" w:hAnsi="Garamond"/>
          <w:b/>
          <w:u w:val="single"/>
        </w:rPr>
      </w:pPr>
    </w:p>
    <w:p w14:paraId="3CCA61DC" w14:textId="5537A9F6" w:rsidR="00F14972" w:rsidRPr="008A5C07" w:rsidRDefault="00F14972" w:rsidP="00F14972">
      <w:pPr>
        <w:rPr>
          <w:rFonts w:ascii="Garamond" w:hAnsi="Garamond"/>
          <w:b/>
        </w:rPr>
      </w:pPr>
      <w:r w:rsidRPr="008A5C07">
        <w:rPr>
          <w:rFonts w:ascii="Garamond" w:hAnsi="Garamond"/>
          <w:b/>
        </w:rPr>
        <w:t>**</w:t>
      </w:r>
      <w:r>
        <w:rPr>
          <w:rFonts w:ascii="Garamond" w:hAnsi="Garamond"/>
          <w:b/>
        </w:rPr>
        <w:t xml:space="preserve">May be </w:t>
      </w:r>
      <w:r w:rsidR="002B559B">
        <w:rPr>
          <w:rFonts w:ascii="Garamond" w:hAnsi="Garamond"/>
          <w:b/>
        </w:rPr>
        <w:t xml:space="preserve">slightly </w:t>
      </w:r>
      <w:r>
        <w:rPr>
          <w:rFonts w:ascii="Garamond" w:hAnsi="Garamond"/>
          <w:b/>
        </w:rPr>
        <w:t xml:space="preserve">revised. </w:t>
      </w:r>
      <w:r w:rsidRPr="008A5C07">
        <w:rPr>
          <w:rFonts w:ascii="Garamond" w:hAnsi="Garamond"/>
          <w:b/>
        </w:rPr>
        <w:t>Check Brightspace for most up-to-date version.**</w:t>
      </w:r>
    </w:p>
    <w:p w14:paraId="66FF9F1B" w14:textId="73A16950" w:rsidR="003773AB" w:rsidRPr="004104F9" w:rsidRDefault="003773AB" w:rsidP="00FC2A25">
      <w:pPr>
        <w:rPr>
          <w:rFonts w:ascii="Garamond" w:hAnsi="Garamond"/>
          <w:bCs/>
        </w:rPr>
      </w:pPr>
    </w:p>
    <w:tbl>
      <w:tblPr>
        <w:tblStyle w:val="TableGrid"/>
        <w:tblW w:w="0" w:type="auto"/>
        <w:tblLook w:val="04A0" w:firstRow="1" w:lastRow="0" w:firstColumn="1" w:lastColumn="0" w:noHBand="0" w:noVBand="1"/>
      </w:tblPr>
      <w:tblGrid>
        <w:gridCol w:w="988"/>
        <w:gridCol w:w="3285"/>
        <w:gridCol w:w="5077"/>
      </w:tblGrid>
      <w:tr w:rsidR="007A69D6" w:rsidRPr="004104F9" w14:paraId="2B146862" w14:textId="77777777" w:rsidTr="00F77936">
        <w:tc>
          <w:tcPr>
            <w:tcW w:w="988" w:type="dxa"/>
          </w:tcPr>
          <w:p w14:paraId="28DF48CB" w14:textId="46FCDA53" w:rsidR="003773AB" w:rsidRPr="000E5D90" w:rsidRDefault="003773AB" w:rsidP="00FC2A25">
            <w:pPr>
              <w:rPr>
                <w:rFonts w:ascii="Garamond" w:hAnsi="Garamond"/>
                <w:bCs/>
              </w:rPr>
            </w:pPr>
            <w:r w:rsidRPr="000E5D90">
              <w:rPr>
                <w:rFonts w:ascii="Garamond" w:hAnsi="Garamond"/>
                <w:bCs/>
              </w:rPr>
              <w:t>Date</w:t>
            </w:r>
          </w:p>
        </w:tc>
        <w:tc>
          <w:tcPr>
            <w:tcW w:w="3285" w:type="dxa"/>
          </w:tcPr>
          <w:p w14:paraId="18F84AD2" w14:textId="3732D3E5" w:rsidR="003773AB" w:rsidRPr="000E5D90" w:rsidRDefault="003773AB" w:rsidP="00FC2A25">
            <w:pPr>
              <w:rPr>
                <w:rFonts w:ascii="Garamond" w:hAnsi="Garamond"/>
                <w:bCs/>
              </w:rPr>
            </w:pPr>
            <w:r w:rsidRPr="000E5D90">
              <w:rPr>
                <w:rFonts w:ascii="Garamond" w:hAnsi="Garamond"/>
                <w:bCs/>
              </w:rPr>
              <w:t>Topic</w:t>
            </w:r>
          </w:p>
        </w:tc>
        <w:tc>
          <w:tcPr>
            <w:tcW w:w="0" w:type="auto"/>
          </w:tcPr>
          <w:p w14:paraId="085B212D" w14:textId="24AC56D5" w:rsidR="003773AB" w:rsidRPr="000E5D90" w:rsidRDefault="003773AB" w:rsidP="00FC2A25">
            <w:pPr>
              <w:rPr>
                <w:rFonts w:ascii="Garamond" w:hAnsi="Garamond"/>
                <w:bCs/>
              </w:rPr>
            </w:pPr>
            <w:r w:rsidRPr="000E5D90">
              <w:rPr>
                <w:rFonts w:ascii="Garamond" w:hAnsi="Garamond"/>
                <w:bCs/>
              </w:rPr>
              <w:t>Readings</w:t>
            </w:r>
          </w:p>
        </w:tc>
      </w:tr>
      <w:tr w:rsidR="007A69D6" w:rsidRPr="004104F9" w14:paraId="5671543A" w14:textId="77777777" w:rsidTr="00F77936">
        <w:tc>
          <w:tcPr>
            <w:tcW w:w="988" w:type="dxa"/>
          </w:tcPr>
          <w:p w14:paraId="48F53172" w14:textId="0F836910" w:rsidR="003773AB" w:rsidRPr="000E5D90" w:rsidRDefault="002D2A63" w:rsidP="00FC2A25">
            <w:pPr>
              <w:rPr>
                <w:rFonts w:ascii="Garamond" w:hAnsi="Garamond"/>
                <w:bCs/>
              </w:rPr>
            </w:pPr>
            <w:r w:rsidRPr="000E5D90">
              <w:rPr>
                <w:rFonts w:ascii="Garamond" w:hAnsi="Garamond"/>
                <w:bCs/>
              </w:rPr>
              <w:t xml:space="preserve">Sept. </w:t>
            </w:r>
            <w:r w:rsidR="00692D0F">
              <w:rPr>
                <w:rFonts w:ascii="Garamond" w:hAnsi="Garamond"/>
                <w:bCs/>
              </w:rPr>
              <w:t>4</w:t>
            </w:r>
          </w:p>
        </w:tc>
        <w:tc>
          <w:tcPr>
            <w:tcW w:w="3285" w:type="dxa"/>
          </w:tcPr>
          <w:p w14:paraId="0176C4F3" w14:textId="646751D6" w:rsidR="003773AB" w:rsidRPr="000E5D90" w:rsidRDefault="003773AB" w:rsidP="00FC2A25">
            <w:pPr>
              <w:rPr>
                <w:rFonts w:ascii="Garamond" w:hAnsi="Garamond"/>
                <w:bCs/>
              </w:rPr>
            </w:pPr>
            <w:r w:rsidRPr="000E5D90">
              <w:rPr>
                <w:rFonts w:ascii="Garamond" w:hAnsi="Garamond"/>
                <w:bCs/>
              </w:rPr>
              <w:t xml:space="preserve">Introduction </w:t>
            </w:r>
            <w:r w:rsidR="00816543" w:rsidRPr="000E5D90">
              <w:rPr>
                <w:rFonts w:ascii="Garamond" w:hAnsi="Garamond"/>
                <w:bCs/>
              </w:rPr>
              <w:t>to the Course</w:t>
            </w:r>
          </w:p>
        </w:tc>
        <w:tc>
          <w:tcPr>
            <w:tcW w:w="0" w:type="auto"/>
          </w:tcPr>
          <w:p w14:paraId="446E4C49" w14:textId="45FD7CAF" w:rsidR="003773AB" w:rsidRPr="000E5D90" w:rsidRDefault="003773AB" w:rsidP="00FC2A25">
            <w:pPr>
              <w:rPr>
                <w:rFonts w:ascii="Garamond" w:hAnsi="Garamond"/>
                <w:bCs/>
              </w:rPr>
            </w:pPr>
            <w:r w:rsidRPr="000E5D90">
              <w:rPr>
                <w:rFonts w:ascii="Garamond" w:hAnsi="Garamond"/>
                <w:bCs/>
              </w:rPr>
              <w:t>No</w:t>
            </w:r>
            <w:r w:rsidR="0054470F" w:rsidRPr="000E5D90">
              <w:rPr>
                <w:rFonts w:ascii="Garamond" w:hAnsi="Garamond"/>
                <w:bCs/>
              </w:rPr>
              <w:t xml:space="preserve"> assigned readings</w:t>
            </w:r>
          </w:p>
        </w:tc>
      </w:tr>
      <w:tr w:rsidR="007A69D6" w:rsidRPr="004104F9" w14:paraId="21283B89" w14:textId="77777777" w:rsidTr="00F77936">
        <w:tc>
          <w:tcPr>
            <w:tcW w:w="988" w:type="dxa"/>
          </w:tcPr>
          <w:p w14:paraId="54B913DB" w14:textId="18566DF8" w:rsidR="003773AB" w:rsidRPr="000E5D90" w:rsidRDefault="002D2A63" w:rsidP="00FC2A25">
            <w:pPr>
              <w:rPr>
                <w:rFonts w:ascii="Garamond" w:hAnsi="Garamond"/>
                <w:bCs/>
              </w:rPr>
            </w:pPr>
            <w:r w:rsidRPr="000E5D90">
              <w:rPr>
                <w:rFonts w:ascii="Garamond" w:hAnsi="Garamond"/>
                <w:bCs/>
              </w:rPr>
              <w:t xml:space="preserve">Sept. </w:t>
            </w:r>
            <w:r w:rsidR="00F93522">
              <w:rPr>
                <w:rFonts w:ascii="Garamond" w:hAnsi="Garamond"/>
                <w:bCs/>
              </w:rPr>
              <w:t>9</w:t>
            </w:r>
          </w:p>
        </w:tc>
        <w:tc>
          <w:tcPr>
            <w:tcW w:w="3285" w:type="dxa"/>
          </w:tcPr>
          <w:p w14:paraId="5B3B89C8" w14:textId="6CDC91FC" w:rsidR="00BC0585" w:rsidRPr="000E5D90" w:rsidRDefault="00F9393E" w:rsidP="00FC2A25">
            <w:pPr>
              <w:rPr>
                <w:rFonts w:ascii="Garamond" w:hAnsi="Garamond"/>
                <w:bCs/>
              </w:rPr>
            </w:pPr>
            <w:r>
              <w:rPr>
                <w:rFonts w:ascii="Garamond" w:hAnsi="Garamond"/>
                <w:bCs/>
              </w:rPr>
              <w:t>The</w:t>
            </w:r>
            <w:r w:rsidR="0036335D">
              <w:rPr>
                <w:rFonts w:ascii="Garamond" w:hAnsi="Garamond"/>
                <w:bCs/>
              </w:rPr>
              <w:t xml:space="preserve"> Mark of the Mental</w:t>
            </w:r>
          </w:p>
        </w:tc>
        <w:tc>
          <w:tcPr>
            <w:tcW w:w="0" w:type="auto"/>
          </w:tcPr>
          <w:p w14:paraId="1621939A" w14:textId="7BC8C9EE" w:rsidR="000436A0" w:rsidRPr="000E5D90" w:rsidRDefault="00605AB2" w:rsidP="00FC2A25">
            <w:pPr>
              <w:rPr>
                <w:rFonts w:ascii="Garamond" w:hAnsi="Garamond"/>
                <w:bCs/>
              </w:rPr>
            </w:pPr>
            <w:r>
              <w:rPr>
                <w:rFonts w:ascii="Garamond" w:hAnsi="Garamond"/>
                <w:bCs/>
              </w:rPr>
              <w:t>Bayne, Ch. 1</w:t>
            </w:r>
            <w:r w:rsidR="009B5C2D">
              <w:rPr>
                <w:rFonts w:ascii="Garamond" w:hAnsi="Garamond"/>
                <w:bCs/>
              </w:rPr>
              <w:t>.1-1.5</w:t>
            </w:r>
          </w:p>
        </w:tc>
      </w:tr>
      <w:tr w:rsidR="007A69D6" w:rsidRPr="004104F9" w14:paraId="0842E273" w14:textId="77777777" w:rsidTr="00F77936">
        <w:tc>
          <w:tcPr>
            <w:tcW w:w="988" w:type="dxa"/>
          </w:tcPr>
          <w:p w14:paraId="1F80C047" w14:textId="279CAF73" w:rsidR="003773AB" w:rsidRPr="000E5D90" w:rsidRDefault="002D2A63" w:rsidP="00FC2A25">
            <w:pPr>
              <w:rPr>
                <w:rFonts w:ascii="Garamond" w:hAnsi="Garamond"/>
                <w:bCs/>
              </w:rPr>
            </w:pPr>
            <w:r w:rsidRPr="000E5D90">
              <w:rPr>
                <w:rFonts w:ascii="Garamond" w:hAnsi="Garamond"/>
                <w:bCs/>
              </w:rPr>
              <w:t>Sept. 1</w:t>
            </w:r>
            <w:r w:rsidR="00E97FBA">
              <w:rPr>
                <w:rFonts w:ascii="Garamond" w:hAnsi="Garamond"/>
                <w:bCs/>
              </w:rPr>
              <w:t>1</w:t>
            </w:r>
          </w:p>
        </w:tc>
        <w:tc>
          <w:tcPr>
            <w:tcW w:w="3285" w:type="dxa"/>
          </w:tcPr>
          <w:p w14:paraId="295D1E8A" w14:textId="0A928ACB" w:rsidR="003773AB" w:rsidRPr="000E5D90" w:rsidRDefault="00BC0585" w:rsidP="00FC2A25">
            <w:pPr>
              <w:rPr>
                <w:rFonts w:ascii="Garamond" w:hAnsi="Garamond"/>
                <w:bCs/>
              </w:rPr>
            </w:pPr>
            <w:r>
              <w:rPr>
                <w:rFonts w:ascii="Garamond" w:hAnsi="Garamond"/>
                <w:bCs/>
              </w:rPr>
              <w:t>Dualism</w:t>
            </w:r>
          </w:p>
        </w:tc>
        <w:tc>
          <w:tcPr>
            <w:tcW w:w="0" w:type="auto"/>
          </w:tcPr>
          <w:p w14:paraId="144A066A" w14:textId="77777777" w:rsidR="003773AB" w:rsidRDefault="00115048" w:rsidP="00FC2A25">
            <w:pPr>
              <w:rPr>
                <w:rFonts w:ascii="Garamond" w:hAnsi="Garamond"/>
                <w:bCs/>
              </w:rPr>
            </w:pPr>
            <w:r>
              <w:rPr>
                <w:rFonts w:ascii="Garamond" w:hAnsi="Garamond"/>
                <w:bCs/>
              </w:rPr>
              <w:t>Bayne, Ch. 2</w:t>
            </w:r>
            <w:r w:rsidR="00BC0585">
              <w:rPr>
                <w:rFonts w:ascii="Garamond" w:hAnsi="Garamond"/>
                <w:bCs/>
              </w:rPr>
              <w:t>.1</w:t>
            </w:r>
          </w:p>
          <w:p w14:paraId="74695731" w14:textId="493BEEEE" w:rsidR="00BC0585" w:rsidRPr="000E5D90" w:rsidRDefault="00BC0585" w:rsidP="00FC2A25">
            <w:pPr>
              <w:rPr>
                <w:rFonts w:ascii="Garamond" w:hAnsi="Garamond"/>
                <w:bCs/>
              </w:rPr>
            </w:pPr>
            <w:r>
              <w:rPr>
                <w:rFonts w:ascii="Garamond" w:hAnsi="Garamond"/>
                <w:bCs/>
              </w:rPr>
              <w:t>Descartes</w:t>
            </w:r>
            <w:r w:rsidR="00E63C59">
              <w:rPr>
                <w:rFonts w:ascii="Garamond" w:hAnsi="Garamond"/>
                <w:bCs/>
              </w:rPr>
              <w:t xml:space="preserve">, Selections from </w:t>
            </w:r>
            <w:r w:rsidR="00E63C59" w:rsidRPr="00E63C59">
              <w:rPr>
                <w:rFonts w:ascii="Garamond" w:hAnsi="Garamond"/>
                <w:bCs/>
                <w:i/>
                <w:iCs/>
              </w:rPr>
              <w:t>Meditations on First Philosophy</w:t>
            </w:r>
          </w:p>
        </w:tc>
      </w:tr>
      <w:tr w:rsidR="00F77936" w:rsidRPr="004104F9" w14:paraId="1520CD60" w14:textId="77777777" w:rsidTr="00F77936">
        <w:tc>
          <w:tcPr>
            <w:tcW w:w="988" w:type="dxa"/>
          </w:tcPr>
          <w:p w14:paraId="08F5FBC5" w14:textId="209C0E20" w:rsidR="00F77936" w:rsidRPr="000E5D90" w:rsidRDefault="002D2A63" w:rsidP="00F77936">
            <w:pPr>
              <w:rPr>
                <w:rFonts w:ascii="Garamond" w:hAnsi="Garamond"/>
                <w:bCs/>
              </w:rPr>
            </w:pPr>
            <w:r w:rsidRPr="000E5D90">
              <w:rPr>
                <w:rFonts w:ascii="Garamond" w:hAnsi="Garamond"/>
                <w:bCs/>
              </w:rPr>
              <w:t>Sept. 1</w:t>
            </w:r>
            <w:r w:rsidR="00F93522">
              <w:rPr>
                <w:rFonts w:ascii="Garamond" w:hAnsi="Garamond"/>
                <w:bCs/>
              </w:rPr>
              <w:t>6</w:t>
            </w:r>
          </w:p>
        </w:tc>
        <w:tc>
          <w:tcPr>
            <w:tcW w:w="3285" w:type="dxa"/>
          </w:tcPr>
          <w:p w14:paraId="5FC86B90" w14:textId="4215C262" w:rsidR="00F77936" w:rsidRPr="000E5D90" w:rsidRDefault="00BC0585" w:rsidP="00F77936">
            <w:pPr>
              <w:rPr>
                <w:rFonts w:ascii="Garamond" w:hAnsi="Garamond"/>
                <w:bCs/>
              </w:rPr>
            </w:pPr>
            <w:r>
              <w:rPr>
                <w:rFonts w:ascii="Garamond" w:hAnsi="Garamond"/>
                <w:bCs/>
              </w:rPr>
              <w:t>Dualism</w:t>
            </w:r>
            <w:r w:rsidR="00666057">
              <w:rPr>
                <w:rFonts w:ascii="Garamond" w:hAnsi="Garamond"/>
                <w:bCs/>
              </w:rPr>
              <w:t xml:space="preserve"> (cont’d)</w:t>
            </w:r>
          </w:p>
        </w:tc>
        <w:tc>
          <w:tcPr>
            <w:tcW w:w="0" w:type="auto"/>
          </w:tcPr>
          <w:p w14:paraId="26D35997" w14:textId="1B49F56F" w:rsidR="00430E05" w:rsidRPr="000E5D90" w:rsidRDefault="00E63C59" w:rsidP="00F77936">
            <w:pPr>
              <w:rPr>
                <w:rFonts w:ascii="Garamond" w:hAnsi="Garamond"/>
                <w:bCs/>
              </w:rPr>
            </w:pPr>
            <w:r>
              <w:rPr>
                <w:rFonts w:ascii="Garamond" w:hAnsi="Garamond"/>
                <w:bCs/>
              </w:rPr>
              <w:t xml:space="preserve">Descartes, Selections from </w:t>
            </w:r>
            <w:r w:rsidRPr="00E63C59">
              <w:rPr>
                <w:rFonts w:ascii="Garamond" w:hAnsi="Garamond"/>
                <w:bCs/>
                <w:i/>
                <w:iCs/>
              </w:rPr>
              <w:t>Meditations on First Philosophy</w:t>
            </w:r>
          </w:p>
        </w:tc>
      </w:tr>
      <w:tr w:rsidR="007A69D6" w:rsidRPr="004104F9" w14:paraId="45746894" w14:textId="77777777" w:rsidTr="00F77936">
        <w:tc>
          <w:tcPr>
            <w:tcW w:w="988" w:type="dxa"/>
          </w:tcPr>
          <w:p w14:paraId="26739559" w14:textId="0EC849CC" w:rsidR="003773AB" w:rsidRPr="000E5D90" w:rsidRDefault="002D2A63" w:rsidP="00FC2A25">
            <w:pPr>
              <w:rPr>
                <w:rFonts w:ascii="Garamond" w:hAnsi="Garamond"/>
                <w:bCs/>
              </w:rPr>
            </w:pPr>
            <w:r w:rsidRPr="000E5D90">
              <w:rPr>
                <w:rFonts w:ascii="Garamond" w:hAnsi="Garamond"/>
                <w:bCs/>
              </w:rPr>
              <w:t xml:space="preserve">Sept. </w:t>
            </w:r>
            <w:r w:rsidR="00E97FBA">
              <w:rPr>
                <w:rFonts w:ascii="Garamond" w:hAnsi="Garamond"/>
                <w:bCs/>
              </w:rPr>
              <w:t>18</w:t>
            </w:r>
          </w:p>
        </w:tc>
        <w:tc>
          <w:tcPr>
            <w:tcW w:w="3285" w:type="dxa"/>
          </w:tcPr>
          <w:p w14:paraId="3B353706" w14:textId="1E1E2669" w:rsidR="003773AB" w:rsidRPr="000E5D90" w:rsidRDefault="00BC0585" w:rsidP="00FC2A25">
            <w:pPr>
              <w:rPr>
                <w:rFonts w:ascii="Garamond" w:hAnsi="Garamond"/>
                <w:bCs/>
              </w:rPr>
            </w:pPr>
            <w:proofErr w:type="spellStart"/>
            <w:r>
              <w:rPr>
                <w:rFonts w:ascii="Garamond" w:hAnsi="Garamond"/>
                <w:bCs/>
              </w:rPr>
              <w:t>Behaviourism</w:t>
            </w:r>
            <w:proofErr w:type="spellEnd"/>
            <w:r>
              <w:rPr>
                <w:rFonts w:ascii="Garamond" w:hAnsi="Garamond"/>
                <w:bCs/>
              </w:rPr>
              <w:t xml:space="preserve"> </w:t>
            </w:r>
          </w:p>
        </w:tc>
        <w:tc>
          <w:tcPr>
            <w:tcW w:w="0" w:type="auto"/>
          </w:tcPr>
          <w:p w14:paraId="039699E4" w14:textId="77777777" w:rsidR="00BC0585" w:rsidRDefault="00BC0585" w:rsidP="00BC0585">
            <w:pPr>
              <w:rPr>
                <w:rFonts w:ascii="Garamond" w:hAnsi="Garamond"/>
                <w:bCs/>
              </w:rPr>
            </w:pPr>
            <w:r>
              <w:rPr>
                <w:rFonts w:ascii="Garamond" w:hAnsi="Garamond"/>
                <w:bCs/>
              </w:rPr>
              <w:t>Bayne, Ch. 3.1</w:t>
            </w:r>
          </w:p>
          <w:p w14:paraId="038CA3CC" w14:textId="57585130" w:rsidR="00430E05" w:rsidRPr="000E5D90" w:rsidRDefault="00BC0585" w:rsidP="00FC2A25">
            <w:pPr>
              <w:rPr>
                <w:rFonts w:ascii="Garamond" w:hAnsi="Garamond"/>
                <w:bCs/>
              </w:rPr>
            </w:pPr>
            <w:r>
              <w:rPr>
                <w:rFonts w:ascii="Garamond" w:hAnsi="Garamond"/>
                <w:bCs/>
              </w:rPr>
              <w:t xml:space="preserve">Ryle, Selections from </w:t>
            </w:r>
            <w:r>
              <w:rPr>
                <w:rFonts w:ascii="Garamond" w:hAnsi="Garamond"/>
                <w:bCs/>
                <w:i/>
              </w:rPr>
              <w:t>The Concept of Mind</w:t>
            </w:r>
            <w:r>
              <w:rPr>
                <w:rFonts w:ascii="Garamond" w:hAnsi="Garamond"/>
                <w:bCs/>
              </w:rPr>
              <w:t xml:space="preserve"> </w:t>
            </w:r>
          </w:p>
        </w:tc>
      </w:tr>
      <w:tr w:rsidR="007A69D6" w:rsidRPr="004104F9" w14:paraId="368DBFA3" w14:textId="77777777" w:rsidTr="00F77936">
        <w:tc>
          <w:tcPr>
            <w:tcW w:w="988" w:type="dxa"/>
          </w:tcPr>
          <w:p w14:paraId="1DDCDAB2" w14:textId="50F6E082" w:rsidR="003773AB" w:rsidRPr="000E5D90" w:rsidRDefault="002D2A63" w:rsidP="00FC2A25">
            <w:pPr>
              <w:rPr>
                <w:rFonts w:ascii="Garamond" w:hAnsi="Garamond"/>
                <w:bCs/>
              </w:rPr>
            </w:pPr>
            <w:r w:rsidRPr="000E5D90">
              <w:rPr>
                <w:rFonts w:ascii="Garamond" w:hAnsi="Garamond"/>
                <w:bCs/>
              </w:rPr>
              <w:t>Sept. 2</w:t>
            </w:r>
            <w:r w:rsidR="00F93522">
              <w:rPr>
                <w:rFonts w:ascii="Garamond" w:hAnsi="Garamond"/>
                <w:bCs/>
              </w:rPr>
              <w:t>3</w:t>
            </w:r>
          </w:p>
        </w:tc>
        <w:tc>
          <w:tcPr>
            <w:tcW w:w="3285" w:type="dxa"/>
          </w:tcPr>
          <w:p w14:paraId="3CBEABD7" w14:textId="57080A65" w:rsidR="003773AB" w:rsidRPr="000E5D90" w:rsidRDefault="00BC0585" w:rsidP="00FC2A25">
            <w:pPr>
              <w:rPr>
                <w:rFonts w:ascii="Garamond" w:hAnsi="Garamond"/>
                <w:bCs/>
              </w:rPr>
            </w:pPr>
            <w:r>
              <w:rPr>
                <w:rFonts w:ascii="Garamond" w:hAnsi="Garamond"/>
                <w:bCs/>
              </w:rPr>
              <w:t xml:space="preserve">Mind-Brain Identity Theory </w:t>
            </w:r>
          </w:p>
        </w:tc>
        <w:tc>
          <w:tcPr>
            <w:tcW w:w="0" w:type="auto"/>
          </w:tcPr>
          <w:p w14:paraId="31687117" w14:textId="77777777" w:rsidR="00BC0585" w:rsidRDefault="00BC0585" w:rsidP="00BC0585">
            <w:pPr>
              <w:rPr>
                <w:rFonts w:ascii="Garamond" w:hAnsi="Garamond"/>
                <w:bCs/>
              </w:rPr>
            </w:pPr>
            <w:r>
              <w:rPr>
                <w:rFonts w:ascii="Garamond" w:hAnsi="Garamond"/>
                <w:bCs/>
              </w:rPr>
              <w:t>Bayne, Ch. 3.2</w:t>
            </w:r>
          </w:p>
          <w:p w14:paraId="79D33463" w14:textId="722F8709" w:rsidR="00430E05" w:rsidRPr="000E5D90" w:rsidRDefault="00BC0585" w:rsidP="00FC2A25">
            <w:pPr>
              <w:rPr>
                <w:rFonts w:ascii="Garamond" w:hAnsi="Garamond"/>
              </w:rPr>
            </w:pPr>
            <w:r w:rsidRPr="000E5D90">
              <w:rPr>
                <w:rFonts w:ascii="Garamond" w:hAnsi="Garamond"/>
                <w:bCs/>
              </w:rPr>
              <w:t>Smart</w:t>
            </w:r>
            <w:r>
              <w:rPr>
                <w:rFonts w:ascii="Garamond" w:hAnsi="Garamond"/>
                <w:bCs/>
              </w:rPr>
              <w:t xml:space="preserve">, “Sensations and Brain Processes” </w:t>
            </w:r>
          </w:p>
        </w:tc>
      </w:tr>
      <w:tr w:rsidR="007A69D6" w:rsidRPr="004104F9" w14:paraId="76B3C28E" w14:textId="77777777" w:rsidTr="00F77936">
        <w:tc>
          <w:tcPr>
            <w:tcW w:w="988" w:type="dxa"/>
          </w:tcPr>
          <w:p w14:paraId="76FDABD9" w14:textId="4418A67E" w:rsidR="003773AB" w:rsidRPr="000E5D90" w:rsidRDefault="002D2A63" w:rsidP="00FC2A25">
            <w:pPr>
              <w:rPr>
                <w:rFonts w:ascii="Garamond" w:hAnsi="Garamond"/>
                <w:bCs/>
              </w:rPr>
            </w:pPr>
            <w:r w:rsidRPr="000E5D90">
              <w:rPr>
                <w:rFonts w:ascii="Garamond" w:hAnsi="Garamond"/>
                <w:bCs/>
              </w:rPr>
              <w:t>Sept. 2</w:t>
            </w:r>
            <w:r w:rsidR="00E97FBA">
              <w:rPr>
                <w:rFonts w:ascii="Garamond" w:hAnsi="Garamond"/>
                <w:bCs/>
              </w:rPr>
              <w:t>5</w:t>
            </w:r>
          </w:p>
        </w:tc>
        <w:tc>
          <w:tcPr>
            <w:tcW w:w="3285" w:type="dxa"/>
          </w:tcPr>
          <w:p w14:paraId="7CB6A9A7" w14:textId="00C9C144" w:rsidR="003773AB" w:rsidRPr="000E5D90" w:rsidRDefault="00BC0585" w:rsidP="00FC2A25">
            <w:pPr>
              <w:rPr>
                <w:rFonts w:ascii="Garamond" w:hAnsi="Garamond"/>
                <w:bCs/>
              </w:rPr>
            </w:pPr>
            <w:r>
              <w:rPr>
                <w:rFonts w:ascii="Garamond" w:hAnsi="Garamond"/>
                <w:bCs/>
              </w:rPr>
              <w:t>Functionalism</w:t>
            </w:r>
          </w:p>
        </w:tc>
        <w:tc>
          <w:tcPr>
            <w:tcW w:w="0" w:type="auto"/>
          </w:tcPr>
          <w:p w14:paraId="40B787BE" w14:textId="77777777" w:rsidR="00BC0585" w:rsidRDefault="00BC0585" w:rsidP="00BC0585">
            <w:pPr>
              <w:rPr>
                <w:rFonts w:ascii="Garamond" w:hAnsi="Garamond"/>
              </w:rPr>
            </w:pPr>
            <w:r>
              <w:rPr>
                <w:rFonts w:ascii="Garamond" w:hAnsi="Garamond"/>
              </w:rPr>
              <w:t>Bayne, Ch. 3.3</w:t>
            </w:r>
          </w:p>
          <w:p w14:paraId="06975565" w14:textId="245C53FD" w:rsidR="00BC0585" w:rsidRPr="00766E3E" w:rsidRDefault="00BC0585" w:rsidP="00BC0585">
            <w:pPr>
              <w:rPr>
                <w:rFonts w:ascii="Garamond" w:hAnsi="Garamond"/>
              </w:rPr>
            </w:pPr>
            <w:r>
              <w:rPr>
                <w:rFonts w:ascii="Garamond" w:hAnsi="Garamond"/>
                <w:bCs/>
              </w:rPr>
              <w:t xml:space="preserve">Fodor, “The Mind-Body Problem” </w:t>
            </w:r>
          </w:p>
        </w:tc>
      </w:tr>
      <w:tr w:rsidR="007A69D6" w:rsidRPr="004104F9" w14:paraId="26ABD9AC" w14:textId="77777777" w:rsidTr="00F77936">
        <w:tc>
          <w:tcPr>
            <w:tcW w:w="988" w:type="dxa"/>
          </w:tcPr>
          <w:p w14:paraId="693BAAA2" w14:textId="1FF377D9" w:rsidR="003773AB" w:rsidRPr="000E5D90" w:rsidRDefault="00E97FBA" w:rsidP="00FC2A25">
            <w:pPr>
              <w:rPr>
                <w:rFonts w:ascii="Garamond" w:hAnsi="Garamond"/>
                <w:bCs/>
              </w:rPr>
            </w:pPr>
            <w:r>
              <w:rPr>
                <w:rFonts w:ascii="Garamond" w:hAnsi="Garamond"/>
                <w:bCs/>
              </w:rPr>
              <w:t xml:space="preserve">Sept. </w:t>
            </w:r>
            <w:r w:rsidR="00F93522">
              <w:rPr>
                <w:rFonts w:ascii="Garamond" w:hAnsi="Garamond"/>
                <w:bCs/>
              </w:rPr>
              <w:t>30</w:t>
            </w:r>
          </w:p>
        </w:tc>
        <w:tc>
          <w:tcPr>
            <w:tcW w:w="3285" w:type="dxa"/>
          </w:tcPr>
          <w:p w14:paraId="310DFC2B" w14:textId="2D6CCDF2" w:rsidR="003773AB" w:rsidRPr="00605AB2" w:rsidRDefault="002B559B" w:rsidP="00FC2A25">
            <w:pPr>
              <w:rPr>
                <w:rFonts w:ascii="Garamond" w:hAnsi="Garamond"/>
                <w:bCs/>
              </w:rPr>
            </w:pPr>
            <w:r>
              <w:rPr>
                <w:rFonts w:ascii="Garamond" w:hAnsi="Garamond"/>
                <w:bCs/>
              </w:rPr>
              <w:t>Troubles with Functionalism</w:t>
            </w:r>
          </w:p>
        </w:tc>
        <w:tc>
          <w:tcPr>
            <w:tcW w:w="0" w:type="auto"/>
          </w:tcPr>
          <w:p w14:paraId="008FC602" w14:textId="48D3939B" w:rsidR="003773AB" w:rsidRPr="000E5D90" w:rsidRDefault="002B559B" w:rsidP="00FC2A25">
            <w:pPr>
              <w:rPr>
                <w:rFonts w:ascii="Garamond" w:hAnsi="Garamond"/>
                <w:bCs/>
              </w:rPr>
            </w:pPr>
            <w:r>
              <w:rPr>
                <w:rFonts w:ascii="Garamond" w:hAnsi="Garamond"/>
                <w:bCs/>
              </w:rPr>
              <w:t>Searle, “Minds, Brains, and Programs”</w:t>
            </w:r>
          </w:p>
        </w:tc>
      </w:tr>
      <w:tr w:rsidR="007A69D6" w:rsidRPr="004104F9" w14:paraId="271AAE3A" w14:textId="77777777" w:rsidTr="00F77936">
        <w:tc>
          <w:tcPr>
            <w:tcW w:w="988" w:type="dxa"/>
          </w:tcPr>
          <w:p w14:paraId="29CA7600" w14:textId="441EF42B" w:rsidR="003773AB" w:rsidRPr="000E5D90" w:rsidRDefault="002D2A63" w:rsidP="00FC2A25">
            <w:pPr>
              <w:rPr>
                <w:rFonts w:ascii="Garamond" w:hAnsi="Garamond"/>
                <w:bCs/>
              </w:rPr>
            </w:pPr>
            <w:r w:rsidRPr="000E5D90">
              <w:rPr>
                <w:rFonts w:ascii="Garamond" w:hAnsi="Garamond"/>
                <w:bCs/>
              </w:rPr>
              <w:t>Oct</w:t>
            </w:r>
            <w:r w:rsidR="00F77936" w:rsidRPr="000E5D90">
              <w:rPr>
                <w:rFonts w:ascii="Garamond" w:hAnsi="Garamond"/>
                <w:bCs/>
              </w:rPr>
              <w:t xml:space="preserve">. </w:t>
            </w:r>
            <w:r w:rsidR="00E97FBA">
              <w:rPr>
                <w:rFonts w:ascii="Garamond" w:hAnsi="Garamond"/>
                <w:bCs/>
              </w:rPr>
              <w:t>2</w:t>
            </w:r>
          </w:p>
        </w:tc>
        <w:tc>
          <w:tcPr>
            <w:tcW w:w="3285" w:type="dxa"/>
          </w:tcPr>
          <w:p w14:paraId="571DAD29" w14:textId="439546EB" w:rsidR="003773AB" w:rsidRPr="001324A8" w:rsidRDefault="004578F1" w:rsidP="00FC2A25">
            <w:pPr>
              <w:rPr>
                <w:rFonts w:ascii="Garamond" w:hAnsi="Garamond"/>
                <w:bCs/>
              </w:rPr>
            </w:pPr>
            <w:r w:rsidRPr="001324A8">
              <w:rPr>
                <w:rFonts w:ascii="Garamond" w:hAnsi="Garamond"/>
                <w:bCs/>
              </w:rPr>
              <w:t>Troubles with Functionalism (cont’d)</w:t>
            </w:r>
          </w:p>
        </w:tc>
        <w:tc>
          <w:tcPr>
            <w:tcW w:w="0" w:type="auto"/>
          </w:tcPr>
          <w:p w14:paraId="2888E735" w14:textId="78ADA989" w:rsidR="003773AB" w:rsidRPr="000E5D90" w:rsidRDefault="004578F1" w:rsidP="00A452A1">
            <w:pPr>
              <w:rPr>
                <w:rFonts w:ascii="Garamond" w:hAnsi="Garamond"/>
                <w:bCs/>
              </w:rPr>
            </w:pPr>
            <w:r>
              <w:rPr>
                <w:rFonts w:ascii="Garamond" w:hAnsi="Garamond"/>
                <w:bCs/>
              </w:rPr>
              <w:t>Block</w:t>
            </w:r>
            <w:r w:rsidR="001324A8">
              <w:rPr>
                <w:rFonts w:ascii="Garamond" w:hAnsi="Garamond"/>
                <w:bCs/>
              </w:rPr>
              <w:t>, “Troubles with Functionalism”</w:t>
            </w:r>
          </w:p>
        </w:tc>
      </w:tr>
      <w:tr w:rsidR="00E12522" w:rsidRPr="004104F9" w14:paraId="236E4A8D" w14:textId="77777777" w:rsidTr="00F77936">
        <w:tc>
          <w:tcPr>
            <w:tcW w:w="988" w:type="dxa"/>
          </w:tcPr>
          <w:p w14:paraId="459AB5F8" w14:textId="4FE1E379" w:rsidR="00E12522" w:rsidRPr="000E5D90" w:rsidRDefault="00E12522" w:rsidP="00E12522">
            <w:pPr>
              <w:rPr>
                <w:rFonts w:ascii="Garamond" w:hAnsi="Garamond"/>
                <w:bCs/>
              </w:rPr>
            </w:pPr>
            <w:r w:rsidRPr="000E5D90">
              <w:rPr>
                <w:rFonts w:ascii="Garamond" w:hAnsi="Garamond"/>
                <w:bCs/>
              </w:rPr>
              <w:t xml:space="preserve">Oct. </w:t>
            </w:r>
            <w:r w:rsidR="00F93522">
              <w:rPr>
                <w:rFonts w:ascii="Garamond" w:hAnsi="Garamond"/>
                <w:bCs/>
              </w:rPr>
              <w:t>7</w:t>
            </w:r>
          </w:p>
        </w:tc>
        <w:tc>
          <w:tcPr>
            <w:tcW w:w="3285" w:type="dxa"/>
          </w:tcPr>
          <w:p w14:paraId="5B43CF32" w14:textId="00089C4E" w:rsidR="00E12522" w:rsidRPr="00092C11" w:rsidRDefault="002B559B" w:rsidP="00E12522">
            <w:pPr>
              <w:rPr>
                <w:rFonts w:ascii="Garamond" w:hAnsi="Garamond"/>
                <w:bCs/>
              </w:rPr>
            </w:pPr>
            <w:r w:rsidRPr="007E7CCE">
              <w:rPr>
                <w:rFonts w:ascii="Garamond" w:hAnsi="Garamond"/>
                <w:b/>
              </w:rPr>
              <w:t>Test #1</w:t>
            </w:r>
          </w:p>
        </w:tc>
        <w:tc>
          <w:tcPr>
            <w:tcW w:w="0" w:type="auto"/>
          </w:tcPr>
          <w:p w14:paraId="5370A4C7" w14:textId="0390D846" w:rsidR="00E12522" w:rsidRPr="003D5C65" w:rsidRDefault="00E12522" w:rsidP="00E12522">
            <w:pPr>
              <w:rPr>
                <w:rFonts w:ascii="Garamond" w:hAnsi="Garamond"/>
                <w:b/>
                <w:bCs/>
              </w:rPr>
            </w:pPr>
          </w:p>
        </w:tc>
      </w:tr>
      <w:tr w:rsidR="00E12522" w:rsidRPr="004104F9" w14:paraId="47B948D2" w14:textId="77777777" w:rsidTr="00F77936">
        <w:tc>
          <w:tcPr>
            <w:tcW w:w="988" w:type="dxa"/>
          </w:tcPr>
          <w:p w14:paraId="592EB80C" w14:textId="18C2D34C" w:rsidR="00E12522" w:rsidRPr="000E5D90" w:rsidRDefault="00E12522" w:rsidP="00E12522">
            <w:pPr>
              <w:rPr>
                <w:rFonts w:ascii="Garamond" w:hAnsi="Garamond"/>
                <w:bCs/>
              </w:rPr>
            </w:pPr>
            <w:r w:rsidRPr="000E5D90">
              <w:rPr>
                <w:rFonts w:ascii="Garamond" w:hAnsi="Garamond"/>
                <w:bCs/>
              </w:rPr>
              <w:t xml:space="preserve">Oct. </w:t>
            </w:r>
            <w:r>
              <w:rPr>
                <w:rFonts w:ascii="Garamond" w:hAnsi="Garamond"/>
                <w:bCs/>
              </w:rPr>
              <w:t>9</w:t>
            </w:r>
          </w:p>
        </w:tc>
        <w:tc>
          <w:tcPr>
            <w:tcW w:w="3285" w:type="dxa"/>
          </w:tcPr>
          <w:p w14:paraId="7057805E" w14:textId="079E9C75" w:rsidR="00E12522" w:rsidRPr="000E5D90" w:rsidRDefault="002B559B" w:rsidP="00E12522">
            <w:pPr>
              <w:rPr>
                <w:rFonts w:ascii="Garamond" w:hAnsi="Garamond"/>
                <w:bCs/>
              </w:rPr>
            </w:pPr>
            <w:r w:rsidRPr="00092C11">
              <w:rPr>
                <w:rFonts w:ascii="Garamond" w:hAnsi="Garamond"/>
                <w:bCs/>
              </w:rPr>
              <w:t>Against Physicalism</w:t>
            </w:r>
          </w:p>
        </w:tc>
        <w:tc>
          <w:tcPr>
            <w:tcW w:w="0" w:type="auto"/>
          </w:tcPr>
          <w:p w14:paraId="612AAD2F" w14:textId="77777777" w:rsidR="00A926C5" w:rsidRDefault="00A926C5" w:rsidP="00A926C5">
            <w:pPr>
              <w:rPr>
                <w:rFonts w:ascii="Garamond" w:hAnsi="Garamond"/>
                <w:bCs/>
              </w:rPr>
            </w:pPr>
            <w:r>
              <w:rPr>
                <w:rFonts w:ascii="Garamond" w:hAnsi="Garamond"/>
                <w:bCs/>
              </w:rPr>
              <w:t>Bayne, Ch. 8.1</w:t>
            </w:r>
          </w:p>
          <w:p w14:paraId="67E49872" w14:textId="3D42CD93" w:rsidR="00E12522" w:rsidRPr="000E5D90" w:rsidRDefault="00A926C5" w:rsidP="00A926C5">
            <w:pPr>
              <w:rPr>
                <w:rFonts w:ascii="Garamond" w:hAnsi="Garamond"/>
                <w:bCs/>
              </w:rPr>
            </w:pPr>
            <w:r>
              <w:rPr>
                <w:rFonts w:ascii="Garamond" w:hAnsi="Garamond"/>
                <w:bCs/>
              </w:rPr>
              <w:t>Jackson, “Epiphenomenal Qualia”</w:t>
            </w:r>
          </w:p>
        </w:tc>
      </w:tr>
      <w:tr w:rsidR="00E12522" w:rsidRPr="004104F9" w14:paraId="67616712" w14:textId="77777777" w:rsidTr="00F77936">
        <w:tc>
          <w:tcPr>
            <w:tcW w:w="988" w:type="dxa"/>
          </w:tcPr>
          <w:p w14:paraId="2A2B8059" w14:textId="693C06CC" w:rsidR="00E12522" w:rsidRPr="000E5D90" w:rsidRDefault="00E12522" w:rsidP="00E12522">
            <w:pPr>
              <w:rPr>
                <w:rFonts w:ascii="Garamond" w:hAnsi="Garamond"/>
                <w:bCs/>
              </w:rPr>
            </w:pPr>
            <w:r w:rsidRPr="000E5D90">
              <w:rPr>
                <w:rFonts w:ascii="Garamond" w:hAnsi="Garamond"/>
                <w:bCs/>
              </w:rPr>
              <w:t xml:space="preserve">Oct. </w:t>
            </w:r>
            <w:r>
              <w:rPr>
                <w:rFonts w:ascii="Garamond" w:hAnsi="Garamond"/>
                <w:bCs/>
              </w:rPr>
              <w:t>1</w:t>
            </w:r>
            <w:r w:rsidR="00F93522">
              <w:rPr>
                <w:rFonts w:ascii="Garamond" w:hAnsi="Garamond"/>
                <w:bCs/>
              </w:rPr>
              <w:t>4</w:t>
            </w:r>
          </w:p>
        </w:tc>
        <w:tc>
          <w:tcPr>
            <w:tcW w:w="3285" w:type="dxa"/>
          </w:tcPr>
          <w:p w14:paraId="61E7AAED" w14:textId="34366588" w:rsidR="00E12522" w:rsidRPr="000E5D90" w:rsidRDefault="00A926C5" w:rsidP="00E12522">
            <w:pPr>
              <w:rPr>
                <w:rFonts w:ascii="Garamond" w:hAnsi="Garamond"/>
                <w:bCs/>
              </w:rPr>
            </w:pPr>
            <w:r w:rsidRPr="00092C11">
              <w:rPr>
                <w:rFonts w:ascii="Garamond" w:hAnsi="Garamond"/>
                <w:bCs/>
              </w:rPr>
              <w:t>Against Physicalism</w:t>
            </w:r>
            <w:r>
              <w:rPr>
                <w:rFonts w:ascii="Garamond" w:hAnsi="Garamond"/>
                <w:bCs/>
              </w:rPr>
              <w:t xml:space="preserve"> (cont’d)</w:t>
            </w:r>
          </w:p>
        </w:tc>
        <w:tc>
          <w:tcPr>
            <w:tcW w:w="0" w:type="auto"/>
          </w:tcPr>
          <w:p w14:paraId="0F9522B6" w14:textId="2D41D8DA" w:rsidR="00E12522" w:rsidRPr="000E5D90" w:rsidRDefault="00A926C5" w:rsidP="00E12522">
            <w:pPr>
              <w:rPr>
                <w:rFonts w:ascii="Garamond" w:hAnsi="Garamond"/>
                <w:bCs/>
              </w:rPr>
            </w:pPr>
            <w:r>
              <w:rPr>
                <w:rFonts w:ascii="Garamond" w:hAnsi="Garamond"/>
                <w:bCs/>
              </w:rPr>
              <w:t>Nagel, “What Is It Like to Be a Bat?”</w:t>
            </w:r>
          </w:p>
        </w:tc>
      </w:tr>
      <w:tr w:rsidR="00E12522" w:rsidRPr="004104F9" w14:paraId="26E647CA" w14:textId="77777777" w:rsidTr="00F77936">
        <w:tc>
          <w:tcPr>
            <w:tcW w:w="988" w:type="dxa"/>
          </w:tcPr>
          <w:p w14:paraId="71D6DA58" w14:textId="7CD6001E" w:rsidR="00E12522" w:rsidRPr="000E5D90" w:rsidRDefault="00E12522" w:rsidP="00E12522">
            <w:pPr>
              <w:rPr>
                <w:rFonts w:ascii="Garamond" w:hAnsi="Garamond"/>
                <w:bCs/>
              </w:rPr>
            </w:pPr>
            <w:r>
              <w:rPr>
                <w:rFonts w:ascii="Garamond" w:hAnsi="Garamond"/>
                <w:bCs/>
              </w:rPr>
              <w:t>Oct. 16</w:t>
            </w:r>
          </w:p>
        </w:tc>
        <w:tc>
          <w:tcPr>
            <w:tcW w:w="3285" w:type="dxa"/>
          </w:tcPr>
          <w:p w14:paraId="5A835AFA" w14:textId="7B3136B7" w:rsidR="00E12522" w:rsidRPr="000E5D90" w:rsidRDefault="00A926C5" w:rsidP="00E12522">
            <w:pPr>
              <w:rPr>
                <w:rFonts w:ascii="Garamond" w:hAnsi="Garamond"/>
                <w:bCs/>
              </w:rPr>
            </w:pPr>
            <w:r w:rsidRPr="00092C11">
              <w:rPr>
                <w:rFonts w:ascii="Garamond" w:hAnsi="Garamond"/>
                <w:bCs/>
              </w:rPr>
              <w:t>Against Physicalism</w:t>
            </w:r>
            <w:r>
              <w:rPr>
                <w:rFonts w:ascii="Garamond" w:hAnsi="Garamond"/>
                <w:bCs/>
              </w:rPr>
              <w:t xml:space="preserve"> (cont’d)</w:t>
            </w:r>
          </w:p>
        </w:tc>
        <w:tc>
          <w:tcPr>
            <w:tcW w:w="0" w:type="auto"/>
          </w:tcPr>
          <w:p w14:paraId="7C461025" w14:textId="63A8A9CF" w:rsidR="00175E8F" w:rsidRDefault="00A926C5" w:rsidP="00E12522">
            <w:pPr>
              <w:rPr>
                <w:rFonts w:ascii="Garamond" w:hAnsi="Garamond"/>
                <w:bCs/>
              </w:rPr>
            </w:pPr>
            <w:r>
              <w:rPr>
                <w:rFonts w:ascii="Garamond" w:hAnsi="Garamond"/>
                <w:bCs/>
              </w:rPr>
              <w:t>Chalmers, “Facing Up to the Problem of Consciousness”</w:t>
            </w:r>
          </w:p>
        </w:tc>
      </w:tr>
      <w:tr w:rsidR="00E12522" w:rsidRPr="004104F9" w14:paraId="69C671BA" w14:textId="77777777" w:rsidTr="00F77936">
        <w:tc>
          <w:tcPr>
            <w:tcW w:w="988" w:type="dxa"/>
          </w:tcPr>
          <w:p w14:paraId="1EBC1E45" w14:textId="34AE28D0" w:rsidR="00E12522" w:rsidRPr="00F93522" w:rsidRDefault="00E12522" w:rsidP="00E12522">
            <w:pPr>
              <w:rPr>
                <w:rFonts w:ascii="Garamond" w:hAnsi="Garamond"/>
                <w:b/>
              </w:rPr>
            </w:pPr>
            <w:r w:rsidRPr="00F93522">
              <w:rPr>
                <w:rFonts w:ascii="Garamond" w:hAnsi="Garamond"/>
                <w:b/>
              </w:rPr>
              <w:t xml:space="preserve">Oct. </w:t>
            </w:r>
            <w:r w:rsidR="00F93522" w:rsidRPr="00F93522">
              <w:rPr>
                <w:rFonts w:ascii="Garamond" w:hAnsi="Garamond"/>
                <w:b/>
              </w:rPr>
              <w:t>21</w:t>
            </w:r>
          </w:p>
        </w:tc>
        <w:tc>
          <w:tcPr>
            <w:tcW w:w="3285" w:type="dxa"/>
          </w:tcPr>
          <w:p w14:paraId="31E1F2CB" w14:textId="0E666811" w:rsidR="00E12522" w:rsidRPr="00E97FBA" w:rsidRDefault="00F93522" w:rsidP="00E12522">
            <w:pPr>
              <w:rPr>
                <w:rFonts w:ascii="Garamond" w:hAnsi="Garamond"/>
                <w:bCs/>
              </w:rPr>
            </w:pPr>
            <w:r w:rsidRPr="00E97FBA">
              <w:rPr>
                <w:rFonts w:ascii="Garamond" w:hAnsi="Garamond"/>
                <w:b/>
              </w:rPr>
              <w:t>NO CLASS</w:t>
            </w:r>
          </w:p>
        </w:tc>
        <w:tc>
          <w:tcPr>
            <w:tcW w:w="0" w:type="auto"/>
          </w:tcPr>
          <w:p w14:paraId="442C124A" w14:textId="1C6AAE99" w:rsidR="00E12522" w:rsidRPr="00E97FBA" w:rsidRDefault="00F93522" w:rsidP="00E12522">
            <w:pPr>
              <w:rPr>
                <w:rFonts w:ascii="Garamond" w:hAnsi="Garamond"/>
                <w:bCs/>
              </w:rPr>
            </w:pPr>
            <w:r w:rsidRPr="00605AB2">
              <w:rPr>
                <w:rFonts w:ascii="Garamond" w:hAnsi="Garamond"/>
                <w:b/>
              </w:rPr>
              <w:t>FALL BREAK</w:t>
            </w:r>
          </w:p>
        </w:tc>
      </w:tr>
      <w:tr w:rsidR="00E12522" w:rsidRPr="004104F9" w14:paraId="61966089" w14:textId="77777777" w:rsidTr="00F77936">
        <w:tc>
          <w:tcPr>
            <w:tcW w:w="988" w:type="dxa"/>
          </w:tcPr>
          <w:p w14:paraId="703B8AD0" w14:textId="725EB5AF" w:rsidR="00E12522" w:rsidRPr="000E5D90" w:rsidRDefault="00E12522" w:rsidP="00E12522">
            <w:pPr>
              <w:rPr>
                <w:rFonts w:ascii="Garamond" w:hAnsi="Garamond"/>
                <w:b/>
              </w:rPr>
            </w:pPr>
            <w:r w:rsidRPr="000E5D90">
              <w:rPr>
                <w:rFonts w:ascii="Garamond" w:hAnsi="Garamond"/>
                <w:b/>
              </w:rPr>
              <w:t>Oct. 2</w:t>
            </w:r>
            <w:r>
              <w:rPr>
                <w:rFonts w:ascii="Garamond" w:hAnsi="Garamond"/>
                <w:b/>
              </w:rPr>
              <w:t>3</w:t>
            </w:r>
          </w:p>
        </w:tc>
        <w:tc>
          <w:tcPr>
            <w:tcW w:w="3285" w:type="dxa"/>
          </w:tcPr>
          <w:p w14:paraId="374944ED" w14:textId="26750071" w:rsidR="00E12522" w:rsidRPr="000E5D90" w:rsidRDefault="00E12522" w:rsidP="00E12522">
            <w:pPr>
              <w:rPr>
                <w:rFonts w:ascii="Garamond" w:hAnsi="Garamond"/>
                <w:b/>
              </w:rPr>
            </w:pPr>
            <w:r w:rsidRPr="000E5D90">
              <w:rPr>
                <w:rFonts w:ascii="Garamond" w:hAnsi="Garamond"/>
                <w:b/>
              </w:rPr>
              <w:t>NO CLASS</w:t>
            </w:r>
          </w:p>
        </w:tc>
        <w:tc>
          <w:tcPr>
            <w:tcW w:w="0" w:type="auto"/>
          </w:tcPr>
          <w:p w14:paraId="10E5F937" w14:textId="02491DC4" w:rsidR="00E12522" w:rsidRPr="000E5D90" w:rsidRDefault="00E12522" w:rsidP="00E12522">
            <w:pPr>
              <w:rPr>
                <w:rFonts w:ascii="Garamond" w:hAnsi="Garamond"/>
                <w:b/>
              </w:rPr>
            </w:pPr>
            <w:r w:rsidRPr="000E5D90">
              <w:rPr>
                <w:rFonts w:ascii="Garamond" w:hAnsi="Garamond"/>
                <w:b/>
              </w:rPr>
              <w:t>FALL BREAK</w:t>
            </w:r>
          </w:p>
        </w:tc>
      </w:tr>
      <w:tr w:rsidR="00070456" w:rsidRPr="004104F9" w14:paraId="128E5315" w14:textId="77777777" w:rsidTr="00F77936">
        <w:tc>
          <w:tcPr>
            <w:tcW w:w="988" w:type="dxa"/>
          </w:tcPr>
          <w:p w14:paraId="44D49111" w14:textId="70247B23" w:rsidR="00070456" w:rsidRPr="00F93522" w:rsidRDefault="00070456" w:rsidP="00070456">
            <w:pPr>
              <w:rPr>
                <w:rFonts w:ascii="Garamond" w:hAnsi="Garamond"/>
                <w:bCs/>
              </w:rPr>
            </w:pPr>
            <w:r w:rsidRPr="00F93522">
              <w:rPr>
                <w:rFonts w:ascii="Garamond" w:hAnsi="Garamond"/>
                <w:bCs/>
              </w:rPr>
              <w:t>Oct. 2</w:t>
            </w:r>
            <w:r>
              <w:rPr>
                <w:rFonts w:ascii="Garamond" w:hAnsi="Garamond"/>
                <w:bCs/>
              </w:rPr>
              <w:t>8</w:t>
            </w:r>
          </w:p>
        </w:tc>
        <w:tc>
          <w:tcPr>
            <w:tcW w:w="3285" w:type="dxa"/>
          </w:tcPr>
          <w:p w14:paraId="29CE15B7" w14:textId="2DAD5A6E" w:rsidR="00070456" w:rsidRPr="001371EC" w:rsidRDefault="001324A8" w:rsidP="00070456">
            <w:pPr>
              <w:rPr>
                <w:rFonts w:ascii="Garamond" w:hAnsi="Garamond"/>
                <w:bCs/>
              </w:rPr>
            </w:pPr>
            <w:r>
              <w:rPr>
                <w:rFonts w:ascii="Garamond" w:hAnsi="Garamond"/>
                <w:bCs/>
              </w:rPr>
              <w:t>Panpsychism</w:t>
            </w:r>
          </w:p>
        </w:tc>
        <w:tc>
          <w:tcPr>
            <w:tcW w:w="0" w:type="auto"/>
          </w:tcPr>
          <w:p w14:paraId="2AF1E57B" w14:textId="33730F0E" w:rsidR="004756CB" w:rsidRDefault="004756CB" w:rsidP="00070456">
            <w:pPr>
              <w:pStyle w:val="NormalWeb"/>
              <w:spacing w:before="2" w:after="2"/>
              <w:rPr>
                <w:rFonts w:ascii="Garamond" w:hAnsi="Garamond"/>
                <w:bCs/>
                <w:sz w:val="24"/>
                <w:szCs w:val="24"/>
              </w:rPr>
            </w:pPr>
            <w:r>
              <w:rPr>
                <w:rFonts w:ascii="Garamond" w:hAnsi="Garamond"/>
                <w:bCs/>
                <w:sz w:val="24"/>
                <w:szCs w:val="24"/>
              </w:rPr>
              <w:t>Bayne, 8.5</w:t>
            </w:r>
          </w:p>
          <w:p w14:paraId="6223CD78" w14:textId="6DA34097" w:rsidR="00070456" w:rsidRPr="00A926C5" w:rsidRDefault="001324A8" w:rsidP="00070456">
            <w:pPr>
              <w:pStyle w:val="NormalWeb"/>
              <w:spacing w:before="2" w:after="2"/>
              <w:rPr>
                <w:rFonts w:ascii="Garamond" w:hAnsi="Garamond"/>
                <w:bCs/>
                <w:sz w:val="24"/>
                <w:szCs w:val="24"/>
              </w:rPr>
            </w:pPr>
            <w:r>
              <w:rPr>
                <w:rFonts w:ascii="Garamond" w:hAnsi="Garamond"/>
                <w:bCs/>
                <w:sz w:val="24"/>
                <w:szCs w:val="24"/>
              </w:rPr>
              <w:t>Goff, “The Case for Panpsychism”</w:t>
            </w:r>
          </w:p>
        </w:tc>
      </w:tr>
      <w:tr w:rsidR="00070456" w:rsidRPr="004104F9" w14:paraId="7CBD961D" w14:textId="77777777" w:rsidTr="00F77936">
        <w:tc>
          <w:tcPr>
            <w:tcW w:w="988" w:type="dxa"/>
          </w:tcPr>
          <w:p w14:paraId="10680912" w14:textId="4678E36B" w:rsidR="00070456" w:rsidRPr="000E5D90" w:rsidRDefault="00070456" w:rsidP="00070456">
            <w:pPr>
              <w:rPr>
                <w:rFonts w:ascii="Garamond" w:hAnsi="Garamond"/>
                <w:bCs/>
              </w:rPr>
            </w:pPr>
            <w:r>
              <w:rPr>
                <w:rFonts w:ascii="Garamond" w:hAnsi="Garamond"/>
                <w:bCs/>
              </w:rPr>
              <w:t>Oct. 30</w:t>
            </w:r>
          </w:p>
        </w:tc>
        <w:tc>
          <w:tcPr>
            <w:tcW w:w="3285" w:type="dxa"/>
          </w:tcPr>
          <w:p w14:paraId="0230B3DC" w14:textId="1C21A68C" w:rsidR="00070456" w:rsidRPr="000E5D90" w:rsidRDefault="00187786" w:rsidP="00070456">
            <w:pPr>
              <w:rPr>
                <w:rFonts w:ascii="Garamond" w:hAnsi="Garamond"/>
                <w:bCs/>
              </w:rPr>
            </w:pPr>
            <w:r>
              <w:rPr>
                <w:rFonts w:ascii="Garamond" w:hAnsi="Garamond"/>
                <w:bCs/>
              </w:rPr>
              <w:t>Type A Physicalist Responses</w:t>
            </w:r>
          </w:p>
        </w:tc>
        <w:tc>
          <w:tcPr>
            <w:tcW w:w="0" w:type="auto"/>
          </w:tcPr>
          <w:p w14:paraId="2170BADE" w14:textId="6E3E2A80" w:rsidR="00070456" w:rsidRPr="002E1601" w:rsidRDefault="00187786" w:rsidP="00070456">
            <w:pPr>
              <w:pStyle w:val="NormalWeb"/>
              <w:spacing w:before="2" w:after="2"/>
              <w:rPr>
                <w:rFonts w:ascii="Garamond" w:hAnsi="Garamond"/>
                <w:bCs/>
                <w:sz w:val="24"/>
                <w:szCs w:val="24"/>
              </w:rPr>
            </w:pPr>
            <w:r w:rsidRPr="00A926C5">
              <w:rPr>
                <w:rFonts w:ascii="Garamond" w:hAnsi="Garamond"/>
                <w:bCs/>
                <w:sz w:val="24"/>
                <w:szCs w:val="24"/>
              </w:rPr>
              <w:t>Churchland, “The Hornswoggle Problem”</w:t>
            </w:r>
          </w:p>
        </w:tc>
      </w:tr>
      <w:tr w:rsidR="00187786" w:rsidRPr="004104F9" w14:paraId="11585747" w14:textId="77777777" w:rsidTr="00F77936">
        <w:tc>
          <w:tcPr>
            <w:tcW w:w="988" w:type="dxa"/>
          </w:tcPr>
          <w:p w14:paraId="14F62601" w14:textId="659DABF2" w:rsidR="00187786" w:rsidRPr="009C2F77" w:rsidRDefault="00187786" w:rsidP="00187786">
            <w:pPr>
              <w:rPr>
                <w:rFonts w:ascii="Garamond" w:hAnsi="Garamond"/>
                <w:bCs/>
              </w:rPr>
            </w:pPr>
            <w:r w:rsidRPr="009C2F77">
              <w:rPr>
                <w:rFonts w:ascii="Garamond" w:hAnsi="Garamond"/>
                <w:bCs/>
              </w:rPr>
              <w:t xml:space="preserve">Nov. </w:t>
            </w:r>
            <w:r>
              <w:rPr>
                <w:rFonts w:ascii="Garamond" w:hAnsi="Garamond"/>
                <w:bCs/>
              </w:rPr>
              <w:t>4</w:t>
            </w:r>
          </w:p>
        </w:tc>
        <w:tc>
          <w:tcPr>
            <w:tcW w:w="3285" w:type="dxa"/>
          </w:tcPr>
          <w:p w14:paraId="421CBC25" w14:textId="7289A485" w:rsidR="00187786" w:rsidRPr="00E23F51" w:rsidRDefault="00187786" w:rsidP="00187786">
            <w:pPr>
              <w:rPr>
                <w:rFonts w:ascii="Garamond" w:hAnsi="Garamond"/>
                <w:b/>
              </w:rPr>
            </w:pPr>
            <w:r>
              <w:rPr>
                <w:rFonts w:ascii="Garamond" w:hAnsi="Garamond"/>
                <w:bCs/>
              </w:rPr>
              <w:t>Type B Physicalist Responses</w:t>
            </w:r>
          </w:p>
        </w:tc>
        <w:tc>
          <w:tcPr>
            <w:tcW w:w="0" w:type="auto"/>
          </w:tcPr>
          <w:p w14:paraId="7FFDB1C0" w14:textId="77777777" w:rsidR="00187786" w:rsidRDefault="00187786" w:rsidP="00187786">
            <w:pPr>
              <w:rPr>
                <w:rFonts w:ascii="Garamond" w:hAnsi="Garamond"/>
                <w:bCs/>
              </w:rPr>
            </w:pPr>
            <w:r>
              <w:rPr>
                <w:rFonts w:ascii="Garamond" w:hAnsi="Garamond"/>
                <w:bCs/>
              </w:rPr>
              <w:t>Bayne, Ch. 8.3</w:t>
            </w:r>
          </w:p>
          <w:p w14:paraId="636AC018" w14:textId="42991C9E" w:rsidR="00187786" w:rsidRPr="000E5D90" w:rsidRDefault="00187786" w:rsidP="00187786">
            <w:pPr>
              <w:pStyle w:val="NormalWeb"/>
              <w:spacing w:before="2" w:after="2"/>
              <w:rPr>
                <w:rFonts w:ascii="Garamond" w:hAnsi="Garamond"/>
                <w:bCs/>
                <w:sz w:val="24"/>
                <w:szCs w:val="24"/>
              </w:rPr>
            </w:pPr>
            <w:r>
              <w:rPr>
                <w:rFonts w:ascii="Garamond" w:hAnsi="Garamond"/>
                <w:bCs/>
                <w:sz w:val="24"/>
                <w:szCs w:val="24"/>
              </w:rPr>
              <w:t>Balog, “In Defense of the Phenomenal Concept Strategy”</w:t>
            </w:r>
          </w:p>
        </w:tc>
      </w:tr>
      <w:tr w:rsidR="00187786" w:rsidRPr="004104F9" w14:paraId="58477088" w14:textId="77777777" w:rsidTr="00F77936">
        <w:tc>
          <w:tcPr>
            <w:tcW w:w="988" w:type="dxa"/>
          </w:tcPr>
          <w:p w14:paraId="76E95940" w14:textId="2E0BEC8B" w:rsidR="00187786" w:rsidRPr="000E5D90" w:rsidRDefault="00187786" w:rsidP="00187786">
            <w:pPr>
              <w:rPr>
                <w:rFonts w:ascii="Garamond" w:hAnsi="Garamond"/>
                <w:bCs/>
              </w:rPr>
            </w:pPr>
            <w:r w:rsidRPr="000E5D90">
              <w:rPr>
                <w:rFonts w:ascii="Garamond" w:hAnsi="Garamond"/>
                <w:bCs/>
              </w:rPr>
              <w:t xml:space="preserve">Nov. </w:t>
            </w:r>
            <w:r>
              <w:rPr>
                <w:rFonts w:ascii="Garamond" w:hAnsi="Garamond"/>
                <w:bCs/>
              </w:rPr>
              <w:t>6</w:t>
            </w:r>
          </w:p>
        </w:tc>
        <w:tc>
          <w:tcPr>
            <w:tcW w:w="3285" w:type="dxa"/>
          </w:tcPr>
          <w:p w14:paraId="7111D78B" w14:textId="1DCFB70C" w:rsidR="00187786" w:rsidRPr="007E7CCE" w:rsidRDefault="00187786" w:rsidP="00187786">
            <w:pPr>
              <w:rPr>
                <w:rFonts w:ascii="Garamond" w:hAnsi="Garamond"/>
                <w:b/>
              </w:rPr>
            </w:pPr>
            <w:r>
              <w:rPr>
                <w:rFonts w:ascii="Garamond" w:hAnsi="Garamond"/>
                <w:b/>
              </w:rPr>
              <w:t>Test #2</w:t>
            </w:r>
          </w:p>
        </w:tc>
        <w:tc>
          <w:tcPr>
            <w:tcW w:w="0" w:type="auto"/>
          </w:tcPr>
          <w:p w14:paraId="5486F3E5" w14:textId="44ADFC2F" w:rsidR="00187786" w:rsidRPr="005F1C58" w:rsidRDefault="00187786" w:rsidP="00187786">
            <w:pPr>
              <w:pStyle w:val="NormalWeb"/>
              <w:spacing w:before="2" w:after="2"/>
              <w:rPr>
                <w:rFonts w:ascii="Garamond" w:hAnsi="Garamond"/>
                <w:bCs/>
                <w:sz w:val="24"/>
                <w:szCs w:val="24"/>
              </w:rPr>
            </w:pPr>
          </w:p>
        </w:tc>
      </w:tr>
      <w:tr w:rsidR="00187786" w:rsidRPr="004104F9" w14:paraId="010CC771" w14:textId="77777777" w:rsidTr="00F77936">
        <w:tc>
          <w:tcPr>
            <w:tcW w:w="988" w:type="dxa"/>
          </w:tcPr>
          <w:p w14:paraId="71F8CBD9" w14:textId="2E1078CA" w:rsidR="00187786" w:rsidRPr="000E5D90" w:rsidRDefault="00187786" w:rsidP="00187786">
            <w:pPr>
              <w:rPr>
                <w:rFonts w:ascii="Garamond" w:hAnsi="Garamond"/>
                <w:bCs/>
              </w:rPr>
            </w:pPr>
            <w:r w:rsidRPr="000E5D90">
              <w:rPr>
                <w:rFonts w:ascii="Garamond" w:hAnsi="Garamond"/>
                <w:bCs/>
              </w:rPr>
              <w:t xml:space="preserve">Nov. </w:t>
            </w:r>
            <w:r>
              <w:rPr>
                <w:rFonts w:ascii="Garamond" w:hAnsi="Garamond"/>
                <w:bCs/>
              </w:rPr>
              <w:t>11</w:t>
            </w:r>
          </w:p>
        </w:tc>
        <w:tc>
          <w:tcPr>
            <w:tcW w:w="3285" w:type="dxa"/>
          </w:tcPr>
          <w:p w14:paraId="7316A49B" w14:textId="77777777" w:rsidR="00187786" w:rsidRDefault="00187786" w:rsidP="00187786">
            <w:pPr>
              <w:rPr>
                <w:rFonts w:ascii="Garamond" w:hAnsi="Garamond"/>
                <w:bCs/>
              </w:rPr>
            </w:pPr>
            <w:r>
              <w:rPr>
                <w:rFonts w:ascii="Garamond" w:hAnsi="Garamond"/>
                <w:bCs/>
              </w:rPr>
              <w:t>Illusionism</w:t>
            </w:r>
          </w:p>
          <w:p w14:paraId="70B12C5B" w14:textId="61B07316" w:rsidR="00187786" w:rsidRPr="000E5D90" w:rsidRDefault="00187786" w:rsidP="00187786">
            <w:pPr>
              <w:rPr>
                <w:rFonts w:ascii="Garamond" w:hAnsi="Garamond"/>
                <w:bCs/>
              </w:rPr>
            </w:pPr>
          </w:p>
        </w:tc>
        <w:tc>
          <w:tcPr>
            <w:tcW w:w="0" w:type="auto"/>
          </w:tcPr>
          <w:p w14:paraId="77D67419" w14:textId="77777777" w:rsidR="00187786" w:rsidRDefault="00187786" w:rsidP="00187786">
            <w:pPr>
              <w:pStyle w:val="NormalWeb"/>
              <w:spacing w:before="2" w:after="2"/>
              <w:rPr>
                <w:rFonts w:ascii="Garamond" w:hAnsi="Garamond"/>
                <w:bCs/>
                <w:sz w:val="24"/>
                <w:szCs w:val="24"/>
              </w:rPr>
            </w:pPr>
            <w:r>
              <w:rPr>
                <w:rFonts w:ascii="Garamond" w:hAnsi="Garamond"/>
                <w:bCs/>
                <w:sz w:val="24"/>
                <w:szCs w:val="24"/>
              </w:rPr>
              <w:t>Bayne, Ch. 8.4</w:t>
            </w:r>
          </w:p>
          <w:p w14:paraId="57FF87E2" w14:textId="7930CE27" w:rsidR="00187786" w:rsidRPr="000E5D90" w:rsidRDefault="00187786" w:rsidP="00187786">
            <w:pPr>
              <w:pStyle w:val="NormalWeb"/>
              <w:spacing w:before="2" w:after="2"/>
              <w:rPr>
                <w:rFonts w:ascii="Garamond" w:hAnsi="Garamond"/>
                <w:bCs/>
                <w:sz w:val="24"/>
                <w:szCs w:val="24"/>
              </w:rPr>
            </w:pPr>
            <w:r>
              <w:rPr>
                <w:rFonts w:ascii="Garamond" w:hAnsi="Garamond"/>
                <w:bCs/>
                <w:sz w:val="24"/>
                <w:szCs w:val="24"/>
              </w:rPr>
              <w:t>Frankish, “Illusionism as a Theory of Consciousness”</w:t>
            </w:r>
          </w:p>
        </w:tc>
      </w:tr>
      <w:tr w:rsidR="00187786" w:rsidRPr="004104F9" w14:paraId="7F71C904" w14:textId="77777777" w:rsidTr="00F77936">
        <w:tc>
          <w:tcPr>
            <w:tcW w:w="988" w:type="dxa"/>
          </w:tcPr>
          <w:p w14:paraId="1C38B2CF" w14:textId="7459731E" w:rsidR="00187786" w:rsidRPr="000E5D90" w:rsidRDefault="00187786" w:rsidP="00187786">
            <w:pPr>
              <w:rPr>
                <w:rFonts w:ascii="Garamond" w:hAnsi="Garamond"/>
                <w:bCs/>
              </w:rPr>
            </w:pPr>
            <w:r w:rsidRPr="000E5D90">
              <w:rPr>
                <w:rFonts w:ascii="Garamond" w:hAnsi="Garamond"/>
                <w:bCs/>
              </w:rPr>
              <w:t>Nov. 1</w:t>
            </w:r>
            <w:r>
              <w:rPr>
                <w:rFonts w:ascii="Garamond" w:hAnsi="Garamond"/>
                <w:bCs/>
              </w:rPr>
              <w:t>3</w:t>
            </w:r>
          </w:p>
        </w:tc>
        <w:tc>
          <w:tcPr>
            <w:tcW w:w="3285" w:type="dxa"/>
          </w:tcPr>
          <w:p w14:paraId="463061C7" w14:textId="1652DE9D" w:rsidR="00187786" w:rsidRPr="00F93522" w:rsidRDefault="00187786" w:rsidP="00187786">
            <w:pPr>
              <w:rPr>
                <w:rFonts w:ascii="Garamond" w:hAnsi="Garamond"/>
                <w:b/>
              </w:rPr>
            </w:pPr>
            <w:r w:rsidRPr="00F93522">
              <w:rPr>
                <w:rFonts w:ascii="Garamond" w:hAnsi="Garamond"/>
                <w:b/>
              </w:rPr>
              <w:t>NO CLASS</w:t>
            </w:r>
          </w:p>
        </w:tc>
        <w:tc>
          <w:tcPr>
            <w:tcW w:w="0" w:type="auto"/>
          </w:tcPr>
          <w:p w14:paraId="4923DA12" w14:textId="108627A6" w:rsidR="00187786" w:rsidRPr="000E5D90" w:rsidRDefault="00187786" w:rsidP="00187786">
            <w:pPr>
              <w:pStyle w:val="NormalWeb"/>
              <w:spacing w:before="2" w:after="2"/>
              <w:rPr>
                <w:rFonts w:ascii="Garamond" w:hAnsi="Garamond"/>
                <w:bCs/>
                <w:sz w:val="24"/>
                <w:szCs w:val="24"/>
              </w:rPr>
            </w:pPr>
          </w:p>
        </w:tc>
      </w:tr>
      <w:tr w:rsidR="00187786" w:rsidRPr="004104F9" w14:paraId="3915AFBE" w14:textId="77777777" w:rsidTr="00F77936">
        <w:tc>
          <w:tcPr>
            <w:tcW w:w="988" w:type="dxa"/>
          </w:tcPr>
          <w:p w14:paraId="31A13970" w14:textId="3947D541" w:rsidR="00187786" w:rsidRPr="009C2F77" w:rsidRDefault="00187786" w:rsidP="00187786">
            <w:pPr>
              <w:rPr>
                <w:rFonts w:ascii="Garamond" w:hAnsi="Garamond"/>
                <w:bCs/>
              </w:rPr>
            </w:pPr>
            <w:r w:rsidRPr="009C2F77">
              <w:rPr>
                <w:rFonts w:ascii="Garamond" w:hAnsi="Garamond"/>
                <w:bCs/>
              </w:rPr>
              <w:t>Nov. 1</w:t>
            </w:r>
            <w:r>
              <w:rPr>
                <w:rFonts w:ascii="Garamond" w:hAnsi="Garamond"/>
                <w:bCs/>
              </w:rPr>
              <w:t>8</w:t>
            </w:r>
          </w:p>
        </w:tc>
        <w:tc>
          <w:tcPr>
            <w:tcW w:w="3285" w:type="dxa"/>
          </w:tcPr>
          <w:p w14:paraId="11254D57" w14:textId="0CBD69BB" w:rsidR="00187786" w:rsidRPr="00E23F51" w:rsidRDefault="00187786" w:rsidP="00187786">
            <w:pPr>
              <w:rPr>
                <w:rFonts w:ascii="Garamond" w:hAnsi="Garamond"/>
                <w:b/>
              </w:rPr>
            </w:pPr>
            <w:r>
              <w:rPr>
                <w:rFonts w:ascii="Garamond" w:hAnsi="Garamond"/>
                <w:bCs/>
              </w:rPr>
              <w:t>How to Theorize About Consciousness</w:t>
            </w:r>
          </w:p>
        </w:tc>
        <w:tc>
          <w:tcPr>
            <w:tcW w:w="0" w:type="auto"/>
          </w:tcPr>
          <w:p w14:paraId="5F14B94D" w14:textId="2E380426" w:rsidR="00187786" w:rsidRPr="000E5D90" w:rsidRDefault="00187786" w:rsidP="00187786">
            <w:pPr>
              <w:rPr>
                <w:rFonts w:ascii="Garamond" w:hAnsi="Garamond"/>
                <w:bCs/>
              </w:rPr>
            </w:pPr>
            <w:r>
              <w:rPr>
                <w:rFonts w:ascii="Garamond" w:hAnsi="Garamond"/>
                <w:bCs/>
              </w:rPr>
              <w:t>Bayne, Ch. 9.1, 9.2</w:t>
            </w:r>
          </w:p>
        </w:tc>
      </w:tr>
      <w:tr w:rsidR="00187786" w:rsidRPr="004104F9" w14:paraId="1879A33D" w14:textId="77777777" w:rsidTr="00F77936">
        <w:tc>
          <w:tcPr>
            <w:tcW w:w="988" w:type="dxa"/>
          </w:tcPr>
          <w:p w14:paraId="59B32F92" w14:textId="186EB763" w:rsidR="00187786" w:rsidRPr="000E5D90" w:rsidRDefault="00187786" w:rsidP="00187786">
            <w:pPr>
              <w:rPr>
                <w:rFonts w:ascii="Garamond" w:hAnsi="Garamond"/>
                <w:bCs/>
              </w:rPr>
            </w:pPr>
            <w:r w:rsidRPr="000E5D90">
              <w:rPr>
                <w:rFonts w:ascii="Garamond" w:hAnsi="Garamond"/>
                <w:bCs/>
              </w:rPr>
              <w:t>Nov. 2</w:t>
            </w:r>
            <w:r>
              <w:rPr>
                <w:rFonts w:ascii="Garamond" w:hAnsi="Garamond"/>
                <w:bCs/>
              </w:rPr>
              <w:t>0</w:t>
            </w:r>
          </w:p>
        </w:tc>
        <w:tc>
          <w:tcPr>
            <w:tcW w:w="3285" w:type="dxa"/>
          </w:tcPr>
          <w:p w14:paraId="4A34E6C1" w14:textId="1E65AFA8" w:rsidR="00187786" w:rsidRPr="000E5D90" w:rsidRDefault="00187786" w:rsidP="00187786">
            <w:pPr>
              <w:rPr>
                <w:rFonts w:ascii="Garamond" w:hAnsi="Garamond"/>
                <w:bCs/>
              </w:rPr>
            </w:pPr>
            <w:r>
              <w:rPr>
                <w:rFonts w:ascii="Garamond" w:hAnsi="Garamond"/>
                <w:bCs/>
              </w:rPr>
              <w:t>Theories of Consciousness</w:t>
            </w:r>
          </w:p>
        </w:tc>
        <w:tc>
          <w:tcPr>
            <w:tcW w:w="0" w:type="auto"/>
          </w:tcPr>
          <w:p w14:paraId="08E6A9C3" w14:textId="77777777" w:rsidR="00187786" w:rsidRDefault="00187786" w:rsidP="00187786">
            <w:pPr>
              <w:pStyle w:val="NormalWeb"/>
              <w:spacing w:before="2" w:after="2"/>
              <w:rPr>
                <w:rFonts w:ascii="Garamond" w:hAnsi="Garamond"/>
                <w:bCs/>
                <w:sz w:val="24"/>
                <w:szCs w:val="24"/>
              </w:rPr>
            </w:pPr>
            <w:r>
              <w:rPr>
                <w:rFonts w:ascii="Garamond" w:hAnsi="Garamond"/>
                <w:bCs/>
                <w:sz w:val="24"/>
                <w:szCs w:val="24"/>
              </w:rPr>
              <w:t>Bayne, 9.3</w:t>
            </w:r>
          </w:p>
          <w:p w14:paraId="6A855779" w14:textId="140B58D0" w:rsidR="00187786" w:rsidRPr="000E5D90" w:rsidRDefault="00187786" w:rsidP="00187786">
            <w:pPr>
              <w:rPr>
                <w:rFonts w:ascii="Garamond" w:hAnsi="Garamond"/>
                <w:bCs/>
              </w:rPr>
            </w:pPr>
            <w:r>
              <w:rPr>
                <w:rFonts w:ascii="Garamond" w:hAnsi="Garamond"/>
                <w:bCs/>
              </w:rPr>
              <w:t>Rosenthal, “Two Concepts of Consciousness”</w:t>
            </w:r>
          </w:p>
        </w:tc>
      </w:tr>
      <w:tr w:rsidR="00187786" w:rsidRPr="004104F9" w14:paraId="122AB18A" w14:textId="77777777" w:rsidTr="00F77936">
        <w:tc>
          <w:tcPr>
            <w:tcW w:w="988" w:type="dxa"/>
          </w:tcPr>
          <w:p w14:paraId="00C9546B" w14:textId="006BC9FE" w:rsidR="00187786" w:rsidRPr="000E5D90" w:rsidRDefault="00187786" w:rsidP="00187786">
            <w:pPr>
              <w:rPr>
                <w:rFonts w:ascii="Garamond" w:hAnsi="Garamond"/>
                <w:bCs/>
              </w:rPr>
            </w:pPr>
            <w:r w:rsidRPr="000E5D90">
              <w:rPr>
                <w:rFonts w:ascii="Garamond" w:hAnsi="Garamond"/>
                <w:bCs/>
              </w:rPr>
              <w:lastRenderedPageBreak/>
              <w:t xml:space="preserve">Nov. </w:t>
            </w:r>
            <w:r>
              <w:rPr>
                <w:rFonts w:ascii="Garamond" w:hAnsi="Garamond"/>
                <w:bCs/>
              </w:rPr>
              <w:t>22</w:t>
            </w:r>
          </w:p>
        </w:tc>
        <w:tc>
          <w:tcPr>
            <w:tcW w:w="3285" w:type="dxa"/>
          </w:tcPr>
          <w:p w14:paraId="46B82CF1" w14:textId="45B48542" w:rsidR="00187786" w:rsidRPr="000E5D90" w:rsidRDefault="00187786" w:rsidP="00187786">
            <w:pPr>
              <w:rPr>
                <w:rFonts w:ascii="Garamond" w:hAnsi="Garamond"/>
                <w:bCs/>
              </w:rPr>
            </w:pPr>
            <w:r>
              <w:rPr>
                <w:rFonts w:ascii="Garamond" w:hAnsi="Garamond"/>
                <w:bCs/>
              </w:rPr>
              <w:t>Theories of Consciousness (cont’d)</w:t>
            </w:r>
          </w:p>
        </w:tc>
        <w:tc>
          <w:tcPr>
            <w:tcW w:w="0" w:type="auto"/>
          </w:tcPr>
          <w:p w14:paraId="6626DA6E" w14:textId="77777777" w:rsidR="00187786" w:rsidRDefault="00187786" w:rsidP="00187786">
            <w:pPr>
              <w:rPr>
                <w:rFonts w:ascii="Garamond" w:hAnsi="Garamond"/>
                <w:bCs/>
              </w:rPr>
            </w:pPr>
            <w:r>
              <w:rPr>
                <w:rFonts w:ascii="Garamond" w:hAnsi="Garamond"/>
                <w:bCs/>
              </w:rPr>
              <w:t>Bayne, 9.4-9.6</w:t>
            </w:r>
          </w:p>
          <w:p w14:paraId="231134E4" w14:textId="77777777" w:rsidR="00187786" w:rsidRDefault="00187786" w:rsidP="00187786">
            <w:pPr>
              <w:rPr>
                <w:rFonts w:ascii="Garamond" w:hAnsi="Garamond"/>
                <w:bCs/>
              </w:rPr>
            </w:pPr>
          </w:p>
          <w:p w14:paraId="22A0E981" w14:textId="0BED20D5" w:rsidR="00187786" w:rsidRPr="000E5D90" w:rsidRDefault="00187786" w:rsidP="00187786">
            <w:pPr>
              <w:rPr>
                <w:rFonts w:ascii="Garamond" w:hAnsi="Garamond"/>
                <w:bCs/>
              </w:rPr>
            </w:pPr>
            <w:r>
              <w:rPr>
                <w:rFonts w:ascii="Garamond" w:hAnsi="Garamond"/>
                <w:bCs/>
              </w:rPr>
              <w:t>Baars, “Global Workspace Theory of Consciousness: Toward a Cognitive Neuroscience of Human Experience”</w:t>
            </w:r>
          </w:p>
        </w:tc>
      </w:tr>
      <w:tr w:rsidR="00187786" w:rsidRPr="004104F9" w14:paraId="08DC123D" w14:textId="77777777" w:rsidTr="00F77936">
        <w:tc>
          <w:tcPr>
            <w:tcW w:w="988" w:type="dxa"/>
          </w:tcPr>
          <w:p w14:paraId="1278F064" w14:textId="2FF68B11" w:rsidR="00187786" w:rsidRPr="000E5D90" w:rsidRDefault="00187786" w:rsidP="00187786">
            <w:pPr>
              <w:rPr>
                <w:rFonts w:ascii="Garamond" w:hAnsi="Garamond"/>
                <w:bCs/>
              </w:rPr>
            </w:pPr>
            <w:r>
              <w:rPr>
                <w:rFonts w:ascii="Garamond" w:hAnsi="Garamond"/>
                <w:bCs/>
              </w:rPr>
              <w:t>Nov. 27</w:t>
            </w:r>
          </w:p>
        </w:tc>
        <w:tc>
          <w:tcPr>
            <w:tcW w:w="3285" w:type="dxa"/>
          </w:tcPr>
          <w:p w14:paraId="44AAF54F" w14:textId="371F9BB7" w:rsidR="00187786" w:rsidRPr="000E5D90" w:rsidRDefault="00187786" w:rsidP="00187786">
            <w:pPr>
              <w:rPr>
                <w:rFonts w:ascii="Garamond" w:hAnsi="Garamond"/>
                <w:bCs/>
              </w:rPr>
            </w:pPr>
            <w:r>
              <w:rPr>
                <w:rFonts w:ascii="Garamond" w:hAnsi="Garamond"/>
                <w:bCs/>
              </w:rPr>
              <w:t>Animal Consciousness</w:t>
            </w:r>
          </w:p>
        </w:tc>
        <w:tc>
          <w:tcPr>
            <w:tcW w:w="0" w:type="auto"/>
          </w:tcPr>
          <w:p w14:paraId="00A1821B" w14:textId="77777777" w:rsidR="00187786" w:rsidRDefault="00187786" w:rsidP="00187786">
            <w:pPr>
              <w:rPr>
                <w:rFonts w:ascii="Garamond" w:hAnsi="Garamond"/>
                <w:bCs/>
              </w:rPr>
            </w:pPr>
            <w:r>
              <w:rPr>
                <w:rFonts w:ascii="Garamond" w:hAnsi="Garamond"/>
                <w:bCs/>
              </w:rPr>
              <w:t>Bayne, Ch. 11.3, 11.4</w:t>
            </w:r>
          </w:p>
          <w:p w14:paraId="6D91AE64" w14:textId="28895D96" w:rsidR="00187786" w:rsidRPr="00F93522" w:rsidRDefault="00187786" w:rsidP="00187786">
            <w:pPr>
              <w:rPr>
                <w:rFonts w:ascii="Garamond" w:hAnsi="Garamond"/>
              </w:rPr>
            </w:pPr>
            <w:proofErr w:type="spellStart"/>
            <w:r>
              <w:rPr>
                <w:rFonts w:ascii="Garamond" w:hAnsi="Garamond"/>
              </w:rPr>
              <w:t>Schwitzgebel</w:t>
            </w:r>
            <w:proofErr w:type="spellEnd"/>
            <w:r>
              <w:rPr>
                <w:rFonts w:ascii="Garamond" w:hAnsi="Garamond"/>
              </w:rPr>
              <w:t xml:space="preserve"> (2020), “Is There Something It’s Like to be a Garden Snail?”</w:t>
            </w:r>
          </w:p>
        </w:tc>
      </w:tr>
      <w:tr w:rsidR="00187786" w:rsidRPr="004104F9" w14:paraId="316EE9C9" w14:textId="77777777" w:rsidTr="00F77936">
        <w:tc>
          <w:tcPr>
            <w:tcW w:w="988" w:type="dxa"/>
          </w:tcPr>
          <w:p w14:paraId="3BCF36A9" w14:textId="7D2515E1" w:rsidR="00187786" w:rsidRPr="000E5D90" w:rsidRDefault="00187786" w:rsidP="00187786">
            <w:pPr>
              <w:rPr>
                <w:rFonts w:ascii="Garamond" w:hAnsi="Garamond"/>
                <w:bCs/>
              </w:rPr>
            </w:pPr>
            <w:r>
              <w:rPr>
                <w:rFonts w:ascii="Garamond" w:hAnsi="Garamond"/>
                <w:bCs/>
              </w:rPr>
              <w:t>Nov. 29</w:t>
            </w:r>
          </w:p>
        </w:tc>
        <w:tc>
          <w:tcPr>
            <w:tcW w:w="3285" w:type="dxa"/>
          </w:tcPr>
          <w:p w14:paraId="1770D5A7" w14:textId="43266548" w:rsidR="00187786" w:rsidRPr="00936A67" w:rsidRDefault="00187786" w:rsidP="00187786">
            <w:pPr>
              <w:rPr>
                <w:rFonts w:ascii="Garamond" w:hAnsi="Garamond"/>
                <w:bCs/>
              </w:rPr>
            </w:pPr>
            <w:r>
              <w:rPr>
                <w:rFonts w:ascii="Garamond" w:hAnsi="Garamond"/>
                <w:bCs/>
              </w:rPr>
              <w:t>Artificial Consciousness</w:t>
            </w:r>
          </w:p>
        </w:tc>
        <w:tc>
          <w:tcPr>
            <w:tcW w:w="0" w:type="auto"/>
          </w:tcPr>
          <w:p w14:paraId="620D6909" w14:textId="6015524B" w:rsidR="00187786" w:rsidRPr="00FB342F" w:rsidRDefault="00187786" w:rsidP="00187786">
            <w:pPr>
              <w:rPr>
                <w:rFonts w:ascii="Garamond" w:hAnsi="Garamond"/>
              </w:rPr>
            </w:pPr>
            <w:r w:rsidRPr="00FB342F">
              <w:rPr>
                <w:rFonts w:ascii="Garamond" w:hAnsi="Garamond"/>
              </w:rPr>
              <w:t xml:space="preserve">Bayne, Ch. 11.5                                   </w:t>
            </w:r>
          </w:p>
          <w:p w14:paraId="5EC11C7E" w14:textId="37837A0D" w:rsidR="00187786" w:rsidRDefault="00187786" w:rsidP="00187786">
            <w:pPr>
              <w:rPr>
                <w:rFonts w:ascii="Garamond" w:hAnsi="Garamond"/>
                <w:bCs/>
              </w:rPr>
            </w:pPr>
            <w:r w:rsidRPr="00FB342F">
              <w:rPr>
                <w:rFonts w:ascii="Garamond" w:hAnsi="Garamond"/>
              </w:rPr>
              <w:t>Chalmers, “Could a Large Language Model Be Conscious?”</w:t>
            </w:r>
          </w:p>
        </w:tc>
      </w:tr>
      <w:tr w:rsidR="00187786" w:rsidRPr="004104F9" w14:paraId="76980506" w14:textId="77777777" w:rsidTr="00F77936">
        <w:tc>
          <w:tcPr>
            <w:tcW w:w="988" w:type="dxa"/>
          </w:tcPr>
          <w:p w14:paraId="4727F817" w14:textId="361A7C82" w:rsidR="00187786" w:rsidRPr="000E5D90" w:rsidRDefault="00187786" w:rsidP="00187786">
            <w:pPr>
              <w:rPr>
                <w:rFonts w:ascii="Garamond" w:hAnsi="Garamond"/>
                <w:bCs/>
              </w:rPr>
            </w:pPr>
            <w:r w:rsidRPr="000E5D90">
              <w:rPr>
                <w:rFonts w:ascii="Garamond" w:hAnsi="Garamond"/>
                <w:bCs/>
              </w:rPr>
              <w:t xml:space="preserve">Dec. </w:t>
            </w:r>
            <w:r>
              <w:rPr>
                <w:rFonts w:ascii="Garamond" w:hAnsi="Garamond"/>
                <w:bCs/>
              </w:rPr>
              <w:t>4</w:t>
            </w:r>
          </w:p>
        </w:tc>
        <w:tc>
          <w:tcPr>
            <w:tcW w:w="3285" w:type="dxa"/>
          </w:tcPr>
          <w:p w14:paraId="63656910" w14:textId="0D1BA3A2" w:rsidR="00187786" w:rsidRPr="00816880" w:rsidRDefault="00187786" w:rsidP="00187786">
            <w:pPr>
              <w:rPr>
                <w:rFonts w:ascii="Garamond" w:hAnsi="Garamond"/>
                <w:b/>
              </w:rPr>
            </w:pPr>
            <w:r>
              <w:rPr>
                <w:rFonts w:ascii="Garamond" w:hAnsi="Garamond"/>
                <w:b/>
              </w:rPr>
              <w:t>REVIEW</w:t>
            </w:r>
          </w:p>
        </w:tc>
        <w:tc>
          <w:tcPr>
            <w:tcW w:w="0" w:type="auto"/>
          </w:tcPr>
          <w:p w14:paraId="447C7B6E" w14:textId="6B08F9C7" w:rsidR="00187786" w:rsidRPr="000E5D90" w:rsidRDefault="00187786" w:rsidP="00187786">
            <w:pPr>
              <w:rPr>
                <w:rFonts w:ascii="Garamond" w:hAnsi="Garamond"/>
                <w:bCs/>
              </w:rPr>
            </w:pPr>
          </w:p>
        </w:tc>
      </w:tr>
    </w:tbl>
    <w:p w14:paraId="1252171B" w14:textId="582E099C" w:rsidR="003773AB" w:rsidRPr="004104F9" w:rsidRDefault="003773AB" w:rsidP="00FC2A25">
      <w:pPr>
        <w:rPr>
          <w:rFonts w:ascii="Garamond" w:hAnsi="Garamond"/>
          <w:bCs/>
        </w:rPr>
      </w:pPr>
    </w:p>
    <w:p w14:paraId="63AD587A" w14:textId="18392AAF" w:rsidR="00C9174C" w:rsidRDefault="00C9174C">
      <w:pPr>
        <w:rPr>
          <w:rFonts w:ascii="Garamond" w:hAnsi="Garamond"/>
          <w:b/>
          <w:u w:val="single"/>
        </w:rPr>
      </w:pPr>
    </w:p>
    <w:p w14:paraId="2D87D0D3" w14:textId="5D79D986" w:rsidR="00F73DDE" w:rsidRPr="00E8357B" w:rsidRDefault="00F73DDE" w:rsidP="00F73DDE">
      <w:pPr>
        <w:jc w:val="center"/>
        <w:rPr>
          <w:rFonts w:ascii="Garamond" w:hAnsi="Garamond"/>
          <w:b/>
          <w:u w:val="single"/>
        </w:rPr>
      </w:pPr>
      <w:r>
        <w:rPr>
          <w:rFonts w:ascii="Garamond" w:hAnsi="Garamond"/>
          <w:b/>
          <w:u w:val="single"/>
        </w:rPr>
        <w:t>Department of Philosophy and Carleton University Policies (202</w:t>
      </w:r>
      <w:r w:rsidR="004713DB">
        <w:rPr>
          <w:rFonts w:ascii="Garamond" w:hAnsi="Garamond"/>
          <w:b/>
          <w:u w:val="single"/>
        </w:rPr>
        <w:t>5</w:t>
      </w:r>
      <w:r>
        <w:rPr>
          <w:rFonts w:ascii="Garamond" w:hAnsi="Garamond"/>
          <w:b/>
          <w:u w:val="single"/>
        </w:rPr>
        <w:t>/202</w:t>
      </w:r>
      <w:r w:rsidR="004713DB">
        <w:rPr>
          <w:rFonts w:ascii="Garamond" w:hAnsi="Garamond"/>
          <w:b/>
          <w:u w:val="single"/>
        </w:rPr>
        <w:t>6</w:t>
      </w:r>
      <w:r>
        <w:rPr>
          <w:rFonts w:ascii="Garamond" w:hAnsi="Garamond"/>
          <w:b/>
          <w:u w:val="single"/>
        </w:rPr>
        <w:t>)</w:t>
      </w:r>
    </w:p>
    <w:p w14:paraId="4E62ED5E" w14:textId="77777777" w:rsidR="00F73DDE" w:rsidRPr="00E8357B" w:rsidRDefault="00F73DDE" w:rsidP="00F73DDE">
      <w:pPr>
        <w:jc w:val="center"/>
        <w:rPr>
          <w:rFonts w:ascii="Garamond" w:hAnsi="Garamond"/>
          <w:b/>
        </w:rPr>
      </w:pPr>
    </w:p>
    <w:p w14:paraId="44390A43" w14:textId="77777777" w:rsidR="00F73DDE" w:rsidRPr="00E8357B" w:rsidRDefault="00F73DDE" w:rsidP="00F73DDE">
      <w:pPr>
        <w:rPr>
          <w:rFonts w:ascii="Garamond" w:hAnsi="Garamond" w:cs="Arial"/>
        </w:rPr>
      </w:pPr>
      <w:r w:rsidRPr="00E8357B">
        <w:rPr>
          <w:rFonts w:ascii="Garamond" w:hAnsi="Garamond" w:cs="Arial"/>
        </w:rPr>
        <w:t>In accordance with the Carleton University Undergraduate Calendar (p 34), the letter grades assigned in this course will have the following percentage equivalents:</w:t>
      </w:r>
    </w:p>
    <w:p w14:paraId="5B4B8162" w14:textId="77777777" w:rsidR="00F73DDE" w:rsidRPr="00E8357B" w:rsidRDefault="00F73DDE" w:rsidP="00F73DDE">
      <w:pPr>
        <w:rPr>
          <w:rFonts w:ascii="Garamond" w:hAnsi="Garamond" w:cs="Arial"/>
        </w:rPr>
      </w:pPr>
      <w:r w:rsidRPr="00E8357B">
        <w:rPr>
          <w:rFonts w:ascii="Garamond" w:hAnsi="Garamond" w:cs="Arial"/>
        </w:rPr>
        <w:t>A+ = 90-100</w:t>
      </w:r>
      <w:r w:rsidRPr="00E8357B">
        <w:rPr>
          <w:rFonts w:ascii="Garamond" w:hAnsi="Garamond" w:cs="Arial"/>
        </w:rPr>
        <w:tab/>
      </w:r>
      <w:r w:rsidRPr="00E8357B">
        <w:rPr>
          <w:rFonts w:ascii="Garamond" w:hAnsi="Garamond" w:cs="Arial"/>
        </w:rPr>
        <w:tab/>
        <w:t>B+ = 77-79</w:t>
      </w:r>
      <w:r w:rsidRPr="00E8357B">
        <w:rPr>
          <w:rFonts w:ascii="Garamond" w:hAnsi="Garamond" w:cs="Arial"/>
        </w:rPr>
        <w:tab/>
      </w:r>
      <w:r w:rsidRPr="00E8357B">
        <w:rPr>
          <w:rFonts w:ascii="Garamond" w:hAnsi="Garamond" w:cs="Arial"/>
        </w:rPr>
        <w:tab/>
        <w:t>C+ = 67-69</w:t>
      </w:r>
      <w:r w:rsidRPr="00E8357B">
        <w:rPr>
          <w:rFonts w:ascii="Garamond" w:hAnsi="Garamond" w:cs="Arial"/>
        </w:rPr>
        <w:tab/>
      </w:r>
      <w:r w:rsidRPr="00E8357B">
        <w:rPr>
          <w:rFonts w:ascii="Garamond" w:hAnsi="Garamond" w:cs="Arial"/>
        </w:rPr>
        <w:tab/>
        <w:t>D+ = 57-59</w:t>
      </w:r>
    </w:p>
    <w:p w14:paraId="7AAF6CA8" w14:textId="77777777" w:rsidR="00F73DDE" w:rsidRPr="00E8357B" w:rsidRDefault="00F73DDE" w:rsidP="00F73DDE">
      <w:pPr>
        <w:rPr>
          <w:rFonts w:ascii="Garamond" w:hAnsi="Garamond" w:cs="Arial"/>
        </w:rPr>
      </w:pPr>
      <w:r w:rsidRPr="00E8357B">
        <w:rPr>
          <w:rFonts w:ascii="Garamond" w:hAnsi="Garamond" w:cs="Arial"/>
        </w:rPr>
        <w:t>A   = 85-89</w:t>
      </w:r>
      <w:r w:rsidRPr="00E8357B">
        <w:rPr>
          <w:rFonts w:ascii="Garamond" w:hAnsi="Garamond" w:cs="Arial"/>
        </w:rPr>
        <w:tab/>
      </w:r>
      <w:r w:rsidRPr="00E8357B">
        <w:rPr>
          <w:rFonts w:ascii="Garamond" w:hAnsi="Garamond" w:cs="Arial"/>
        </w:rPr>
        <w:tab/>
        <w:t>B   = 73-76</w:t>
      </w:r>
      <w:r w:rsidRPr="00E8357B">
        <w:rPr>
          <w:rFonts w:ascii="Garamond" w:hAnsi="Garamond" w:cs="Arial"/>
        </w:rPr>
        <w:tab/>
      </w:r>
      <w:r w:rsidRPr="00E8357B">
        <w:rPr>
          <w:rFonts w:ascii="Garamond" w:hAnsi="Garamond" w:cs="Arial"/>
        </w:rPr>
        <w:tab/>
        <w:t>C   = 63-66</w:t>
      </w:r>
      <w:r w:rsidRPr="00E8357B">
        <w:rPr>
          <w:rFonts w:ascii="Garamond" w:hAnsi="Garamond" w:cs="Arial"/>
        </w:rPr>
        <w:tab/>
      </w:r>
      <w:r w:rsidRPr="00E8357B">
        <w:rPr>
          <w:rFonts w:ascii="Garamond" w:hAnsi="Garamond" w:cs="Arial"/>
        </w:rPr>
        <w:tab/>
        <w:t>D   = 53-56</w:t>
      </w:r>
    </w:p>
    <w:p w14:paraId="36E863FD" w14:textId="77777777" w:rsidR="00F73DDE" w:rsidRPr="00E8357B" w:rsidRDefault="00F73DDE" w:rsidP="00F73DDE">
      <w:pPr>
        <w:rPr>
          <w:rFonts w:ascii="Garamond" w:hAnsi="Garamond" w:cs="Arial"/>
        </w:rPr>
      </w:pPr>
      <w:r w:rsidRPr="00E8357B">
        <w:rPr>
          <w:rFonts w:ascii="Garamond" w:hAnsi="Garamond" w:cs="Arial"/>
        </w:rPr>
        <w:t>A - = 80-84</w:t>
      </w:r>
      <w:r w:rsidRPr="00E8357B">
        <w:rPr>
          <w:rFonts w:ascii="Garamond" w:hAnsi="Garamond" w:cs="Arial"/>
        </w:rPr>
        <w:tab/>
      </w:r>
      <w:r w:rsidRPr="00E8357B">
        <w:rPr>
          <w:rFonts w:ascii="Garamond" w:hAnsi="Garamond" w:cs="Arial"/>
        </w:rPr>
        <w:tab/>
        <w:t>B - = 70-72</w:t>
      </w:r>
      <w:r w:rsidRPr="00E8357B">
        <w:rPr>
          <w:rFonts w:ascii="Garamond" w:hAnsi="Garamond" w:cs="Arial"/>
        </w:rPr>
        <w:tab/>
      </w:r>
      <w:r w:rsidRPr="00E8357B">
        <w:rPr>
          <w:rFonts w:ascii="Garamond" w:hAnsi="Garamond" w:cs="Arial"/>
        </w:rPr>
        <w:tab/>
        <w:t>C - = 60-62</w:t>
      </w:r>
      <w:r w:rsidRPr="00E8357B">
        <w:rPr>
          <w:rFonts w:ascii="Garamond" w:hAnsi="Garamond" w:cs="Arial"/>
        </w:rPr>
        <w:tab/>
      </w:r>
      <w:r w:rsidRPr="00E8357B">
        <w:rPr>
          <w:rFonts w:ascii="Garamond" w:hAnsi="Garamond" w:cs="Arial"/>
        </w:rPr>
        <w:tab/>
        <w:t>D - = 50-52</w:t>
      </w:r>
    </w:p>
    <w:p w14:paraId="0C50BD9A" w14:textId="77777777" w:rsidR="00F73DDE" w:rsidRPr="00E8357B" w:rsidRDefault="00F73DDE" w:rsidP="00F73DDE">
      <w:pPr>
        <w:rPr>
          <w:rFonts w:ascii="Garamond" w:hAnsi="Garamond" w:cs="Arial"/>
        </w:rPr>
      </w:pPr>
      <w:r w:rsidRPr="00E8357B">
        <w:rPr>
          <w:rFonts w:ascii="Garamond" w:hAnsi="Garamond" w:cs="Arial"/>
        </w:rPr>
        <w:t xml:space="preserve">F    = Below 50       </w:t>
      </w:r>
    </w:p>
    <w:p w14:paraId="10866483" w14:textId="77777777" w:rsidR="00F73DDE" w:rsidRPr="00E8357B" w:rsidRDefault="00F73DDE" w:rsidP="00F73DDE">
      <w:pPr>
        <w:rPr>
          <w:rFonts w:ascii="Garamond" w:hAnsi="Garamond" w:cs="Arial"/>
        </w:rPr>
      </w:pPr>
    </w:p>
    <w:p w14:paraId="0ECAA579" w14:textId="77777777" w:rsidR="00F73DDE" w:rsidRPr="00E8357B" w:rsidRDefault="00F73DDE" w:rsidP="00F73DDE">
      <w:pPr>
        <w:rPr>
          <w:rFonts w:ascii="Garamond" w:hAnsi="Garamond" w:cs="Arial"/>
        </w:rPr>
      </w:pPr>
      <w:r w:rsidRPr="00E8357B">
        <w:rPr>
          <w:rFonts w:ascii="Garamond" w:hAnsi="Garamond" w:cs="Arial"/>
        </w:rPr>
        <w:t>Grades entered by Registrar:</w:t>
      </w:r>
    </w:p>
    <w:p w14:paraId="0F3AC90F" w14:textId="77777777" w:rsidR="00F73DDE" w:rsidRPr="00E8357B" w:rsidRDefault="00F73DDE" w:rsidP="00F73DDE">
      <w:pPr>
        <w:rPr>
          <w:rFonts w:ascii="Garamond" w:hAnsi="Garamond" w:cs="Arial"/>
        </w:rPr>
      </w:pPr>
      <w:r w:rsidRPr="00E8357B">
        <w:rPr>
          <w:rFonts w:ascii="Garamond" w:hAnsi="Garamond" w:cs="Arial"/>
        </w:rPr>
        <w:t>WDN = Withdrawn from the course</w:t>
      </w:r>
    </w:p>
    <w:p w14:paraId="5D3FFD78" w14:textId="77777777" w:rsidR="00F73DDE" w:rsidRPr="00E8357B" w:rsidRDefault="00F73DDE" w:rsidP="00F73DDE">
      <w:pPr>
        <w:rPr>
          <w:rFonts w:ascii="Garamond" w:hAnsi="Garamond" w:cs="Arial"/>
        </w:rPr>
      </w:pPr>
      <w:r w:rsidRPr="00E8357B">
        <w:rPr>
          <w:rFonts w:ascii="Garamond" w:hAnsi="Garamond" w:cs="Arial"/>
        </w:rPr>
        <w:t xml:space="preserve">DEF = Deferred </w:t>
      </w:r>
    </w:p>
    <w:p w14:paraId="7AEBC732" w14:textId="77777777" w:rsidR="00F73DDE" w:rsidRPr="00E8357B" w:rsidRDefault="00F73DDE" w:rsidP="00F73DDE">
      <w:pPr>
        <w:rPr>
          <w:rFonts w:ascii="Garamond" w:hAnsi="Garamond" w:cs="Arial"/>
        </w:rPr>
      </w:pPr>
    </w:p>
    <w:p w14:paraId="4245CADD" w14:textId="77777777" w:rsidR="00F73DDE" w:rsidRPr="00E8357B" w:rsidRDefault="00F73DDE" w:rsidP="00F73DDE">
      <w:pPr>
        <w:rPr>
          <w:rFonts w:ascii="Garamond" w:hAnsi="Garamond"/>
          <w:b/>
          <w:bCs/>
          <w:lang w:val="en-CA"/>
        </w:rPr>
      </w:pPr>
      <w:r w:rsidRPr="00E8357B">
        <w:rPr>
          <w:rFonts w:ascii="Garamond" w:hAnsi="Garamond"/>
          <w:b/>
          <w:bCs/>
          <w:lang w:val="en-CA"/>
        </w:rPr>
        <w:t>Assignments</w:t>
      </w:r>
    </w:p>
    <w:p w14:paraId="0A846A50" w14:textId="77777777" w:rsidR="00F73DDE" w:rsidRPr="00E8357B" w:rsidRDefault="00F73DDE" w:rsidP="00F73DDE">
      <w:pPr>
        <w:rPr>
          <w:rFonts w:ascii="Garamond" w:hAnsi="Garamond"/>
          <w:lang w:val="en-CA"/>
        </w:rPr>
      </w:pPr>
      <w:r w:rsidRPr="00E8357B">
        <w:rPr>
          <w:rFonts w:ascii="Garamond" w:hAnsi="Garamond"/>
          <w:lang w:val="en-CA"/>
        </w:rPr>
        <w:t xml:space="preserve">Please follow your professor’s instructions on how assignments will be handled electronically. There will be NO hard copies placed in the essay box this coming year. </w:t>
      </w:r>
    </w:p>
    <w:p w14:paraId="14EF335E" w14:textId="77777777" w:rsidR="00F73DDE" w:rsidRPr="00E8357B" w:rsidRDefault="00F73DDE" w:rsidP="00F73DDE">
      <w:pPr>
        <w:rPr>
          <w:rFonts w:ascii="Garamond" w:hAnsi="Garamond"/>
          <w:lang w:val="en-CA"/>
        </w:rPr>
      </w:pPr>
    </w:p>
    <w:p w14:paraId="37924862" w14:textId="77777777" w:rsidR="00F73DDE" w:rsidRPr="00E8357B" w:rsidRDefault="00F73DDE" w:rsidP="00F73DDE">
      <w:pPr>
        <w:rPr>
          <w:rFonts w:ascii="Garamond" w:eastAsia="Times New Roman" w:hAnsi="Garamond"/>
          <w:b/>
          <w:bCs/>
          <w:lang w:val="en-CA"/>
        </w:rPr>
      </w:pPr>
      <w:r w:rsidRPr="00611524">
        <w:rPr>
          <w:rFonts w:ascii="Garamond" w:eastAsia="Times New Roman" w:hAnsi="Garamond"/>
          <w:b/>
          <w:bCs/>
          <w:lang w:val="en-CA"/>
        </w:rPr>
        <w:t>Evaluation</w:t>
      </w:r>
    </w:p>
    <w:p w14:paraId="01EFAA07" w14:textId="77777777" w:rsidR="00F73DDE" w:rsidRPr="00E8357B" w:rsidRDefault="00F73DDE" w:rsidP="00F73DDE">
      <w:pPr>
        <w:rPr>
          <w:rFonts w:ascii="Garamond" w:eastAsia="Times New Roman" w:hAnsi="Garamond"/>
          <w:lang w:val="en-CA"/>
        </w:rPr>
      </w:pPr>
      <w:r w:rsidRPr="00611524">
        <w:rPr>
          <w:rFonts w:ascii="Garamond" w:eastAsia="Times New Roman" w:hAnsi="Garamond"/>
          <w:lang w:val="en-CA"/>
        </w:rPr>
        <w:t xml:space="preserve">Standing in a course is determined by the course instructor subject to the approval of the Faculty Dean. This means that grades submitted by the instructor may be subject to revision. No grades are final until they have been approved by the Dean. </w:t>
      </w:r>
    </w:p>
    <w:p w14:paraId="625A7A86" w14:textId="77777777" w:rsidR="00F73DDE" w:rsidRPr="00E8357B" w:rsidRDefault="00F73DDE" w:rsidP="00F73DDE">
      <w:pPr>
        <w:rPr>
          <w:rFonts w:ascii="Garamond" w:eastAsia="Times New Roman" w:hAnsi="Garamond"/>
          <w:lang w:val="en-CA"/>
        </w:rPr>
      </w:pPr>
    </w:p>
    <w:p w14:paraId="441B586C" w14:textId="77777777" w:rsidR="00F73DDE" w:rsidRPr="00E8357B" w:rsidRDefault="00F73DDE" w:rsidP="00F73DDE">
      <w:pPr>
        <w:rPr>
          <w:rFonts w:ascii="Garamond" w:eastAsia="Times New Roman" w:hAnsi="Garamond"/>
          <w:b/>
          <w:bCs/>
          <w:lang w:val="en-CA"/>
        </w:rPr>
      </w:pPr>
      <w:r w:rsidRPr="00611524">
        <w:rPr>
          <w:rFonts w:ascii="Garamond" w:eastAsia="Times New Roman" w:hAnsi="Garamond"/>
          <w:b/>
          <w:bCs/>
          <w:lang w:val="en-CA"/>
        </w:rPr>
        <w:t>Deferrals for Term Work</w:t>
      </w:r>
    </w:p>
    <w:p w14:paraId="681C0DBC" w14:textId="77777777" w:rsidR="00F73DDE" w:rsidRPr="00E8357B" w:rsidRDefault="00F73DDE" w:rsidP="00F73DDE">
      <w:pPr>
        <w:rPr>
          <w:rFonts w:ascii="Garamond" w:eastAsia="Times New Roman" w:hAnsi="Garamond"/>
          <w:lang w:val="en-CA"/>
        </w:rPr>
      </w:pPr>
      <w:r w:rsidRPr="00611524">
        <w:rPr>
          <w:rFonts w:ascii="Garamond" w:eastAsia="Times New Roman" w:hAnsi="Garamond"/>
          <w:lang w:val="en-CA"/>
        </w:rPr>
        <w:t xml:space="preserve">If students are unable to complete term work because of illness or other circumstances beyond their control, they should contact their course instructor no later than three working days of the due date. Normally, any deferred term work will be completed by the last day of the term. Term work cannot be deferred by the Registrar. </w:t>
      </w:r>
    </w:p>
    <w:p w14:paraId="1747D1B9" w14:textId="77777777" w:rsidR="00F73DDE" w:rsidRPr="00E8357B" w:rsidRDefault="00F73DDE" w:rsidP="00F73DDE">
      <w:pPr>
        <w:rPr>
          <w:rFonts w:ascii="Garamond" w:eastAsia="Times New Roman" w:hAnsi="Garamond"/>
          <w:lang w:val="en-CA"/>
        </w:rPr>
      </w:pPr>
    </w:p>
    <w:p w14:paraId="39455351" w14:textId="77777777" w:rsidR="00F73DDE" w:rsidRPr="00E8357B" w:rsidRDefault="00F73DDE" w:rsidP="00F73DDE">
      <w:pPr>
        <w:rPr>
          <w:rFonts w:ascii="Garamond" w:eastAsia="Times New Roman" w:hAnsi="Garamond"/>
          <w:b/>
          <w:bCs/>
          <w:lang w:val="en-CA"/>
        </w:rPr>
      </w:pPr>
      <w:r w:rsidRPr="00611524">
        <w:rPr>
          <w:rFonts w:ascii="Garamond" w:eastAsia="Times New Roman" w:hAnsi="Garamond"/>
          <w:b/>
          <w:bCs/>
          <w:lang w:val="en-CA"/>
        </w:rPr>
        <w:t>Deferrals for Final Exams</w:t>
      </w:r>
    </w:p>
    <w:p w14:paraId="339A0B3D" w14:textId="77777777" w:rsidR="00F73DDE" w:rsidRPr="00E8357B" w:rsidRDefault="00F73DDE" w:rsidP="00F73DDE">
      <w:pPr>
        <w:rPr>
          <w:rFonts w:ascii="Garamond" w:eastAsia="Times New Roman" w:hAnsi="Garamond" w:cs="Times New Roman"/>
          <w:lang w:val="en-CA"/>
        </w:rPr>
      </w:pPr>
      <w:r w:rsidRPr="00611524">
        <w:rPr>
          <w:rFonts w:ascii="Garamond" w:eastAsia="Times New Roman" w:hAnsi="Garamond"/>
          <w:lang w:val="en-CA"/>
        </w:rPr>
        <w:t xml:space="preserve">Students are expected to be available for the duration of a course including the examination period. Occasionally, students encounter circumstances beyond their control where they may not be able to write a final examination or submit a </w:t>
      </w:r>
      <w:proofErr w:type="spellStart"/>
      <w:r w:rsidRPr="00611524">
        <w:rPr>
          <w:rFonts w:ascii="Garamond" w:eastAsia="Times New Roman" w:hAnsi="Garamond"/>
          <w:lang w:val="en-CA"/>
        </w:rPr>
        <w:t>takehome</w:t>
      </w:r>
      <w:proofErr w:type="spellEnd"/>
      <w:r w:rsidRPr="00611524">
        <w:rPr>
          <w:rFonts w:ascii="Garamond" w:eastAsia="Times New Roman" w:hAnsi="Garamond"/>
          <w:lang w:val="en-CA"/>
        </w:rPr>
        <w:t xml:space="preserve"> examination. Examples of this would be a serious illness or the death of a family member. If you miss a final examination and/or fail to submit a take-home examination by the due date, you may apply for a deferral no later than three working days after the original due date (as per the University Regulations in Section 4.3 of the Undergraduate Calendar). Visit the Registrar’s Office for further information.</w:t>
      </w:r>
    </w:p>
    <w:p w14:paraId="37AE0192" w14:textId="77777777" w:rsidR="00F73DDE" w:rsidRPr="00E8357B" w:rsidRDefault="00F73DDE" w:rsidP="00F73DDE">
      <w:pPr>
        <w:ind w:right="-858"/>
        <w:rPr>
          <w:rFonts w:ascii="Garamond" w:hAnsi="Garamond"/>
        </w:rPr>
      </w:pPr>
      <w:r w:rsidRPr="00E8357B">
        <w:rPr>
          <w:rFonts w:ascii="Garamond" w:eastAsia="Calibri" w:hAnsi="Garamond" w:cs="Calibri"/>
        </w:rPr>
        <w:t xml:space="preserve"> </w:t>
      </w:r>
    </w:p>
    <w:p w14:paraId="297F12C9" w14:textId="77777777" w:rsidR="00F73DDE" w:rsidRPr="00E8357B" w:rsidRDefault="00F73DDE" w:rsidP="00F73DDE">
      <w:pPr>
        <w:rPr>
          <w:rFonts w:ascii="Garamond" w:hAnsi="Garamond"/>
          <w:b/>
          <w:bCs/>
        </w:rPr>
      </w:pPr>
      <w:r w:rsidRPr="00E8357B">
        <w:rPr>
          <w:rFonts w:ascii="Garamond" w:hAnsi="Garamond"/>
          <w:b/>
          <w:bCs/>
        </w:rPr>
        <w:t xml:space="preserve">Plagiarism </w:t>
      </w:r>
    </w:p>
    <w:p w14:paraId="0F902324" w14:textId="77777777" w:rsidR="00C730F0" w:rsidRPr="00CA4AD2" w:rsidRDefault="00C730F0" w:rsidP="00C730F0">
      <w:pPr>
        <w:rPr>
          <w:rFonts w:ascii="Garamond" w:hAnsi="Garamond"/>
        </w:rPr>
      </w:pPr>
      <w:r w:rsidRPr="00CA4AD2">
        <w:rPr>
          <w:rFonts w:ascii="Garamond" w:hAnsi="Garamond"/>
        </w:rPr>
        <w:t>The University Academic Integrity Policy defines plagiarism as “</w:t>
      </w:r>
      <w:r w:rsidRPr="00CA4AD2">
        <w:rPr>
          <w:rFonts w:ascii="Garamond" w:hAnsi="Garamond"/>
          <w:i/>
        </w:rPr>
        <w:t xml:space="preserve">presenting, whether intentionally or not, the ideas, expression of ideas or work of others as one’s own.”  </w:t>
      </w:r>
      <w:r w:rsidRPr="00CA4AD2">
        <w:rPr>
          <w:rFonts w:ascii="Garamond" w:hAnsi="Garamond"/>
        </w:rPr>
        <w:t xml:space="preserve">This includes reproducing or paraphrasing </w:t>
      </w:r>
      <w:r w:rsidRPr="00CA4AD2">
        <w:rPr>
          <w:rFonts w:ascii="Garamond" w:hAnsi="Garamond"/>
        </w:rPr>
        <w:lastRenderedPageBreak/>
        <w:t xml:space="preserve">portions of someone else’s published or unpublished material, regardless of the source, and presenting these as one’s own without proper citation or reference to the original source. Examples of sources from which the ideas, expressions of ideas or works of others may be drawn from include but are not limited to: books, articles, papers, literary compositions and phrases, performance compositions, chemical compounds, artworks, laboratory reports, research results, calculations and the results of calculations, diagrams, constructions, computer reports, computer code/software, material on the internet and/or conversations. Examples of plagiarism include, but are not limited to: </w:t>
      </w:r>
    </w:p>
    <w:p w14:paraId="27A0E00A" w14:textId="77777777" w:rsidR="00C730F0" w:rsidRPr="00CA4AD2" w:rsidRDefault="00C730F0" w:rsidP="00C730F0">
      <w:pPr>
        <w:pStyle w:val="ListParagraph"/>
        <w:numPr>
          <w:ilvl w:val="0"/>
          <w:numId w:val="37"/>
        </w:numPr>
        <w:rPr>
          <w:rFonts w:ascii="Garamond" w:hAnsi="Garamond"/>
        </w:rPr>
      </w:pPr>
      <w:r w:rsidRPr="00CA4AD2">
        <w:rPr>
          <w:rFonts w:ascii="Garamond" w:hAnsi="Garamond"/>
        </w:rPr>
        <w:t>any submission prepared in whole or in part, by someone else</w:t>
      </w:r>
      <w:r>
        <w:rPr>
          <w:rFonts w:ascii="Garamond" w:hAnsi="Garamond"/>
        </w:rPr>
        <w:t xml:space="preserve">, </w:t>
      </w:r>
      <w:r w:rsidRPr="00E20E6C">
        <w:rPr>
          <w:rFonts w:ascii="Garamond" w:hAnsi="Garamond"/>
          <w:i/>
          <w:iCs/>
        </w:rPr>
        <w:t xml:space="preserve">including the unauthorized use of generative AI tools </w:t>
      </w:r>
      <w:r>
        <w:rPr>
          <w:rFonts w:ascii="Garamond" w:hAnsi="Garamond"/>
        </w:rPr>
        <w:t>(e.g., ChatGPT)</w:t>
      </w:r>
      <w:r w:rsidRPr="00CA4AD2">
        <w:rPr>
          <w:rFonts w:ascii="Garamond" w:hAnsi="Garamond"/>
        </w:rPr>
        <w:t xml:space="preserve">; </w:t>
      </w:r>
    </w:p>
    <w:p w14:paraId="61BFAFCE" w14:textId="77777777" w:rsidR="00C730F0" w:rsidRPr="00CA4AD2" w:rsidRDefault="00C730F0" w:rsidP="00C730F0">
      <w:pPr>
        <w:pStyle w:val="ListParagraph"/>
        <w:numPr>
          <w:ilvl w:val="0"/>
          <w:numId w:val="37"/>
        </w:numPr>
        <w:rPr>
          <w:rFonts w:ascii="Garamond" w:hAnsi="Garamond"/>
        </w:rPr>
      </w:pPr>
      <w:r w:rsidRPr="00CA4AD2">
        <w:rPr>
          <w:rFonts w:ascii="Garamond" w:hAnsi="Garamond"/>
        </w:rPr>
        <w:t xml:space="preserve">using ideas or direct, verbatim quotations, paraphrased material, algorithms, formulae, scientific or mathematical concepts, or ideas without appropriate acknowledgment in any academic assignment; </w:t>
      </w:r>
    </w:p>
    <w:p w14:paraId="11C85951" w14:textId="77777777" w:rsidR="00C730F0" w:rsidRPr="00CA4AD2" w:rsidRDefault="00C730F0" w:rsidP="00C730F0">
      <w:pPr>
        <w:pStyle w:val="ListParagraph"/>
        <w:numPr>
          <w:ilvl w:val="0"/>
          <w:numId w:val="37"/>
        </w:numPr>
        <w:rPr>
          <w:rFonts w:ascii="Garamond" w:hAnsi="Garamond"/>
        </w:rPr>
      </w:pPr>
      <w:r w:rsidRPr="00CA4AD2">
        <w:rPr>
          <w:rFonts w:ascii="Garamond" w:hAnsi="Garamond"/>
        </w:rPr>
        <w:t xml:space="preserve">using another’s data or research findings without appropriate acknowledgement; and </w:t>
      </w:r>
    </w:p>
    <w:p w14:paraId="4E1725FB" w14:textId="77777777" w:rsidR="00C730F0" w:rsidRPr="00CA4AD2" w:rsidRDefault="00C730F0" w:rsidP="00C730F0">
      <w:pPr>
        <w:pStyle w:val="ListParagraph"/>
        <w:numPr>
          <w:ilvl w:val="0"/>
          <w:numId w:val="37"/>
        </w:numPr>
        <w:rPr>
          <w:rFonts w:ascii="Garamond" w:hAnsi="Garamond"/>
        </w:rPr>
      </w:pPr>
      <w:r w:rsidRPr="00CA4AD2">
        <w:rPr>
          <w:rFonts w:ascii="Garamond" w:hAnsi="Garamond"/>
        </w:rPr>
        <w:t xml:space="preserve">failing to acknowledge sources through the use of proper citations when using another’s work and/or failing to use quotation marks. </w:t>
      </w:r>
    </w:p>
    <w:p w14:paraId="6918F8CE" w14:textId="77777777" w:rsidR="00C730F0" w:rsidRPr="00CA4AD2" w:rsidRDefault="00C730F0" w:rsidP="00C730F0">
      <w:pPr>
        <w:spacing w:after="5" w:line="250" w:lineRule="auto"/>
        <w:ind w:right="-858" w:hanging="567"/>
        <w:rPr>
          <w:rFonts w:ascii="Garamond" w:hAnsi="Garamond"/>
        </w:rPr>
      </w:pPr>
    </w:p>
    <w:p w14:paraId="7E0DE2E1" w14:textId="77777777" w:rsidR="00C730F0" w:rsidRPr="00CA4AD2" w:rsidRDefault="00C730F0" w:rsidP="00C730F0">
      <w:pPr>
        <w:rPr>
          <w:rFonts w:ascii="Garamond" w:hAnsi="Garamond"/>
        </w:rPr>
      </w:pPr>
      <w:r w:rsidRPr="00CA4AD2">
        <w:rPr>
          <w:rFonts w:ascii="Garamond" w:hAnsi="Garamond"/>
        </w:rPr>
        <w:t xml:space="preserve">Plagiarism is a serious offence that cannot be resolved directly by the course’s instructor. The Associate Dean of the Faculty conducts a rigorous investigation, including an interview with the student, when an instructor suspects a piece of work has been plagiarized. Penalties are not trivial. They can include a final grade of “F” for the course. </w:t>
      </w:r>
    </w:p>
    <w:p w14:paraId="56AA96AD" w14:textId="77777777" w:rsidR="00F73DDE" w:rsidRPr="00E8357B" w:rsidRDefault="00F73DDE" w:rsidP="00F73DDE">
      <w:pPr>
        <w:spacing w:after="5" w:line="250" w:lineRule="auto"/>
        <w:ind w:right="-858" w:hanging="567"/>
        <w:rPr>
          <w:rFonts w:ascii="Garamond" w:hAnsi="Garamond"/>
        </w:rPr>
      </w:pPr>
    </w:p>
    <w:p w14:paraId="69634536" w14:textId="77777777" w:rsidR="00F73DDE" w:rsidRPr="00E8357B" w:rsidRDefault="00F73DDE" w:rsidP="00F73DDE">
      <w:pPr>
        <w:rPr>
          <w:rFonts w:ascii="Garamond" w:hAnsi="Garamond"/>
          <w:b/>
          <w:bCs/>
        </w:rPr>
      </w:pPr>
      <w:r w:rsidRPr="00E8357B">
        <w:rPr>
          <w:rFonts w:ascii="Garamond" w:hAnsi="Garamond"/>
          <w:b/>
          <w:bCs/>
        </w:rPr>
        <w:t>Statement on Student Mental Health</w:t>
      </w:r>
      <w:r w:rsidRPr="00E8357B">
        <w:rPr>
          <w:rFonts w:ascii="Garamond" w:eastAsia="Calibri" w:hAnsi="Garamond" w:cs="Calibri"/>
          <w:b/>
          <w:bCs/>
        </w:rPr>
        <w:t xml:space="preserve"> </w:t>
      </w:r>
    </w:p>
    <w:p w14:paraId="20631BB6" w14:textId="77777777" w:rsidR="00F73DDE" w:rsidRPr="00E8357B" w:rsidRDefault="00F73DDE" w:rsidP="00F73DDE">
      <w:pPr>
        <w:rPr>
          <w:rFonts w:ascii="Garamond" w:hAnsi="Garamond"/>
        </w:rPr>
      </w:pPr>
      <w:r w:rsidRPr="00E8357B">
        <w:rPr>
          <w:rFonts w:ascii="Garamond" w:eastAsia="Calibri" w:hAnsi="Garamond" w:cs="Calibri"/>
        </w:rPr>
        <w:t xml:space="preserve">As a University student you may experience a range of mental health challenges that significantly impact your academic success and overall well-being. If you need help, please speak to someone. There are numerous resources available both on- and off-campus to support you. Here is a list that may be helpful: </w:t>
      </w:r>
    </w:p>
    <w:p w14:paraId="152AC899" w14:textId="77777777" w:rsidR="00F73DDE" w:rsidRPr="00E8357B" w:rsidRDefault="00F73DDE" w:rsidP="00F73DDE">
      <w:pPr>
        <w:ind w:right="-858" w:hanging="567"/>
        <w:rPr>
          <w:rFonts w:ascii="Garamond" w:hAnsi="Garamond"/>
        </w:rPr>
      </w:pPr>
      <w:r w:rsidRPr="00E8357B">
        <w:rPr>
          <w:rFonts w:ascii="Garamond" w:eastAsia="Calibri" w:hAnsi="Garamond" w:cs="Calibri"/>
          <w:color w:val="191919"/>
        </w:rPr>
        <w:t xml:space="preserve"> </w:t>
      </w:r>
    </w:p>
    <w:p w14:paraId="255E40E4" w14:textId="77777777" w:rsidR="00F73DDE" w:rsidRPr="00E8357B" w:rsidRDefault="00F73DDE" w:rsidP="00F73DDE">
      <w:pPr>
        <w:spacing w:after="5" w:line="250" w:lineRule="auto"/>
        <w:ind w:right="-858"/>
        <w:rPr>
          <w:rFonts w:ascii="Garamond" w:hAnsi="Garamond"/>
        </w:rPr>
      </w:pPr>
      <w:r w:rsidRPr="00E8357B">
        <w:rPr>
          <w:rFonts w:ascii="Garamond" w:eastAsia="Calibri" w:hAnsi="Garamond" w:cs="Calibri"/>
          <w:b/>
          <w:color w:val="191919"/>
        </w:rPr>
        <w:t>Emergency Resources</w:t>
      </w:r>
      <w:r w:rsidRPr="00E8357B">
        <w:rPr>
          <w:rFonts w:ascii="Garamond" w:eastAsia="Calibri" w:hAnsi="Garamond" w:cs="Calibri"/>
          <w:color w:val="191919"/>
        </w:rPr>
        <w:t xml:space="preserve"> </w:t>
      </w:r>
      <w:r w:rsidRPr="00E8357B">
        <w:rPr>
          <w:rFonts w:ascii="Garamond" w:eastAsia="Calibri" w:hAnsi="Garamond" w:cs="Calibri"/>
          <w:b/>
          <w:color w:val="191919"/>
        </w:rPr>
        <w:t>(on and off campus):</w:t>
      </w:r>
      <w:hyperlink r:id="rId9">
        <w:r w:rsidRPr="00E8357B">
          <w:rPr>
            <w:rFonts w:ascii="Garamond" w:eastAsia="Calibri" w:hAnsi="Garamond" w:cs="Calibri"/>
            <w:color w:val="191919"/>
          </w:rPr>
          <w:t xml:space="preserve"> </w:t>
        </w:r>
      </w:hyperlink>
      <w:hyperlink r:id="rId10">
        <w:r w:rsidRPr="00E8357B">
          <w:rPr>
            <w:rFonts w:ascii="Garamond" w:eastAsia="Calibri" w:hAnsi="Garamond" w:cs="Calibri"/>
            <w:color w:val="CF112D"/>
            <w:u w:val="single" w:color="CF112D"/>
          </w:rPr>
          <w:t>https://carleton.ca/health/emergencies</w:t>
        </w:r>
      </w:hyperlink>
      <w:hyperlink r:id="rId11">
        <w:r w:rsidRPr="00E8357B">
          <w:rPr>
            <w:rFonts w:ascii="Garamond" w:eastAsia="Calibri" w:hAnsi="Garamond" w:cs="Calibri"/>
            <w:color w:val="CF112D"/>
            <w:u w:val="single" w:color="CF112D"/>
          </w:rPr>
          <w:t>-</w:t>
        </w:r>
      </w:hyperlink>
      <w:hyperlink r:id="rId12">
        <w:r w:rsidRPr="00E8357B">
          <w:rPr>
            <w:rFonts w:ascii="Garamond" w:eastAsia="Calibri" w:hAnsi="Garamond" w:cs="Calibri"/>
            <w:color w:val="CF112D"/>
            <w:u w:val="single" w:color="CF112D"/>
          </w:rPr>
          <w:t>and</w:t>
        </w:r>
      </w:hyperlink>
      <w:hyperlink r:id="rId13">
        <w:r w:rsidRPr="00E8357B">
          <w:rPr>
            <w:rFonts w:ascii="Garamond" w:eastAsia="Calibri" w:hAnsi="Garamond" w:cs="Calibri"/>
            <w:color w:val="CF112D"/>
            <w:u w:val="single" w:color="CF112D"/>
          </w:rPr>
          <w:t>-</w:t>
        </w:r>
      </w:hyperlink>
      <w:hyperlink r:id="rId14">
        <w:r w:rsidRPr="00E8357B">
          <w:rPr>
            <w:rFonts w:ascii="Garamond" w:eastAsia="Calibri" w:hAnsi="Garamond" w:cs="Calibri"/>
            <w:color w:val="CF112D"/>
            <w:u w:val="single" w:color="CF112D"/>
          </w:rPr>
          <w:t>crisis/emergency</w:t>
        </w:r>
      </w:hyperlink>
      <w:hyperlink r:id="rId15"/>
      <w:hyperlink r:id="rId16">
        <w:r w:rsidRPr="00E8357B">
          <w:rPr>
            <w:rFonts w:ascii="Garamond" w:eastAsia="Calibri" w:hAnsi="Garamond" w:cs="Calibri"/>
            <w:color w:val="CF112D"/>
            <w:u w:val="single" w:color="CF112D"/>
          </w:rPr>
          <w:t>numbers/</w:t>
        </w:r>
      </w:hyperlink>
      <w:hyperlink r:id="rId17">
        <w:r w:rsidRPr="00E8357B">
          <w:rPr>
            <w:rFonts w:ascii="Garamond" w:eastAsia="Calibri" w:hAnsi="Garamond" w:cs="Calibri"/>
            <w:color w:val="191919"/>
          </w:rPr>
          <w:t xml:space="preserve"> </w:t>
        </w:r>
      </w:hyperlink>
    </w:p>
    <w:p w14:paraId="2BEC4438" w14:textId="77777777" w:rsidR="00F73DDE" w:rsidRPr="00E8357B" w:rsidRDefault="00F73DDE" w:rsidP="00F73DDE">
      <w:pPr>
        <w:ind w:right="-858" w:hanging="567"/>
        <w:rPr>
          <w:rFonts w:ascii="Garamond" w:eastAsia="Calibri" w:hAnsi="Garamond" w:cs="Calibri"/>
          <w:b/>
          <w:color w:val="191919"/>
        </w:rPr>
      </w:pPr>
    </w:p>
    <w:p w14:paraId="2201E692" w14:textId="77777777" w:rsidR="00F73DDE" w:rsidRPr="00E8357B" w:rsidRDefault="00F73DDE" w:rsidP="00F73DDE">
      <w:pPr>
        <w:ind w:right="-858"/>
        <w:rPr>
          <w:rFonts w:ascii="Garamond" w:hAnsi="Garamond"/>
        </w:rPr>
      </w:pPr>
      <w:r w:rsidRPr="00E8357B">
        <w:rPr>
          <w:rFonts w:ascii="Garamond" w:eastAsia="Calibri" w:hAnsi="Garamond" w:cs="Calibri"/>
          <w:b/>
          <w:color w:val="191919"/>
        </w:rPr>
        <w:t>Carleton Resources:</w:t>
      </w:r>
      <w:r w:rsidRPr="00E8357B">
        <w:rPr>
          <w:rFonts w:ascii="Garamond" w:eastAsia="Calibri" w:hAnsi="Garamond" w:cs="Calibri"/>
          <w:color w:val="191919"/>
        </w:rPr>
        <w:t xml:space="preserve"> </w:t>
      </w:r>
    </w:p>
    <w:p w14:paraId="3DF73ACB" w14:textId="77777777" w:rsidR="00F73DDE" w:rsidRPr="00E8357B" w:rsidRDefault="00F73DDE" w:rsidP="00F73DDE">
      <w:pPr>
        <w:pStyle w:val="ListParagraph"/>
        <w:numPr>
          <w:ilvl w:val="0"/>
          <w:numId w:val="38"/>
        </w:numPr>
        <w:rPr>
          <w:rFonts w:ascii="Garamond" w:hAnsi="Garamond"/>
        </w:rPr>
      </w:pPr>
      <w:r w:rsidRPr="00E8357B">
        <w:rPr>
          <w:rFonts w:ascii="Garamond" w:eastAsia="Calibri" w:hAnsi="Garamond" w:cs="Calibri"/>
          <w:color w:val="191919"/>
        </w:rPr>
        <w:t>Mental Health and Wellbeing:</w:t>
      </w:r>
      <w:hyperlink r:id="rId18">
        <w:r w:rsidRPr="00E8357B">
          <w:rPr>
            <w:rFonts w:ascii="Garamond" w:eastAsia="Calibri" w:hAnsi="Garamond" w:cs="Calibri"/>
            <w:color w:val="191919"/>
          </w:rPr>
          <w:t xml:space="preserve"> </w:t>
        </w:r>
      </w:hyperlink>
      <w:hyperlink r:id="rId19">
        <w:r w:rsidRPr="00E8357B">
          <w:rPr>
            <w:rFonts w:ascii="Garamond" w:eastAsia="Calibri" w:hAnsi="Garamond" w:cs="Calibri"/>
            <w:color w:val="CF112D"/>
            <w:u w:val="single" w:color="CF112D"/>
          </w:rPr>
          <w:t>https://carleton.ca/wellness/</w:t>
        </w:r>
      </w:hyperlink>
      <w:hyperlink r:id="rId20">
        <w:r w:rsidRPr="00E8357B">
          <w:rPr>
            <w:rFonts w:ascii="Garamond" w:eastAsia="Calibri" w:hAnsi="Garamond" w:cs="Calibri"/>
            <w:color w:val="191919"/>
          </w:rPr>
          <w:t xml:space="preserve"> </w:t>
        </w:r>
      </w:hyperlink>
    </w:p>
    <w:p w14:paraId="509749B9" w14:textId="77777777" w:rsidR="00F73DDE" w:rsidRPr="00E8357B" w:rsidRDefault="00F73DDE" w:rsidP="00F73DDE">
      <w:pPr>
        <w:pStyle w:val="ListParagraph"/>
        <w:numPr>
          <w:ilvl w:val="0"/>
          <w:numId w:val="38"/>
        </w:numPr>
        <w:rPr>
          <w:rFonts w:ascii="Garamond" w:hAnsi="Garamond"/>
        </w:rPr>
      </w:pPr>
      <w:r w:rsidRPr="00E8357B">
        <w:rPr>
          <w:rFonts w:ascii="Garamond" w:eastAsia="Calibri" w:hAnsi="Garamond" w:cs="Calibri"/>
          <w:color w:val="191919"/>
        </w:rPr>
        <w:t>Health &amp; Counselling Services:</w:t>
      </w:r>
      <w:hyperlink r:id="rId21">
        <w:r w:rsidRPr="00E8357B">
          <w:rPr>
            <w:rFonts w:ascii="Garamond" w:eastAsia="Calibri" w:hAnsi="Garamond" w:cs="Calibri"/>
            <w:color w:val="191919"/>
          </w:rPr>
          <w:t xml:space="preserve"> </w:t>
        </w:r>
      </w:hyperlink>
      <w:hyperlink r:id="rId22">
        <w:r w:rsidRPr="00E8357B">
          <w:rPr>
            <w:rFonts w:ascii="Garamond" w:eastAsia="Calibri" w:hAnsi="Garamond" w:cs="Calibri"/>
            <w:color w:val="CF112D"/>
            <w:u w:val="single" w:color="CF112D"/>
          </w:rPr>
          <w:t>https://carleton.ca/health/</w:t>
        </w:r>
      </w:hyperlink>
      <w:hyperlink r:id="rId23">
        <w:r w:rsidRPr="00E8357B">
          <w:rPr>
            <w:rFonts w:ascii="Garamond" w:eastAsia="Calibri" w:hAnsi="Garamond" w:cs="Calibri"/>
            <w:color w:val="191919"/>
          </w:rPr>
          <w:t xml:space="preserve"> </w:t>
        </w:r>
      </w:hyperlink>
    </w:p>
    <w:p w14:paraId="56F41F17" w14:textId="77777777" w:rsidR="00F73DDE" w:rsidRPr="00E8357B" w:rsidRDefault="00F73DDE" w:rsidP="00F73DDE">
      <w:pPr>
        <w:pStyle w:val="ListParagraph"/>
        <w:numPr>
          <w:ilvl w:val="0"/>
          <w:numId w:val="38"/>
        </w:numPr>
        <w:rPr>
          <w:rFonts w:ascii="Garamond" w:hAnsi="Garamond"/>
        </w:rPr>
      </w:pPr>
      <w:r w:rsidRPr="00E8357B">
        <w:rPr>
          <w:rFonts w:ascii="Garamond" w:eastAsia="Calibri" w:hAnsi="Garamond" w:cs="Calibri"/>
          <w:color w:val="191919"/>
        </w:rPr>
        <w:t>Paul Menton Centre:</w:t>
      </w:r>
      <w:hyperlink r:id="rId24">
        <w:r w:rsidRPr="00E8357B">
          <w:rPr>
            <w:rFonts w:ascii="Garamond" w:eastAsia="Calibri" w:hAnsi="Garamond" w:cs="Calibri"/>
            <w:color w:val="191919"/>
          </w:rPr>
          <w:t xml:space="preserve"> </w:t>
        </w:r>
      </w:hyperlink>
      <w:hyperlink r:id="rId25">
        <w:r w:rsidRPr="00E8357B">
          <w:rPr>
            <w:rFonts w:ascii="Garamond" w:eastAsia="Calibri" w:hAnsi="Garamond" w:cs="Calibri"/>
            <w:color w:val="CF112D"/>
            <w:u w:val="single" w:color="CF112D"/>
          </w:rPr>
          <w:t>https://carleton.ca/pmc/</w:t>
        </w:r>
      </w:hyperlink>
      <w:hyperlink r:id="rId26">
        <w:r w:rsidRPr="00E8357B">
          <w:rPr>
            <w:rFonts w:ascii="Garamond" w:eastAsia="Calibri" w:hAnsi="Garamond" w:cs="Calibri"/>
            <w:color w:val="191919"/>
          </w:rPr>
          <w:t xml:space="preserve"> </w:t>
        </w:r>
      </w:hyperlink>
    </w:p>
    <w:p w14:paraId="6E5989DF" w14:textId="77777777" w:rsidR="00F73DDE" w:rsidRPr="00E8357B" w:rsidRDefault="00F73DDE" w:rsidP="00F73DDE">
      <w:pPr>
        <w:pStyle w:val="ListParagraph"/>
        <w:numPr>
          <w:ilvl w:val="0"/>
          <w:numId w:val="38"/>
        </w:numPr>
        <w:rPr>
          <w:rFonts w:ascii="Garamond" w:hAnsi="Garamond"/>
        </w:rPr>
      </w:pPr>
      <w:r w:rsidRPr="00E8357B">
        <w:rPr>
          <w:rFonts w:ascii="Garamond" w:eastAsia="Calibri" w:hAnsi="Garamond" w:cs="Calibri"/>
          <w:color w:val="191919"/>
        </w:rPr>
        <w:t>Academic Advising Centre (AAC):</w:t>
      </w:r>
      <w:hyperlink r:id="rId27">
        <w:r w:rsidRPr="00E8357B">
          <w:rPr>
            <w:rFonts w:ascii="Garamond" w:eastAsia="Calibri" w:hAnsi="Garamond" w:cs="Calibri"/>
            <w:color w:val="191919"/>
          </w:rPr>
          <w:t xml:space="preserve"> </w:t>
        </w:r>
      </w:hyperlink>
      <w:hyperlink r:id="rId28">
        <w:r w:rsidRPr="00E8357B">
          <w:rPr>
            <w:rFonts w:ascii="Garamond" w:eastAsia="Calibri" w:hAnsi="Garamond" w:cs="Calibri"/>
            <w:color w:val="CF112D"/>
            <w:u w:val="single" w:color="CF112D"/>
          </w:rPr>
          <w:t>https://carleton.ca/academicadvising/</w:t>
        </w:r>
      </w:hyperlink>
      <w:hyperlink r:id="rId29">
        <w:r w:rsidRPr="00E8357B">
          <w:rPr>
            <w:rFonts w:ascii="Garamond" w:eastAsia="Calibri" w:hAnsi="Garamond" w:cs="Calibri"/>
            <w:color w:val="191919"/>
          </w:rPr>
          <w:t xml:space="preserve"> </w:t>
        </w:r>
      </w:hyperlink>
    </w:p>
    <w:p w14:paraId="7C0B2C04" w14:textId="77777777" w:rsidR="00F73DDE" w:rsidRPr="00E8357B" w:rsidRDefault="00F73DDE" w:rsidP="00F73DDE">
      <w:pPr>
        <w:pStyle w:val="ListParagraph"/>
        <w:numPr>
          <w:ilvl w:val="0"/>
          <w:numId w:val="38"/>
        </w:numPr>
        <w:rPr>
          <w:rFonts w:ascii="Garamond" w:hAnsi="Garamond"/>
        </w:rPr>
      </w:pPr>
      <w:r w:rsidRPr="00E8357B">
        <w:rPr>
          <w:rFonts w:ascii="Garamond" w:eastAsia="Calibri" w:hAnsi="Garamond" w:cs="Calibri"/>
          <w:color w:val="191919"/>
        </w:rPr>
        <w:t>Centre for Student Academic Support (CSAS):</w:t>
      </w:r>
      <w:hyperlink r:id="rId30">
        <w:r w:rsidRPr="00E8357B">
          <w:rPr>
            <w:rFonts w:ascii="Garamond" w:eastAsia="Calibri" w:hAnsi="Garamond" w:cs="Calibri"/>
            <w:color w:val="191919"/>
          </w:rPr>
          <w:t xml:space="preserve"> </w:t>
        </w:r>
      </w:hyperlink>
      <w:hyperlink r:id="rId31">
        <w:r w:rsidRPr="00E8357B">
          <w:rPr>
            <w:rFonts w:ascii="Garamond" w:eastAsia="Calibri" w:hAnsi="Garamond" w:cs="Calibri"/>
            <w:color w:val="CF112D"/>
            <w:u w:val="single" w:color="CF112D"/>
          </w:rPr>
          <w:t>https://carleton.ca/csas/</w:t>
        </w:r>
      </w:hyperlink>
      <w:hyperlink r:id="rId32">
        <w:r w:rsidRPr="00E8357B">
          <w:rPr>
            <w:rFonts w:ascii="Garamond" w:eastAsia="Calibri" w:hAnsi="Garamond" w:cs="Calibri"/>
            <w:color w:val="191919"/>
          </w:rPr>
          <w:t xml:space="preserve"> </w:t>
        </w:r>
      </w:hyperlink>
    </w:p>
    <w:p w14:paraId="53A486F8" w14:textId="77777777" w:rsidR="00F73DDE" w:rsidRPr="00E8357B" w:rsidRDefault="00F73DDE" w:rsidP="00F73DDE">
      <w:pPr>
        <w:pStyle w:val="ListParagraph"/>
        <w:numPr>
          <w:ilvl w:val="0"/>
          <w:numId w:val="38"/>
        </w:numPr>
        <w:rPr>
          <w:rFonts w:ascii="Garamond" w:hAnsi="Garamond"/>
        </w:rPr>
      </w:pPr>
      <w:r w:rsidRPr="00E8357B">
        <w:rPr>
          <w:rFonts w:ascii="Garamond" w:eastAsia="Calibri" w:hAnsi="Garamond" w:cs="Calibri"/>
          <w:color w:val="191919"/>
        </w:rPr>
        <w:t>Equity &amp; Inclusivity Communities:</w:t>
      </w:r>
      <w:hyperlink r:id="rId33">
        <w:r w:rsidRPr="00E8357B">
          <w:rPr>
            <w:rFonts w:ascii="Garamond" w:eastAsia="Calibri" w:hAnsi="Garamond" w:cs="Calibri"/>
            <w:color w:val="191919"/>
          </w:rPr>
          <w:t xml:space="preserve"> </w:t>
        </w:r>
      </w:hyperlink>
      <w:hyperlink r:id="rId34">
        <w:r w:rsidRPr="00E8357B">
          <w:rPr>
            <w:rFonts w:ascii="Garamond" w:eastAsia="Calibri" w:hAnsi="Garamond" w:cs="Calibri"/>
            <w:color w:val="CF112D"/>
            <w:u w:val="single" w:color="CF112D"/>
          </w:rPr>
          <w:t>https://carleton.ca/equity/</w:t>
        </w:r>
      </w:hyperlink>
      <w:hyperlink r:id="rId35">
        <w:r w:rsidRPr="00E8357B">
          <w:rPr>
            <w:rFonts w:ascii="Garamond" w:eastAsia="Calibri" w:hAnsi="Garamond" w:cs="Calibri"/>
            <w:color w:val="191919"/>
          </w:rPr>
          <w:t xml:space="preserve"> </w:t>
        </w:r>
      </w:hyperlink>
    </w:p>
    <w:p w14:paraId="69DAB920" w14:textId="77777777" w:rsidR="00F73DDE" w:rsidRPr="00E8357B" w:rsidRDefault="00F73DDE" w:rsidP="00F73DDE">
      <w:pPr>
        <w:ind w:right="-858" w:hanging="567"/>
        <w:rPr>
          <w:rFonts w:ascii="Garamond" w:hAnsi="Garamond"/>
        </w:rPr>
      </w:pPr>
      <w:r w:rsidRPr="00E8357B">
        <w:rPr>
          <w:rFonts w:ascii="Garamond" w:eastAsia="Calibri" w:hAnsi="Garamond" w:cs="Calibri"/>
          <w:color w:val="191919"/>
        </w:rPr>
        <w:t xml:space="preserve"> </w:t>
      </w:r>
    </w:p>
    <w:p w14:paraId="06FCE316" w14:textId="77777777" w:rsidR="00F73DDE" w:rsidRPr="00E8357B" w:rsidRDefault="00F73DDE" w:rsidP="00F73DDE">
      <w:pPr>
        <w:rPr>
          <w:rFonts w:ascii="Garamond" w:hAnsi="Garamond"/>
          <w:b/>
          <w:bCs/>
        </w:rPr>
      </w:pPr>
      <w:r w:rsidRPr="00E8357B">
        <w:rPr>
          <w:rFonts w:ascii="Garamond" w:hAnsi="Garamond"/>
          <w:b/>
          <w:bCs/>
        </w:rPr>
        <w:t xml:space="preserve">Off Campus Resources: </w:t>
      </w:r>
    </w:p>
    <w:p w14:paraId="2EA06A08" w14:textId="77777777" w:rsidR="00F73DDE" w:rsidRPr="00E8357B" w:rsidRDefault="00F73DDE" w:rsidP="00F73DDE">
      <w:pPr>
        <w:pStyle w:val="ListParagraph"/>
        <w:numPr>
          <w:ilvl w:val="0"/>
          <w:numId w:val="39"/>
        </w:numPr>
        <w:rPr>
          <w:rFonts w:ascii="Garamond" w:hAnsi="Garamond"/>
        </w:rPr>
      </w:pPr>
      <w:r w:rsidRPr="00E8357B">
        <w:rPr>
          <w:rFonts w:ascii="Garamond" w:eastAsia="Calibri" w:hAnsi="Garamond" w:cs="Calibri"/>
          <w:color w:val="191919"/>
        </w:rPr>
        <w:t>Distress Centre of Ottawa and Region: (613) 238-3311 or TEXT: 343-306-5550,</w:t>
      </w:r>
      <w:hyperlink r:id="rId36">
        <w:r w:rsidRPr="00E8357B">
          <w:rPr>
            <w:rFonts w:ascii="Garamond" w:eastAsia="Calibri" w:hAnsi="Garamond" w:cs="Calibri"/>
            <w:color w:val="191919"/>
          </w:rPr>
          <w:t xml:space="preserve"> </w:t>
        </w:r>
      </w:hyperlink>
      <w:hyperlink r:id="rId37">
        <w:r w:rsidRPr="00E8357B">
          <w:rPr>
            <w:rFonts w:ascii="Garamond" w:eastAsia="Calibri" w:hAnsi="Garamond" w:cs="Calibri"/>
            <w:color w:val="CF112D"/>
            <w:u w:val="single" w:color="CF112D"/>
          </w:rPr>
          <w:t>https://www.dcottawa.on.ca/</w:t>
        </w:r>
      </w:hyperlink>
      <w:hyperlink r:id="rId38">
        <w:r w:rsidRPr="00E8357B">
          <w:rPr>
            <w:rFonts w:ascii="Garamond" w:eastAsia="Calibri" w:hAnsi="Garamond" w:cs="Calibri"/>
            <w:color w:val="191919"/>
          </w:rPr>
          <w:t xml:space="preserve"> </w:t>
        </w:r>
      </w:hyperlink>
    </w:p>
    <w:p w14:paraId="5B1080BB" w14:textId="77777777" w:rsidR="00F73DDE" w:rsidRPr="00E8357B" w:rsidRDefault="00F73DDE" w:rsidP="00F73DDE">
      <w:pPr>
        <w:pStyle w:val="ListParagraph"/>
        <w:numPr>
          <w:ilvl w:val="0"/>
          <w:numId w:val="39"/>
        </w:numPr>
        <w:rPr>
          <w:rFonts w:ascii="Garamond" w:hAnsi="Garamond"/>
        </w:rPr>
      </w:pPr>
      <w:r w:rsidRPr="00E8357B">
        <w:rPr>
          <w:rFonts w:ascii="Garamond" w:eastAsia="Calibri" w:hAnsi="Garamond" w:cs="Calibri"/>
          <w:color w:val="191919"/>
        </w:rPr>
        <w:t>Mental Health Crisis Service: (613) 722-6914, 1-866-996-0991,</w:t>
      </w:r>
      <w:hyperlink r:id="rId39">
        <w:r w:rsidRPr="00E8357B">
          <w:rPr>
            <w:rFonts w:ascii="Garamond" w:eastAsia="Calibri" w:hAnsi="Garamond" w:cs="Calibri"/>
            <w:color w:val="191919"/>
          </w:rPr>
          <w:t xml:space="preserve"> </w:t>
        </w:r>
      </w:hyperlink>
      <w:hyperlink r:id="rId40">
        <w:r w:rsidRPr="00E8357B">
          <w:rPr>
            <w:rFonts w:ascii="Garamond" w:eastAsia="Calibri" w:hAnsi="Garamond" w:cs="Calibri"/>
            <w:color w:val="CF112D"/>
            <w:u w:val="single" w:color="CF112D"/>
          </w:rPr>
          <w:t>http://www.crisisline.ca/</w:t>
        </w:r>
      </w:hyperlink>
      <w:hyperlink r:id="rId41">
        <w:r w:rsidRPr="00E8357B">
          <w:rPr>
            <w:rFonts w:ascii="Garamond" w:eastAsia="Calibri" w:hAnsi="Garamond" w:cs="Calibri"/>
            <w:color w:val="191919"/>
          </w:rPr>
          <w:t xml:space="preserve"> </w:t>
        </w:r>
      </w:hyperlink>
    </w:p>
    <w:p w14:paraId="23277F3F" w14:textId="77777777" w:rsidR="00F73DDE" w:rsidRPr="00E8357B" w:rsidRDefault="00F73DDE" w:rsidP="00F73DDE">
      <w:pPr>
        <w:pStyle w:val="ListParagraph"/>
        <w:numPr>
          <w:ilvl w:val="0"/>
          <w:numId w:val="39"/>
        </w:numPr>
        <w:rPr>
          <w:rFonts w:ascii="Garamond" w:hAnsi="Garamond"/>
        </w:rPr>
      </w:pPr>
      <w:r w:rsidRPr="00E8357B">
        <w:rPr>
          <w:rFonts w:ascii="Garamond" w:eastAsia="Calibri" w:hAnsi="Garamond" w:cs="Calibri"/>
          <w:color w:val="191919"/>
        </w:rPr>
        <w:t>Empower Me: 1-844-741-6389,</w:t>
      </w:r>
      <w:hyperlink r:id="rId42">
        <w:r w:rsidRPr="00E8357B">
          <w:rPr>
            <w:rFonts w:ascii="Garamond" w:eastAsia="Calibri" w:hAnsi="Garamond" w:cs="Calibri"/>
            <w:color w:val="191919"/>
          </w:rPr>
          <w:t xml:space="preserve"> </w:t>
        </w:r>
      </w:hyperlink>
      <w:hyperlink r:id="rId43">
        <w:r w:rsidRPr="00E8357B">
          <w:rPr>
            <w:rFonts w:ascii="Garamond" w:eastAsia="Calibri" w:hAnsi="Garamond" w:cs="Calibri"/>
            <w:color w:val="CF112D"/>
            <w:u w:val="single" w:color="CF112D"/>
          </w:rPr>
          <w:t>https://students.carleton.ca/services/empower</w:t>
        </w:r>
      </w:hyperlink>
      <w:hyperlink r:id="rId44">
        <w:r w:rsidRPr="00E8357B">
          <w:rPr>
            <w:rFonts w:ascii="Garamond" w:eastAsia="Calibri" w:hAnsi="Garamond" w:cs="Calibri"/>
            <w:color w:val="CF112D"/>
            <w:u w:val="single" w:color="CF112D"/>
          </w:rPr>
          <w:t>-</w:t>
        </w:r>
      </w:hyperlink>
      <w:hyperlink r:id="rId45">
        <w:r w:rsidRPr="00E8357B">
          <w:rPr>
            <w:rFonts w:ascii="Garamond" w:eastAsia="Calibri" w:hAnsi="Garamond" w:cs="Calibri"/>
            <w:color w:val="CF112D"/>
            <w:u w:val="single" w:color="CF112D"/>
          </w:rPr>
          <w:t>me</w:t>
        </w:r>
      </w:hyperlink>
      <w:hyperlink r:id="rId46">
        <w:r w:rsidRPr="00E8357B">
          <w:rPr>
            <w:rFonts w:ascii="Garamond" w:eastAsia="Calibri" w:hAnsi="Garamond" w:cs="Calibri"/>
            <w:color w:val="CF112D"/>
            <w:u w:val="single" w:color="CF112D"/>
          </w:rPr>
          <w:t>-</w:t>
        </w:r>
      </w:hyperlink>
      <w:hyperlink r:id="rId47">
        <w:r w:rsidRPr="00E8357B">
          <w:rPr>
            <w:rFonts w:ascii="Garamond" w:eastAsia="Calibri" w:hAnsi="Garamond" w:cs="Calibri"/>
            <w:color w:val="CF112D"/>
            <w:u w:val="single" w:color="CF112D"/>
          </w:rPr>
          <w:t>counselling</w:t>
        </w:r>
      </w:hyperlink>
      <w:hyperlink r:id="rId48">
        <w:r w:rsidRPr="00E8357B">
          <w:rPr>
            <w:rFonts w:ascii="Garamond" w:eastAsia="Calibri" w:hAnsi="Garamond" w:cs="Calibri"/>
            <w:color w:val="CF112D"/>
            <w:u w:val="single" w:color="CF112D"/>
          </w:rPr>
          <w:t>-</w:t>
        </w:r>
      </w:hyperlink>
      <w:hyperlink r:id="rId49">
        <w:r w:rsidRPr="00E8357B">
          <w:rPr>
            <w:rFonts w:ascii="Garamond" w:eastAsia="Calibri" w:hAnsi="Garamond" w:cs="Calibri"/>
            <w:color w:val="CF112D"/>
            <w:u w:val="single" w:color="CF112D"/>
          </w:rPr>
          <w:t>services/</w:t>
        </w:r>
      </w:hyperlink>
      <w:hyperlink r:id="rId50">
        <w:r w:rsidRPr="00E8357B">
          <w:rPr>
            <w:rFonts w:ascii="Garamond" w:eastAsia="Calibri" w:hAnsi="Garamond" w:cs="Calibri"/>
            <w:color w:val="191919"/>
          </w:rPr>
          <w:t xml:space="preserve"> </w:t>
        </w:r>
      </w:hyperlink>
    </w:p>
    <w:p w14:paraId="3D494A49" w14:textId="77777777" w:rsidR="00F73DDE" w:rsidRPr="00E8357B" w:rsidRDefault="00F73DDE" w:rsidP="00F73DDE">
      <w:pPr>
        <w:pStyle w:val="ListParagraph"/>
        <w:numPr>
          <w:ilvl w:val="0"/>
          <w:numId w:val="39"/>
        </w:numPr>
        <w:rPr>
          <w:rFonts w:ascii="Garamond" w:hAnsi="Garamond"/>
        </w:rPr>
      </w:pPr>
      <w:r w:rsidRPr="00E8357B">
        <w:rPr>
          <w:rFonts w:ascii="Garamond" w:eastAsia="Calibri" w:hAnsi="Garamond" w:cs="Calibri"/>
          <w:color w:val="191919"/>
        </w:rPr>
        <w:t>Good2Talk: 1-866-925-5454,</w:t>
      </w:r>
      <w:hyperlink r:id="rId51">
        <w:r w:rsidRPr="00E8357B">
          <w:rPr>
            <w:rFonts w:ascii="Garamond" w:eastAsia="Calibri" w:hAnsi="Garamond" w:cs="Calibri"/>
            <w:color w:val="191919"/>
          </w:rPr>
          <w:t xml:space="preserve"> </w:t>
        </w:r>
      </w:hyperlink>
      <w:hyperlink r:id="rId52">
        <w:r w:rsidRPr="00E8357B">
          <w:rPr>
            <w:rFonts w:ascii="Garamond" w:eastAsia="Calibri" w:hAnsi="Garamond" w:cs="Calibri"/>
            <w:color w:val="CF112D"/>
            <w:u w:val="single" w:color="CF112D"/>
          </w:rPr>
          <w:t>https://good2talk.ca/</w:t>
        </w:r>
      </w:hyperlink>
      <w:hyperlink r:id="rId53">
        <w:r w:rsidRPr="00E8357B">
          <w:rPr>
            <w:rFonts w:ascii="Garamond" w:eastAsia="Calibri" w:hAnsi="Garamond" w:cs="Calibri"/>
            <w:color w:val="191919"/>
          </w:rPr>
          <w:t xml:space="preserve"> </w:t>
        </w:r>
      </w:hyperlink>
    </w:p>
    <w:p w14:paraId="3FB3A76A" w14:textId="77777777" w:rsidR="00F73DDE" w:rsidRPr="00E8357B" w:rsidRDefault="00F73DDE" w:rsidP="00F73DDE">
      <w:pPr>
        <w:pStyle w:val="ListParagraph"/>
        <w:numPr>
          <w:ilvl w:val="0"/>
          <w:numId w:val="39"/>
        </w:numPr>
        <w:rPr>
          <w:rFonts w:ascii="Garamond" w:hAnsi="Garamond"/>
        </w:rPr>
      </w:pPr>
      <w:r w:rsidRPr="00E8357B">
        <w:rPr>
          <w:rFonts w:ascii="Garamond" w:eastAsia="Calibri" w:hAnsi="Garamond" w:cs="Calibri"/>
          <w:color w:val="191919"/>
        </w:rPr>
        <w:t>The Walk-In Counselling Clinic:</w:t>
      </w:r>
      <w:hyperlink r:id="rId54">
        <w:r w:rsidRPr="00E8357B">
          <w:rPr>
            <w:rFonts w:ascii="Garamond" w:eastAsia="Calibri" w:hAnsi="Garamond" w:cs="Calibri"/>
            <w:color w:val="191919"/>
          </w:rPr>
          <w:t xml:space="preserve"> </w:t>
        </w:r>
      </w:hyperlink>
      <w:hyperlink r:id="rId55">
        <w:r w:rsidRPr="00E8357B">
          <w:rPr>
            <w:rFonts w:ascii="Garamond" w:eastAsia="Calibri" w:hAnsi="Garamond" w:cs="Calibri"/>
            <w:color w:val="CF112D"/>
            <w:u w:val="single" w:color="CF112D"/>
          </w:rPr>
          <w:t>https://walkincounselling.com</w:t>
        </w:r>
      </w:hyperlink>
      <w:hyperlink r:id="rId56">
        <w:r w:rsidRPr="00E8357B">
          <w:rPr>
            <w:rFonts w:ascii="Garamond" w:eastAsia="Calibri" w:hAnsi="Garamond" w:cs="Calibri"/>
            <w:color w:val="191919"/>
          </w:rPr>
          <w:t xml:space="preserve"> </w:t>
        </w:r>
      </w:hyperlink>
    </w:p>
    <w:p w14:paraId="795BB86D" w14:textId="77777777" w:rsidR="00F73DDE" w:rsidRPr="00E8357B" w:rsidRDefault="00F73DDE" w:rsidP="00F73DDE">
      <w:pPr>
        <w:ind w:right="-858" w:hanging="567"/>
        <w:rPr>
          <w:rFonts w:ascii="Garamond" w:hAnsi="Garamond"/>
        </w:rPr>
      </w:pPr>
    </w:p>
    <w:p w14:paraId="4EBF23C3" w14:textId="77777777" w:rsidR="00F73DDE" w:rsidRPr="00E8357B" w:rsidRDefault="00F73DDE" w:rsidP="00F73DDE">
      <w:pPr>
        <w:rPr>
          <w:rFonts w:ascii="Garamond" w:hAnsi="Garamond"/>
          <w:b/>
          <w:bCs/>
        </w:rPr>
      </w:pPr>
      <w:r w:rsidRPr="00E8357B">
        <w:rPr>
          <w:rFonts w:ascii="Garamond" w:hAnsi="Garamond"/>
          <w:b/>
          <w:bCs/>
        </w:rPr>
        <w:t>Requests for Academic Accommodations</w:t>
      </w:r>
      <w:r w:rsidRPr="00E8357B">
        <w:rPr>
          <w:rFonts w:ascii="Garamond" w:eastAsia="Calibri" w:hAnsi="Garamond" w:cs="Calibri"/>
          <w:b/>
          <w:bCs/>
        </w:rPr>
        <w:t xml:space="preserve"> </w:t>
      </w:r>
    </w:p>
    <w:p w14:paraId="15CBC2F0" w14:textId="77777777" w:rsidR="00F73DDE" w:rsidRPr="00E8357B" w:rsidRDefault="00F73DDE" w:rsidP="00F73DDE">
      <w:pPr>
        <w:rPr>
          <w:rFonts w:ascii="Garamond" w:eastAsia="Calibri" w:hAnsi="Garamond" w:cs="Calibri"/>
        </w:rPr>
      </w:pPr>
      <w:r w:rsidRPr="00E8357B">
        <w:rPr>
          <w:rFonts w:ascii="Garamond" w:eastAsia="Calibri" w:hAnsi="Garamond" w:cs="Calibri"/>
        </w:rPr>
        <w:t xml:space="preserve">You may need special arrangements to meet your academic obligations during the term. For an accommodation request the processes are as follows: </w:t>
      </w:r>
    </w:p>
    <w:p w14:paraId="45023586" w14:textId="77777777" w:rsidR="00F73DDE" w:rsidRPr="00E8357B" w:rsidRDefault="00F73DDE" w:rsidP="00F73DDE">
      <w:pPr>
        <w:spacing w:after="5" w:line="250" w:lineRule="auto"/>
        <w:ind w:right="-858" w:hanging="567"/>
        <w:rPr>
          <w:rFonts w:ascii="Garamond" w:hAnsi="Garamond"/>
        </w:rPr>
      </w:pPr>
    </w:p>
    <w:p w14:paraId="00CC2256" w14:textId="77777777" w:rsidR="00F73DDE" w:rsidRPr="00E8357B" w:rsidRDefault="00F73DDE" w:rsidP="00F73DDE">
      <w:pPr>
        <w:pStyle w:val="ListParagraph"/>
        <w:numPr>
          <w:ilvl w:val="0"/>
          <w:numId w:val="40"/>
        </w:numPr>
        <w:rPr>
          <w:rFonts w:ascii="Garamond" w:hAnsi="Garamond"/>
        </w:rPr>
      </w:pPr>
      <w:r w:rsidRPr="00E8357B">
        <w:rPr>
          <w:rFonts w:ascii="Garamond" w:hAnsi="Garamond"/>
          <w:b/>
        </w:rPr>
        <w:lastRenderedPageBreak/>
        <w:t>Pregnancy obligation</w:t>
      </w:r>
      <w:r w:rsidRPr="00E8357B">
        <w:rPr>
          <w:rFonts w:ascii="Garamond" w:hAnsi="Garamond"/>
        </w:rPr>
        <w:t>: Please write to me with any requests for academic accommodation during the first two weeks of class, or as soon as possible after the need for accommodation is known to exist. For accommodation regarding a formally-scheduled final exam, you must complete the Pregnancy Accommodation Form (</w:t>
      </w:r>
      <w:hyperlink r:id="rId57">
        <w:r w:rsidRPr="00E8357B">
          <w:rPr>
            <w:rFonts w:ascii="Garamond" w:hAnsi="Garamond"/>
            <w:color w:val="CF112D"/>
            <w:u w:val="single" w:color="CF112D"/>
          </w:rPr>
          <w:t>click</w:t>
        </w:r>
      </w:hyperlink>
      <w:hyperlink r:id="rId58">
        <w:r w:rsidRPr="00E8357B">
          <w:rPr>
            <w:rFonts w:ascii="Garamond" w:hAnsi="Garamond"/>
            <w:color w:val="CF112D"/>
          </w:rPr>
          <w:t xml:space="preserve"> </w:t>
        </w:r>
      </w:hyperlink>
      <w:hyperlink r:id="rId59">
        <w:r w:rsidRPr="00E8357B">
          <w:rPr>
            <w:rFonts w:ascii="Garamond" w:hAnsi="Garamond"/>
            <w:color w:val="CF112D"/>
            <w:u w:val="single" w:color="CF112D"/>
          </w:rPr>
          <w:t>here</w:t>
        </w:r>
      </w:hyperlink>
      <w:hyperlink r:id="rId60">
        <w:r w:rsidRPr="00E8357B">
          <w:rPr>
            <w:rFonts w:ascii="Garamond" w:hAnsi="Garamond"/>
          </w:rPr>
          <w:t>)</w:t>
        </w:r>
      </w:hyperlink>
      <w:r w:rsidRPr="00E8357B">
        <w:rPr>
          <w:rFonts w:ascii="Garamond" w:hAnsi="Garamond"/>
        </w:rPr>
        <w:t xml:space="preserve">. </w:t>
      </w:r>
    </w:p>
    <w:p w14:paraId="324DE9C0" w14:textId="77777777" w:rsidR="00F73DDE" w:rsidRPr="00E8357B" w:rsidRDefault="00F73DDE" w:rsidP="00F73DDE">
      <w:pPr>
        <w:spacing w:after="5" w:line="250" w:lineRule="auto"/>
        <w:ind w:right="-858" w:hanging="567"/>
        <w:rPr>
          <w:rFonts w:ascii="Garamond" w:eastAsia="Calibri" w:hAnsi="Garamond" w:cs="Calibri"/>
          <w:b/>
          <w:color w:val="191919"/>
        </w:rPr>
      </w:pPr>
    </w:p>
    <w:p w14:paraId="720D408B" w14:textId="77777777" w:rsidR="00F73DDE" w:rsidRPr="00E8357B" w:rsidRDefault="00F73DDE" w:rsidP="00F73DDE">
      <w:pPr>
        <w:pStyle w:val="ListParagraph"/>
        <w:numPr>
          <w:ilvl w:val="0"/>
          <w:numId w:val="40"/>
        </w:numPr>
        <w:rPr>
          <w:rFonts w:ascii="Garamond" w:hAnsi="Garamond"/>
        </w:rPr>
      </w:pPr>
      <w:r w:rsidRPr="00E8357B">
        <w:rPr>
          <w:rFonts w:ascii="Garamond" w:hAnsi="Garamond"/>
          <w:b/>
        </w:rPr>
        <w:t>Religious obligation:</w:t>
      </w:r>
      <w:r w:rsidRPr="00E8357B">
        <w:rPr>
          <w:rFonts w:ascii="Garamond" w:hAnsi="Garamond"/>
        </w:rPr>
        <w:t xml:space="preserve"> Please write to me with any requests for academic accommodation during the first two weeks of class, or as soon as possible after the need for accommodation is known to exist. For more details</w:t>
      </w:r>
      <w:hyperlink r:id="rId61">
        <w:r w:rsidRPr="00E8357B">
          <w:rPr>
            <w:rFonts w:ascii="Garamond" w:hAnsi="Garamond"/>
          </w:rPr>
          <w:t xml:space="preserve"> </w:t>
        </w:r>
      </w:hyperlink>
      <w:hyperlink r:id="rId62">
        <w:r w:rsidRPr="00E8357B">
          <w:rPr>
            <w:rFonts w:ascii="Garamond" w:hAnsi="Garamond"/>
            <w:color w:val="CF112D"/>
            <w:u w:val="single" w:color="CF112D"/>
          </w:rPr>
          <w:t>click</w:t>
        </w:r>
      </w:hyperlink>
      <w:hyperlink r:id="rId63">
        <w:r w:rsidRPr="00E8357B">
          <w:rPr>
            <w:rFonts w:ascii="Garamond" w:hAnsi="Garamond"/>
            <w:color w:val="CF112D"/>
          </w:rPr>
          <w:t xml:space="preserve"> </w:t>
        </w:r>
      </w:hyperlink>
      <w:hyperlink r:id="rId64">
        <w:r w:rsidRPr="00E8357B">
          <w:rPr>
            <w:rFonts w:ascii="Garamond" w:hAnsi="Garamond"/>
            <w:color w:val="CF112D"/>
            <w:u w:val="single" w:color="CF112D"/>
          </w:rPr>
          <w:t>here</w:t>
        </w:r>
      </w:hyperlink>
      <w:hyperlink r:id="rId65">
        <w:r w:rsidRPr="00E8357B">
          <w:rPr>
            <w:rFonts w:ascii="Garamond" w:hAnsi="Garamond"/>
          </w:rPr>
          <w:t>.</w:t>
        </w:r>
      </w:hyperlink>
      <w:r w:rsidRPr="00E8357B">
        <w:rPr>
          <w:rFonts w:ascii="Garamond" w:hAnsi="Garamond"/>
        </w:rPr>
        <w:t xml:space="preserve"> </w:t>
      </w:r>
    </w:p>
    <w:p w14:paraId="0171F904" w14:textId="77777777" w:rsidR="00F73DDE" w:rsidRPr="00E8357B" w:rsidRDefault="00F73DDE" w:rsidP="00F73DDE">
      <w:pPr>
        <w:rPr>
          <w:rFonts w:ascii="Garamond" w:hAnsi="Garamond"/>
          <w:b/>
        </w:rPr>
      </w:pPr>
    </w:p>
    <w:p w14:paraId="0C6AC887" w14:textId="77777777" w:rsidR="00F73DDE" w:rsidRPr="00E8357B" w:rsidRDefault="00F73DDE" w:rsidP="00F73DDE">
      <w:pPr>
        <w:pStyle w:val="ListParagraph"/>
        <w:numPr>
          <w:ilvl w:val="0"/>
          <w:numId w:val="40"/>
        </w:numPr>
        <w:rPr>
          <w:rFonts w:ascii="Garamond" w:hAnsi="Garamond"/>
        </w:rPr>
      </w:pPr>
      <w:r w:rsidRPr="00E8357B">
        <w:rPr>
          <w:rFonts w:ascii="Garamond" w:hAnsi="Garamond"/>
          <w:b/>
        </w:rPr>
        <w:t>Academic Accommodations for Students with Disabilities</w:t>
      </w:r>
      <w:r w:rsidRPr="00E8357B">
        <w:rPr>
          <w:rFonts w:ascii="Garamond" w:hAnsi="Garamond"/>
        </w:rPr>
        <w:t xml:space="preserve">: The Paul Menton Centre for Students with Disabilities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w:t>
      </w:r>
      <w:r w:rsidRPr="00E8357B">
        <w:rPr>
          <w:rFonts w:ascii="Garamond" w:hAnsi="Garamond"/>
          <w:color w:val="CF112D"/>
          <w:u w:val="single" w:color="CF112D"/>
        </w:rPr>
        <w:t>pmc@carleton.ca</w:t>
      </w:r>
      <w:r w:rsidRPr="00E8357B">
        <w:rPr>
          <w:rFonts w:ascii="Garamond" w:hAnsi="Garamond"/>
        </w:rPr>
        <w:t xml:space="preserve"> for a formal evaluation. If you are already registered with the PMC, contact your PMC coordinator to send me your Letter of Accommodation at the beginning of the term, and no later than two weeks before the first in-class scheduled test or exam requiring accommodation (if applicable). After requesting accommodation from PMC, meet with me to ensure accommodation arrangements are made. Please consult the PMC website for the deadline to request accommodations for the formally-scheduled exam (if applicable). </w:t>
      </w:r>
    </w:p>
    <w:p w14:paraId="779B8DC0" w14:textId="77777777" w:rsidR="00F73DDE" w:rsidRPr="00E8357B" w:rsidRDefault="00F73DDE" w:rsidP="00F73DDE">
      <w:pPr>
        <w:ind w:right="-858" w:hanging="567"/>
        <w:rPr>
          <w:rFonts w:ascii="Garamond" w:hAnsi="Garamond"/>
        </w:rPr>
      </w:pPr>
      <w:r w:rsidRPr="00E8357B">
        <w:rPr>
          <w:rFonts w:ascii="Garamond" w:eastAsia="Calibri" w:hAnsi="Garamond" w:cs="Calibri"/>
          <w:color w:val="191919"/>
        </w:rPr>
        <w:t xml:space="preserve"> </w:t>
      </w:r>
    </w:p>
    <w:p w14:paraId="2599F89F" w14:textId="77777777" w:rsidR="00F73DDE" w:rsidRPr="00E8357B" w:rsidRDefault="00F73DDE" w:rsidP="00F73DDE">
      <w:pPr>
        <w:pStyle w:val="ListParagraph"/>
        <w:numPr>
          <w:ilvl w:val="0"/>
          <w:numId w:val="40"/>
        </w:numPr>
        <w:rPr>
          <w:rFonts w:ascii="Garamond" w:hAnsi="Garamond"/>
          <w:b/>
          <w:bCs/>
        </w:rPr>
      </w:pPr>
      <w:r w:rsidRPr="00E8357B">
        <w:rPr>
          <w:rFonts w:ascii="Garamond" w:hAnsi="Garamond"/>
          <w:b/>
          <w:bCs/>
        </w:rPr>
        <w:t xml:space="preserve">Survivors of Sexual Violence: </w:t>
      </w:r>
      <w:r w:rsidRPr="00E8357B">
        <w:rPr>
          <w:rFonts w:ascii="Garamond" w:eastAsia="Calibri" w:hAnsi="Garamond" w:cs="Calibri"/>
        </w:rPr>
        <w:t>As a community, Carleton University is committed to maintaining a positive learning, working and living environment where sexual violence will not be tolerated, and where survivors are supported through academic accommodations as per Carleton’s Sexual Violence Policy. For more information about the services available at the university and to obtain information about sexual violence and/or support, visit:</w:t>
      </w:r>
      <w:hyperlink r:id="rId66">
        <w:r w:rsidRPr="00E8357B">
          <w:rPr>
            <w:rFonts w:ascii="Garamond" w:eastAsia="Calibri" w:hAnsi="Garamond" w:cs="Calibri"/>
          </w:rPr>
          <w:t xml:space="preserve"> </w:t>
        </w:r>
      </w:hyperlink>
      <w:hyperlink r:id="rId67">
        <w:r w:rsidRPr="00E8357B">
          <w:rPr>
            <w:rFonts w:ascii="Garamond" w:eastAsia="Calibri" w:hAnsi="Garamond" w:cs="Calibri"/>
            <w:color w:val="CF112D"/>
            <w:u w:val="single" w:color="CF112D"/>
          </w:rPr>
          <w:t>https://carleton.ca/equity/sexual</w:t>
        </w:r>
      </w:hyperlink>
      <w:hyperlink r:id="rId68">
        <w:r w:rsidRPr="00E8357B">
          <w:rPr>
            <w:rFonts w:ascii="Garamond" w:eastAsia="Calibri" w:hAnsi="Garamond" w:cs="Calibri"/>
            <w:color w:val="CF112D"/>
            <w:u w:val="single" w:color="CF112D"/>
          </w:rPr>
          <w:t>-</w:t>
        </w:r>
      </w:hyperlink>
      <w:hyperlink r:id="rId69">
        <w:r w:rsidRPr="00E8357B">
          <w:rPr>
            <w:rFonts w:ascii="Garamond" w:eastAsia="Calibri" w:hAnsi="Garamond" w:cs="Calibri"/>
            <w:color w:val="CF112D"/>
            <w:u w:val="single" w:color="CF112D"/>
          </w:rPr>
          <w:t>assault</w:t>
        </w:r>
      </w:hyperlink>
      <w:hyperlink r:id="rId70">
        <w:r w:rsidRPr="00E8357B">
          <w:rPr>
            <w:rFonts w:ascii="Garamond" w:eastAsia="Calibri" w:hAnsi="Garamond" w:cs="Calibri"/>
            <w:color w:val="CF112D"/>
            <w:u w:val="single" w:color="CF112D"/>
          </w:rPr>
          <w:t>-</w:t>
        </w:r>
      </w:hyperlink>
      <w:hyperlink r:id="rId71">
        <w:r w:rsidRPr="00E8357B">
          <w:rPr>
            <w:rFonts w:ascii="Garamond" w:eastAsia="Calibri" w:hAnsi="Garamond" w:cs="Calibri"/>
            <w:color w:val="CF112D"/>
            <w:u w:val="single" w:color="CF112D"/>
          </w:rPr>
          <w:t>support</w:t>
        </w:r>
      </w:hyperlink>
      <w:hyperlink r:id="rId72">
        <w:r w:rsidRPr="00E8357B">
          <w:rPr>
            <w:rFonts w:ascii="Garamond" w:eastAsia="Calibri" w:hAnsi="Garamond" w:cs="Calibri"/>
            <w:color w:val="CF112D"/>
            <w:u w:val="single" w:color="CF112D"/>
          </w:rPr>
          <w:t>-</w:t>
        </w:r>
      </w:hyperlink>
      <w:hyperlink r:id="rId73">
        <w:r w:rsidRPr="00E8357B">
          <w:rPr>
            <w:rFonts w:ascii="Garamond" w:eastAsia="Calibri" w:hAnsi="Garamond" w:cs="Calibri"/>
            <w:color w:val="CF112D"/>
            <w:u w:val="single" w:color="CF112D"/>
          </w:rPr>
          <w:t>services</w:t>
        </w:r>
      </w:hyperlink>
      <w:hyperlink r:id="rId74">
        <w:r w:rsidRPr="00E8357B">
          <w:rPr>
            <w:rFonts w:ascii="Garamond" w:eastAsia="Calibri" w:hAnsi="Garamond" w:cs="Calibri"/>
          </w:rPr>
          <w:t xml:space="preserve"> </w:t>
        </w:r>
      </w:hyperlink>
    </w:p>
    <w:p w14:paraId="1EE3C35B" w14:textId="77777777" w:rsidR="00F73DDE" w:rsidRPr="00E8357B" w:rsidRDefault="00F73DDE" w:rsidP="00F73DDE">
      <w:pPr>
        <w:pStyle w:val="ListParagraph"/>
        <w:rPr>
          <w:rFonts w:ascii="Garamond" w:hAnsi="Garamond"/>
          <w:b/>
          <w:bCs/>
        </w:rPr>
      </w:pPr>
    </w:p>
    <w:p w14:paraId="22CA3A80" w14:textId="77777777" w:rsidR="00F73DDE" w:rsidRPr="00E8357B" w:rsidRDefault="00F73DDE" w:rsidP="00F73DDE">
      <w:pPr>
        <w:pStyle w:val="ListParagraph"/>
        <w:numPr>
          <w:ilvl w:val="0"/>
          <w:numId w:val="40"/>
        </w:numPr>
        <w:rPr>
          <w:rFonts w:ascii="Garamond" w:hAnsi="Garamond"/>
          <w:b/>
          <w:bCs/>
        </w:rPr>
      </w:pPr>
      <w:r w:rsidRPr="00E8357B">
        <w:rPr>
          <w:rFonts w:ascii="Garamond" w:hAnsi="Garamond"/>
          <w:b/>
          <w:bCs/>
        </w:rPr>
        <w:t>Accommodation for Student Activities:</w:t>
      </w:r>
      <w:r w:rsidRPr="00E8357B">
        <w:rPr>
          <w:rFonts w:ascii="Garamond" w:eastAsia="Calibri" w:hAnsi="Garamond" w:cs="Calibri"/>
        </w:rPr>
        <w:t xml:space="preserve"> Carleton University recognizes the substantial benefits, both to the individual student and for the university, that result from a student participating in activities beyond the classroom experience. Reasonable accommodation will be provided to students who compete or perform at the national or international level. Write to me with any requests for academic accommodation during the first two weeks of class, or as soon as possible after the need for accommodation is known to exist.</w:t>
      </w:r>
      <w:hyperlink r:id="rId75">
        <w:r w:rsidRPr="00E8357B">
          <w:rPr>
            <w:rFonts w:ascii="Garamond" w:eastAsia="Calibri" w:hAnsi="Garamond" w:cs="Calibri"/>
          </w:rPr>
          <w:t xml:space="preserve"> </w:t>
        </w:r>
      </w:hyperlink>
      <w:hyperlink r:id="rId76">
        <w:r w:rsidRPr="00E8357B">
          <w:rPr>
            <w:rFonts w:ascii="Garamond" w:eastAsia="Calibri" w:hAnsi="Garamond" w:cs="Calibri"/>
            <w:color w:val="CF112D"/>
            <w:u w:val="single" w:color="CF112D"/>
          </w:rPr>
          <w:t>https://carleton.ca/senate/wp</w:t>
        </w:r>
      </w:hyperlink>
      <w:hyperlink r:id="rId77"/>
      <w:hyperlink r:id="rId78">
        <w:r w:rsidRPr="00E8357B">
          <w:rPr>
            <w:rFonts w:ascii="Garamond" w:eastAsia="Calibri" w:hAnsi="Garamond" w:cs="Calibri"/>
            <w:color w:val="CF112D"/>
            <w:u w:val="single" w:color="CF112D"/>
          </w:rPr>
          <w:t>content/uploads/Accommodation</w:t>
        </w:r>
      </w:hyperlink>
      <w:hyperlink r:id="rId79">
        <w:r w:rsidRPr="00E8357B">
          <w:rPr>
            <w:rFonts w:ascii="Garamond" w:eastAsia="Calibri" w:hAnsi="Garamond" w:cs="Calibri"/>
            <w:color w:val="CF112D"/>
            <w:u w:val="single" w:color="CF112D"/>
          </w:rPr>
          <w:t>-</w:t>
        </w:r>
      </w:hyperlink>
      <w:hyperlink r:id="rId80">
        <w:r w:rsidRPr="00E8357B">
          <w:rPr>
            <w:rFonts w:ascii="Garamond" w:eastAsia="Calibri" w:hAnsi="Garamond" w:cs="Calibri"/>
            <w:color w:val="CF112D"/>
            <w:u w:val="single" w:color="CF112D"/>
          </w:rPr>
          <w:t>for</w:t>
        </w:r>
      </w:hyperlink>
      <w:hyperlink r:id="rId81">
        <w:r w:rsidRPr="00E8357B">
          <w:rPr>
            <w:rFonts w:ascii="Garamond" w:eastAsia="Calibri" w:hAnsi="Garamond" w:cs="Calibri"/>
            <w:color w:val="CF112D"/>
            <w:u w:val="single" w:color="CF112D"/>
          </w:rPr>
          <w:t>-</w:t>
        </w:r>
      </w:hyperlink>
      <w:hyperlink r:id="rId82">
        <w:r w:rsidRPr="00E8357B">
          <w:rPr>
            <w:rFonts w:ascii="Garamond" w:eastAsia="Calibri" w:hAnsi="Garamond" w:cs="Calibri"/>
            <w:color w:val="CF112D"/>
            <w:u w:val="single" w:color="CF112D"/>
          </w:rPr>
          <w:t>Student</w:t>
        </w:r>
      </w:hyperlink>
      <w:hyperlink r:id="rId83">
        <w:r w:rsidRPr="00E8357B">
          <w:rPr>
            <w:rFonts w:ascii="Garamond" w:eastAsia="Calibri" w:hAnsi="Garamond" w:cs="Calibri"/>
            <w:color w:val="CF112D"/>
            <w:u w:val="single" w:color="CF112D"/>
          </w:rPr>
          <w:t>-</w:t>
        </w:r>
      </w:hyperlink>
      <w:hyperlink r:id="rId84">
        <w:r w:rsidRPr="00E8357B">
          <w:rPr>
            <w:rFonts w:ascii="Garamond" w:eastAsia="Calibri" w:hAnsi="Garamond" w:cs="Calibri"/>
            <w:color w:val="CF112D"/>
            <w:u w:val="single" w:color="CF112D"/>
          </w:rPr>
          <w:t>Activities</w:t>
        </w:r>
      </w:hyperlink>
      <w:hyperlink r:id="rId85">
        <w:r w:rsidRPr="00E8357B">
          <w:rPr>
            <w:rFonts w:ascii="Garamond" w:eastAsia="Calibri" w:hAnsi="Garamond" w:cs="Calibri"/>
            <w:color w:val="CF112D"/>
            <w:u w:val="single" w:color="CF112D"/>
          </w:rPr>
          <w:t>-</w:t>
        </w:r>
      </w:hyperlink>
      <w:hyperlink r:id="rId86">
        <w:r w:rsidRPr="00E8357B">
          <w:rPr>
            <w:rFonts w:ascii="Garamond" w:eastAsia="Calibri" w:hAnsi="Garamond" w:cs="Calibri"/>
            <w:color w:val="CF112D"/>
            <w:u w:val="single" w:color="CF112D"/>
          </w:rPr>
          <w:t>1.pdf</w:t>
        </w:r>
      </w:hyperlink>
      <w:hyperlink r:id="rId87">
        <w:r w:rsidRPr="00E8357B">
          <w:rPr>
            <w:rFonts w:ascii="Garamond" w:eastAsia="Calibri" w:hAnsi="Garamond" w:cs="Calibri"/>
          </w:rPr>
          <w:t xml:space="preserve"> </w:t>
        </w:r>
      </w:hyperlink>
    </w:p>
    <w:p w14:paraId="4332FC11" w14:textId="77777777" w:rsidR="00F73DDE" w:rsidRPr="006B2454" w:rsidRDefault="00F73DDE" w:rsidP="00F73DDE">
      <w:pPr>
        <w:rPr>
          <w:rFonts w:ascii="Garamond" w:eastAsia="Calibri" w:hAnsi="Garamond" w:cs="Calibri"/>
        </w:rPr>
      </w:pPr>
    </w:p>
    <w:p w14:paraId="08DEBB76" w14:textId="77777777" w:rsidR="00880141" w:rsidRPr="00120F1A" w:rsidRDefault="00880141" w:rsidP="00880141">
      <w:pPr>
        <w:rPr>
          <w:rFonts w:eastAsia="Calibri" w:cstheme="minorHAnsi"/>
          <w:b/>
          <w:bCs/>
          <w:sz w:val="20"/>
          <w:u w:val="single"/>
        </w:rPr>
      </w:pPr>
      <w:r w:rsidRPr="00120F1A">
        <w:rPr>
          <w:rFonts w:eastAsia="Calibri" w:cstheme="minorHAnsi"/>
          <w:b/>
          <w:bCs/>
          <w:sz w:val="20"/>
          <w:u w:val="single"/>
        </w:rPr>
        <w:t>Important Dates:</w:t>
      </w:r>
    </w:p>
    <w:p w14:paraId="63CA49B3" w14:textId="77777777" w:rsidR="00880141" w:rsidRPr="00120F1A" w:rsidRDefault="00880141" w:rsidP="00880141">
      <w:pPr>
        <w:rPr>
          <w:rFonts w:eastAsia="Calibri" w:cstheme="minorHAnsi"/>
          <w:b/>
          <w:bCs/>
          <w:sz w:val="20"/>
          <w:u w:val="single"/>
        </w:rPr>
      </w:pPr>
    </w:p>
    <w:p w14:paraId="627A3BD4" w14:textId="77777777" w:rsidR="00880141" w:rsidRPr="00880141" w:rsidRDefault="00880141" w:rsidP="00880141">
      <w:pPr>
        <w:tabs>
          <w:tab w:val="left" w:pos="1134"/>
        </w:tabs>
        <w:rPr>
          <w:rFonts w:ascii="Garamond" w:eastAsia="Calibri" w:hAnsi="Garamond" w:cstheme="minorHAnsi"/>
          <w:snapToGrid w:val="0"/>
        </w:rPr>
      </w:pPr>
      <w:r w:rsidRPr="00880141">
        <w:rPr>
          <w:rFonts w:ascii="Garamond" w:eastAsia="Calibri" w:hAnsi="Garamond" w:cstheme="minorHAnsi"/>
          <w:snapToGrid w:val="0"/>
        </w:rPr>
        <w:t>Sept. 3</w:t>
      </w:r>
      <w:r w:rsidRPr="00880141">
        <w:rPr>
          <w:rFonts w:ascii="Garamond" w:eastAsia="Calibri" w:hAnsi="Garamond" w:cstheme="minorHAnsi"/>
          <w:snapToGrid w:val="0"/>
        </w:rPr>
        <w:tab/>
        <w:t>Classes start.</w:t>
      </w:r>
    </w:p>
    <w:p w14:paraId="06563220" w14:textId="77777777" w:rsidR="00880141" w:rsidRPr="00880141" w:rsidRDefault="00880141" w:rsidP="00880141">
      <w:pPr>
        <w:tabs>
          <w:tab w:val="left" w:pos="1134"/>
        </w:tabs>
        <w:ind w:left="1134" w:hanging="1134"/>
        <w:rPr>
          <w:rFonts w:ascii="Garamond" w:eastAsia="Calibri" w:hAnsi="Garamond" w:cstheme="minorHAnsi"/>
          <w:snapToGrid w:val="0"/>
        </w:rPr>
      </w:pPr>
      <w:r w:rsidRPr="00880141">
        <w:rPr>
          <w:rFonts w:ascii="Garamond" w:eastAsia="Calibri" w:hAnsi="Garamond" w:cstheme="minorHAnsi"/>
          <w:snapToGrid w:val="0"/>
        </w:rPr>
        <w:t>Sept. 16</w:t>
      </w:r>
      <w:r w:rsidRPr="00880141">
        <w:rPr>
          <w:rFonts w:ascii="Garamond" w:eastAsia="Calibri" w:hAnsi="Garamond" w:cstheme="minorHAnsi"/>
          <w:snapToGrid w:val="0"/>
        </w:rPr>
        <w:tab/>
        <w:t>Last day for registration and course changes for fall term and fall/winter (two-term) courses.</w:t>
      </w:r>
    </w:p>
    <w:p w14:paraId="33CD9DA3" w14:textId="77777777" w:rsidR="00880141" w:rsidRPr="00880141" w:rsidRDefault="00880141" w:rsidP="00880141">
      <w:pPr>
        <w:ind w:left="1134" w:hanging="1134"/>
        <w:rPr>
          <w:rFonts w:ascii="Garamond" w:eastAsia="Calibri" w:hAnsi="Garamond" w:cstheme="minorHAnsi"/>
        </w:rPr>
      </w:pPr>
      <w:r w:rsidRPr="00880141">
        <w:rPr>
          <w:rFonts w:ascii="Garamond" w:eastAsia="Calibri" w:hAnsi="Garamond" w:cstheme="minorHAnsi"/>
          <w:bCs/>
        </w:rPr>
        <w:t>Sept. 30</w:t>
      </w:r>
      <w:r w:rsidRPr="00880141">
        <w:rPr>
          <w:rFonts w:ascii="Garamond" w:eastAsia="Calibri" w:hAnsi="Garamond" w:cstheme="minorHAnsi"/>
          <w:bCs/>
        </w:rPr>
        <w:tab/>
      </w:r>
      <w:r w:rsidRPr="00880141">
        <w:rPr>
          <w:rFonts w:ascii="Garamond" w:eastAsia="Calibri" w:hAnsi="Garamond" w:cstheme="minorHAnsi"/>
        </w:rPr>
        <w:t xml:space="preserve">Last day for entire fee adjustment when withdrawing from fall term or two-term courses. Withdrawals after this date will result in a permanent notation of WDN on the official transcript.  </w:t>
      </w:r>
    </w:p>
    <w:p w14:paraId="72254FE7" w14:textId="77777777" w:rsidR="00880141" w:rsidRPr="00880141" w:rsidRDefault="00880141" w:rsidP="00880141">
      <w:pPr>
        <w:tabs>
          <w:tab w:val="left" w:pos="1134"/>
        </w:tabs>
        <w:rPr>
          <w:rFonts w:ascii="Garamond" w:eastAsia="Calibri" w:hAnsi="Garamond" w:cstheme="minorHAnsi"/>
          <w:snapToGrid w:val="0"/>
        </w:rPr>
      </w:pPr>
      <w:r w:rsidRPr="00880141">
        <w:rPr>
          <w:rFonts w:ascii="Garamond" w:eastAsia="Calibri" w:hAnsi="Garamond" w:cstheme="minorHAnsi"/>
          <w:snapToGrid w:val="0"/>
        </w:rPr>
        <w:t>Oct. 13</w:t>
      </w:r>
      <w:r w:rsidRPr="00880141">
        <w:rPr>
          <w:rFonts w:ascii="Garamond" w:eastAsia="Calibri" w:hAnsi="Garamond" w:cstheme="minorHAnsi"/>
          <w:snapToGrid w:val="0"/>
        </w:rPr>
        <w:tab/>
        <w:t>Statutory holiday. University closed.</w:t>
      </w:r>
    </w:p>
    <w:p w14:paraId="1C773B05" w14:textId="77777777" w:rsidR="00880141" w:rsidRPr="00880141" w:rsidRDefault="00880141" w:rsidP="00880141">
      <w:pPr>
        <w:tabs>
          <w:tab w:val="left" w:pos="1134"/>
        </w:tabs>
        <w:rPr>
          <w:rFonts w:ascii="Garamond" w:eastAsia="Calibri" w:hAnsi="Garamond" w:cstheme="minorHAnsi"/>
          <w:snapToGrid w:val="0"/>
        </w:rPr>
      </w:pPr>
      <w:r w:rsidRPr="00880141">
        <w:rPr>
          <w:rFonts w:ascii="Garamond" w:eastAsia="Calibri" w:hAnsi="Garamond" w:cstheme="minorHAnsi"/>
          <w:snapToGrid w:val="0"/>
        </w:rPr>
        <w:t>Oct. 20-24</w:t>
      </w:r>
      <w:r w:rsidRPr="00880141">
        <w:rPr>
          <w:rFonts w:ascii="Garamond" w:eastAsia="Calibri" w:hAnsi="Garamond" w:cstheme="minorHAnsi"/>
          <w:snapToGrid w:val="0"/>
        </w:rPr>
        <w:tab/>
        <w:t xml:space="preserve">Fall Break – no classes. </w:t>
      </w:r>
    </w:p>
    <w:p w14:paraId="251FEA16" w14:textId="77777777" w:rsidR="00880141" w:rsidRPr="00880141" w:rsidRDefault="00880141" w:rsidP="00880141">
      <w:pPr>
        <w:tabs>
          <w:tab w:val="left" w:pos="1134"/>
        </w:tabs>
        <w:ind w:left="1134" w:hanging="1134"/>
        <w:rPr>
          <w:rFonts w:ascii="Garamond" w:eastAsia="Calibri" w:hAnsi="Garamond" w:cstheme="minorHAnsi"/>
        </w:rPr>
      </w:pPr>
      <w:r w:rsidRPr="00880141">
        <w:rPr>
          <w:rFonts w:ascii="Garamond" w:eastAsia="Calibri" w:hAnsi="Garamond" w:cstheme="minorHAnsi"/>
          <w:snapToGrid w:val="0"/>
        </w:rPr>
        <w:t>Nov. 21</w:t>
      </w:r>
      <w:r w:rsidRPr="00880141">
        <w:rPr>
          <w:rFonts w:ascii="Garamond" w:eastAsia="Calibri" w:hAnsi="Garamond" w:cstheme="minorHAnsi"/>
          <w:snapToGrid w:val="0"/>
        </w:rPr>
        <w:tab/>
      </w:r>
      <w:r w:rsidRPr="00880141">
        <w:rPr>
          <w:rFonts w:ascii="Garamond" w:eastAsia="Calibri" w:hAnsi="Garamond" w:cstheme="minorHAnsi"/>
        </w:rPr>
        <w:t xml:space="preserve">Last day for summative tests or examinations, or formative tests or examinations totaling more than 15% of the final grade, before the official examination period.  </w:t>
      </w:r>
    </w:p>
    <w:p w14:paraId="54641B78" w14:textId="77777777" w:rsidR="00880141" w:rsidRPr="00880141" w:rsidRDefault="00880141" w:rsidP="00880141">
      <w:pPr>
        <w:tabs>
          <w:tab w:val="left" w:pos="1134"/>
        </w:tabs>
        <w:ind w:left="1134" w:hanging="1134"/>
        <w:rPr>
          <w:rFonts w:ascii="Garamond" w:eastAsia="Calibri" w:hAnsi="Garamond" w:cstheme="minorHAnsi"/>
          <w:snapToGrid w:val="0"/>
        </w:rPr>
      </w:pPr>
      <w:r w:rsidRPr="00880141">
        <w:rPr>
          <w:rFonts w:ascii="Garamond" w:eastAsia="Calibri" w:hAnsi="Garamond" w:cstheme="minorHAnsi"/>
          <w:snapToGrid w:val="0"/>
        </w:rPr>
        <w:t>Dec. 5</w:t>
      </w:r>
      <w:r w:rsidRPr="00880141">
        <w:rPr>
          <w:rFonts w:ascii="Garamond" w:eastAsia="Calibri" w:hAnsi="Garamond" w:cstheme="minorHAnsi"/>
          <w:snapToGrid w:val="0"/>
        </w:rPr>
        <w:tab/>
        <w:t xml:space="preserve">Last day of fall term classes. </w:t>
      </w:r>
      <w:r w:rsidRPr="00880141">
        <w:rPr>
          <w:rFonts w:ascii="Garamond" w:eastAsia="Calibri" w:hAnsi="Garamond" w:cstheme="minorHAnsi"/>
          <w:b/>
          <w:bCs/>
          <w:i/>
          <w:iCs/>
          <w:snapToGrid w:val="0"/>
        </w:rPr>
        <w:t>Classes follow a Monday schedule</w:t>
      </w:r>
      <w:r w:rsidRPr="00880141">
        <w:rPr>
          <w:rFonts w:ascii="Garamond" w:eastAsia="Calibri" w:hAnsi="Garamond" w:cstheme="minorHAnsi"/>
          <w:snapToGrid w:val="0"/>
        </w:rPr>
        <w:t xml:space="preserve">. Last day for academic withdrawal from fall term courses. Last day for handing in term work and the last day </w:t>
      </w:r>
      <w:r w:rsidRPr="00880141">
        <w:rPr>
          <w:rFonts w:ascii="Garamond" w:eastAsia="Calibri" w:hAnsi="Garamond" w:cstheme="minorHAnsi"/>
          <w:snapToGrid w:val="0"/>
        </w:rPr>
        <w:lastRenderedPageBreak/>
        <w:t xml:space="preserve">that can be specified by a course instructor as a due date for term work for a fall term course. </w:t>
      </w:r>
    </w:p>
    <w:p w14:paraId="1F7E9D64" w14:textId="77777777" w:rsidR="00880141" w:rsidRPr="00880141" w:rsidRDefault="00880141" w:rsidP="00880141">
      <w:pPr>
        <w:tabs>
          <w:tab w:val="left" w:pos="1134"/>
        </w:tabs>
        <w:ind w:left="1134" w:hanging="1134"/>
        <w:rPr>
          <w:rFonts w:ascii="Garamond" w:eastAsia="Calibri" w:hAnsi="Garamond" w:cstheme="minorHAnsi"/>
          <w:snapToGrid w:val="0"/>
        </w:rPr>
      </w:pPr>
      <w:r w:rsidRPr="00880141">
        <w:rPr>
          <w:rFonts w:ascii="Garamond" w:eastAsia="Calibri" w:hAnsi="Garamond" w:cstheme="minorHAnsi"/>
          <w:snapToGrid w:val="0"/>
        </w:rPr>
        <w:t>Dec. 6-7          No classes or examinations take place.</w:t>
      </w:r>
    </w:p>
    <w:p w14:paraId="5768D427" w14:textId="77777777" w:rsidR="00880141" w:rsidRPr="00880141" w:rsidRDefault="00880141" w:rsidP="00880141">
      <w:pPr>
        <w:tabs>
          <w:tab w:val="left" w:pos="1134"/>
        </w:tabs>
        <w:ind w:left="1134" w:hanging="1134"/>
        <w:rPr>
          <w:rFonts w:ascii="Garamond" w:eastAsia="Calibri" w:hAnsi="Garamond" w:cstheme="minorHAnsi"/>
          <w:snapToGrid w:val="0"/>
        </w:rPr>
      </w:pPr>
      <w:r w:rsidRPr="00880141">
        <w:rPr>
          <w:rFonts w:ascii="Garamond" w:eastAsia="Calibri" w:hAnsi="Garamond" w:cstheme="minorHAnsi"/>
          <w:snapToGrid w:val="0"/>
        </w:rPr>
        <w:t>Dec. 8-20</w:t>
      </w:r>
      <w:r w:rsidRPr="00880141">
        <w:rPr>
          <w:rFonts w:ascii="Garamond" w:eastAsia="Calibri" w:hAnsi="Garamond" w:cstheme="minorHAnsi"/>
          <w:snapToGrid w:val="0"/>
        </w:rPr>
        <w:tab/>
        <w:t xml:space="preserve">Final examinations for fall term courses and mid-term examinations in two-term courses. Examinations are normally held all seven days of the week. </w:t>
      </w:r>
    </w:p>
    <w:p w14:paraId="6B9FB94D" w14:textId="77777777" w:rsidR="00880141" w:rsidRPr="00880141" w:rsidRDefault="00880141" w:rsidP="00880141">
      <w:pPr>
        <w:tabs>
          <w:tab w:val="left" w:pos="1134"/>
        </w:tabs>
        <w:rPr>
          <w:rFonts w:ascii="Garamond" w:eastAsia="Calibri" w:hAnsi="Garamond" w:cstheme="minorHAnsi"/>
          <w:snapToGrid w:val="0"/>
        </w:rPr>
      </w:pPr>
      <w:r w:rsidRPr="00880141">
        <w:rPr>
          <w:rFonts w:ascii="Garamond" w:eastAsia="Calibri" w:hAnsi="Garamond" w:cstheme="minorHAnsi"/>
          <w:snapToGrid w:val="0"/>
        </w:rPr>
        <w:t>Dec. 20</w:t>
      </w:r>
      <w:r w:rsidRPr="00880141">
        <w:rPr>
          <w:rFonts w:ascii="Garamond" w:eastAsia="Calibri" w:hAnsi="Garamond" w:cstheme="minorHAnsi"/>
          <w:snapToGrid w:val="0"/>
        </w:rPr>
        <w:tab/>
        <w:t xml:space="preserve">All take-home examinations are due. </w:t>
      </w:r>
    </w:p>
    <w:p w14:paraId="6994B6B5" w14:textId="77777777" w:rsidR="00880141" w:rsidRPr="00880141" w:rsidRDefault="00880141" w:rsidP="00880141">
      <w:pPr>
        <w:rPr>
          <w:rFonts w:ascii="Garamond" w:eastAsia="Calibri" w:hAnsi="Garamond" w:cstheme="minorHAnsi"/>
          <w:snapToGrid w:val="0"/>
        </w:rPr>
      </w:pPr>
    </w:p>
    <w:p w14:paraId="093221A3" w14:textId="77777777" w:rsidR="00880141" w:rsidRPr="00880141" w:rsidRDefault="00880141" w:rsidP="00880141">
      <w:pPr>
        <w:tabs>
          <w:tab w:val="left" w:pos="1134"/>
        </w:tabs>
        <w:ind w:left="1134" w:hanging="1134"/>
        <w:rPr>
          <w:rFonts w:ascii="Garamond" w:eastAsia="Calibri" w:hAnsi="Garamond" w:cstheme="minorHAnsi"/>
          <w:snapToGrid w:val="0"/>
        </w:rPr>
      </w:pPr>
      <w:r w:rsidRPr="00880141">
        <w:rPr>
          <w:rFonts w:ascii="Garamond" w:eastAsia="Calibri" w:hAnsi="Garamond" w:cstheme="minorHAnsi"/>
          <w:snapToGrid w:val="0"/>
        </w:rPr>
        <w:t>Jan. 5</w:t>
      </w:r>
      <w:r w:rsidRPr="00880141">
        <w:rPr>
          <w:rFonts w:ascii="Garamond" w:eastAsia="Calibri" w:hAnsi="Garamond" w:cstheme="minorHAnsi"/>
          <w:snapToGrid w:val="0"/>
        </w:rPr>
        <w:tab/>
        <w:t>Classes begin.</w:t>
      </w:r>
    </w:p>
    <w:p w14:paraId="6341228F" w14:textId="77777777" w:rsidR="00880141" w:rsidRPr="00880141" w:rsidRDefault="00880141" w:rsidP="00880141">
      <w:pPr>
        <w:tabs>
          <w:tab w:val="left" w:pos="1134"/>
        </w:tabs>
        <w:ind w:left="1134" w:hanging="1134"/>
        <w:rPr>
          <w:rFonts w:ascii="Garamond" w:eastAsia="Calibri" w:hAnsi="Garamond" w:cstheme="minorHAnsi"/>
          <w:snapToGrid w:val="0"/>
        </w:rPr>
      </w:pPr>
      <w:r w:rsidRPr="00880141">
        <w:rPr>
          <w:rFonts w:ascii="Garamond" w:eastAsia="Calibri" w:hAnsi="Garamond" w:cstheme="minorHAnsi"/>
          <w:snapToGrid w:val="0"/>
        </w:rPr>
        <w:t>Jan. 16</w:t>
      </w:r>
      <w:r w:rsidRPr="00880141">
        <w:rPr>
          <w:rFonts w:ascii="Garamond" w:eastAsia="Calibri" w:hAnsi="Garamond" w:cstheme="minorHAnsi"/>
          <w:snapToGrid w:val="0"/>
        </w:rPr>
        <w:tab/>
        <w:t>Last day for registration and course changes in the winter term.</w:t>
      </w:r>
    </w:p>
    <w:p w14:paraId="54D7B891" w14:textId="77777777" w:rsidR="00880141" w:rsidRPr="00880141" w:rsidRDefault="00880141" w:rsidP="00880141">
      <w:pPr>
        <w:tabs>
          <w:tab w:val="left" w:pos="1134"/>
        </w:tabs>
        <w:ind w:left="1134" w:hanging="1134"/>
        <w:rPr>
          <w:rFonts w:ascii="Garamond" w:eastAsia="Calibri" w:hAnsi="Garamond" w:cstheme="minorHAnsi"/>
        </w:rPr>
      </w:pPr>
      <w:r w:rsidRPr="00880141">
        <w:rPr>
          <w:rFonts w:ascii="Garamond" w:eastAsia="Calibri" w:hAnsi="Garamond" w:cstheme="minorHAnsi"/>
          <w:snapToGrid w:val="0"/>
        </w:rPr>
        <w:t>Jan. 31</w:t>
      </w:r>
      <w:r w:rsidRPr="00880141">
        <w:rPr>
          <w:rFonts w:ascii="Garamond" w:eastAsia="Calibri" w:hAnsi="Garamond" w:cstheme="minorHAnsi"/>
          <w:snapToGrid w:val="0"/>
        </w:rPr>
        <w:tab/>
        <w:t xml:space="preserve">Last day for a full fee adjustment when withdrawing from winter term courses or from the winter portion of two-term courses. </w:t>
      </w:r>
      <w:r w:rsidRPr="00880141">
        <w:rPr>
          <w:rFonts w:ascii="Garamond" w:eastAsia="Calibri" w:hAnsi="Garamond" w:cstheme="minorHAnsi"/>
        </w:rPr>
        <w:t xml:space="preserve">Withdrawals after this date will result in a permanent notation of WDN on the official transcript.  </w:t>
      </w:r>
    </w:p>
    <w:p w14:paraId="72D06CBD" w14:textId="77777777" w:rsidR="00880141" w:rsidRPr="00880141" w:rsidRDefault="00880141" w:rsidP="00880141">
      <w:pPr>
        <w:tabs>
          <w:tab w:val="left" w:pos="1134"/>
        </w:tabs>
        <w:ind w:left="1134" w:hanging="1134"/>
        <w:rPr>
          <w:rFonts w:ascii="Garamond" w:eastAsia="Calibri" w:hAnsi="Garamond" w:cstheme="minorHAnsi"/>
        </w:rPr>
      </w:pPr>
      <w:r w:rsidRPr="00880141">
        <w:rPr>
          <w:rFonts w:ascii="Garamond" w:eastAsia="Calibri" w:hAnsi="Garamond" w:cstheme="minorHAnsi"/>
          <w:snapToGrid w:val="0"/>
        </w:rPr>
        <w:t>Feb. 16</w:t>
      </w:r>
      <w:r w:rsidRPr="00880141">
        <w:rPr>
          <w:rFonts w:ascii="Garamond" w:eastAsia="Calibri" w:hAnsi="Garamond" w:cstheme="minorHAnsi"/>
          <w:snapToGrid w:val="0"/>
        </w:rPr>
        <w:tab/>
        <w:t>Statutory holiday. University closed.</w:t>
      </w:r>
    </w:p>
    <w:p w14:paraId="40E8753D" w14:textId="77777777" w:rsidR="00880141" w:rsidRPr="00880141" w:rsidRDefault="00880141" w:rsidP="00880141">
      <w:pPr>
        <w:tabs>
          <w:tab w:val="left" w:pos="1134"/>
        </w:tabs>
        <w:ind w:left="1134" w:hanging="1134"/>
        <w:rPr>
          <w:rFonts w:ascii="Garamond" w:eastAsia="Calibri" w:hAnsi="Garamond" w:cstheme="minorHAnsi"/>
          <w:snapToGrid w:val="0"/>
        </w:rPr>
      </w:pPr>
      <w:r w:rsidRPr="00880141">
        <w:rPr>
          <w:rFonts w:ascii="Garamond" w:eastAsia="Calibri" w:hAnsi="Garamond" w:cstheme="minorHAnsi"/>
        </w:rPr>
        <w:t>Feb. 16-20</w:t>
      </w:r>
      <w:r w:rsidRPr="00880141">
        <w:rPr>
          <w:rFonts w:ascii="Garamond" w:eastAsia="Calibri" w:hAnsi="Garamond" w:cstheme="minorHAnsi"/>
        </w:rPr>
        <w:tab/>
      </w:r>
      <w:r w:rsidRPr="00880141">
        <w:rPr>
          <w:rFonts w:ascii="Garamond" w:eastAsia="Calibri" w:hAnsi="Garamond" w:cstheme="minorHAnsi"/>
          <w:snapToGrid w:val="0"/>
        </w:rPr>
        <w:t>Winter Break – no classes.</w:t>
      </w:r>
    </w:p>
    <w:p w14:paraId="30E67243" w14:textId="77777777" w:rsidR="00880141" w:rsidRPr="00880141" w:rsidRDefault="00880141" w:rsidP="00880141">
      <w:pPr>
        <w:tabs>
          <w:tab w:val="left" w:pos="1134"/>
        </w:tabs>
        <w:ind w:left="1134" w:hanging="1134"/>
        <w:rPr>
          <w:rFonts w:ascii="Garamond" w:eastAsia="Calibri" w:hAnsi="Garamond" w:cstheme="minorHAnsi"/>
        </w:rPr>
      </w:pPr>
      <w:r w:rsidRPr="00880141">
        <w:rPr>
          <w:rFonts w:ascii="Garamond" w:eastAsia="Calibri" w:hAnsi="Garamond" w:cstheme="minorHAnsi"/>
        </w:rPr>
        <w:t>Mar. 15</w:t>
      </w:r>
      <w:r w:rsidRPr="00880141">
        <w:rPr>
          <w:rFonts w:ascii="Garamond" w:eastAsia="Calibri" w:hAnsi="Garamond" w:cstheme="minorHAnsi"/>
        </w:rPr>
        <w:tab/>
      </w:r>
      <w:r w:rsidRPr="00880141">
        <w:rPr>
          <w:rFonts w:ascii="Garamond" w:eastAsia="Calibri" w:hAnsi="Garamond" w:cstheme="minorHAnsi"/>
          <w:snapToGrid w:val="0"/>
        </w:rPr>
        <w:t>Last day for academic withdrawal from fall/winter and winter courses.</w:t>
      </w:r>
    </w:p>
    <w:p w14:paraId="13BA4AA9" w14:textId="77777777" w:rsidR="00880141" w:rsidRPr="00880141" w:rsidRDefault="00880141" w:rsidP="00880141">
      <w:pPr>
        <w:tabs>
          <w:tab w:val="left" w:pos="1134"/>
        </w:tabs>
        <w:ind w:left="1134" w:hanging="1134"/>
        <w:rPr>
          <w:rFonts w:ascii="Garamond" w:eastAsia="Calibri" w:hAnsi="Garamond" w:cstheme="minorHAnsi"/>
        </w:rPr>
      </w:pPr>
      <w:r w:rsidRPr="00880141">
        <w:rPr>
          <w:rFonts w:ascii="Garamond" w:eastAsia="Calibri" w:hAnsi="Garamond" w:cstheme="minorHAnsi"/>
        </w:rPr>
        <w:t>Mar. 25</w:t>
      </w:r>
      <w:r w:rsidRPr="00880141">
        <w:rPr>
          <w:rFonts w:ascii="Garamond" w:eastAsia="Calibri" w:hAnsi="Garamond" w:cstheme="minorHAnsi"/>
        </w:rPr>
        <w:tab/>
        <w:t xml:space="preserve">Last day for summative tests or examinations, or formative tests or examinations totaling more than 15% of the final grade, in winter term or fall/winter courses before the official examination period. </w:t>
      </w:r>
    </w:p>
    <w:p w14:paraId="6CCEF275" w14:textId="77777777" w:rsidR="00880141" w:rsidRPr="00880141" w:rsidRDefault="00880141" w:rsidP="00880141">
      <w:pPr>
        <w:tabs>
          <w:tab w:val="left" w:pos="1134"/>
        </w:tabs>
        <w:ind w:left="1134" w:hanging="1134"/>
        <w:rPr>
          <w:rFonts w:ascii="Garamond" w:eastAsia="Calibri" w:hAnsi="Garamond" w:cstheme="minorHAnsi"/>
        </w:rPr>
      </w:pPr>
      <w:r w:rsidRPr="00880141">
        <w:rPr>
          <w:rFonts w:ascii="Garamond" w:eastAsia="Calibri" w:hAnsi="Garamond" w:cstheme="minorHAnsi"/>
        </w:rPr>
        <w:t xml:space="preserve">Apr. 3              </w:t>
      </w:r>
      <w:r w:rsidRPr="00880141">
        <w:rPr>
          <w:rFonts w:ascii="Garamond" w:eastAsia="Calibri" w:hAnsi="Garamond" w:cstheme="minorHAnsi"/>
          <w:snapToGrid w:val="0"/>
        </w:rPr>
        <w:t>Statutory holiday. University closed.</w:t>
      </w:r>
    </w:p>
    <w:p w14:paraId="5A387421" w14:textId="77777777" w:rsidR="00880141" w:rsidRPr="00880141" w:rsidRDefault="00880141" w:rsidP="00880141">
      <w:pPr>
        <w:tabs>
          <w:tab w:val="left" w:pos="1134"/>
        </w:tabs>
        <w:ind w:left="1134" w:hanging="1134"/>
        <w:rPr>
          <w:rFonts w:ascii="Garamond" w:eastAsia="Calibri" w:hAnsi="Garamond" w:cstheme="minorHAnsi"/>
          <w:snapToGrid w:val="0"/>
        </w:rPr>
      </w:pPr>
      <w:r w:rsidRPr="00880141">
        <w:rPr>
          <w:rFonts w:ascii="Garamond" w:eastAsia="Calibri" w:hAnsi="Garamond" w:cstheme="minorHAnsi"/>
          <w:snapToGrid w:val="0"/>
        </w:rPr>
        <w:t>Apr. 8</w:t>
      </w:r>
      <w:r w:rsidRPr="00880141">
        <w:rPr>
          <w:rFonts w:ascii="Garamond" w:eastAsia="Calibri" w:hAnsi="Garamond" w:cstheme="minorHAnsi"/>
          <w:snapToGrid w:val="0"/>
        </w:rPr>
        <w:tab/>
        <w:t xml:space="preserve">Last day of two-term and winter term classes. </w:t>
      </w:r>
      <w:r w:rsidRPr="00880141">
        <w:rPr>
          <w:rFonts w:ascii="Garamond" w:eastAsia="Calibri" w:hAnsi="Garamond" w:cstheme="minorHAnsi"/>
          <w:b/>
          <w:bCs/>
          <w:i/>
          <w:iCs/>
          <w:snapToGrid w:val="0"/>
        </w:rPr>
        <w:t>Classes follow a Friday schedule</w:t>
      </w:r>
      <w:r w:rsidRPr="00880141">
        <w:rPr>
          <w:rFonts w:ascii="Garamond" w:eastAsia="Calibri" w:hAnsi="Garamond" w:cstheme="minorHAnsi"/>
          <w:snapToGrid w:val="0"/>
        </w:rPr>
        <w:t>.</w:t>
      </w:r>
      <w:r w:rsidRPr="00880141">
        <w:rPr>
          <w:rFonts w:ascii="Garamond" w:eastAsia="Calibri" w:hAnsi="Garamond" w:cstheme="minorHAnsi"/>
          <w:b/>
          <w:bCs/>
          <w:i/>
          <w:iCs/>
          <w:snapToGrid w:val="0"/>
        </w:rPr>
        <w:t xml:space="preserve"> </w:t>
      </w:r>
      <w:r w:rsidRPr="00880141">
        <w:rPr>
          <w:rFonts w:ascii="Garamond" w:eastAsia="Calibri" w:hAnsi="Garamond" w:cstheme="minorHAnsi"/>
          <w:snapToGrid w:val="0"/>
        </w:rPr>
        <w:t xml:space="preserve">Last day for handing in term work and the last day that can be specified by a course instructor as a due date for two-term and for winter term courses. </w:t>
      </w:r>
    </w:p>
    <w:p w14:paraId="42CBF8F8" w14:textId="77777777" w:rsidR="00880141" w:rsidRPr="00880141" w:rsidRDefault="00880141" w:rsidP="00880141">
      <w:pPr>
        <w:tabs>
          <w:tab w:val="left" w:pos="1134"/>
        </w:tabs>
        <w:ind w:left="1134" w:hanging="1134"/>
        <w:rPr>
          <w:rFonts w:ascii="Garamond" w:eastAsia="Calibri" w:hAnsi="Garamond" w:cstheme="minorHAnsi"/>
          <w:snapToGrid w:val="0"/>
        </w:rPr>
      </w:pPr>
      <w:r w:rsidRPr="00880141">
        <w:rPr>
          <w:rFonts w:ascii="Garamond" w:eastAsia="Calibri" w:hAnsi="Garamond" w:cstheme="minorHAnsi"/>
          <w:snapToGrid w:val="0"/>
        </w:rPr>
        <w:t>Apr. 9-10</w:t>
      </w:r>
      <w:r w:rsidRPr="00880141">
        <w:rPr>
          <w:rFonts w:ascii="Garamond" w:eastAsia="Calibri" w:hAnsi="Garamond" w:cstheme="minorHAnsi"/>
          <w:snapToGrid w:val="0"/>
        </w:rPr>
        <w:tab/>
        <w:t>No classes or examinations take place.</w:t>
      </w:r>
    </w:p>
    <w:p w14:paraId="261B19E9" w14:textId="77777777" w:rsidR="00880141" w:rsidRPr="00880141" w:rsidRDefault="00880141" w:rsidP="00880141">
      <w:pPr>
        <w:tabs>
          <w:tab w:val="left" w:pos="1134"/>
        </w:tabs>
        <w:ind w:left="1134" w:hanging="1134"/>
        <w:rPr>
          <w:rFonts w:ascii="Garamond" w:eastAsia="Calibri" w:hAnsi="Garamond" w:cstheme="minorHAnsi"/>
          <w:snapToGrid w:val="0"/>
        </w:rPr>
      </w:pPr>
      <w:r w:rsidRPr="00880141">
        <w:rPr>
          <w:rFonts w:ascii="Garamond" w:eastAsia="Calibri" w:hAnsi="Garamond" w:cstheme="minorHAnsi"/>
          <w:snapToGrid w:val="0"/>
        </w:rPr>
        <w:t>Apr. 11-23</w:t>
      </w:r>
      <w:r w:rsidRPr="00880141">
        <w:rPr>
          <w:rFonts w:ascii="Garamond" w:eastAsia="Calibri" w:hAnsi="Garamond" w:cstheme="minorHAnsi"/>
          <w:snapToGrid w:val="0"/>
        </w:rPr>
        <w:tab/>
        <w:t>Final examinations for winter term and two-term courses. Examinations are normally held all seven days of the week.</w:t>
      </w:r>
    </w:p>
    <w:p w14:paraId="78BDD4FC" w14:textId="77777777" w:rsidR="00880141" w:rsidRPr="00880141" w:rsidRDefault="00880141" w:rsidP="00880141">
      <w:pPr>
        <w:tabs>
          <w:tab w:val="left" w:pos="1134"/>
        </w:tabs>
        <w:rPr>
          <w:rFonts w:ascii="Garamond" w:eastAsia="Calibri" w:hAnsi="Garamond" w:cstheme="minorHAnsi"/>
          <w:snapToGrid w:val="0"/>
        </w:rPr>
      </w:pPr>
      <w:r w:rsidRPr="00880141">
        <w:rPr>
          <w:rFonts w:ascii="Garamond" w:eastAsia="Calibri" w:hAnsi="Garamond" w:cstheme="minorHAnsi"/>
          <w:snapToGrid w:val="0"/>
        </w:rPr>
        <w:t>Apr. 23</w:t>
      </w:r>
      <w:r w:rsidRPr="00880141">
        <w:rPr>
          <w:rFonts w:ascii="Garamond" w:eastAsia="Calibri" w:hAnsi="Garamond" w:cstheme="minorHAnsi"/>
          <w:snapToGrid w:val="0"/>
        </w:rPr>
        <w:tab/>
        <w:t xml:space="preserve">All take-home examinations are due.   </w:t>
      </w:r>
    </w:p>
    <w:p w14:paraId="2E71C3F9" w14:textId="77777777" w:rsidR="00E20E6C" w:rsidRPr="00880141" w:rsidRDefault="00E20E6C" w:rsidP="00E20E6C">
      <w:pPr>
        <w:rPr>
          <w:rFonts w:ascii="Garamond" w:eastAsia="Calibri" w:hAnsi="Garamond" w:cstheme="minorHAnsi"/>
          <w:snapToGrid w:val="0"/>
        </w:rPr>
      </w:pPr>
    </w:p>
    <w:p w14:paraId="5D7803D8" w14:textId="77777777" w:rsidR="00E20E6C" w:rsidRPr="004658C7" w:rsidRDefault="00E20E6C" w:rsidP="00E20E6C">
      <w:pPr>
        <w:rPr>
          <w:rFonts w:ascii="Garamond" w:eastAsia="Calibri" w:hAnsi="Garamond" w:cstheme="minorHAnsi"/>
          <w:b/>
          <w:bCs/>
          <w:u w:val="single"/>
        </w:rPr>
      </w:pPr>
      <w:r w:rsidRPr="004658C7">
        <w:rPr>
          <w:rFonts w:ascii="Garamond" w:eastAsia="Calibri" w:hAnsi="Garamond" w:cstheme="minorHAnsi"/>
          <w:b/>
          <w:bCs/>
          <w:u w:val="single"/>
        </w:rPr>
        <w:t>Addresses:</w:t>
      </w:r>
    </w:p>
    <w:p w14:paraId="60384DE2" w14:textId="77777777" w:rsidR="00E20E6C" w:rsidRPr="004658C7" w:rsidRDefault="00E20E6C" w:rsidP="00E20E6C">
      <w:pPr>
        <w:rPr>
          <w:rFonts w:ascii="Garamond" w:eastAsia="Calibri" w:hAnsi="Garamond" w:cstheme="minorHAnsi"/>
        </w:rPr>
      </w:pPr>
    </w:p>
    <w:p w14:paraId="6B10BDD3" w14:textId="77777777" w:rsidR="00E20E6C" w:rsidRPr="004658C7" w:rsidRDefault="00E20E6C" w:rsidP="00E20E6C">
      <w:pPr>
        <w:rPr>
          <w:rFonts w:ascii="Garamond" w:eastAsia="Calibri" w:hAnsi="Garamond" w:cstheme="minorHAnsi"/>
        </w:rPr>
      </w:pPr>
      <w:r w:rsidRPr="004658C7">
        <w:rPr>
          <w:rFonts w:ascii="Garamond" w:eastAsia="Calibri" w:hAnsi="Garamond" w:cstheme="minorHAnsi"/>
        </w:rPr>
        <w:t>Department of Philosophy:</w:t>
      </w:r>
    </w:p>
    <w:p w14:paraId="7C4F48FA" w14:textId="77777777" w:rsidR="00E20E6C" w:rsidRPr="004658C7" w:rsidRDefault="00E20E6C" w:rsidP="00E20E6C">
      <w:pPr>
        <w:rPr>
          <w:rFonts w:ascii="Garamond" w:eastAsia="Calibri" w:hAnsi="Garamond" w:cstheme="minorHAnsi"/>
        </w:rPr>
      </w:pPr>
      <w:hyperlink r:id="rId88" w:history="1">
        <w:r w:rsidRPr="004658C7">
          <w:rPr>
            <w:rStyle w:val="Hyperlink"/>
            <w:rFonts w:ascii="Garamond" w:eastAsia="Calibri" w:hAnsi="Garamond" w:cstheme="minorHAnsi"/>
          </w:rPr>
          <w:t>www.carleton.ca/philosophy</w:t>
        </w:r>
      </w:hyperlink>
    </w:p>
    <w:p w14:paraId="08AF8C4B" w14:textId="77777777" w:rsidR="00E20E6C" w:rsidRPr="004658C7" w:rsidRDefault="00E20E6C" w:rsidP="00E20E6C">
      <w:pPr>
        <w:rPr>
          <w:rFonts w:ascii="Garamond" w:eastAsia="Calibri" w:hAnsi="Garamond" w:cstheme="minorHAnsi"/>
        </w:rPr>
      </w:pPr>
      <w:r w:rsidRPr="004658C7">
        <w:rPr>
          <w:rFonts w:ascii="Garamond" w:eastAsia="Calibri" w:hAnsi="Garamond" w:cstheme="minorHAnsi"/>
        </w:rPr>
        <w:t>520-2110</w:t>
      </w:r>
    </w:p>
    <w:p w14:paraId="51A5DB42" w14:textId="77777777" w:rsidR="00E20E6C" w:rsidRPr="004658C7" w:rsidRDefault="00E20E6C" w:rsidP="00E20E6C">
      <w:pPr>
        <w:rPr>
          <w:rFonts w:ascii="Garamond" w:eastAsia="Calibri" w:hAnsi="Garamond" w:cstheme="minorHAnsi"/>
        </w:rPr>
      </w:pPr>
    </w:p>
    <w:p w14:paraId="62D94DCA" w14:textId="77777777" w:rsidR="00E20E6C" w:rsidRPr="004658C7" w:rsidRDefault="00E20E6C" w:rsidP="00E20E6C">
      <w:pPr>
        <w:rPr>
          <w:rFonts w:ascii="Garamond" w:eastAsia="Calibri" w:hAnsi="Garamond" w:cstheme="minorHAnsi"/>
        </w:rPr>
      </w:pPr>
      <w:r w:rsidRPr="004658C7">
        <w:rPr>
          <w:rFonts w:ascii="Garamond" w:eastAsia="Calibri" w:hAnsi="Garamond" w:cstheme="minorHAnsi"/>
        </w:rPr>
        <w:t>Registrar’s Office:</w:t>
      </w:r>
      <w:r w:rsidRPr="004658C7">
        <w:rPr>
          <w:rFonts w:ascii="Garamond" w:eastAsia="Calibri" w:hAnsi="Garamond" w:cstheme="minorHAnsi"/>
        </w:rPr>
        <w:tab/>
      </w:r>
    </w:p>
    <w:p w14:paraId="458A1DEB" w14:textId="77777777" w:rsidR="00E20E6C" w:rsidRPr="004658C7" w:rsidRDefault="00E20E6C" w:rsidP="00E20E6C">
      <w:pPr>
        <w:rPr>
          <w:rFonts w:ascii="Garamond" w:eastAsia="Calibri" w:hAnsi="Garamond" w:cstheme="minorHAnsi"/>
        </w:rPr>
      </w:pPr>
      <w:hyperlink r:id="rId89" w:history="1">
        <w:r w:rsidRPr="004658C7">
          <w:rPr>
            <w:rStyle w:val="Hyperlink"/>
            <w:rFonts w:ascii="Garamond" w:eastAsia="Calibri" w:hAnsi="Garamond" w:cstheme="minorHAnsi"/>
          </w:rPr>
          <w:t>www.carleton.ca/registrar</w:t>
        </w:r>
      </w:hyperlink>
    </w:p>
    <w:p w14:paraId="5EAA8A8C" w14:textId="77777777" w:rsidR="00E20E6C" w:rsidRPr="004658C7" w:rsidRDefault="00E20E6C" w:rsidP="00E20E6C">
      <w:pPr>
        <w:rPr>
          <w:rFonts w:ascii="Garamond" w:eastAsia="Calibri" w:hAnsi="Garamond" w:cstheme="minorHAnsi"/>
        </w:rPr>
      </w:pPr>
      <w:r w:rsidRPr="004658C7">
        <w:rPr>
          <w:rFonts w:ascii="Garamond" w:eastAsia="Calibri" w:hAnsi="Garamond" w:cstheme="minorHAnsi"/>
        </w:rPr>
        <w:t>520-3500</w:t>
      </w:r>
    </w:p>
    <w:p w14:paraId="4F921651" w14:textId="77777777" w:rsidR="00E20E6C" w:rsidRPr="004658C7" w:rsidRDefault="00E20E6C" w:rsidP="00E20E6C">
      <w:pPr>
        <w:rPr>
          <w:rFonts w:ascii="Garamond" w:eastAsia="Calibri" w:hAnsi="Garamond" w:cstheme="minorHAnsi"/>
        </w:rPr>
      </w:pPr>
    </w:p>
    <w:p w14:paraId="326F0C20" w14:textId="77777777" w:rsidR="00E20E6C" w:rsidRPr="004658C7" w:rsidRDefault="00E20E6C" w:rsidP="00E20E6C">
      <w:pPr>
        <w:rPr>
          <w:rFonts w:ascii="Garamond" w:eastAsia="Calibri" w:hAnsi="Garamond" w:cstheme="minorHAnsi"/>
        </w:rPr>
      </w:pPr>
      <w:r w:rsidRPr="004658C7">
        <w:rPr>
          <w:rFonts w:ascii="Garamond" w:eastAsia="Calibri" w:hAnsi="Garamond" w:cstheme="minorHAnsi"/>
        </w:rPr>
        <w:t xml:space="preserve">Academic Advising Centre: </w:t>
      </w:r>
      <w:r w:rsidRPr="004658C7">
        <w:rPr>
          <w:rFonts w:ascii="Garamond" w:eastAsia="Calibri" w:hAnsi="Garamond" w:cstheme="minorHAnsi"/>
        </w:rPr>
        <w:tab/>
      </w:r>
      <w:r w:rsidRPr="004658C7">
        <w:rPr>
          <w:rFonts w:ascii="Garamond" w:eastAsia="Calibri" w:hAnsi="Garamond" w:cstheme="minorHAnsi"/>
        </w:rPr>
        <w:tab/>
      </w:r>
    </w:p>
    <w:p w14:paraId="6930F446" w14:textId="77777777" w:rsidR="00E20E6C" w:rsidRPr="004658C7" w:rsidRDefault="00E20E6C" w:rsidP="00E20E6C">
      <w:pPr>
        <w:rPr>
          <w:rFonts w:ascii="Garamond" w:eastAsia="Calibri" w:hAnsi="Garamond" w:cstheme="minorHAnsi"/>
        </w:rPr>
      </w:pPr>
      <w:hyperlink r:id="rId90" w:history="1">
        <w:r w:rsidRPr="004658C7">
          <w:rPr>
            <w:rStyle w:val="Hyperlink"/>
            <w:rFonts w:ascii="Garamond" w:eastAsia="Calibri" w:hAnsi="Garamond" w:cstheme="minorHAnsi"/>
          </w:rPr>
          <w:t>www.carleton.ca/academicadvising</w:t>
        </w:r>
      </w:hyperlink>
    </w:p>
    <w:p w14:paraId="16181AAB" w14:textId="77777777" w:rsidR="00E20E6C" w:rsidRPr="004658C7" w:rsidRDefault="00E20E6C" w:rsidP="00E20E6C">
      <w:pPr>
        <w:rPr>
          <w:rFonts w:ascii="Garamond" w:eastAsia="Calibri" w:hAnsi="Garamond" w:cstheme="minorHAnsi"/>
          <w:lang w:val="en-CA"/>
        </w:rPr>
      </w:pPr>
      <w:r w:rsidRPr="004658C7">
        <w:rPr>
          <w:rFonts w:ascii="Garamond" w:eastAsia="Calibri" w:hAnsi="Garamond" w:cstheme="minorHAnsi"/>
          <w:lang w:val="en-CA"/>
        </w:rPr>
        <w:t>520-7850</w:t>
      </w:r>
    </w:p>
    <w:p w14:paraId="35C3C18D" w14:textId="77777777" w:rsidR="00E20E6C" w:rsidRPr="004658C7" w:rsidRDefault="00E20E6C" w:rsidP="00E20E6C">
      <w:pPr>
        <w:rPr>
          <w:rFonts w:ascii="Garamond" w:eastAsia="Calibri" w:hAnsi="Garamond" w:cstheme="minorHAnsi"/>
        </w:rPr>
      </w:pPr>
    </w:p>
    <w:p w14:paraId="31E5173D" w14:textId="77777777" w:rsidR="00E20E6C" w:rsidRPr="004658C7" w:rsidRDefault="00E20E6C" w:rsidP="00E20E6C">
      <w:pPr>
        <w:rPr>
          <w:rFonts w:ascii="Garamond" w:eastAsia="Calibri" w:hAnsi="Garamond" w:cstheme="minorHAnsi"/>
        </w:rPr>
      </w:pPr>
      <w:r w:rsidRPr="004658C7">
        <w:rPr>
          <w:rFonts w:ascii="Garamond" w:eastAsia="Calibri" w:hAnsi="Garamond" w:cstheme="minorHAnsi"/>
        </w:rPr>
        <w:t>Writing Services:</w:t>
      </w:r>
      <w:r w:rsidRPr="004658C7">
        <w:rPr>
          <w:rFonts w:ascii="Garamond" w:eastAsia="Calibri" w:hAnsi="Garamond" w:cstheme="minorHAnsi"/>
        </w:rPr>
        <w:tab/>
      </w:r>
    </w:p>
    <w:p w14:paraId="3CB950E8" w14:textId="77777777" w:rsidR="00E20E6C" w:rsidRPr="004658C7" w:rsidRDefault="00E20E6C" w:rsidP="00E20E6C">
      <w:pPr>
        <w:rPr>
          <w:rFonts w:ascii="Garamond" w:eastAsia="Calibri" w:hAnsi="Garamond" w:cstheme="minorHAnsi"/>
        </w:rPr>
      </w:pPr>
      <w:hyperlink r:id="rId91" w:history="1">
        <w:r w:rsidRPr="004658C7">
          <w:rPr>
            <w:rStyle w:val="Hyperlink"/>
            <w:rFonts w:ascii="Garamond" w:eastAsia="Calibri" w:hAnsi="Garamond" w:cstheme="minorHAnsi"/>
          </w:rPr>
          <w:t>http://www.carleton.ca/csas/writing-services/</w:t>
        </w:r>
      </w:hyperlink>
      <w:r w:rsidRPr="004658C7">
        <w:rPr>
          <w:rFonts w:ascii="Garamond" w:eastAsia="Calibri" w:hAnsi="Garamond" w:cstheme="minorHAnsi"/>
        </w:rPr>
        <w:t xml:space="preserve"> </w:t>
      </w:r>
    </w:p>
    <w:p w14:paraId="2C61B4A4" w14:textId="77777777" w:rsidR="00E20E6C" w:rsidRPr="004658C7" w:rsidRDefault="00E20E6C" w:rsidP="00E20E6C">
      <w:pPr>
        <w:rPr>
          <w:rFonts w:ascii="Garamond" w:eastAsia="Calibri" w:hAnsi="Garamond" w:cstheme="minorHAnsi"/>
          <w:lang w:val="fr-CA"/>
        </w:rPr>
      </w:pPr>
      <w:r w:rsidRPr="004658C7">
        <w:rPr>
          <w:rFonts w:ascii="Garamond" w:eastAsia="Calibri" w:hAnsi="Garamond" w:cstheme="minorHAnsi"/>
          <w:lang w:val="fr-CA"/>
        </w:rPr>
        <w:t>520-3822</w:t>
      </w:r>
    </w:p>
    <w:p w14:paraId="3B5BC1AF" w14:textId="77777777" w:rsidR="00E20E6C" w:rsidRPr="004658C7" w:rsidRDefault="00E20E6C" w:rsidP="00E20E6C">
      <w:pPr>
        <w:rPr>
          <w:rFonts w:ascii="Garamond" w:eastAsia="Calibri" w:hAnsi="Garamond" w:cstheme="minorHAnsi"/>
          <w:lang w:val="fr-CA"/>
        </w:rPr>
      </w:pPr>
    </w:p>
    <w:p w14:paraId="4A2222B3" w14:textId="77777777" w:rsidR="00E20E6C" w:rsidRPr="004658C7" w:rsidRDefault="00E20E6C" w:rsidP="00E20E6C">
      <w:pPr>
        <w:rPr>
          <w:rFonts w:ascii="Garamond" w:eastAsia="Calibri" w:hAnsi="Garamond" w:cstheme="minorHAnsi"/>
          <w:lang w:val="fr-CA"/>
        </w:rPr>
      </w:pPr>
      <w:proofErr w:type="spellStart"/>
      <w:r w:rsidRPr="004658C7">
        <w:rPr>
          <w:rFonts w:ascii="Garamond" w:eastAsia="Calibri" w:hAnsi="Garamond" w:cstheme="minorHAnsi"/>
          <w:lang w:val="fr-CA"/>
        </w:rPr>
        <w:t>MacOdrum</w:t>
      </w:r>
      <w:proofErr w:type="spellEnd"/>
      <w:r w:rsidRPr="004658C7">
        <w:rPr>
          <w:rFonts w:ascii="Garamond" w:eastAsia="Calibri" w:hAnsi="Garamond" w:cstheme="minorHAnsi"/>
          <w:lang w:val="fr-CA"/>
        </w:rPr>
        <w:t xml:space="preserve"> Library</w:t>
      </w:r>
      <w:r w:rsidRPr="004658C7">
        <w:rPr>
          <w:rFonts w:ascii="Garamond" w:eastAsia="Calibri" w:hAnsi="Garamond" w:cstheme="minorHAnsi"/>
          <w:lang w:val="fr-CA"/>
        </w:rPr>
        <w:tab/>
      </w:r>
    </w:p>
    <w:p w14:paraId="1A9A1BD9" w14:textId="77777777" w:rsidR="00E20E6C" w:rsidRPr="004658C7" w:rsidRDefault="00E20E6C" w:rsidP="00E20E6C">
      <w:pPr>
        <w:rPr>
          <w:rFonts w:ascii="Garamond" w:eastAsia="Calibri" w:hAnsi="Garamond" w:cstheme="minorHAnsi"/>
          <w:lang w:val="fr-CA"/>
        </w:rPr>
      </w:pPr>
      <w:hyperlink r:id="rId92" w:history="1">
        <w:r w:rsidRPr="004658C7">
          <w:rPr>
            <w:rStyle w:val="Hyperlink"/>
            <w:rFonts w:ascii="Garamond" w:eastAsia="Calibri" w:hAnsi="Garamond" w:cstheme="minorHAnsi"/>
            <w:lang w:val="fr-CA"/>
          </w:rPr>
          <w:t>http://www.library.carleton.ca/</w:t>
        </w:r>
      </w:hyperlink>
    </w:p>
    <w:p w14:paraId="252B201C" w14:textId="77777777" w:rsidR="00E20E6C" w:rsidRPr="004658C7" w:rsidRDefault="00E20E6C" w:rsidP="00E20E6C">
      <w:pPr>
        <w:rPr>
          <w:rFonts w:ascii="Garamond" w:eastAsia="Calibri" w:hAnsi="Garamond" w:cstheme="minorHAnsi"/>
          <w:lang w:val="fr-CA"/>
        </w:rPr>
      </w:pPr>
      <w:r w:rsidRPr="004658C7">
        <w:rPr>
          <w:rFonts w:ascii="Garamond" w:eastAsia="Calibri" w:hAnsi="Garamond" w:cstheme="minorHAnsi"/>
          <w:lang w:val="fr-CA"/>
        </w:rPr>
        <w:t>520-2735</w:t>
      </w:r>
    </w:p>
    <w:p w14:paraId="027BA891" w14:textId="77777777" w:rsidR="00E20E6C" w:rsidRPr="004658C7" w:rsidRDefault="00E20E6C" w:rsidP="00E20E6C">
      <w:pPr>
        <w:pStyle w:val="NormalWeb"/>
        <w:spacing w:before="2" w:after="2"/>
        <w:outlineLvl w:val="0"/>
        <w:rPr>
          <w:rFonts w:ascii="Garamond" w:hAnsi="Garamond"/>
          <w:b/>
          <w:bCs/>
          <w:sz w:val="24"/>
          <w:szCs w:val="24"/>
        </w:rPr>
      </w:pPr>
    </w:p>
    <w:p w14:paraId="5CFE86B6" w14:textId="77777777" w:rsidR="00E20E6C" w:rsidRPr="004658C7" w:rsidRDefault="00E20E6C" w:rsidP="00E20E6C">
      <w:pPr>
        <w:rPr>
          <w:rFonts w:ascii="Garamond" w:hAnsi="Garamond" w:cs="Times New Roman"/>
          <w:color w:val="000000" w:themeColor="text1"/>
        </w:rPr>
      </w:pPr>
    </w:p>
    <w:p w14:paraId="2B82CB43" w14:textId="77777777" w:rsidR="00E20E6C" w:rsidRPr="004658C7" w:rsidRDefault="00E20E6C" w:rsidP="00E20E6C">
      <w:pPr>
        <w:rPr>
          <w:rFonts w:ascii="Garamond" w:hAnsi="Garamond"/>
          <w:b/>
        </w:rPr>
      </w:pPr>
    </w:p>
    <w:p w14:paraId="2A213B34" w14:textId="3BFE4567" w:rsidR="004B2842" w:rsidRPr="004104F9" w:rsidRDefault="004B2842" w:rsidP="00E20E6C">
      <w:pPr>
        <w:rPr>
          <w:rFonts w:ascii="Garamond" w:hAnsi="Garamond" w:cs="Times New Roman"/>
        </w:rPr>
      </w:pPr>
    </w:p>
    <w:sectPr w:rsidR="004B2842" w:rsidRPr="004104F9" w:rsidSect="00E20E6C">
      <w:footerReference w:type="even" r:id="rId93"/>
      <w:footerReference w:type="default" r:id="rId94"/>
      <w:pgSz w:w="12240" w:h="15840"/>
      <w:pgMar w:top="446" w:right="1440" w:bottom="720" w:left="1440"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55924" w14:textId="77777777" w:rsidR="00492210" w:rsidRDefault="00492210">
      <w:r>
        <w:separator/>
      </w:r>
    </w:p>
  </w:endnote>
  <w:endnote w:type="continuationSeparator" w:id="0">
    <w:p w14:paraId="73BF3935" w14:textId="77777777" w:rsidR="00492210" w:rsidRDefault="00492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00500000000000000"/>
    <w:charset w:val="00"/>
    <w:family w:val="auto"/>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FCA41" w14:textId="02082914" w:rsidR="00E6020F" w:rsidRDefault="00ED17B0" w:rsidP="00F21293">
    <w:pPr>
      <w:pStyle w:val="Footer"/>
      <w:framePr w:wrap="around" w:vAnchor="text" w:hAnchor="margin" w:xAlign="center" w:y="1"/>
      <w:rPr>
        <w:rStyle w:val="PageNumber"/>
      </w:rPr>
    </w:pPr>
    <w:r>
      <w:rPr>
        <w:rStyle w:val="PageNumber"/>
      </w:rPr>
      <w:fldChar w:fldCharType="begin"/>
    </w:r>
    <w:r w:rsidR="00E6020F">
      <w:rPr>
        <w:rStyle w:val="PageNumber"/>
      </w:rPr>
      <w:instrText xml:space="preserve">PAGE  </w:instrText>
    </w:r>
    <w:r>
      <w:rPr>
        <w:rStyle w:val="PageNumber"/>
      </w:rPr>
      <w:fldChar w:fldCharType="separate"/>
    </w:r>
    <w:r w:rsidR="0054470F">
      <w:rPr>
        <w:rStyle w:val="PageNumber"/>
        <w:noProof/>
      </w:rPr>
      <w:t>3</w:t>
    </w:r>
    <w:r>
      <w:rPr>
        <w:rStyle w:val="PageNumber"/>
      </w:rPr>
      <w:fldChar w:fldCharType="end"/>
    </w:r>
  </w:p>
  <w:p w14:paraId="201EE5E6" w14:textId="77777777" w:rsidR="00E6020F" w:rsidRDefault="00E6020F">
    <w:pPr>
      <w:pStyle w:val="Footer"/>
    </w:pPr>
  </w:p>
  <w:p w14:paraId="1C0890F8" w14:textId="77777777" w:rsidR="008B1E39" w:rsidRDefault="008B1E3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3177D" w14:textId="43C364CA" w:rsidR="00E6020F" w:rsidRDefault="00ED17B0" w:rsidP="00F21293">
    <w:pPr>
      <w:pStyle w:val="Footer"/>
      <w:framePr w:wrap="around" w:vAnchor="text" w:hAnchor="margin" w:xAlign="center" w:y="1"/>
      <w:rPr>
        <w:rStyle w:val="PageNumber"/>
      </w:rPr>
    </w:pPr>
    <w:r>
      <w:rPr>
        <w:rStyle w:val="PageNumber"/>
      </w:rPr>
      <w:fldChar w:fldCharType="begin"/>
    </w:r>
    <w:r w:rsidR="00E6020F">
      <w:rPr>
        <w:rStyle w:val="PageNumber"/>
      </w:rPr>
      <w:instrText xml:space="preserve">PAGE  </w:instrText>
    </w:r>
    <w:r>
      <w:rPr>
        <w:rStyle w:val="PageNumber"/>
      </w:rPr>
      <w:fldChar w:fldCharType="separate"/>
    </w:r>
    <w:r w:rsidR="00C70065">
      <w:rPr>
        <w:rStyle w:val="PageNumber"/>
        <w:noProof/>
      </w:rPr>
      <w:t>5</w:t>
    </w:r>
    <w:r>
      <w:rPr>
        <w:rStyle w:val="PageNumber"/>
      </w:rPr>
      <w:fldChar w:fldCharType="end"/>
    </w:r>
  </w:p>
  <w:p w14:paraId="5778F5F1" w14:textId="77777777" w:rsidR="00E6020F" w:rsidRDefault="00E6020F">
    <w:pPr>
      <w:pStyle w:val="Footer"/>
    </w:pPr>
  </w:p>
  <w:p w14:paraId="1FFEFB61" w14:textId="77777777" w:rsidR="008B1E39" w:rsidRDefault="008B1E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832B3" w14:textId="77777777" w:rsidR="00492210" w:rsidRDefault="00492210">
      <w:r>
        <w:separator/>
      </w:r>
    </w:p>
  </w:footnote>
  <w:footnote w:type="continuationSeparator" w:id="0">
    <w:p w14:paraId="3F802E8F" w14:textId="77777777" w:rsidR="00492210" w:rsidRDefault="004922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450"/>
    <w:multiLevelType w:val="hybridMultilevel"/>
    <w:tmpl w:val="2C7E2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D0507"/>
    <w:multiLevelType w:val="hybridMultilevel"/>
    <w:tmpl w:val="0FB4B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852D5F"/>
    <w:multiLevelType w:val="hybridMultilevel"/>
    <w:tmpl w:val="939C4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59584A"/>
    <w:multiLevelType w:val="hybridMultilevel"/>
    <w:tmpl w:val="D3201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6386A"/>
    <w:multiLevelType w:val="multilevel"/>
    <w:tmpl w:val="D3561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3C6DBD"/>
    <w:multiLevelType w:val="hybridMultilevel"/>
    <w:tmpl w:val="731205C0"/>
    <w:lvl w:ilvl="0" w:tplc="E9AADE80">
      <w:start w:val="1"/>
      <w:numFmt w:val="bullet"/>
      <w:lvlText w:val="o"/>
      <w:lvlJc w:val="left"/>
      <w:pPr>
        <w:tabs>
          <w:tab w:val="num" w:pos="720"/>
        </w:tabs>
        <w:ind w:left="720" w:hanging="360"/>
      </w:pPr>
      <w:rPr>
        <w:rFonts w:ascii="Courier New" w:hAnsi="Courier New" w:hint="default"/>
      </w:rPr>
    </w:lvl>
    <w:lvl w:ilvl="1" w:tplc="779891B8">
      <w:start w:val="1"/>
      <w:numFmt w:val="bullet"/>
      <w:lvlText w:val="o"/>
      <w:lvlJc w:val="left"/>
      <w:pPr>
        <w:tabs>
          <w:tab w:val="num" w:pos="1440"/>
        </w:tabs>
        <w:ind w:left="1440" w:hanging="360"/>
      </w:pPr>
      <w:rPr>
        <w:rFonts w:ascii="Courier New" w:hAnsi="Courier New" w:hint="default"/>
      </w:rPr>
    </w:lvl>
    <w:lvl w:ilvl="2" w:tplc="C1FEDD2C" w:tentative="1">
      <w:start w:val="1"/>
      <w:numFmt w:val="bullet"/>
      <w:lvlText w:val="o"/>
      <w:lvlJc w:val="left"/>
      <w:pPr>
        <w:tabs>
          <w:tab w:val="num" w:pos="2160"/>
        </w:tabs>
        <w:ind w:left="2160" w:hanging="360"/>
      </w:pPr>
      <w:rPr>
        <w:rFonts w:ascii="Courier New" w:hAnsi="Courier New" w:hint="default"/>
      </w:rPr>
    </w:lvl>
    <w:lvl w:ilvl="3" w:tplc="5CDCD592" w:tentative="1">
      <w:start w:val="1"/>
      <w:numFmt w:val="bullet"/>
      <w:lvlText w:val="o"/>
      <w:lvlJc w:val="left"/>
      <w:pPr>
        <w:tabs>
          <w:tab w:val="num" w:pos="2880"/>
        </w:tabs>
        <w:ind w:left="2880" w:hanging="360"/>
      </w:pPr>
      <w:rPr>
        <w:rFonts w:ascii="Courier New" w:hAnsi="Courier New" w:hint="default"/>
      </w:rPr>
    </w:lvl>
    <w:lvl w:ilvl="4" w:tplc="C778CCA0" w:tentative="1">
      <w:start w:val="1"/>
      <w:numFmt w:val="bullet"/>
      <w:lvlText w:val="o"/>
      <w:lvlJc w:val="left"/>
      <w:pPr>
        <w:tabs>
          <w:tab w:val="num" w:pos="3600"/>
        </w:tabs>
        <w:ind w:left="3600" w:hanging="360"/>
      </w:pPr>
      <w:rPr>
        <w:rFonts w:ascii="Courier New" w:hAnsi="Courier New" w:hint="default"/>
      </w:rPr>
    </w:lvl>
    <w:lvl w:ilvl="5" w:tplc="BA2EF816" w:tentative="1">
      <w:start w:val="1"/>
      <w:numFmt w:val="bullet"/>
      <w:lvlText w:val="o"/>
      <w:lvlJc w:val="left"/>
      <w:pPr>
        <w:tabs>
          <w:tab w:val="num" w:pos="4320"/>
        </w:tabs>
        <w:ind w:left="4320" w:hanging="360"/>
      </w:pPr>
      <w:rPr>
        <w:rFonts w:ascii="Courier New" w:hAnsi="Courier New" w:hint="default"/>
      </w:rPr>
    </w:lvl>
    <w:lvl w:ilvl="6" w:tplc="04743302" w:tentative="1">
      <w:start w:val="1"/>
      <w:numFmt w:val="bullet"/>
      <w:lvlText w:val="o"/>
      <w:lvlJc w:val="left"/>
      <w:pPr>
        <w:tabs>
          <w:tab w:val="num" w:pos="5040"/>
        </w:tabs>
        <w:ind w:left="5040" w:hanging="360"/>
      </w:pPr>
      <w:rPr>
        <w:rFonts w:ascii="Courier New" w:hAnsi="Courier New" w:hint="default"/>
      </w:rPr>
    </w:lvl>
    <w:lvl w:ilvl="7" w:tplc="5010DD52" w:tentative="1">
      <w:start w:val="1"/>
      <w:numFmt w:val="bullet"/>
      <w:lvlText w:val="o"/>
      <w:lvlJc w:val="left"/>
      <w:pPr>
        <w:tabs>
          <w:tab w:val="num" w:pos="5760"/>
        </w:tabs>
        <w:ind w:left="5760" w:hanging="360"/>
      </w:pPr>
      <w:rPr>
        <w:rFonts w:ascii="Courier New" w:hAnsi="Courier New" w:hint="default"/>
      </w:rPr>
    </w:lvl>
    <w:lvl w:ilvl="8" w:tplc="3D5ECF40" w:tentative="1">
      <w:start w:val="1"/>
      <w:numFmt w:val="bullet"/>
      <w:lvlText w:val="o"/>
      <w:lvlJc w:val="left"/>
      <w:pPr>
        <w:tabs>
          <w:tab w:val="num" w:pos="6480"/>
        </w:tabs>
        <w:ind w:left="6480" w:hanging="360"/>
      </w:pPr>
      <w:rPr>
        <w:rFonts w:ascii="Courier New" w:hAnsi="Courier New" w:hint="default"/>
      </w:rPr>
    </w:lvl>
  </w:abstractNum>
  <w:abstractNum w:abstractNumId="6" w15:restartNumberingAfterBreak="0">
    <w:nsid w:val="1D045D98"/>
    <w:multiLevelType w:val="hybridMultilevel"/>
    <w:tmpl w:val="AA62E5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2FC5144"/>
    <w:multiLevelType w:val="hybridMultilevel"/>
    <w:tmpl w:val="EBEC4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2E21D3"/>
    <w:multiLevelType w:val="hybridMultilevel"/>
    <w:tmpl w:val="8E3C3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3031D5"/>
    <w:multiLevelType w:val="hybridMultilevel"/>
    <w:tmpl w:val="E2AA5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42689A"/>
    <w:multiLevelType w:val="hybridMultilevel"/>
    <w:tmpl w:val="41A02734"/>
    <w:lvl w:ilvl="0" w:tplc="73A28DD6">
      <w:start w:val="1"/>
      <w:numFmt w:val="bullet"/>
      <w:lvlText w:val="•"/>
      <w:lvlJc w:val="left"/>
      <w:pPr>
        <w:tabs>
          <w:tab w:val="num" w:pos="360"/>
        </w:tabs>
        <w:ind w:left="360" w:hanging="360"/>
      </w:pPr>
      <w:rPr>
        <w:rFonts w:ascii="Arial" w:hAnsi="Arial" w:hint="default"/>
      </w:rPr>
    </w:lvl>
    <w:lvl w:ilvl="1" w:tplc="EFFAE968" w:tentative="1">
      <w:start w:val="1"/>
      <w:numFmt w:val="bullet"/>
      <w:lvlText w:val="•"/>
      <w:lvlJc w:val="left"/>
      <w:pPr>
        <w:tabs>
          <w:tab w:val="num" w:pos="1080"/>
        </w:tabs>
        <w:ind w:left="1080" w:hanging="360"/>
      </w:pPr>
      <w:rPr>
        <w:rFonts w:ascii="Arial" w:hAnsi="Arial" w:hint="default"/>
      </w:rPr>
    </w:lvl>
    <w:lvl w:ilvl="2" w:tplc="EA346284" w:tentative="1">
      <w:start w:val="1"/>
      <w:numFmt w:val="bullet"/>
      <w:lvlText w:val="•"/>
      <w:lvlJc w:val="left"/>
      <w:pPr>
        <w:tabs>
          <w:tab w:val="num" w:pos="1800"/>
        </w:tabs>
        <w:ind w:left="1800" w:hanging="360"/>
      </w:pPr>
      <w:rPr>
        <w:rFonts w:ascii="Arial" w:hAnsi="Arial" w:hint="default"/>
      </w:rPr>
    </w:lvl>
    <w:lvl w:ilvl="3" w:tplc="D048F816" w:tentative="1">
      <w:start w:val="1"/>
      <w:numFmt w:val="bullet"/>
      <w:lvlText w:val="•"/>
      <w:lvlJc w:val="left"/>
      <w:pPr>
        <w:tabs>
          <w:tab w:val="num" w:pos="2520"/>
        </w:tabs>
        <w:ind w:left="2520" w:hanging="360"/>
      </w:pPr>
      <w:rPr>
        <w:rFonts w:ascii="Arial" w:hAnsi="Arial" w:hint="default"/>
      </w:rPr>
    </w:lvl>
    <w:lvl w:ilvl="4" w:tplc="1026D316" w:tentative="1">
      <w:start w:val="1"/>
      <w:numFmt w:val="bullet"/>
      <w:lvlText w:val="•"/>
      <w:lvlJc w:val="left"/>
      <w:pPr>
        <w:tabs>
          <w:tab w:val="num" w:pos="3240"/>
        </w:tabs>
        <w:ind w:left="3240" w:hanging="360"/>
      </w:pPr>
      <w:rPr>
        <w:rFonts w:ascii="Arial" w:hAnsi="Arial" w:hint="default"/>
      </w:rPr>
    </w:lvl>
    <w:lvl w:ilvl="5" w:tplc="9B208EDC" w:tentative="1">
      <w:start w:val="1"/>
      <w:numFmt w:val="bullet"/>
      <w:lvlText w:val="•"/>
      <w:lvlJc w:val="left"/>
      <w:pPr>
        <w:tabs>
          <w:tab w:val="num" w:pos="3960"/>
        </w:tabs>
        <w:ind w:left="3960" w:hanging="360"/>
      </w:pPr>
      <w:rPr>
        <w:rFonts w:ascii="Arial" w:hAnsi="Arial" w:hint="default"/>
      </w:rPr>
    </w:lvl>
    <w:lvl w:ilvl="6" w:tplc="FAAC581C" w:tentative="1">
      <w:start w:val="1"/>
      <w:numFmt w:val="bullet"/>
      <w:lvlText w:val="•"/>
      <w:lvlJc w:val="left"/>
      <w:pPr>
        <w:tabs>
          <w:tab w:val="num" w:pos="4680"/>
        </w:tabs>
        <w:ind w:left="4680" w:hanging="360"/>
      </w:pPr>
      <w:rPr>
        <w:rFonts w:ascii="Arial" w:hAnsi="Arial" w:hint="default"/>
      </w:rPr>
    </w:lvl>
    <w:lvl w:ilvl="7" w:tplc="B15A53B2" w:tentative="1">
      <w:start w:val="1"/>
      <w:numFmt w:val="bullet"/>
      <w:lvlText w:val="•"/>
      <w:lvlJc w:val="left"/>
      <w:pPr>
        <w:tabs>
          <w:tab w:val="num" w:pos="5400"/>
        </w:tabs>
        <w:ind w:left="5400" w:hanging="360"/>
      </w:pPr>
      <w:rPr>
        <w:rFonts w:ascii="Arial" w:hAnsi="Arial" w:hint="default"/>
      </w:rPr>
    </w:lvl>
    <w:lvl w:ilvl="8" w:tplc="4AAC1D08"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2AAC3E6D"/>
    <w:multiLevelType w:val="hybridMultilevel"/>
    <w:tmpl w:val="9134F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5C0D6E"/>
    <w:multiLevelType w:val="hybridMultilevel"/>
    <w:tmpl w:val="F4588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592FE7"/>
    <w:multiLevelType w:val="hybridMultilevel"/>
    <w:tmpl w:val="D7B6EC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0637D91"/>
    <w:multiLevelType w:val="hybridMultilevel"/>
    <w:tmpl w:val="E918F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B6547A"/>
    <w:multiLevelType w:val="hybridMultilevel"/>
    <w:tmpl w:val="10C81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383D80"/>
    <w:multiLevelType w:val="hybridMultilevel"/>
    <w:tmpl w:val="9F529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A35643"/>
    <w:multiLevelType w:val="hybridMultilevel"/>
    <w:tmpl w:val="521A2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C45956"/>
    <w:multiLevelType w:val="hybridMultilevel"/>
    <w:tmpl w:val="006A3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8345AB"/>
    <w:multiLevelType w:val="hybridMultilevel"/>
    <w:tmpl w:val="E708D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4F505D"/>
    <w:multiLevelType w:val="hybridMultilevel"/>
    <w:tmpl w:val="7040E4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FE72F7A"/>
    <w:multiLevelType w:val="hybridMultilevel"/>
    <w:tmpl w:val="183AC6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0D60D5C"/>
    <w:multiLevelType w:val="hybridMultilevel"/>
    <w:tmpl w:val="855A4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221265E"/>
    <w:multiLevelType w:val="hybridMultilevel"/>
    <w:tmpl w:val="464C4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5EF2752"/>
    <w:multiLevelType w:val="hybridMultilevel"/>
    <w:tmpl w:val="7458B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893260"/>
    <w:multiLevelType w:val="hybridMultilevel"/>
    <w:tmpl w:val="87E4A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96108C"/>
    <w:multiLevelType w:val="hybridMultilevel"/>
    <w:tmpl w:val="3B40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70285A"/>
    <w:multiLevelType w:val="hybridMultilevel"/>
    <w:tmpl w:val="62A8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7E1872"/>
    <w:multiLevelType w:val="multilevel"/>
    <w:tmpl w:val="E9A60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E0148F8"/>
    <w:multiLevelType w:val="hybridMultilevel"/>
    <w:tmpl w:val="69DC9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C1F26"/>
    <w:multiLevelType w:val="hybridMultilevel"/>
    <w:tmpl w:val="56C09F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6901F26"/>
    <w:multiLevelType w:val="hybridMultilevel"/>
    <w:tmpl w:val="47BA2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32" w15:restartNumberingAfterBreak="0">
    <w:nsid w:val="5BCA28FB"/>
    <w:multiLevelType w:val="hybridMultilevel"/>
    <w:tmpl w:val="EF682E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CF14F4"/>
    <w:multiLevelType w:val="hybridMultilevel"/>
    <w:tmpl w:val="08F8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DDA2F54"/>
    <w:multiLevelType w:val="hybridMultilevel"/>
    <w:tmpl w:val="CF487B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FE05E4A"/>
    <w:multiLevelType w:val="hybridMultilevel"/>
    <w:tmpl w:val="1CAC63FE"/>
    <w:lvl w:ilvl="0" w:tplc="7DCA236C">
      <w:start w:val="1"/>
      <w:numFmt w:val="bullet"/>
      <w:lvlText w:val="•"/>
      <w:lvlJc w:val="left"/>
      <w:pPr>
        <w:tabs>
          <w:tab w:val="num" w:pos="720"/>
        </w:tabs>
        <w:ind w:left="720" w:hanging="360"/>
      </w:pPr>
      <w:rPr>
        <w:rFonts w:ascii="Arial" w:hAnsi="Arial" w:hint="default"/>
      </w:rPr>
    </w:lvl>
    <w:lvl w:ilvl="1" w:tplc="4B904756" w:tentative="1">
      <w:start w:val="1"/>
      <w:numFmt w:val="bullet"/>
      <w:lvlText w:val="•"/>
      <w:lvlJc w:val="left"/>
      <w:pPr>
        <w:tabs>
          <w:tab w:val="num" w:pos="1440"/>
        </w:tabs>
        <w:ind w:left="1440" w:hanging="360"/>
      </w:pPr>
      <w:rPr>
        <w:rFonts w:ascii="Arial" w:hAnsi="Arial" w:hint="default"/>
      </w:rPr>
    </w:lvl>
    <w:lvl w:ilvl="2" w:tplc="10B2FF92" w:tentative="1">
      <w:start w:val="1"/>
      <w:numFmt w:val="bullet"/>
      <w:lvlText w:val="•"/>
      <w:lvlJc w:val="left"/>
      <w:pPr>
        <w:tabs>
          <w:tab w:val="num" w:pos="2160"/>
        </w:tabs>
        <w:ind w:left="2160" w:hanging="360"/>
      </w:pPr>
      <w:rPr>
        <w:rFonts w:ascii="Arial" w:hAnsi="Arial" w:hint="default"/>
      </w:rPr>
    </w:lvl>
    <w:lvl w:ilvl="3" w:tplc="131A3A4A" w:tentative="1">
      <w:start w:val="1"/>
      <w:numFmt w:val="bullet"/>
      <w:lvlText w:val="•"/>
      <w:lvlJc w:val="left"/>
      <w:pPr>
        <w:tabs>
          <w:tab w:val="num" w:pos="2880"/>
        </w:tabs>
        <w:ind w:left="2880" w:hanging="360"/>
      </w:pPr>
      <w:rPr>
        <w:rFonts w:ascii="Arial" w:hAnsi="Arial" w:hint="default"/>
      </w:rPr>
    </w:lvl>
    <w:lvl w:ilvl="4" w:tplc="A7E6A510" w:tentative="1">
      <w:start w:val="1"/>
      <w:numFmt w:val="bullet"/>
      <w:lvlText w:val="•"/>
      <w:lvlJc w:val="left"/>
      <w:pPr>
        <w:tabs>
          <w:tab w:val="num" w:pos="3600"/>
        </w:tabs>
        <w:ind w:left="3600" w:hanging="360"/>
      </w:pPr>
      <w:rPr>
        <w:rFonts w:ascii="Arial" w:hAnsi="Arial" w:hint="default"/>
      </w:rPr>
    </w:lvl>
    <w:lvl w:ilvl="5" w:tplc="CAA4B12A" w:tentative="1">
      <w:start w:val="1"/>
      <w:numFmt w:val="bullet"/>
      <w:lvlText w:val="•"/>
      <w:lvlJc w:val="left"/>
      <w:pPr>
        <w:tabs>
          <w:tab w:val="num" w:pos="4320"/>
        </w:tabs>
        <w:ind w:left="4320" w:hanging="360"/>
      </w:pPr>
      <w:rPr>
        <w:rFonts w:ascii="Arial" w:hAnsi="Arial" w:hint="default"/>
      </w:rPr>
    </w:lvl>
    <w:lvl w:ilvl="6" w:tplc="131A12B2" w:tentative="1">
      <w:start w:val="1"/>
      <w:numFmt w:val="bullet"/>
      <w:lvlText w:val="•"/>
      <w:lvlJc w:val="left"/>
      <w:pPr>
        <w:tabs>
          <w:tab w:val="num" w:pos="5040"/>
        </w:tabs>
        <w:ind w:left="5040" w:hanging="360"/>
      </w:pPr>
      <w:rPr>
        <w:rFonts w:ascii="Arial" w:hAnsi="Arial" w:hint="default"/>
      </w:rPr>
    </w:lvl>
    <w:lvl w:ilvl="7" w:tplc="86FCD8CC" w:tentative="1">
      <w:start w:val="1"/>
      <w:numFmt w:val="bullet"/>
      <w:lvlText w:val="•"/>
      <w:lvlJc w:val="left"/>
      <w:pPr>
        <w:tabs>
          <w:tab w:val="num" w:pos="5760"/>
        </w:tabs>
        <w:ind w:left="5760" w:hanging="360"/>
      </w:pPr>
      <w:rPr>
        <w:rFonts w:ascii="Arial" w:hAnsi="Arial" w:hint="default"/>
      </w:rPr>
    </w:lvl>
    <w:lvl w:ilvl="8" w:tplc="8878D34A"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0F727F3"/>
    <w:multiLevelType w:val="hybridMultilevel"/>
    <w:tmpl w:val="98B04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1097396"/>
    <w:multiLevelType w:val="hybridMultilevel"/>
    <w:tmpl w:val="25FED2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5FB0E6E"/>
    <w:multiLevelType w:val="hybridMultilevel"/>
    <w:tmpl w:val="6FE40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66333B"/>
    <w:multiLevelType w:val="hybridMultilevel"/>
    <w:tmpl w:val="1ED66D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BE20936"/>
    <w:multiLevelType w:val="hybridMultilevel"/>
    <w:tmpl w:val="97E80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F1351C"/>
    <w:multiLevelType w:val="hybridMultilevel"/>
    <w:tmpl w:val="750AA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A210B9"/>
    <w:multiLevelType w:val="hybridMultilevel"/>
    <w:tmpl w:val="53AA1C06"/>
    <w:lvl w:ilvl="0" w:tplc="60307E46">
      <w:start w:val="1"/>
      <w:numFmt w:val="bullet"/>
      <w:lvlText w:val="•"/>
      <w:lvlJc w:val="left"/>
      <w:pPr>
        <w:tabs>
          <w:tab w:val="num" w:pos="720"/>
        </w:tabs>
        <w:ind w:left="720" w:hanging="360"/>
      </w:pPr>
      <w:rPr>
        <w:rFonts w:ascii="Arial" w:hAnsi="Arial" w:hint="default"/>
      </w:rPr>
    </w:lvl>
    <w:lvl w:ilvl="1" w:tplc="B9A6BC58">
      <w:numFmt w:val="bullet"/>
      <w:lvlText w:val="o"/>
      <w:lvlJc w:val="left"/>
      <w:pPr>
        <w:tabs>
          <w:tab w:val="num" w:pos="1440"/>
        </w:tabs>
        <w:ind w:left="1440" w:hanging="360"/>
      </w:pPr>
      <w:rPr>
        <w:rFonts w:ascii="Courier New" w:hAnsi="Courier New" w:hint="default"/>
      </w:rPr>
    </w:lvl>
    <w:lvl w:ilvl="2" w:tplc="2B2ECEEA" w:tentative="1">
      <w:start w:val="1"/>
      <w:numFmt w:val="bullet"/>
      <w:lvlText w:val="•"/>
      <w:lvlJc w:val="left"/>
      <w:pPr>
        <w:tabs>
          <w:tab w:val="num" w:pos="2160"/>
        </w:tabs>
        <w:ind w:left="2160" w:hanging="360"/>
      </w:pPr>
      <w:rPr>
        <w:rFonts w:ascii="Arial" w:hAnsi="Arial" w:hint="default"/>
      </w:rPr>
    </w:lvl>
    <w:lvl w:ilvl="3" w:tplc="7DAC979E" w:tentative="1">
      <w:start w:val="1"/>
      <w:numFmt w:val="bullet"/>
      <w:lvlText w:val="•"/>
      <w:lvlJc w:val="left"/>
      <w:pPr>
        <w:tabs>
          <w:tab w:val="num" w:pos="2880"/>
        </w:tabs>
        <w:ind w:left="2880" w:hanging="360"/>
      </w:pPr>
      <w:rPr>
        <w:rFonts w:ascii="Arial" w:hAnsi="Arial" w:hint="default"/>
      </w:rPr>
    </w:lvl>
    <w:lvl w:ilvl="4" w:tplc="2C9A7E96" w:tentative="1">
      <w:start w:val="1"/>
      <w:numFmt w:val="bullet"/>
      <w:lvlText w:val="•"/>
      <w:lvlJc w:val="left"/>
      <w:pPr>
        <w:tabs>
          <w:tab w:val="num" w:pos="3600"/>
        </w:tabs>
        <w:ind w:left="3600" w:hanging="360"/>
      </w:pPr>
      <w:rPr>
        <w:rFonts w:ascii="Arial" w:hAnsi="Arial" w:hint="default"/>
      </w:rPr>
    </w:lvl>
    <w:lvl w:ilvl="5" w:tplc="BAC84150" w:tentative="1">
      <w:start w:val="1"/>
      <w:numFmt w:val="bullet"/>
      <w:lvlText w:val="•"/>
      <w:lvlJc w:val="left"/>
      <w:pPr>
        <w:tabs>
          <w:tab w:val="num" w:pos="4320"/>
        </w:tabs>
        <w:ind w:left="4320" w:hanging="360"/>
      </w:pPr>
      <w:rPr>
        <w:rFonts w:ascii="Arial" w:hAnsi="Arial" w:hint="default"/>
      </w:rPr>
    </w:lvl>
    <w:lvl w:ilvl="6" w:tplc="1BA29B84" w:tentative="1">
      <w:start w:val="1"/>
      <w:numFmt w:val="bullet"/>
      <w:lvlText w:val="•"/>
      <w:lvlJc w:val="left"/>
      <w:pPr>
        <w:tabs>
          <w:tab w:val="num" w:pos="5040"/>
        </w:tabs>
        <w:ind w:left="5040" w:hanging="360"/>
      </w:pPr>
      <w:rPr>
        <w:rFonts w:ascii="Arial" w:hAnsi="Arial" w:hint="default"/>
      </w:rPr>
    </w:lvl>
    <w:lvl w:ilvl="7" w:tplc="A9BE69C6" w:tentative="1">
      <w:start w:val="1"/>
      <w:numFmt w:val="bullet"/>
      <w:lvlText w:val="•"/>
      <w:lvlJc w:val="left"/>
      <w:pPr>
        <w:tabs>
          <w:tab w:val="num" w:pos="5760"/>
        </w:tabs>
        <w:ind w:left="5760" w:hanging="360"/>
      </w:pPr>
      <w:rPr>
        <w:rFonts w:ascii="Arial" w:hAnsi="Arial" w:hint="default"/>
      </w:rPr>
    </w:lvl>
    <w:lvl w:ilvl="8" w:tplc="3EDABF2A"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7414137"/>
    <w:multiLevelType w:val="hybridMultilevel"/>
    <w:tmpl w:val="3BB62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7D4661"/>
    <w:multiLevelType w:val="hybridMultilevel"/>
    <w:tmpl w:val="7FF6A9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57314123">
    <w:abstractNumId w:val="37"/>
  </w:num>
  <w:num w:numId="2" w16cid:durableId="863909133">
    <w:abstractNumId w:val="14"/>
  </w:num>
  <w:num w:numId="3" w16cid:durableId="1695615985">
    <w:abstractNumId w:val="0"/>
  </w:num>
  <w:num w:numId="4" w16cid:durableId="1700816623">
    <w:abstractNumId w:val="22"/>
  </w:num>
  <w:num w:numId="5" w16cid:durableId="1643120970">
    <w:abstractNumId w:val="8"/>
  </w:num>
  <w:num w:numId="6" w16cid:durableId="221912884">
    <w:abstractNumId w:val="44"/>
  </w:num>
  <w:num w:numId="7" w16cid:durableId="921989350">
    <w:abstractNumId w:val="20"/>
  </w:num>
  <w:num w:numId="8" w16cid:durableId="111291003">
    <w:abstractNumId w:val="1"/>
  </w:num>
  <w:num w:numId="9" w16cid:durableId="158352198">
    <w:abstractNumId w:val="30"/>
  </w:num>
  <w:num w:numId="10" w16cid:durableId="1719235781">
    <w:abstractNumId w:val="34"/>
  </w:num>
  <w:num w:numId="11" w16cid:durableId="2138525337">
    <w:abstractNumId w:val="6"/>
  </w:num>
  <w:num w:numId="12" w16cid:durableId="1862743870">
    <w:abstractNumId w:val="39"/>
  </w:num>
  <w:num w:numId="13" w16cid:durableId="1686862840">
    <w:abstractNumId w:val="2"/>
  </w:num>
  <w:num w:numId="14" w16cid:durableId="1961571764">
    <w:abstractNumId w:val="36"/>
  </w:num>
  <w:num w:numId="15" w16cid:durableId="1328245657">
    <w:abstractNumId w:val="23"/>
  </w:num>
  <w:num w:numId="16" w16cid:durableId="347409658">
    <w:abstractNumId w:val="19"/>
  </w:num>
  <w:num w:numId="17" w16cid:durableId="1624799290">
    <w:abstractNumId w:val="33"/>
  </w:num>
  <w:num w:numId="18" w16cid:durableId="314380160">
    <w:abstractNumId w:val="13"/>
  </w:num>
  <w:num w:numId="19" w16cid:durableId="599147882">
    <w:abstractNumId w:val="27"/>
  </w:num>
  <w:num w:numId="20" w16cid:durableId="421882152">
    <w:abstractNumId w:val="12"/>
  </w:num>
  <w:num w:numId="21" w16cid:durableId="1918779623">
    <w:abstractNumId w:val="41"/>
  </w:num>
  <w:num w:numId="22" w16cid:durableId="1637492545">
    <w:abstractNumId w:val="24"/>
  </w:num>
  <w:num w:numId="23" w16cid:durableId="992371515">
    <w:abstractNumId w:val="25"/>
  </w:num>
  <w:num w:numId="24" w16cid:durableId="1209028825">
    <w:abstractNumId w:val="11"/>
  </w:num>
  <w:num w:numId="25" w16cid:durableId="1413351081">
    <w:abstractNumId w:val="31"/>
  </w:num>
  <w:num w:numId="26" w16cid:durableId="102657007">
    <w:abstractNumId w:val="21"/>
  </w:num>
  <w:num w:numId="27" w16cid:durableId="2132043728">
    <w:abstractNumId w:val="26"/>
  </w:num>
  <w:num w:numId="28" w16cid:durableId="778524231">
    <w:abstractNumId w:val="9"/>
  </w:num>
  <w:num w:numId="29" w16cid:durableId="1097406443">
    <w:abstractNumId w:val="32"/>
  </w:num>
  <w:num w:numId="30" w16cid:durableId="1722097484">
    <w:abstractNumId w:val="29"/>
  </w:num>
  <w:num w:numId="31" w16cid:durableId="743527976">
    <w:abstractNumId w:val="15"/>
  </w:num>
  <w:num w:numId="32" w16cid:durableId="140275618">
    <w:abstractNumId w:val="3"/>
  </w:num>
  <w:num w:numId="33" w16cid:durableId="2031831613">
    <w:abstractNumId w:val="17"/>
  </w:num>
  <w:num w:numId="34" w16cid:durableId="2061662096">
    <w:abstractNumId w:val="18"/>
  </w:num>
  <w:num w:numId="35" w16cid:durableId="998845617">
    <w:abstractNumId w:val="16"/>
  </w:num>
  <w:num w:numId="36" w16cid:durableId="93525722">
    <w:abstractNumId w:val="4"/>
  </w:num>
  <w:num w:numId="37" w16cid:durableId="1424035119">
    <w:abstractNumId w:val="38"/>
  </w:num>
  <w:num w:numId="38" w16cid:durableId="1739747521">
    <w:abstractNumId w:val="43"/>
  </w:num>
  <w:num w:numId="39" w16cid:durableId="1561210383">
    <w:abstractNumId w:val="7"/>
  </w:num>
  <w:num w:numId="40" w16cid:durableId="925187737">
    <w:abstractNumId w:val="40"/>
  </w:num>
  <w:num w:numId="41" w16cid:durableId="1149786262">
    <w:abstractNumId w:val="28"/>
  </w:num>
  <w:num w:numId="42" w16cid:durableId="2075002347">
    <w:abstractNumId w:val="35"/>
  </w:num>
  <w:num w:numId="43" w16cid:durableId="790828141">
    <w:abstractNumId w:val="5"/>
  </w:num>
  <w:num w:numId="44" w16cid:durableId="668868586">
    <w:abstractNumId w:val="42"/>
  </w:num>
  <w:num w:numId="45" w16cid:durableId="4547196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143"/>
    <w:rsid w:val="00000609"/>
    <w:rsid w:val="00000888"/>
    <w:rsid w:val="00000A34"/>
    <w:rsid w:val="00001A22"/>
    <w:rsid w:val="000037F3"/>
    <w:rsid w:val="00003FA8"/>
    <w:rsid w:val="000040B6"/>
    <w:rsid w:val="00007BF5"/>
    <w:rsid w:val="00013B3D"/>
    <w:rsid w:val="00015362"/>
    <w:rsid w:val="00020112"/>
    <w:rsid w:val="0002448B"/>
    <w:rsid w:val="000263E7"/>
    <w:rsid w:val="00026411"/>
    <w:rsid w:val="00026A85"/>
    <w:rsid w:val="00030119"/>
    <w:rsid w:val="0003036F"/>
    <w:rsid w:val="000327F0"/>
    <w:rsid w:val="00032DE9"/>
    <w:rsid w:val="00032F57"/>
    <w:rsid w:val="00034D6C"/>
    <w:rsid w:val="00035AC3"/>
    <w:rsid w:val="00036C57"/>
    <w:rsid w:val="00040F2A"/>
    <w:rsid w:val="000436A0"/>
    <w:rsid w:val="000449F8"/>
    <w:rsid w:val="00044F9B"/>
    <w:rsid w:val="00047931"/>
    <w:rsid w:val="000515C0"/>
    <w:rsid w:val="00051641"/>
    <w:rsid w:val="00051F1F"/>
    <w:rsid w:val="00055B73"/>
    <w:rsid w:val="00063EC9"/>
    <w:rsid w:val="00067CAB"/>
    <w:rsid w:val="00070456"/>
    <w:rsid w:val="00070471"/>
    <w:rsid w:val="00070B2E"/>
    <w:rsid w:val="0007173B"/>
    <w:rsid w:val="000717BD"/>
    <w:rsid w:val="00071CF1"/>
    <w:rsid w:val="000733A3"/>
    <w:rsid w:val="000769C9"/>
    <w:rsid w:val="00077549"/>
    <w:rsid w:val="00083B5A"/>
    <w:rsid w:val="0008404A"/>
    <w:rsid w:val="00092C11"/>
    <w:rsid w:val="0009322D"/>
    <w:rsid w:val="000937E1"/>
    <w:rsid w:val="00094478"/>
    <w:rsid w:val="000A16AD"/>
    <w:rsid w:val="000A61F0"/>
    <w:rsid w:val="000A7F1E"/>
    <w:rsid w:val="000B1995"/>
    <w:rsid w:val="000B3A68"/>
    <w:rsid w:val="000B44D9"/>
    <w:rsid w:val="000B4606"/>
    <w:rsid w:val="000B57AB"/>
    <w:rsid w:val="000B625F"/>
    <w:rsid w:val="000B75A0"/>
    <w:rsid w:val="000C2967"/>
    <w:rsid w:val="000C428F"/>
    <w:rsid w:val="000C7A8C"/>
    <w:rsid w:val="000D16A8"/>
    <w:rsid w:val="000D17A9"/>
    <w:rsid w:val="000D3008"/>
    <w:rsid w:val="000D3734"/>
    <w:rsid w:val="000D3C13"/>
    <w:rsid w:val="000D4159"/>
    <w:rsid w:val="000D458B"/>
    <w:rsid w:val="000D49EF"/>
    <w:rsid w:val="000D4B14"/>
    <w:rsid w:val="000D69F1"/>
    <w:rsid w:val="000D709A"/>
    <w:rsid w:val="000E2A93"/>
    <w:rsid w:val="000E5D90"/>
    <w:rsid w:val="000F07E8"/>
    <w:rsid w:val="000F17C2"/>
    <w:rsid w:val="000F2203"/>
    <w:rsid w:val="000F26A8"/>
    <w:rsid w:val="000F55B5"/>
    <w:rsid w:val="001023B1"/>
    <w:rsid w:val="00105BD5"/>
    <w:rsid w:val="00106D4A"/>
    <w:rsid w:val="00107BC6"/>
    <w:rsid w:val="001103C8"/>
    <w:rsid w:val="00112628"/>
    <w:rsid w:val="00112B75"/>
    <w:rsid w:val="001138AE"/>
    <w:rsid w:val="00115048"/>
    <w:rsid w:val="001156FA"/>
    <w:rsid w:val="00120DBE"/>
    <w:rsid w:val="00123822"/>
    <w:rsid w:val="00126911"/>
    <w:rsid w:val="001324A8"/>
    <w:rsid w:val="0013700E"/>
    <w:rsid w:val="001371EC"/>
    <w:rsid w:val="0013739E"/>
    <w:rsid w:val="001436B0"/>
    <w:rsid w:val="0014407F"/>
    <w:rsid w:val="001444CC"/>
    <w:rsid w:val="00145031"/>
    <w:rsid w:val="00146FB8"/>
    <w:rsid w:val="00150731"/>
    <w:rsid w:val="00150855"/>
    <w:rsid w:val="00154531"/>
    <w:rsid w:val="00154E15"/>
    <w:rsid w:val="001568D3"/>
    <w:rsid w:val="00157F0B"/>
    <w:rsid w:val="00165344"/>
    <w:rsid w:val="001725DC"/>
    <w:rsid w:val="00172B00"/>
    <w:rsid w:val="00175DB6"/>
    <w:rsid w:val="00175E8F"/>
    <w:rsid w:val="001859D2"/>
    <w:rsid w:val="00187786"/>
    <w:rsid w:val="001906C6"/>
    <w:rsid w:val="00195C51"/>
    <w:rsid w:val="001A0490"/>
    <w:rsid w:val="001A060A"/>
    <w:rsid w:val="001A0B5C"/>
    <w:rsid w:val="001A336D"/>
    <w:rsid w:val="001A6D77"/>
    <w:rsid w:val="001A7B0F"/>
    <w:rsid w:val="001B114E"/>
    <w:rsid w:val="001B3695"/>
    <w:rsid w:val="001B586C"/>
    <w:rsid w:val="001B6481"/>
    <w:rsid w:val="001C08BD"/>
    <w:rsid w:val="001C166E"/>
    <w:rsid w:val="001C17AE"/>
    <w:rsid w:val="001C2824"/>
    <w:rsid w:val="001C4878"/>
    <w:rsid w:val="001C5D58"/>
    <w:rsid w:val="001C6CBA"/>
    <w:rsid w:val="001D05D9"/>
    <w:rsid w:val="001D2D58"/>
    <w:rsid w:val="001D7964"/>
    <w:rsid w:val="001E075D"/>
    <w:rsid w:val="001E0996"/>
    <w:rsid w:val="001E3B4C"/>
    <w:rsid w:val="001E789D"/>
    <w:rsid w:val="001F05F7"/>
    <w:rsid w:val="001F448B"/>
    <w:rsid w:val="001F4D19"/>
    <w:rsid w:val="001F4ECF"/>
    <w:rsid w:val="001F5839"/>
    <w:rsid w:val="001F6184"/>
    <w:rsid w:val="001F68B8"/>
    <w:rsid w:val="00201A79"/>
    <w:rsid w:val="002046FD"/>
    <w:rsid w:val="00205953"/>
    <w:rsid w:val="00211FBA"/>
    <w:rsid w:val="002140BD"/>
    <w:rsid w:val="00216D30"/>
    <w:rsid w:val="00217420"/>
    <w:rsid w:val="00220C0F"/>
    <w:rsid w:val="00221B11"/>
    <w:rsid w:val="00222A6E"/>
    <w:rsid w:val="002242BC"/>
    <w:rsid w:val="00225614"/>
    <w:rsid w:val="00225F80"/>
    <w:rsid w:val="0023094C"/>
    <w:rsid w:val="00233849"/>
    <w:rsid w:val="002361BF"/>
    <w:rsid w:val="002372AB"/>
    <w:rsid w:val="00237B1A"/>
    <w:rsid w:val="00240518"/>
    <w:rsid w:val="0024130B"/>
    <w:rsid w:val="0024234A"/>
    <w:rsid w:val="00243CCE"/>
    <w:rsid w:val="0024650B"/>
    <w:rsid w:val="00246B8A"/>
    <w:rsid w:val="00253A5A"/>
    <w:rsid w:val="0025419A"/>
    <w:rsid w:val="00255AA3"/>
    <w:rsid w:val="00256C1D"/>
    <w:rsid w:val="00260A02"/>
    <w:rsid w:val="00260C4E"/>
    <w:rsid w:val="0026186D"/>
    <w:rsid w:val="002640EB"/>
    <w:rsid w:val="00264516"/>
    <w:rsid w:val="00266296"/>
    <w:rsid w:val="002760AE"/>
    <w:rsid w:val="00277C9B"/>
    <w:rsid w:val="00280B25"/>
    <w:rsid w:val="00281FE4"/>
    <w:rsid w:val="00284894"/>
    <w:rsid w:val="00285F8D"/>
    <w:rsid w:val="0028600D"/>
    <w:rsid w:val="002863C0"/>
    <w:rsid w:val="0028727C"/>
    <w:rsid w:val="00287E69"/>
    <w:rsid w:val="00297EDF"/>
    <w:rsid w:val="002A00C1"/>
    <w:rsid w:val="002A405F"/>
    <w:rsid w:val="002A5DC4"/>
    <w:rsid w:val="002A5EBA"/>
    <w:rsid w:val="002B4159"/>
    <w:rsid w:val="002B52C5"/>
    <w:rsid w:val="002B559B"/>
    <w:rsid w:val="002B70C4"/>
    <w:rsid w:val="002B7F09"/>
    <w:rsid w:val="002C1687"/>
    <w:rsid w:val="002C1806"/>
    <w:rsid w:val="002C1BD4"/>
    <w:rsid w:val="002C5470"/>
    <w:rsid w:val="002D2A63"/>
    <w:rsid w:val="002D2E5C"/>
    <w:rsid w:val="002D4B30"/>
    <w:rsid w:val="002D6CFD"/>
    <w:rsid w:val="002D796F"/>
    <w:rsid w:val="002D7EE9"/>
    <w:rsid w:val="002E1601"/>
    <w:rsid w:val="002E1FFF"/>
    <w:rsid w:val="002E3220"/>
    <w:rsid w:val="002E397C"/>
    <w:rsid w:val="002E3A02"/>
    <w:rsid w:val="002E3E5D"/>
    <w:rsid w:val="002E4791"/>
    <w:rsid w:val="002E62DF"/>
    <w:rsid w:val="002E634A"/>
    <w:rsid w:val="002F10FA"/>
    <w:rsid w:val="002F1E00"/>
    <w:rsid w:val="002F23C6"/>
    <w:rsid w:val="002F3C69"/>
    <w:rsid w:val="00304F28"/>
    <w:rsid w:val="00310700"/>
    <w:rsid w:val="00311269"/>
    <w:rsid w:val="00311CE7"/>
    <w:rsid w:val="003148D3"/>
    <w:rsid w:val="00320960"/>
    <w:rsid w:val="00324CD0"/>
    <w:rsid w:val="0033063F"/>
    <w:rsid w:val="003321D7"/>
    <w:rsid w:val="003345A4"/>
    <w:rsid w:val="00334623"/>
    <w:rsid w:val="00334A82"/>
    <w:rsid w:val="0033785F"/>
    <w:rsid w:val="00337B6D"/>
    <w:rsid w:val="00342034"/>
    <w:rsid w:val="003420BD"/>
    <w:rsid w:val="003427FA"/>
    <w:rsid w:val="00342CFC"/>
    <w:rsid w:val="003442B6"/>
    <w:rsid w:val="00344592"/>
    <w:rsid w:val="00347F52"/>
    <w:rsid w:val="00350FE8"/>
    <w:rsid w:val="00352198"/>
    <w:rsid w:val="00355A97"/>
    <w:rsid w:val="00360CC6"/>
    <w:rsid w:val="00362925"/>
    <w:rsid w:val="003632B8"/>
    <w:rsid w:val="00363340"/>
    <w:rsid w:val="0036335D"/>
    <w:rsid w:val="00363363"/>
    <w:rsid w:val="00363AD0"/>
    <w:rsid w:val="0036771F"/>
    <w:rsid w:val="0036780E"/>
    <w:rsid w:val="00367B4D"/>
    <w:rsid w:val="00372B23"/>
    <w:rsid w:val="00372D37"/>
    <w:rsid w:val="00373257"/>
    <w:rsid w:val="0037600A"/>
    <w:rsid w:val="003761D7"/>
    <w:rsid w:val="00376919"/>
    <w:rsid w:val="00376F6A"/>
    <w:rsid w:val="003773AB"/>
    <w:rsid w:val="003868D7"/>
    <w:rsid w:val="003905BD"/>
    <w:rsid w:val="00391367"/>
    <w:rsid w:val="00391F60"/>
    <w:rsid w:val="00392DCE"/>
    <w:rsid w:val="003936B9"/>
    <w:rsid w:val="0039436C"/>
    <w:rsid w:val="0039447A"/>
    <w:rsid w:val="00395C34"/>
    <w:rsid w:val="003A0AF2"/>
    <w:rsid w:val="003A268B"/>
    <w:rsid w:val="003A299B"/>
    <w:rsid w:val="003A3531"/>
    <w:rsid w:val="003A5B2A"/>
    <w:rsid w:val="003A6F60"/>
    <w:rsid w:val="003A79EC"/>
    <w:rsid w:val="003B1E39"/>
    <w:rsid w:val="003B2DCD"/>
    <w:rsid w:val="003B4D4B"/>
    <w:rsid w:val="003B56C3"/>
    <w:rsid w:val="003C5943"/>
    <w:rsid w:val="003C6908"/>
    <w:rsid w:val="003C7E7B"/>
    <w:rsid w:val="003D2489"/>
    <w:rsid w:val="003D28D1"/>
    <w:rsid w:val="003D2BB6"/>
    <w:rsid w:val="003D477A"/>
    <w:rsid w:val="003D5C65"/>
    <w:rsid w:val="003D79E5"/>
    <w:rsid w:val="003E01A6"/>
    <w:rsid w:val="003E18E3"/>
    <w:rsid w:val="003E504C"/>
    <w:rsid w:val="003E5AB4"/>
    <w:rsid w:val="003E651D"/>
    <w:rsid w:val="003F4511"/>
    <w:rsid w:val="00400562"/>
    <w:rsid w:val="00401B26"/>
    <w:rsid w:val="00404C37"/>
    <w:rsid w:val="00406478"/>
    <w:rsid w:val="00407D01"/>
    <w:rsid w:val="00410273"/>
    <w:rsid w:val="004104F9"/>
    <w:rsid w:val="004107DA"/>
    <w:rsid w:val="00410989"/>
    <w:rsid w:val="004142A4"/>
    <w:rsid w:val="00414A4D"/>
    <w:rsid w:val="00416B4C"/>
    <w:rsid w:val="00417570"/>
    <w:rsid w:val="00417973"/>
    <w:rsid w:val="0042200C"/>
    <w:rsid w:val="0042304C"/>
    <w:rsid w:val="00426E11"/>
    <w:rsid w:val="00430E05"/>
    <w:rsid w:val="00434457"/>
    <w:rsid w:val="00434FF5"/>
    <w:rsid w:val="0044227D"/>
    <w:rsid w:val="004434E2"/>
    <w:rsid w:val="00445B31"/>
    <w:rsid w:val="0044604F"/>
    <w:rsid w:val="00446D1C"/>
    <w:rsid w:val="00447B9E"/>
    <w:rsid w:val="004506BE"/>
    <w:rsid w:val="00451D7B"/>
    <w:rsid w:val="00452CCB"/>
    <w:rsid w:val="00455021"/>
    <w:rsid w:val="0045591A"/>
    <w:rsid w:val="004566DC"/>
    <w:rsid w:val="00456D27"/>
    <w:rsid w:val="004578F1"/>
    <w:rsid w:val="00457955"/>
    <w:rsid w:val="00460289"/>
    <w:rsid w:val="00462184"/>
    <w:rsid w:val="00462C34"/>
    <w:rsid w:val="004713DB"/>
    <w:rsid w:val="00473BDB"/>
    <w:rsid w:val="0047447D"/>
    <w:rsid w:val="004756CB"/>
    <w:rsid w:val="00477B7C"/>
    <w:rsid w:val="004810BC"/>
    <w:rsid w:val="00483080"/>
    <w:rsid w:val="00483621"/>
    <w:rsid w:val="004854DB"/>
    <w:rsid w:val="0048564B"/>
    <w:rsid w:val="0049200E"/>
    <w:rsid w:val="00492210"/>
    <w:rsid w:val="0049330D"/>
    <w:rsid w:val="00494789"/>
    <w:rsid w:val="004950D6"/>
    <w:rsid w:val="004954E2"/>
    <w:rsid w:val="004957FD"/>
    <w:rsid w:val="00495B5F"/>
    <w:rsid w:val="004A03AC"/>
    <w:rsid w:val="004A0B9B"/>
    <w:rsid w:val="004A1C5D"/>
    <w:rsid w:val="004A1F2E"/>
    <w:rsid w:val="004B149D"/>
    <w:rsid w:val="004B2842"/>
    <w:rsid w:val="004B417E"/>
    <w:rsid w:val="004B5757"/>
    <w:rsid w:val="004B6352"/>
    <w:rsid w:val="004C1047"/>
    <w:rsid w:val="004C2F22"/>
    <w:rsid w:val="004C41AA"/>
    <w:rsid w:val="004C6143"/>
    <w:rsid w:val="004C6CB2"/>
    <w:rsid w:val="004C6E2A"/>
    <w:rsid w:val="004D024B"/>
    <w:rsid w:val="004D1047"/>
    <w:rsid w:val="004D188D"/>
    <w:rsid w:val="004D5D57"/>
    <w:rsid w:val="004D72C6"/>
    <w:rsid w:val="004D7E83"/>
    <w:rsid w:val="004E2893"/>
    <w:rsid w:val="004E412F"/>
    <w:rsid w:val="004E6AFC"/>
    <w:rsid w:val="004E6FE6"/>
    <w:rsid w:val="004E76F9"/>
    <w:rsid w:val="004E7ED9"/>
    <w:rsid w:val="004F2978"/>
    <w:rsid w:val="004F74AE"/>
    <w:rsid w:val="00503B38"/>
    <w:rsid w:val="005049EA"/>
    <w:rsid w:val="00505EBF"/>
    <w:rsid w:val="00507ED5"/>
    <w:rsid w:val="00510A8F"/>
    <w:rsid w:val="00517540"/>
    <w:rsid w:val="00521CE3"/>
    <w:rsid w:val="0052282D"/>
    <w:rsid w:val="00525019"/>
    <w:rsid w:val="005253D3"/>
    <w:rsid w:val="00525476"/>
    <w:rsid w:val="005255AE"/>
    <w:rsid w:val="00525625"/>
    <w:rsid w:val="00525F76"/>
    <w:rsid w:val="00527F3C"/>
    <w:rsid w:val="00527F9B"/>
    <w:rsid w:val="00530453"/>
    <w:rsid w:val="00534DC0"/>
    <w:rsid w:val="00535CBA"/>
    <w:rsid w:val="005379A7"/>
    <w:rsid w:val="005415C5"/>
    <w:rsid w:val="0054470F"/>
    <w:rsid w:val="00544974"/>
    <w:rsid w:val="00547B5F"/>
    <w:rsid w:val="0055159C"/>
    <w:rsid w:val="005515B1"/>
    <w:rsid w:val="0055226B"/>
    <w:rsid w:val="00552A14"/>
    <w:rsid w:val="00553176"/>
    <w:rsid w:val="00555D96"/>
    <w:rsid w:val="00556329"/>
    <w:rsid w:val="00556A2F"/>
    <w:rsid w:val="00560792"/>
    <w:rsid w:val="00561A45"/>
    <w:rsid w:val="0056262A"/>
    <w:rsid w:val="00562A89"/>
    <w:rsid w:val="005643E8"/>
    <w:rsid w:val="005655F0"/>
    <w:rsid w:val="005665C5"/>
    <w:rsid w:val="0056694C"/>
    <w:rsid w:val="0057000C"/>
    <w:rsid w:val="0057241D"/>
    <w:rsid w:val="00574B33"/>
    <w:rsid w:val="00581E3F"/>
    <w:rsid w:val="00583996"/>
    <w:rsid w:val="00591B7C"/>
    <w:rsid w:val="00593D3C"/>
    <w:rsid w:val="00595D52"/>
    <w:rsid w:val="005A01BE"/>
    <w:rsid w:val="005A26FA"/>
    <w:rsid w:val="005A4CA6"/>
    <w:rsid w:val="005A5226"/>
    <w:rsid w:val="005A5533"/>
    <w:rsid w:val="005A5955"/>
    <w:rsid w:val="005A647A"/>
    <w:rsid w:val="005A7533"/>
    <w:rsid w:val="005B0261"/>
    <w:rsid w:val="005B08E1"/>
    <w:rsid w:val="005B2BED"/>
    <w:rsid w:val="005B5054"/>
    <w:rsid w:val="005B5B8B"/>
    <w:rsid w:val="005C5334"/>
    <w:rsid w:val="005C5817"/>
    <w:rsid w:val="005C7FEC"/>
    <w:rsid w:val="005D15F3"/>
    <w:rsid w:val="005D17AC"/>
    <w:rsid w:val="005E42DA"/>
    <w:rsid w:val="005E497E"/>
    <w:rsid w:val="005F08C3"/>
    <w:rsid w:val="005F1304"/>
    <w:rsid w:val="005F1C58"/>
    <w:rsid w:val="005F2853"/>
    <w:rsid w:val="005F2DC9"/>
    <w:rsid w:val="005F3DF2"/>
    <w:rsid w:val="005F70EB"/>
    <w:rsid w:val="005F776A"/>
    <w:rsid w:val="00600278"/>
    <w:rsid w:val="0060197C"/>
    <w:rsid w:val="00601E43"/>
    <w:rsid w:val="006024E9"/>
    <w:rsid w:val="006033C1"/>
    <w:rsid w:val="006033D3"/>
    <w:rsid w:val="00604925"/>
    <w:rsid w:val="00605AB2"/>
    <w:rsid w:val="00605F8F"/>
    <w:rsid w:val="006066EA"/>
    <w:rsid w:val="00611D04"/>
    <w:rsid w:val="00612022"/>
    <w:rsid w:val="0061646D"/>
    <w:rsid w:val="006164C3"/>
    <w:rsid w:val="00622C63"/>
    <w:rsid w:val="0062748E"/>
    <w:rsid w:val="00627F93"/>
    <w:rsid w:val="0063507A"/>
    <w:rsid w:val="00635F01"/>
    <w:rsid w:val="0064346F"/>
    <w:rsid w:val="00644C49"/>
    <w:rsid w:val="00652A0A"/>
    <w:rsid w:val="00652C2C"/>
    <w:rsid w:val="00655ABE"/>
    <w:rsid w:val="006630E6"/>
    <w:rsid w:val="00664F24"/>
    <w:rsid w:val="006655BF"/>
    <w:rsid w:val="00666057"/>
    <w:rsid w:val="0066659B"/>
    <w:rsid w:val="00666DD7"/>
    <w:rsid w:val="00667B7A"/>
    <w:rsid w:val="006701E4"/>
    <w:rsid w:val="006715E7"/>
    <w:rsid w:val="006717A9"/>
    <w:rsid w:val="00671A03"/>
    <w:rsid w:val="0067781B"/>
    <w:rsid w:val="00683114"/>
    <w:rsid w:val="006832BB"/>
    <w:rsid w:val="0068370C"/>
    <w:rsid w:val="00685D78"/>
    <w:rsid w:val="006861D9"/>
    <w:rsid w:val="0068770C"/>
    <w:rsid w:val="0068795B"/>
    <w:rsid w:val="00691BBC"/>
    <w:rsid w:val="00692D0F"/>
    <w:rsid w:val="00693832"/>
    <w:rsid w:val="00695A07"/>
    <w:rsid w:val="00695FD7"/>
    <w:rsid w:val="006963D3"/>
    <w:rsid w:val="00696A26"/>
    <w:rsid w:val="00696FE5"/>
    <w:rsid w:val="0069780C"/>
    <w:rsid w:val="006A2073"/>
    <w:rsid w:val="006A4467"/>
    <w:rsid w:val="006A5558"/>
    <w:rsid w:val="006A68FF"/>
    <w:rsid w:val="006B5101"/>
    <w:rsid w:val="006B521F"/>
    <w:rsid w:val="006B58D8"/>
    <w:rsid w:val="006B7295"/>
    <w:rsid w:val="006B7D66"/>
    <w:rsid w:val="006C3AF8"/>
    <w:rsid w:val="006C56A6"/>
    <w:rsid w:val="006D1C19"/>
    <w:rsid w:val="006D1EFA"/>
    <w:rsid w:val="006D5DA4"/>
    <w:rsid w:val="006E0D2C"/>
    <w:rsid w:val="006E33BF"/>
    <w:rsid w:val="006E6196"/>
    <w:rsid w:val="006E7271"/>
    <w:rsid w:val="006F0465"/>
    <w:rsid w:val="006F28A2"/>
    <w:rsid w:val="006F28CB"/>
    <w:rsid w:val="006F3601"/>
    <w:rsid w:val="006F54C0"/>
    <w:rsid w:val="00703375"/>
    <w:rsid w:val="007044C3"/>
    <w:rsid w:val="007069CA"/>
    <w:rsid w:val="00707B35"/>
    <w:rsid w:val="00715D11"/>
    <w:rsid w:val="007179A8"/>
    <w:rsid w:val="0072134C"/>
    <w:rsid w:val="00721365"/>
    <w:rsid w:val="00723BBE"/>
    <w:rsid w:val="007267BE"/>
    <w:rsid w:val="007305C8"/>
    <w:rsid w:val="0073191F"/>
    <w:rsid w:val="007326CC"/>
    <w:rsid w:val="0073366C"/>
    <w:rsid w:val="00735174"/>
    <w:rsid w:val="00735D39"/>
    <w:rsid w:val="00736845"/>
    <w:rsid w:val="00743183"/>
    <w:rsid w:val="00746171"/>
    <w:rsid w:val="00746591"/>
    <w:rsid w:val="00746DBB"/>
    <w:rsid w:val="007533CD"/>
    <w:rsid w:val="00754BE3"/>
    <w:rsid w:val="00754CC0"/>
    <w:rsid w:val="00755958"/>
    <w:rsid w:val="0076025D"/>
    <w:rsid w:val="007633B2"/>
    <w:rsid w:val="00763D2F"/>
    <w:rsid w:val="00764664"/>
    <w:rsid w:val="00764C11"/>
    <w:rsid w:val="0076507F"/>
    <w:rsid w:val="00766E3E"/>
    <w:rsid w:val="00767AA1"/>
    <w:rsid w:val="00774F47"/>
    <w:rsid w:val="00775829"/>
    <w:rsid w:val="007772AB"/>
    <w:rsid w:val="0077785F"/>
    <w:rsid w:val="00780F55"/>
    <w:rsid w:val="00781C06"/>
    <w:rsid w:val="00781CD4"/>
    <w:rsid w:val="00785734"/>
    <w:rsid w:val="00786AA2"/>
    <w:rsid w:val="007915B0"/>
    <w:rsid w:val="0079414C"/>
    <w:rsid w:val="00794471"/>
    <w:rsid w:val="00795685"/>
    <w:rsid w:val="007956EE"/>
    <w:rsid w:val="00795BC3"/>
    <w:rsid w:val="007967DB"/>
    <w:rsid w:val="007A17D4"/>
    <w:rsid w:val="007A2FCE"/>
    <w:rsid w:val="007A457A"/>
    <w:rsid w:val="007A45F4"/>
    <w:rsid w:val="007A69D6"/>
    <w:rsid w:val="007B010D"/>
    <w:rsid w:val="007B4817"/>
    <w:rsid w:val="007C45C9"/>
    <w:rsid w:val="007C7341"/>
    <w:rsid w:val="007D064F"/>
    <w:rsid w:val="007D0D4B"/>
    <w:rsid w:val="007D33A0"/>
    <w:rsid w:val="007D35BB"/>
    <w:rsid w:val="007E1350"/>
    <w:rsid w:val="007E25C4"/>
    <w:rsid w:val="007E3C82"/>
    <w:rsid w:val="007E7C39"/>
    <w:rsid w:val="007E7CCE"/>
    <w:rsid w:val="007F0C69"/>
    <w:rsid w:val="007F14EE"/>
    <w:rsid w:val="007F268C"/>
    <w:rsid w:val="007F3DF9"/>
    <w:rsid w:val="007F7387"/>
    <w:rsid w:val="00801AA9"/>
    <w:rsid w:val="00802C38"/>
    <w:rsid w:val="00807E6E"/>
    <w:rsid w:val="00811529"/>
    <w:rsid w:val="00816543"/>
    <w:rsid w:val="00816880"/>
    <w:rsid w:val="008232B7"/>
    <w:rsid w:val="00832793"/>
    <w:rsid w:val="00832942"/>
    <w:rsid w:val="008333DD"/>
    <w:rsid w:val="00834413"/>
    <w:rsid w:val="00835304"/>
    <w:rsid w:val="00837CD9"/>
    <w:rsid w:val="008408A0"/>
    <w:rsid w:val="00845729"/>
    <w:rsid w:val="008473E5"/>
    <w:rsid w:val="00850029"/>
    <w:rsid w:val="00851EB0"/>
    <w:rsid w:val="00852A3C"/>
    <w:rsid w:val="00853377"/>
    <w:rsid w:val="00854292"/>
    <w:rsid w:val="0086063C"/>
    <w:rsid w:val="0086070B"/>
    <w:rsid w:val="00860A51"/>
    <w:rsid w:val="00860B5B"/>
    <w:rsid w:val="008636B3"/>
    <w:rsid w:val="00863D92"/>
    <w:rsid w:val="00867DC4"/>
    <w:rsid w:val="00871BCA"/>
    <w:rsid w:val="00872159"/>
    <w:rsid w:val="00872638"/>
    <w:rsid w:val="00873DF6"/>
    <w:rsid w:val="00874C68"/>
    <w:rsid w:val="00880141"/>
    <w:rsid w:val="0088032D"/>
    <w:rsid w:val="00880411"/>
    <w:rsid w:val="00881F85"/>
    <w:rsid w:val="008851AE"/>
    <w:rsid w:val="008865E9"/>
    <w:rsid w:val="0089189E"/>
    <w:rsid w:val="00891DC7"/>
    <w:rsid w:val="00895277"/>
    <w:rsid w:val="00895A87"/>
    <w:rsid w:val="00897142"/>
    <w:rsid w:val="008A1FC1"/>
    <w:rsid w:val="008A5C07"/>
    <w:rsid w:val="008A6090"/>
    <w:rsid w:val="008A6A32"/>
    <w:rsid w:val="008B17CB"/>
    <w:rsid w:val="008B1B96"/>
    <w:rsid w:val="008B1E39"/>
    <w:rsid w:val="008C16A0"/>
    <w:rsid w:val="008C190E"/>
    <w:rsid w:val="008C58F1"/>
    <w:rsid w:val="008D3B4E"/>
    <w:rsid w:val="008D6E72"/>
    <w:rsid w:val="008D7A43"/>
    <w:rsid w:val="008E03E1"/>
    <w:rsid w:val="008E1160"/>
    <w:rsid w:val="008E1A54"/>
    <w:rsid w:val="008E3B36"/>
    <w:rsid w:val="008E6ED6"/>
    <w:rsid w:val="008F1220"/>
    <w:rsid w:val="008F3B72"/>
    <w:rsid w:val="008F58B2"/>
    <w:rsid w:val="00903BF6"/>
    <w:rsid w:val="009058D3"/>
    <w:rsid w:val="009065F8"/>
    <w:rsid w:val="00911159"/>
    <w:rsid w:val="0091226E"/>
    <w:rsid w:val="0091336A"/>
    <w:rsid w:val="009149A8"/>
    <w:rsid w:val="00914B76"/>
    <w:rsid w:val="0091651F"/>
    <w:rsid w:val="009165A3"/>
    <w:rsid w:val="00917AD1"/>
    <w:rsid w:val="00922BF3"/>
    <w:rsid w:val="0092733D"/>
    <w:rsid w:val="0092751A"/>
    <w:rsid w:val="009308F6"/>
    <w:rsid w:val="00931AD8"/>
    <w:rsid w:val="0093391B"/>
    <w:rsid w:val="00934104"/>
    <w:rsid w:val="00936A67"/>
    <w:rsid w:val="009416A2"/>
    <w:rsid w:val="009435B7"/>
    <w:rsid w:val="009461DE"/>
    <w:rsid w:val="00947706"/>
    <w:rsid w:val="00951F90"/>
    <w:rsid w:val="00952827"/>
    <w:rsid w:val="009535C7"/>
    <w:rsid w:val="00954BEE"/>
    <w:rsid w:val="0095570B"/>
    <w:rsid w:val="00956009"/>
    <w:rsid w:val="00957DDB"/>
    <w:rsid w:val="009602A3"/>
    <w:rsid w:val="00962455"/>
    <w:rsid w:val="00965B63"/>
    <w:rsid w:val="00966C49"/>
    <w:rsid w:val="00966ED1"/>
    <w:rsid w:val="00972BC6"/>
    <w:rsid w:val="0097340D"/>
    <w:rsid w:val="009801E6"/>
    <w:rsid w:val="009828E1"/>
    <w:rsid w:val="00982DDF"/>
    <w:rsid w:val="0098591B"/>
    <w:rsid w:val="0099342D"/>
    <w:rsid w:val="0099392C"/>
    <w:rsid w:val="00994F01"/>
    <w:rsid w:val="009A0295"/>
    <w:rsid w:val="009A4188"/>
    <w:rsid w:val="009A7914"/>
    <w:rsid w:val="009B060B"/>
    <w:rsid w:val="009B109E"/>
    <w:rsid w:val="009B15E1"/>
    <w:rsid w:val="009B1FEE"/>
    <w:rsid w:val="009B3BDF"/>
    <w:rsid w:val="009B5C2D"/>
    <w:rsid w:val="009B5D21"/>
    <w:rsid w:val="009C2F77"/>
    <w:rsid w:val="009C7355"/>
    <w:rsid w:val="009C79A4"/>
    <w:rsid w:val="009D0ADE"/>
    <w:rsid w:val="009D0CC2"/>
    <w:rsid w:val="009D463F"/>
    <w:rsid w:val="009E120F"/>
    <w:rsid w:val="009E13A1"/>
    <w:rsid w:val="009E35D7"/>
    <w:rsid w:val="009E7BE7"/>
    <w:rsid w:val="009F387C"/>
    <w:rsid w:val="009F38D7"/>
    <w:rsid w:val="009F6A9A"/>
    <w:rsid w:val="009F7F0E"/>
    <w:rsid w:val="00A01410"/>
    <w:rsid w:val="00A024D7"/>
    <w:rsid w:val="00A04D00"/>
    <w:rsid w:val="00A04D65"/>
    <w:rsid w:val="00A064A3"/>
    <w:rsid w:val="00A074D5"/>
    <w:rsid w:val="00A10B67"/>
    <w:rsid w:val="00A10B9B"/>
    <w:rsid w:val="00A113C9"/>
    <w:rsid w:val="00A15085"/>
    <w:rsid w:val="00A1512C"/>
    <w:rsid w:val="00A168E4"/>
    <w:rsid w:val="00A20171"/>
    <w:rsid w:val="00A273D1"/>
    <w:rsid w:val="00A30AD8"/>
    <w:rsid w:val="00A33741"/>
    <w:rsid w:val="00A34415"/>
    <w:rsid w:val="00A350C7"/>
    <w:rsid w:val="00A36D00"/>
    <w:rsid w:val="00A37E9A"/>
    <w:rsid w:val="00A37FB7"/>
    <w:rsid w:val="00A409CF"/>
    <w:rsid w:val="00A440D1"/>
    <w:rsid w:val="00A4508B"/>
    <w:rsid w:val="00A452A1"/>
    <w:rsid w:val="00A456F9"/>
    <w:rsid w:val="00A45AD4"/>
    <w:rsid w:val="00A5262D"/>
    <w:rsid w:val="00A53E9D"/>
    <w:rsid w:val="00A56D3D"/>
    <w:rsid w:val="00A57441"/>
    <w:rsid w:val="00A622D3"/>
    <w:rsid w:val="00A64536"/>
    <w:rsid w:val="00A653E3"/>
    <w:rsid w:val="00A657AF"/>
    <w:rsid w:val="00A657D7"/>
    <w:rsid w:val="00A65838"/>
    <w:rsid w:val="00A671FA"/>
    <w:rsid w:val="00A7060E"/>
    <w:rsid w:val="00A70D6D"/>
    <w:rsid w:val="00A71F98"/>
    <w:rsid w:val="00A72077"/>
    <w:rsid w:val="00A72D2F"/>
    <w:rsid w:val="00A7348F"/>
    <w:rsid w:val="00A75A8F"/>
    <w:rsid w:val="00A770DB"/>
    <w:rsid w:val="00A838AD"/>
    <w:rsid w:val="00A84EFB"/>
    <w:rsid w:val="00A86AD2"/>
    <w:rsid w:val="00A876B9"/>
    <w:rsid w:val="00A91B0A"/>
    <w:rsid w:val="00A926C5"/>
    <w:rsid w:val="00A930CD"/>
    <w:rsid w:val="00A93F1F"/>
    <w:rsid w:val="00A942C6"/>
    <w:rsid w:val="00A96EE6"/>
    <w:rsid w:val="00AA449D"/>
    <w:rsid w:val="00AA53D3"/>
    <w:rsid w:val="00AA5786"/>
    <w:rsid w:val="00AA67C8"/>
    <w:rsid w:val="00AB0044"/>
    <w:rsid w:val="00AB031F"/>
    <w:rsid w:val="00AB1C92"/>
    <w:rsid w:val="00AB2606"/>
    <w:rsid w:val="00AB2849"/>
    <w:rsid w:val="00AB6196"/>
    <w:rsid w:val="00AC0F37"/>
    <w:rsid w:val="00AC5DAB"/>
    <w:rsid w:val="00AD3298"/>
    <w:rsid w:val="00AE1434"/>
    <w:rsid w:val="00AE380E"/>
    <w:rsid w:val="00AE3ABD"/>
    <w:rsid w:val="00AE531E"/>
    <w:rsid w:val="00AE796B"/>
    <w:rsid w:val="00AF6753"/>
    <w:rsid w:val="00AF6E8F"/>
    <w:rsid w:val="00B00A64"/>
    <w:rsid w:val="00B01346"/>
    <w:rsid w:val="00B0180E"/>
    <w:rsid w:val="00B03F99"/>
    <w:rsid w:val="00B0621D"/>
    <w:rsid w:val="00B06243"/>
    <w:rsid w:val="00B06EC2"/>
    <w:rsid w:val="00B13D81"/>
    <w:rsid w:val="00B14661"/>
    <w:rsid w:val="00B149A6"/>
    <w:rsid w:val="00B163A1"/>
    <w:rsid w:val="00B17931"/>
    <w:rsid w:val="00B21B27"/>
    <w:rsid w:val="00B21DF4"/>
    <w:rsid w:val="00B2367A"/>
    <w:rsid w:val="00B27811"/>
    <w:rsid w:val="00B31F21"/>
    <w:rsid w:val="00B344B4"/>
    <w:rsid w:val="00B3643F"/>
    <w:rsid w:val="00B365A2"/>
    <w:rsid w:val="00B36EF9"/>
    <w:rsid w:val="00B37331"/>
    <w:rsid w:val="00B42921"/>
    <w:rsid w:val="00B436B0"/>
    <w:rsid w:val="00B476F7"/>
    <w:rsid w:val="00B52416"/>
    <w:rsid w:val="00B52A0F"/>
    <w:rsid w:val="00B56D0E"/>
    <w:rsid w:val="00B57829"/>
    <w:rsid w:val="00B57F45"/>
    <w:rsid w:val="00B631A8"/>
    <w:rsid w:val="00B6399B"/>
    <w:rsid w:val="00B645C8"/>
    <w:rsid w:val="00B73595"/>
    <w:rsid w:val="00B74B90"/>
    <w:rsid w:val="00B76945"/>
    <w:rsid w:val="00B85516"/>
    <w:rsid w:val="00B90F49"/>
    <w:rsid w:val="00B94D82"/>
    <w:rsid w:val="00B95462"/>
    <w:rsid w:val="00B96C0D"/>
    <w:rsid w:val="00B97087"/>
    <w:rsid w:val="00BA20DF"/>
    <w:rsid w:val="00BA2B63"/>
    <w:rsid w:val="00BA3421"/>
    <w:rsid w:val="00BA37B5"/>
    <w:rsid w:val="00BB147F"/>
    <w:rsid w:val="00BB14AA"/>
    <w:rsid w:val="00BB29CD"/>
    <w:rsid w:val="00BB323B"/>
    <w:rsid w:val="00BB3EFE"/>
    <w:rsid w:val="00BB51B3"/>
    <w:rsid w:val="00BB6125"/>
    <w:rsid w:val="00BB70A3"/>
    <w:rsid w:val="00BC0585"/>
    <w:rsid w:val="00BC05CE"/>
    <w:rsid w:val="00BC0601"/>
    <w:rsid w:val="00BC4260"/>
    <w:rsid w:val="00BC6617"/>
    <w:rsid w:val="00BC66FB"/>
    <w:rsid w:val="00BC6CDC"/>
    <w:rsid w:val="00BC6EEC"/>
    <w:rsid w:val="00BD03D5"/>
    <w:rsid w:val="00BD2264"/>
    <w:rsid w:val="00BD3A39"/>
    <w:rsid w:val="00BD469B"/>
    <w:rsid w:val="00BD4E46"/>
    <w:rsid w:val="00BD658F"/>
    <w:rsid w:val="00BD706C"/>
    <w:rsid w:val="00BE036A"/>
    <w:rsid w:val="00BE10AA"/>
    <w:rsid w:val="00BE291D"/>
    <w:rsid w:val="00BE3BAF"/>
    <w:rsid w:val="00BE3DE6"/>
    <w:rsid w:val="00BE5CB8"/>
    <w:rsid w:val="00BE6F6E"/>
    <w:rsid w:val="00BE7BE7"/>
    <w:rsid w:val="00BF21CC"/>
    <w:rsid w:val="00BF3B97"/>
    <w:rsid w:val="00BF43B2"/>
    <w:rsid w:val="00BF613D"/>
    <w:rsid w:val="00BF66AF"/>
    <w:rsid w:val="00C00074"/>
    <w:rsid w:val="00C02637"/>
    <w:rsid w:val="00C02681"/>
    <w:rsid w:val="00C02EA4"/>
    <w:rsid w:val="00C15FEA"/>
    <w:rsid w:val="00C20001"/>
    <w:rsid w:val="00C21FA0"/>
    <w:rsid w:val="00C2401E"/>
    <w:rsid w:val="00C24615"/>
    <w:rsid w:val="00C25D58"/>
    <w:rsid w:val="00C31F28"/>
    <w:rsid w:val="00C3538F"/>
    <w:rsid w:val="00C368C5"/>
    <w:rsid w:val="00C369CC"/>
    <w:rsid w:val="00C413B9"/>
    <w:rsid w:val="00C423E9"/>
    <w:rsid w:val="00C435C9"/>
    <w:rsid w:val="00C45150"/>
    <w:rsid w:val="00C477A7"/>
    <w:rsid w:val="00C50C2C"/>
    <w:rsid w:val="00C63C0B"/>
    <w:rsid w:val="00C66F93"/>
    <w:rsid w:val="00C70065"/>
    <w:rsid w:val="00C730F0"/>
    <w:rsid w:val="00C74A9B"/>
    <w:rsid w:val="00C75866"/>
    <w:rsid w:val="00C76791"/>
    <w:rsid w:val="00C8082A"/>
    <w:rsid w:val="00C81A2D"/>
    <w:rsid w:val="00C81B2D"/>
    <w:rsid w:val="00C83B90"/>
    <w:rsid w:val="00C83E89"/>
    <w:rsid w:val="00C90FB2"/>
    <w:rsid w:val="00C9174C"/>
    <w:rsid w:val="00C93CB6"/>
    <w:rsid w:val="00CA1866"/>
    <w:rsid w:val="00CA1F6A"/>
    <w:rsid w:val="00CA31D3"/>
    <w:rsid w:val="00CA4125"/>
    <w:rsid w:val="00CA4815"/>
    <w:rsid w:val="00CA7215"/>
    <w:rsid w:val="00CB15A1"/>
    <w:rsid w:val="00CB31C7"/>
    <w:rsid w:val="00CB5543"/>
    <w:rsid w:val="00CC2619"/>
    <w:rsid w:val="00CC4473"/>
    <w:rsid w:val="00CC5D6B"/>
    <w:rsid w:val="00CC71E3"/>
    <w:rsid w:val="00CD1B43"/>
    <w:rsid w:val="00CD3B40"/>
    <w:rsid w:val="00CD48BC"/>
    <w:rsid w:val="00CD5749"/>
    <w:rsid w:val="00CE24E0"/>
    <w:rsid w:val="00CE2D13"/>
    <w:rsid w:val="00CE50B4"/>
    <w:rsid w:val="00CE6C04"/>
    <w:rsid w:val="00CF3B21"/>
    <w:rsid w:val="00CF467B"/>
    <w:rsid w:val="00CF69BC"/>
    <w:rsid w:val="00CF7251"/>
    <w:rsid w:val="00D039E7"/>
    <w:rsid w:val="00D0576A"/>
    <w:rsid w:val="00D06A35"/>
    <w:rsid w:val="00D07A4D"/>
    <w:rsid w:val="00D10380"/>
    <w:rsid w:val="00D170FE"/>
    <w:rsid w:val="00D20092"/>
    <w:rsid w:val="00D26DD5"/>
    <w:rsid w:val="00D27FA7"/>
    <w:rsid w:val="00D3712B"/>
    <w:rsid w:val="00D41776"/>
    <w:rsid w:val="00D4362E"/>
    <w:rsid w:val="00D43978"/>
    <w:rsid w:val="00D4554B"/>
    <w:rsid w:val="00D5376A"/>
    <w:rsid w:val="00D53CF5"/>
    <w:rsid w:val="00D556DF"/>
    <w:rsid w:val="00D61D1B"/>
    <w:rsid w:val="00D61D87"/>
    <w:rsid w:val="00D62987"/>
    <w:rsid w:val="00D63388"/>
    <w:rsid w:val="00D64E10"/>
    <w:rsid w:val="00D65667"/>
    <w:rsid w:val="00D675E8"/>
    <w:rsid w:val="00D67FE5"/>
    <w:rsid w:val="00D72A4B"/>
    <w:rsid w:val="00D8041B"/>
    <w:rsid w:val="00D83DF3"/>
    <w:rsid w:val="00D861EA"/>
    <w:rsid w:val="00D87684"/>
    <w:rsid w:val="00D87E33"/>
    <w:rsid w:val="00D90191"/>
    <w:rsid w:val="00D95AA0"/>
    <w:rsid w:val="00D96A74"/>
    <w:rsid w:val="00DA009A"/>
    <w:rsid w:val="00DA4765"/>
    <w:rsid w:val="00DA657E"/>
    <w:rsid w:val="00DA70CD"/>
    <w:rsid w:val="00DA7218"/>
    <w:rsid w:val="00DB019A"/>
    <w:rsid w:val="00DB11AA"/>
    <w:rsid w:val="00DB1934"/>
    <w:rsid w:val="00DB1B80"/>
    <w:rsid w:val="00DB2165"/>
    <w:rsid w:val="00DB303B"/>
    <w:rsid w:val="00DB328D"/>
    <w:rsid w:val="00DB7C04"/>
    <w:rsid w:val="00DC0863"/>
    <w:rsid w:val="00DC2D8D"/>
    <w:rsid w:val="00DC75D6"/>
    <w:rsid w:val="00DD15B4"/>
    <w:rsid w:val="00DD4879"/>
    <w:rsid w:val="00DD538A"/>
    <w:rsid w:val="00DD55DC"/>
    <w:rsid w:val="00DD61A9"/>
    <w:rsid w:val="00DE027C"/>
    <w:rsid w:val="00DE05D3"/>
    <w:rsid w:val="00DE31EF"/>
    <w:rsid w:val="00DE39A7"/>
    <w:rsid w:val="00DE6AB8"/>
    <w:rsid w:val="00DF3EA0"/>
    <w:rsid w:val="00DF60EF"/>
    <w:rsid w:val="00DF6C1E"/>
    <w:rsid w:val="00E03608"/>
    <w:rsid w:val="00E10119"/>
    <w:rsid w:val="00E110A9"/>
    <w:rsid w:val="00E1237D"/>
    <w:rsid w:val="00E12522"/>
    <w:rsid w:val="00E12E8A"/>
    <w:rsid w:val="00E20D07"/>
    <w:rsid w:val="00E20E6C"/>
    <w:rsid w:val="00E217BD"/>
    <w:rsid w:val="00E231C9"/>
    <w:rsid w:val="00E2363D"/>
    <w:rsid w:val="00E23F51"/>
    <w:rsid w:val="00E25444"/>
    <w:rsid w:val="00E35C3A"/>
    <w:rsid w:val="00E361A7"/>
    <w:rsid w:val="00E37265"/>
    <w:rsid w:val="00E42359"/>
    <w:rsid w:val="00E42FF9"/>
    <w:rsid w:val="00E43F5A"/>
    <w:rsid w:val="00E44035"/>
    <w:rsid w:val="00E45181"/>
    <w:rsid w:val="00E45F05"/>
    <w:rsid w:val="00E54B32"/>
    <w:rsid w:val="00E553EF"/>
    <w:rsid w:val="00E55CA0"/>
    <w:rsid w:val="00E56A35"/>
    <w:rsid w:val="00E6020F"/>
    <w:rsid w:val="00E60AC1"/>
    <w:rsid w:val="00E6141C"/>
    <w:rsid w:val="00E61749"/>
    <w:rsid w:val="00E6276C"/>
    <w:rsid w:val="00E63C59"/>
    <w:rsid w:val="00E63D2D"/>
    <w:rsid w:val="00E654FA"/>
    <w:rsid w:val="00E6605E"/>
    <w:rsid w:val="00E66726"/>
    <w:rsid w:val="00E66A6B"/>
    <w:rsid w:val="00E73689"/>
    <w:rsid w:val="00E739F8"/>
    <w:rsid w:val="00E83A96"/>
    <w:rsid w:val="00E83D67"/>
    <w:rsid w:val="00E8496B"/>
    <w:rsid w:val="00E85A75"/>
    <w:rsid w:val="00E85B02"/>
    <w:rsid w:val="00E86526"/>
    <w:rsid w:val="00E90CD6"/>
    <w:rsid w:val="00E91BA7"/>
    <w:rsid w:val="00E9242E"/>
    <w:rsid w:val="00E92889"/>
    <w:rsid w:val="00E935D9"/>
    <w:rsid w:val="00E9602E"/>
    <w:rsid w:val="00E9625C"/>
    <w:rsid w:val="00E9645A"/>
    <w:rsid w:val="00E97FBA"/>
    <w:rsid w:val="00EA0FCE"/>
    <w:rsid w:val="00EA39BF"/>
    <w:rsid w:val="00EA6C2C"/>
    <w:rsid w:val="00EB6252"/>
    <w:rsid w:val="00EB73FD"/>
    <w:rsid w:val="00EC5F2B"/>
    <w:rsid w:val="00ED17B0"/>
    <w:rsid w:val="00ED357C"/>
    <w:rsid w:val="00ED41A7"/>
    <w:rsid w:val="00ED4E49"/>
    <w:rsid w:val="00ED5165"/>
    <w:rsid w:val="00ED5821"/>
    <w:rsid w:val="00EE1FD3"/>
    <w:rsid w:val="00EE43DA"/>
    <w:rsid w:val="00EE45C7"/>
    <w:rsid w:val="00EE5426"/>
    <w:rsid w:val="00EE579D"/>
    <w:rsid w:val="00EF1B31"/>
    <w:rsid w:val="00EF1F8A"/>
    <w:rsid w:val="00EF2F5E"/>
    <w:rsid w:val="00EF3E33"/>
    <w:rsid w:val="00EF46F7"/>
    <w:rsid w:val="00EF7ABA"/>
    <w:rsid w:val="00EF7FD6"/>
    <w:rsid w:val="00F00DA3"/>
    <w:rsid w:val="00F014FD"/>
    <w:rsid w:val="00F01D9F"/>
    <w:rsid w:val="00F06F64"/>
    <w:rsid w:val="00F10A3D"/>
    <w:rsid w:val="00F1192D"/>
    <w:rsid w:val="00F11CB5"/>
    <w:rsid w:val="00F12015"/>
    <w:rsid w:val="00F13263"/>
    <w:rsid w:val="00F13FDD"/>
    <w:rsid w:val="00F14972"/>
    <w:rsid w:val="00F21293"/>
    <w:rsid w:val="00F21E94"/>
    <w:rsid w:val="00F24876"/>
    <w:rsid w:val="00F255A6"/>
    <w:rsid w:val="00F25810"/>
    <w:rsid w:val="00F312AA"/>
    <w:rsid w:val="00F31F99"/>
    <w:rsid w:val="00F340A9"/>
    <w:rsid w:val="00F34D51"/>
    <w:rsid w:val="00F411D4"/>
    <w:rsid w:val="00F43414"/>
    <w:rsid w:val="00F4349D"/>
    <w:rsid w:val="00F44C06"/>
    <w:rsid w:val="00F44C9E"/>
    <w:rsid w:val="00F53B20"/>
    <w:rsid w:val="00F558BB"/>
    <w:rsid w:val="00F55F16"/>
    <w:rsid w:val="00F61C10"/>
    <w:rsid w:val="00F625A2"/>
    <w:rsid w:val="00F63426"/>
    <w:rsid w:val="00F6411E"/>
    <w:rsid w:val="00F64DFC"/>
    <w:rsid w:val="00F67A39"/>
    <w:rsid w:val="00F714E1"/>
    <w:rsid w:val="00F738D8"/>
    <w:rsid w:val="00F73DDE"/>
    <w:rsid w:val="00F74D36"/>
    <w:rsid w:val="00F7577D"/>
    <w:rsid w:val="00F778F8"/>
    <w:rsid w:val="00F77936"/>
    <w:rsid w:val="00F8019F"/>
    <w:rsid w:val="00F82B4C"/>
    <w:rsid w:val="00F83F40"/>
    <w:rsid w:val="00F84044"/>
    <w:rsid w:val="00F84E39"/>
    <w:rsid w:val="00F84F10"/>
    <w:rsid w:val="00F86933"/>
    <w:rsid w:val="00F91FA3"/>
    <w:rsid w:val="00F91FFA"/>
    <w:rsid w:val="00F933A8"/>
    <w:rsid w:val="00F93522"/>
    <w:rsid w:val="00F9393E"/>
    <w:rsid w:val="00F953AD"/>
    <w:rsid w:val="00F9549D"/>
    <w:rsid w:val="00F9603E"/>
    <w:rsid w:val="00F97812"/>
    <w:rsid w:val="00FA1789"/>
    <w:rsid w:val="00FA1E6E"/>
    <w:rsid w:val="00FA7C4C"/>
    <w:rsid w:val="00FA7CEC"/>
    <w:rsid w:val="00FB0ECA"/>
    <w:rsid w:val="00FB166C"/>
    <w:rsid w:val="00FB342F"/>
    <w:rsid w:val="00FB4397"/>
    <w:rsid w:val="00FB49C2"/>
    <w:rsid w:val="00FB570D"/>
    <w:rsid w:val="00FB6C4E"/>
    <w:rsid w:val="00FB6D13"/>
    <w:rsid w:val="00FC299E"/>
    <w:rsid w:val="00FC2A25"/>
    <w:rsid w:val="00FD037E"/>
    <w:rsid w:val="00FE3BD4"/>
    <w:rsid w:val="00FE5002"/>
    <w:rsid w:val="00FE5961"/>
    <w:rsid w:val="00FF1460"/>
    <w:rsid w:val="00FF4461"/>
    <w:rsid w:val="00FF526F"/>
    <w:rsid w:val="00FF7AD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A22F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1" w:uiPriority="9"/>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56A35"/>
  </w:style>
  <w:style w:type="paragraph" w:styleId="Heading1">
    <w:name w:val="heading 1"/>
    <w:basedOn w:val="Normal"/>
    <w:link w:val="Heading1Char"/>
    <w:uiPriority w:val="9"/>
    <w:rsid w:val="00AB2849"/>
    <w:pPr>
      <w:spacing w:beforeLines="1" w:afterLines="1"/>
      <w:outlineLvl w:val="0"/>
    </w:pPr>
    <w:rPr>
      <w:rFonts w:ascii="Times" w:hAnsi="Times"/>
      <w:b/>
      <w:kern w:val="36"/>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0E3BD0"/>
    <w:rPr>
      <w:rFonts w:ascii="Lucida Grande" w:hAnsi="Lucida Grande"/>
      <w:sz w:val="18"/>
      <w:szCs w:val="18"/>
    </w:rPr>
  </w:style>
  <w:style w:type="character" w:customStyle="1" w:styleId="BalloonTextChar">
    <w:name w:val="Balloon Text Char"/>
    <w:basedOn w:val="DefaultParagraphFont"/>
    <w:uiPriority w:val="99"/>
    <w:semiHidden/>
    <w:rsid w:val="005D6460"/>
    <w:rPr>
      <w:rFonts w:ascii="Lucida Grande" w:hAnsi="Lucida Grande" w:cs="Lucida Grande"/>
      <w:sz w:val="18"/>
      <w:szCs w:val="18"/>
    </w:rPr>
  </w:style>
  <w:style w:type="character" w:customStyle="1" w:styleId="BalloonTextChar0">
    <w:name w:val="Balloon Text Char"/>
    <w:basedOn w:val="DefaultParagraphFont"/>
    <w:uiPriority w:val="99"/>
    <w:semiHidden/>
    <w:rsid w:val="00C85384"/>
    <w:rPr>
      <w:rFonts w:ascii="Lucida Grande" w:hAnsi="Lucida Grande" w:cs="Lucida Grande"/>
      <w:sz w:val="18"/>
      <w:szCs w:val="18"/>
    </w:rPr>
  </w:style>
  <w:style w:type="character" w:customStyle="1" w:styleId="BalloonTextChar2">
    <w:name w:val="Balloon Text Char"/>
    <w:basedOn w:val="DefaultParagraphFont"/>
    <w:uiPriority w:val="99"/>
    <w:semiHidden/>
    <w:rsid w:val="00B1029C"/>
    <w:rPr>
      <w:rFonts w:ascii="Lucida Grande" w:hAnsi="Lucida Grande"/>
      <w:sz w:val="18"/>
      <w:szCs w:val="18"/>
    </w:rPr>
  </w:style>
  <w:style w:type="character" w:customStyle="1" w:styleId="BalloonTextChar3">
    <w:name w:val="Balloon Text Char"/>
    <w:basedOn w:val="DefaultParagraphFont"/>
    <w:uiPriority w:val="99"/>
    <w:semiHidden/>
    <w:rsid w:val="00E26F24"/>
    <w:rPr>
      <w:rFonts w:ascii="Lucida Grande" w:hAnsi="Lucida Grande"/>
      <w:sz w:val="18"/>
      <w:szCs w:val="18"/>
    </w:rPr>
  </w:style>
  <w:style w:type="character" w:customStyle="1" w:styleId="BalloonTextChar4">
    <w:name w:val="Balloon Text Char"/>
    <w:basedOn w:val="DefaultParagraphFont"/>
    <w:uiPriority w:val="99"/>
    <w:semiHidden/>
    <w:rsid w:val="00990DCE"/>
    <w:rPr>
      <w:rFonts w:ascii="Lucida Grande" w:hAnsi="Lucida Grande"/>
      <w:sz w:val="18"/>
      <w:szCs w:val="18"/>
    </w:rPr>
  </w:style>
  <w:style w:type="character" w:customStyle="1" w:styleId="BalloonTextChar5">
    <w:name w:val="Balloon Text Char"/>
    <w:basedOn w:val="DefaultParagraphFont"/>
    <w:uiPriority w:val="99"/>
    <w:semiHidden/>
    <w:rsid w:val="00CD4D5A"/>
    <w:rPr>
      <w:rFonts w:ascii="Lucida Grande" w:hAnsi="Lucida Grande"/>
      <w:sz w:val="18"/>
      <w:szCs w:val="18"/>
    </w:rPr>
  </w:style>
  <w:style w:type="character" w:customStyle="1" w:styleId="BalloonTextChar1">
    <w:name w:val="Balloon Text Char1"/>
    <w:basedOn w:val="DefaultParagraphFont"/>
    <w:link w:val="BalloonText"/>
    <w:uiPriority w:val="99"/>
    <w:semiHidden/>
    <w:rsid w:val="000E3BD0"/>
    <w:rPr>
      <w:rFonts w:ascii="Lucida Grande" w:hAnsi="Lucida Grande"/>
      <w:sz w:val="18"/>
      <w:szCs w:val="18"/>
    </w:rPr>
  </w:style>
  <w:style w:type="paragraph" w:styleId="ListParagraph">
    <w:name w:val="List Paragraph"/>
    <w:basedOn w:val="Normal"/>
    <w:uiPriority w:val="34"/>
    <w:qFormat/>
    <w:rsid w:val="004C6143"/>
    <w:pPr>
      <w:ind w:left="720"/>
      <w:contextualSpacing/>
    </w:pPr>
  </w:style>
  <w:style w:type="paragraph" w:styleId="NormalWeb">
    <w:name w:val="Normal (Web)"/>
    <w:basedOn w:val="Normal"/>
    <w:uiPriority w:val="99"/>
    <w:rsid w:val="004C6143"/>
    <w:pPr>
      <w:spacing w:beforeLines="1" w:afterLines="1"/>
    </w:pPr>
    <w:rPr>
      <w:rFonts w:ascii="Times" w:hAnsi="Times" w:cs="Times New Roman"/>
      <w:sz w:val="20"/>
      <w:szCs w:val="20"/>
    </w:rPr>
  </w:style>
  <w:style w:type="character" w:customStyle="1" w:styleId="apple-converted-space">
    <w:name w:val="apple-converted-space"/>
    <w:basedOn w:val="DefaultParagraphFont"/>
    <w:rsid w:val="00DB328D"/>
  </w:style>
  <w:style w:type="paragraph" w:customStyle="1" w:styleId="Paragraphs">
    <w:name w:val="Paragraphs"/>
    <w:basedOn w:val="Normal"/>
    <w:qFormat/>
    <w:rsid w:val="006D5DA4"/>
    <w:pPr>
      <w:widowControl w:val="0"/>
      <w:autoSpaceDE w:val="0"/>
      <w:autoSpaceDN w:val="0"/>
      <w:adjustRightInd w:val="0"/>
      <w:spacing w:after="240"/>
      <w:ind w:left="720"/>
    </w:pPr>
    <w:rPr>
      <w:rFonts w:ascii="Verdana" w:eastAsia="Cambria" w:hAnsi="Verdana" w:cs="Verdana"/>
      <w:kern w:val="1"/>
      <w:sz w:val="22"/>
      <w:szCs w:val="32"/>
    </w:rPr>
  </w:style>
  <w:style w:type="character" w:styleId="Hyperlink">
    <w:name w:val="Hyperlink"/>
    <w:basedOn w:val="DefaultParagraphFont"/>
    <w:rsid w:val="00F61C10"/>
    <w:rPr>
      <w:color w:val="0000FF" w:themeColor="hyperlink"/>
      <w:u w:val="single"/>
    </w:rPr>
  </w:style>
  <w:style w:type="paragraph" w:styleId="Footer">
    <w:name w:val="footer"/>
    <w:basedOn w:val="Normal"/>
    <w:link w:val="FooterChar"/>
    <w:rsid w:val="00994F01"/>
    <w:pPr>
      <w:tabs>
        <w:tab w:val="center" w:pos="4320"/>
        <w:tab w:val="right" w:pos="8640"/>
      </w:tabs>
    </w:pPr>
  </w:style>
  <w:style w:type="character" w:customStyle="1" w:styleId="FooterChar">
    <w:name w:val="Footer Char"/>
    <w:basedOn w:val="DefaultParagraphFont"/>
    <w:link w:val="Footer"/>
    <w:rsid w:val="00994F01"/>
  </w:style>
  <w:style w:type="character" w:styleId="PageNumber">
    <w:name w:val="page number"/>
    <w:basedOn w:val="DefaultParagraphFont"/>
    <w:rsid w:val="00994F01"/>
  </w:style>
  <w:style w:type="character" w:styleId="Strong">
    <w:name w:val="Strong"/>
    <w:basedOn w:val="DefaultParagraphFont"/>
    <w:rsid w:val="005F2DC9"/>
    <w:rPr>
      <w:b/>
      <w:bCs/>
    </w:rPr>
  </w:style>
  <w:style w:type="character" w:customStyle="1" w:styleId="Heading1Char">
    <w:name w:val="Heading 1 Char"/>
    <w:basedOn w:val="DefaultParagraphFont"/>
    <w:link w:val="Heading1"/>
    <w:uiPriority w:val="9"/>
    <w:rsid w:val="00AB2849"/>
    <w:rPr>
      <w:rFonts w:ascii="Times" w:hAnsi="Times"/>
      <w:b/>
      <w:kern w:val="36"/>
      <w:sz w:val="48"/>
      <w:szCs w:val="20"/>
    </w:rPr>
  </w:style>
  <w:style w:type="character" w:styleId="Emphasis">
    <w:name w:val="Emphasis"/>
    <w:basedOn w:val="DefaultParagraphFont"/>
    <w:uiPriority w:val="20"/>
    <w:rsid w:val="000B44D9"/>
    <w:rPr>
      <w:i/>
    </w:rPr>
  </w:style>
  <w:style w:type="table" w:styleId="TableGrid">
    <w:name w:val="Table Grid"/>
    <w:basedOn w:val="TableNormal"/>
    <w:rsid w:val="00767A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rsid w:val="00B06243"/>
    <w:rPr>
      <w:color w:val="605E5C"/>
      <w:shd w:val="clear" w:color="auto" w:fill="E1DFDD"/>
    </w:rPr>
  </w:style>
  <w:style w:type="paragraph" w:styleId="Header">
    <w:name w:val="header"/>
    <w:basedOn w:val="Normal"/>
    <w:link w:val="HeaderChar"/>
    <w:unhideWhenUsed/>
    <w:rsid w:val="001444CC"/>
    <w:pPr>
      <w:tabs>
        <w:tab w:val="center" w:pos="4680"/>
        <w:tab w:val="right" w:pos="9360"/>
      </w:tabs>
    </w:pPr>
  </w:style>
  <w:style w:type="character" w:customStyle="1" w:styleId="HeaderChar">
    <w:name w:val="Header Char"/>
    <w:basedOn w:val="DefaultParagraphFont"/>
    <w:link w:val="Header"/>
    <w:rsid w:val="001444CC"/>
  </w:style>
  <w:style w:type="character" w:styleId="FollowedHyperlink">
    <w:name w:val="FollowedHyperlink"/>
    <w:basedOn w:val="DefaultParagraphFont"/>
    <w:semiHidden/>
    <w:unhideWhenUsed/>
    <w:rsid w:val="00F00D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5478">
      <w:bodyDiv w:val="1"/>
      <w:marLeft w:val="0"/>
      <w:marRight w:val="0"/>
      <w:marTop w:val="0"/>
      <w:marBottom w:val="0"/>
      <w:divBdr>
        <w:top w:val="none" w:sz="0" w:space="0" w:color="auto"/>
        <w:left w:val="none" w:sz="0" w:space="0" w:color="auto"/>
        <w:bottom w:val="none" w:sz="0" w:space="0" w:color="auto"/>
        <w:right w:val="none" w:sz="0" w:space="0" w:color="auto"/>
      </w:divBdr>
      <w:divsChild>
        <w:div w:id="1381173856">
          <w:marLeft w:val="0"/>
          <w:marRight w:val="0"/>
          <w:marTop w:val="0"/>
          <w:marBottom w:val="0"/>
          <w:divBdr>
            <w:top w:val="none" w:sz="0" w:space="0" w:color="auto"/>
            <w:left w:val="none" w:sz="0" w:space="0" w:color="auto"/>
            <w:bottom w:val="none" w:sz="0" w:space="0" w:color="auto"/>
            <w:right w:val="none" w:sz="0" w:space="0" w:color="auto"/>
          </w:divBdr>
          <w:divsChild>
            <w:div w:id="200047543">
              <w:marLeft w:val="0"/>
              <w:marRight w:val="0"/>
              <w:marTop w:val="0"/>
              <w:marBottom w:val="0"/>
              <w:divBdr>
                <w:top w:val="none" w:sz="0" w:space="0" w:color="auto"/>
                <w:left w:val="none" w:sz="0" w:space="0" w:color="auto"/>
                <w:bottom w:val="none" w:sz="0" w:space="0" w:color="auto"/>
                <w:right w:val="none" w:sz="0" w:space="0" w:color="auto"/>
              </w:divBdr>
              <w:divsChild>
                <w:div w:id="6653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51831">
      <w:bodyDiv w:val="1"/>
      <w:marLeft w:val="0"/>
      <w:marRight w:val="0"/>
      <w:marTop w:val="0"/>
      <w:marBottom w:val="0"/>
      <w:divBdr>
        <w:top w:val="none" w:sz="0" w:space="0" w:color="auto"/>
        <w:left w:val="none" w:sz="0" w:space="0" w:color="auto"/>
        <w:bottom w:val="none" w:sz="0" w:space="0" w:color="auto"/>
        <w:right w:val="none" w:sz="0" w:space="0" w:color="auto"/>
      </w:divBdr>
      <w:divsChild>
        <w:div w:id="2043479327">
          <w:marLeft w:val="0"/>
          <w:marRight w:val="0"/>
          <w:marTop w:val="0"/>
          <w:marBottom w:val="0"/>
          <w:divBdr>
            <w:top w:val="none" w:sz="0" w:space="0" w:color="auto"/>
            <w:left w:val="none" w:sz="0" w:space="0" w:color="auto"/>
            <w:bottom w:val="none" w:sz="0" w:space="0" w:color="auto"/>
            <w:right w:val="none" w:sz="0" w:space="0" w:color="auto"/>
          </w:divBdr>
          <w:divsChild>
            <w:div w:id="288782905">
              <w:marLeft w:val="0"/>
              <w:marRight w:val="0"/>
              <w:marTop w:val="0"/>
              <w:marBottom w:val="0"/>
              <w:divBdr>
                <w:top w:val="none" w:sz="0" w:space="0" w:color="auto"/>
                <w:left w:val="none" w:sz="0" w:space="0" w:color="auto"/>
                <w:bottom w:val="none" w:sz="0" w:space="0" w:color="auto"/>
                <w:right w:val="none" w:sz="0" w:space="0" w:color="auto"/>
              </w:divBdr>
              <w:divsChild>
                <w:div w:id="142156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25892">
      <w:bodyDiv w:val="1"/>
      <w:marLeft w:val="0"/>
      <w:marRight w:val="0"/>
      <w:marTop w:val="0"/>
      <w:marBottom w:val="0"/>
      <w:divBdr>
        <w:top w:val="none" w:sz="0" w:space="0" w:color="auto"/>
        <w:left w:val="none" w:sz="0" w:space="0" w:color="auto"/>
        <w:bottom w:val="none" w:sz="0" w:space="0" w:color="auto"/>
        <w:right w:val="none" w:sz="0" w:space="0" w:color="auto"/>
      </w:divBdr>
      <w:divsChild>
        <w:div w:id="198520298">
          <w:marLeft w:val="0"/>
          <w:marRight w:val="0"/>
          <w:marTop w:val="0"/>
          <w:marBottom w:val="0"/>
          <w:divBdr>
            <w:top w:val="none" w:sz="0" w:space="0" w:color="auto"/>
            <w:left w:val="none" w:sz="0" w:space="0" w:color="auto"/>
            <w:bottom w:val="none" w:sz="0" w:space="0" w:color="auto"/>
            <w:right w:val="none" w:sz="0" w:space="0" w:color="auto"/>
          </w:divBdr>
          <w:divsChild>
            <w:div w:id="848644572">
              <w:marLeft w:val="0"/>
              <w:marRight w:val="0"/>
              <w:marTop w:val="0"/>
              <w:marBottom w:val="0"/>
              <w:divBdr>
                <w:top w:val="none" w:sz="0" w:space="0" w:color="auto"/>
                <w:left w:val="none" w:sz="0" w:space="0" w:color="auto"/>
                <w:bottom w:val="none" w:sz="0" w:space="0" w:color="auto"/>
                <w:right w:val="none" w:sz="0" w:space="0" w:color="auto"/>
              </w:divBdr>
              <w:divsChild>
                <w:div w:id="981738396">
                  <w:marLeft w:val="0"/>
                  <w:marRight w:val="0"/>
                  <w:marTop w:val="0"/>
                  <w:marBottom w:val="0"/>
                  <w:divBdr>
                    <w:top w:val="none" w:sz="0" w:space="0" w:color="auto"/>
                    <w:left w:val="none" w:sz="0" w:space="0" w:color="auto"/>
                    <w:bottom w:val="none" w:sz="0" w:space="0" w:color="auto"/>
                    <w:right w:val="none" w:sz="0" w:space="0" w:color="auto"/>
                  </w:divBdr>
                  <w:divsChild>
                    <w:div w:id="45613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453707">
      <w:bodyDiv w:val="1"/>
      <w:marLeft w:val="0"/>
      <w:marRight w:val="0"/>
      <w:marTop w:val="0"/>
      <w:marBottom w:val="0"/>
      <w:divBdr>
        <w:top w:val="none" w:sz="0" w:space="0" w:color="auto"/>
        <w:left w:val="none" w:sz="0" w:space="0" w:color="auto"/>
        <w:bottom w:val="none" w:sz="0" w:space="0" w:color="auto"/>
        <w:right w:val="none" w:sz="0" w:space="0" w:color="auto"/>
      </w:divBdr>
      <w:divsChild>
        <w:div w:id="520164817">
          <w:marLeft w:val="0"/>
          <w:marRight w:val="0"/>
          <w:marTop w:val="0"/>
          <w:marBottom w:val="0"/>
          <w:divBdr>
            <w:top w:val="none" w:sz="0" w:space="0" w:color="auto"/>
            <w:left w:val="none" w:sz="0" w:space="0" w:color="auto"/>
            <w:bottom w:val="none" w:sz="0" w:space="0" w:color="auto"/>
            <w:right w:val="none" w:sz="0" w:space="0" w:color="auto"/>
          </w:divBdr>
          <w:divsChild>
            <w:div w:id="2115974469">
              <w:marLeft w:val="0"/>
              <w:marRight w:val="0"/>
              <w:marTop w:val="0"/>
              <w:marBottom w:val="0"/>
              <w:divBdr>
                <w:top w:val="none" w:sz="0" w:space="0" w:color="auto"/>
                <w:left w:val="none" w:sz="0" w:space="0" w:color="auto"/>
                <w:bottom w:val="none" w:sz="0" w:space="0" w:color="auto"/>
                <w:right w:val="none" w:sz="0" w:space="0" w:color="auto"/>
              </w:divBdr>
              <w:divsChild>
                <w:div w:id="2112243030">
                  <w:marLeft w:val="0"/>
                  <w:marRight w:val="0"/>
                  <w:marTop w:val="0"/>
                  <w:marBottom w:val="0"/>
                  <w:divBdr>
                    <w:top w:val="none" w:sz="0" w:space="0" w:color="auto"/>
                    <w:left w:val="none" w:sz="0" w:space="0" w:color="auto"/>
                    <w:bottom w:val="none" w:sz="0" w:space="0" w:color="auto"/>
                    <w:right w:val="none" w:sz="0" w:space="0" w:color="auto"/>
                  </w:divBdr>
                  <w:divsChild>
                    <w:div w:id="145001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42838">
      <w:bodyDiv w:val="1"/>
      <w:marLeft w:val="0"/>
      <w:marRight w:val="0"/>
      <w:marTop w:val="0"/>
      <w:marBottom w:val="0"/>
      <w:divBdr>
        <w:top w:val="none" w:sz="0" w:space="0" w:color="auto"/>
        <w:left w:val="none" w:sz="0" w:space="0" w:color="auto"/>
        <w:bottom w:val="none" w:sz="0" w:space="0" w:color="auto"/>
        <w:right w:val="none" w:sz="0" w:space="0" w:color="auto"/>
      </w:divBdr>
      <w:divsChild>
        <w:div w:id="159008733">
          <w:marLeft w:val="720"/>
          <w:marRight w:val="0"/>
          <w:marTop w:val="200"/>
          <w:marBottom w:val="0"/>
          <w:divBdr>
            <w:top w:val="none" w:sz="0" w:space="0" w:color="auto"/>
            <w:left w:val="none" w:sz="0" w:space="0" w:color="auto"/>
            <w:bottom w:val="none" w:sz="0" w:space="0" w:color="auto"/>
            <w:right w:val="none" w:sz="0" w:space="0" w:color="auto"/>
          </w:divBdr>
        </w:div>
      </w:divsChild>
    </w:div>
    <w:div w:id="580411867">
      <w:bodyDiv w:val="1"/>
      <w:marLeft w:val="0"/>
      <w:marRight w:val="0"/>
      <w:marTop w:val="0"/>
      <w:marBottom w:val="0"/>
      <w:divBdr>
        <w:top w:val="none" w:sz="0" w:space="0" w:color="auto"/>
        <w:left w:val="none" w:sz="0" w:space="0" w:color="auto"/>
        <w:bottom w:val="none" w:sz="0" w:space="0" w:color="auto"/>
        <w:right w:val="none" w:sz="0" w:space="0" w:color="auto"/>
      </w:divBdr>
      <w:divsChild>
        <w:div w:id="528303119">
          <w:marLeft w:val="0"/>
          <w:marRight w:val="0"/>
          <w:marTop w:val="0"/>
          <w:marBottom w:val="0"/>
          <w:divBdr>
            <w:top w:val="none" w:sz="0" w:space="0" w:color="auto"/>
            <w:left w:val="none" w:sz="0" w:space="0" w:color="auto"/>
            <w:bottom w:val="none" w:sz="0" w:space="0" w:color="auto"/>
            <w:right w:val="none" w:sz="0" w:space="0" w:color="auto"/>
          </w:divBdr>
          <w:divsChild>
            <w:div w:id="1180464440">
              <w:marLeft w:val="0"/>
              <w:marRight w:val="0"/>
              <w:marTop w:val="0"/>
              <w:marBottom w:val="0"/>
              <w:divBdr>
                <w:top w:val="none" w:sz="0" w:space="0" w:color="auto"/>
                <w:left w:val="none" w:sz="0" w:space="0" w:color="auto"/>
                <w:bottom w:val="none" w:sz="0" w:space="0" w:color="auto"/>
                <w:right w:val="none" w:sz="0" w:space="0" w:color="auto"/>
              </w:divBdr>
              <w:divsChild>
                <w:div w:id="1862934451">
                  <w:marLeft w:val="0"/>
                  <w:marRight w:val="0"/>
                  <w:marTop w:val="0"/>
                  <w:marBottom w:val="0"/>
                  <w:divBdr>
                    <w:top w:val="none" w:sz="0" w:space="0" w:color="auto"/>
                    <w:left w:val="none" w:sz="0" w:space="0" w:color="auto"/>
                    <w:bottom w:val="none" w:sz="0" w:space="0" w:color="auto"/>
                    <w:right w:val="none" w:sz="0" w:space="0" w:color="auto"/>
                  </w:divBdr>
                </w:div>
                <w:div w:id="60746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1567">
      <w:bodyDiv w:val="1"/>
      <w:marLeft w:val="0"/>
      <w:marRight w:val="0"/>
      <w:marTop w:val="0"/>
      <w:marBottom w:val="0"/>
      <w:divBdr>
        <w:top w:val="none" w:sz="0" w:space="0" w:color="auto"/>
        <w:left w:val="none" w:sz="0" w:space="0" w:color="auto"/>
        <w:bottom w:val="none" w:sz="0" w:space="0" w:color="auto"/>
        <w:right w:val="none" w:sz="0" w:space="0" w:color="auto"/>
      </w:divBdr>
      <w:divsChild>
        <w:div w:id="786773327">
          <w:marLeft w:val="0"/>
          <w:marRight w:val="0"/>
          <w:marTop w:val="0"/>
          <w:marBottom w:val="0"/>
          <w:divBdr>
            <w:top w:val="none" w:sz="0" w:space="0" w:color="auto"/>
            <w:left w:val="none" w:sz="0" w:space="0" w:color="auto"/>
            <w:bottom w:val="none" w:sz="0" w:space="0" w:color="auto"/>
            <w:right w:val="none" w:sz="0" w:space="0" w:color="auto"/>
          </w:divBdr>
          <w:divsChild>
            <w:div w:id="956332759">
              <w:marLeft w:val="0"/>
              <w:marRight w:val="0"/>
              <w:marTop w:val="0"/>
              <w:marBottom w:val="0"/>
              <w:divBdr>
                <w:top w:val="none" w:sz="0" w:space="0" w:color="auto"/>
                <w:left w:val="none" w:sz="0" w:space="0" w:color="auto"/>
                <w:bottom w:val="none" w:sz="0" w:space="0" w:color="auto"/>
                <w:right w:val="none" w:sz="0" w:space="0" w:color="auto"/>
              </w:divBdr>
              <w:divsChild>
                <w:div w:id="213189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905474">
      <w:bodyDiv w:val="1"/>
      <w:marLeft w:val="0"/>
      <w:marRight w:val="0"/>
      <w:marTop w:val="0"/>
      <w:marBottom w:val="0"/>
      <w:divBdr>
        <w:top w:val="none" w:sz="0" w:space="0" w:color="auto"/>
        <w:left w:val="none" w:sz="0" w:space="0" w:color="auto"/>
        <w:bottom w:val="none" w:sz="0" w:space="0" w:color="auto"/>
        <w:right w:val="none" w:sz="0" w:space="0" w:color="auto"/>
      </w:divBdr>
      <w:divsChild>
        <w:div w:id="1875800633">
          <w:marLeft w:val="0"/>
          <w:marRight w:val="0"/>
          <w:marTop w:val="0"/>
          <w:marBottom w:val="0"/>
          <w:divBdr>
            <w:top w:val="none" w:sz="0" w:space="0" w:color="auto"/>
            <w:left w:val="none" w:sz="0" w:space="0" w:color="auto"/>
            <w:bottom w:val="none" w:sz="0" w:space="0" w:color="auto"/>
            <w:right w:val="none" w:sz="0" w:space="0" w:color="auto"/>
          </w:divBdr>
          <w:divsChild>
            <w:div w:id="893395353">
              <w:marLeft w:val="0"/>
              <w:marRight w:val="0"/>
              <w:marTop w:val="0"/>
              <w:marBottom w:val="0"/>
              <w:divBdr>
                <w:top w:val="none" w:sz="0" w:space="0" w:color="auto"/>
                <w:left w:val="none" w:sz="0" w:space="0" w:color="auto"/>
                <w:bottom w:val="none" w:sz="0" w:space="0" w:color="auto"/>
                <w:right w:val="none" w:sz="0" w:space="0" w:color="auto"/>
              </w:divBdr>
              <w:divsChild>
                <w:div w:id="88043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829536">
      <w:bodyDiv w:val="1"/>
      <w:marLeft w:val="0"/>
      <w:marRight w:val="0"/>
      <w:marTop w:val="0"/>
      <w:marBottom w:val="0"/>
      <w:divBdr>
        <w:top w:val="none" w:sz="0" w:space="0" w:color="auto"/>
        <w:left w:val="none" w:sz="0" w:space="0" w:color="auto"/>
        <w:bottom w:val="none" w:sz="0" w:space="0" w:color="auto"/>
        <w:right w:val="none" w:sz="0" w:space="0" w:color="auto"/>
      </w:divBdr>
      <w:divsChild>
        <w:div w:id="540559760">
          <w:marLeft w:val="0"/>
          <w:marRight w:val="0"/>
          <w:marTop w:val="0"/>
          <w:marBottom w:val="0"/>
          <w:divBdr>
            <w:top w:val="none" w:sz="0" w:space="0" w:color="auto"/>
            <w:left w:val="none" w:sz="0" w:space="0" w:color="auto"/>
            <w:bottom w:val="none" w:sz="0" w:space="0" w:color="auto"/>
            <w:right w:val="none" w:sz="0" w:space="0" w:color="auto"/>
          </w:divBdr>
          <w:divsChild>
            <w:div w:id="808477644">
              <w:marLeft w:val="0"/>
              <w:marRight w:val="0"/>
              <w:marTop w:val="0"/>
              <w:marBottom w:val="0"/>
              <w:divBdr>
                <w:top w:val="none" w:sz="0" w:space="0" w:color="auto"/>
                <w:left w:val="none" w:sz="0" w:space="0" w:color="auto"/>
                <w:bottom w:val="none" w:sz="0" w:space="0" w:color="auto"/>
                <w:right w:val="none" w:sz="0" w:space="0" w:color="auto"/>
              </w:divBdr>
              <w:divsChild>
                <w:div w:id="169695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419940">
      <w:bodyDiv w:val="1"/>
      <w:marLeft w:val="0"/>
      <w:marRight w:val="0"/>
      <w:marTop w:val="0"/>
      <w:marBottom w:val="0"/>
      <w:divBdr>
        <w:top w:val="none" w:sz="0" w:space="0" w:color="auto"/>
        <w:left w:val="none" w:sz="0" w:space="0" w:color="auto"/>
        <w:bottom w:val="none" w:sz="0" w:space="0" w:color="auto"/>
        <w:right w:val="none" w:sz="0" w:space="0" w:color="auto"/>
      </w:divBdr>
    </w:div>
    <w:div w:id="870607958">
      <w:bodyDiv w:val="1"/>
      <w:marLeft w:val="0"/>
      <w:marRight w:val="0"/>
      <w:marTop w:val="0"/>
      <w:marBottom w:val="0"/>
      <w:divBdr>
        <w:top w:val="none" w:sz="0" w:space="0" w:color="auto"/>
        <w:left w:val="none" w:sz="0" w:space="0" w:color="auto"/>
        <w:bottom w:val="none" w:sz="0" w:space="0" w:color="auto"/>
        <w:right w:val="none" w:sz="0" w:space="0" w:color="auto"/>
      </w:divBdr>
      <w:divsChild>
        <w:div w:id="561675831">
          <w:marLeft w:val="360"/>
          <w:marRight w:val="187"/>
          <w:marTop w:val="200"/>
          <w:marBottom w:val="0"/>
          <w:divBdr>
            <w:top w:val="none" w:sz="0" w:space="0" w:color="auto"/>
            <w:left w:val="none" w:sz="0" w:space="0" w:color="auto"/>
            <w:bottom w:val="none" w:sz="0" w:space="0" w:color="auto"/>
            <w:right w:val="none" w:sz="0" w:space="0" w:color="auto"/>
          </w:divBdr>
        </w:div>
      </w:divsChild>
    </w:div>
    <w:div w:id="888223598">
      <w:bodyDiv w:val="1"/>
      <w:marLeft w:val="0"/>
      <w:marRight w:val="0"/>
      <w:marTop w:val="0"/>
      <w:marBottom w:val="0"/>
      <w:divBdr>
        <w:top w:val="none" w:sz="0" w:space="0" w:color="auto"/>
        <w:left w:val="none" w:sz="0" w:space="0" w:color="auto"/>
        <w:bottom w:val="none" w:sz="0" w:space="0" w:color="auto"/>
        <w:right w:val="none" w:sz="0" w:space="0" w:color="auto"/>
      </w:divBdr>
    </w:div>
    <w:div w:id="1093820396">
      <w:bodyDiv w:val="1"/>
      <w:marLeft w:val="0"/>
      <w:marRight w:val="0"/>
      <w:marTop w:val="0"/>
      <w:marBottom w:val="0"/>
      <w:divBdr>
        <w:top w:val="none" w:sz="0" w:space="0" w:color="auto"/>
        <w:left w:val="none" w:sz="0" w:space="0" w:color="auto"/>
        <w:bottom w:val="none" w:sz="0" w:space="0" w:color="auto"/>
        <w:right w:val="none" w:sz="0" w:space="0" w:color="auto"/>
      </w:divBdr>
    </w:div>
    <w:div w:id="1147552262">
      <w:bodyDiv w:val="1"/>
      <w:marLeft w:val="0"/>
      <w:marRight w:val="0"/>
      <w:marTop w:val="0"/>
      <w:marBottom w:val="0"/>
      <w:divBdr>
        <w:top w:val="none" w:sz="0" w:space="0" w:color="auto"/>
        <w:left w:val="none" w:sz="0" w:space="0" w:color="auto"/>
        <w:bottom w:val="none" w:sz="0" w:space="0" w:color="auto"/>
        <w:right w:val="none" w:sz="0" w:space="0" w:color="auto"/>
      </w:divBdr>
      <w:divsChild>
        <w:div w:id="952903064">
          <w:marLeft w:val="0"/>
          <w:marRight w:val="0"/>
          <w:marTop w:val="0"/>
          <w:marBottom w:val="0"/>
          <w:divBdr>
            <w:top w:val="none" w:sz="0" w:space="0" w:color="auto"/>
            <w:left w:val="none" w:sz="0" w:space="0" w:color="auto"/>
            <w:bottom w:val="none" w:sz="0" w:space="0" w:color="auto"/>
            <w:right w:val="none" w:sz="0" w:space="0" w:color="auto"/>
          </w:divBdr>
          <w:divsChild>
            <w:div w:id="828445428">
              <w:marLeft w:val="0"/>
              <w:marRight w:val="0"/>
              <w:marTop w:val="0"/>
              <w:marBottom w:val="0"/>
              <w:divBdr>
                <w:top w:val="none" w:sz="0" w:space="0" w:color="auto"/>
                <w:left w:val="none" w:sz="0" w:space="0" w:color="auto"/>
                <w:bottom w:val="none" w:sz="0" w:space="0" w:color="auto"/>
                <w:right w:val="none" w:sz="0" w:space="0" w:color="auto"/>
              </w:divBdr>
              <w:divsChild>
                <w:div w:id="605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002535">
      <w:bodyDiv w:val="1"/>
      <w:marLeft w:val="0"/>
      <w:marRight w:val="0"/>
      <w:marTop w:val="0"/>
      <w:marBottom w:val="0"/>
      <w:divBdr>
        <w:top w:val="none" w:sz="0" w:space="0" w:color="auto"/>
        <w:left w:val="none" w:sz="0" w:space="0" w:color="auto"/>
        <w:bottom w:val="none" w:sz="0" w:space="0" w:color="auto"/>
        <w:right w:val="none" w:sz="0" w:space="0" w:color="auto"/>
      </w:divBdr>
      <w:divsChild>
        <w:div w:id="297954707">
          <w:marLeft w:val="0"/>
          <w:marRight w:val="0"/>
          <w:marTop w:val="0"/>
          <w:marBottom w:val="0"/>
          <w:divBdr>
            <w:top w:val="none" w:sz="0" w:space="0" w:color="auto"/>
            <w:left w:val="none" w:sz="0" w:space="0" w:color="auto"/>
            <w:bottom w:val="none" w:sz="0" w:space="0" w:color="auto"/>
            <w:right w:val="none" w:sz="0" w:space="0" w:color="auto"/>
          </w:divBdr>
          <w:divsChild>
            <w:div w:id="841893236">
              <w:marLeft w:val="0"/>
              <w:marRight w:val="0"/>
              <w:marTop w:val="0"/>
              <w:marBottom w:val="0"/>
              <w:divBdr>
                <w:top w:val="none" w:sz="0" w:space="0" w:color="auto"/>
                <w:left w:val="none" w:sz="0" w:space="0" w:color="auto"/>
                <w:bottom w:val="none" w:sz="0" w:space="0" w:color="auto"/>
                <w:right w:val="none" w:sz="0" w:space="0" w:color="auto"/>
              </w:divBdr>
              <w:divsChild>
                <w:div w:id="148146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359300">
      <w:bodyDiv w:val="1"/>
      <w:marLeft w:val="0"/>
      <w:marRight w:val="0"/>
      <w:marTop w:val="0"/>
      <w:marBottom w:val="0"/>
      <w:divBdr>
        <w:top w:val="none" w:sz="0" w:space="0" w:color="auto"/>
        <w:left w:val="none" w:sz="0" w:space="0" w:color="auto"/>
        <w:bottom w:val="none" w:sz="0" w:space="0" w:color="auto"/>
        <w:right w:val="none" w:sz="0" w:space="0" w:color="auto"/>
      </w:divBdr>
    </w:div>
    <w:div w:id="1507089382">
      <w:bodyDiv w:val="1"/>
      <w:marLeft w:val="0"/>
      <w:marRight w:val="0"/>
      <w:marTop w:val="0"/>
      <w:marBottom w:val="0"/>
      <w:divBdr>
        <w:top w:val="none" w:sz="0" w:space="0" w:color="auto"/>
        <w:left w:val="none" w:sz="0" w:space="0" w:color="auto"/>
        <w:bottom w:val="none" w:sz="0" w:space="0" w:color="auto"/>
        <w:right w:val="none" w:sz="0" w:space="0" w:color="auto"/>
      </w:divBdr>
      <w:divsChild>
        <w:div w:id="2130708059">
          <w:marLeft w:val="0"/>
          <w:marRight w:val="0"/>
          <w:marTop w:val="0"/>
          <w:marBottom w:val="0"/>
          <w:divBdr>
            <w:top w:val="none" w:sz="0" w:space="0" w:color="auto"/>
            <w:left w:val="none" w:sz="0" w:space="0" w:color="auto"/>
            <w:bottom w:val="none" w:sz="0" w:space="0" w:color="auto"/>
            <w:right w:val="none" w:sz="0" w:space="0" w:color="auto"/>
          </w:divBdr>
          <w:divsChild>
            <w:div w:id="1555040927">
              <w:marLeft w:val="0"/>
              <w:marRight w:val="0"/>
              <w:marTop w:val="0"/>
              <w:marBottom w:val="0"/>
              <w:divBdr>
                <w:top w:val="none" w:sz="0" w:space="0" w:color="auto"/>
                <w:left w:val="none" w:sz="0" w:space="0" w:color="auto"/>
                <w:bottom w:val="none" w:sz="0" w:space="0" w:color="auto"/>
                <w:right w:val="none" w:sz="0" w:space="0" w:color="auto"/>
              </w:divBdr>
              <w:divsChild>
                <w:div w:id="156240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745507">
      <w:bodyDiv w:val="1"/>
      <w:marLeft w:val="0"/>
      <w:marRight w:val="0"/>
      <w:marTop w:val="0"/>
      <w:marBottom w:val="0"/>
      <w:divBdr>
        <w:top w:val="none" w:sz="0" w:space="0" w:color="auto"/>
        <w:left w:val="none" w:sz="0" w:space="0" w:color="auto"/>
        <w:bottom w:val="none" w:sz="0" w:space="0" w:color="auto"/>
        <w:right w:val="none" w:sz="0" w:space="0" w:color="auto"/>
      </w:divBdr>
    </w:div>
    <w:div w:id="1644041129">
      <w:bodyDiv w:val="1"/>
      <w:marLeft w:val="0"/>
      <w:marRight w:val="0"/>
      <w:marTop w:val="0"/>
      <w:marBottom w:val="0"/>
      <w:divBdr>
        <w:top w:val="none" w:sz="0" w:space="0" w:color="auto"/>
        <w:left w:val="none" w:sz="0" w:space="0" w:color="auto"/>
        <w:bottom w:val="none" w:sz="0" w:space="0" w:color="auto"/>
        <w:right w:val="none" w:sz="0" w:space="0" w:color="auto"/>
      </w:divBdr>
      <w:divsChild>
        <w:div w:id="88743207">
          <w:marLeft w:val="360"/>
          <w:marRight w:val="187"/>
          <w:marTop w:val="200"/>
          <w:marBottom w:val="0"/>
          <w:divBdr>
            <w:top w:val="none" w:sz="0" w:space="0" w:color="auto"/>
            <w:left w:val="none" w:sz="0" w:space="0" w:color="auto"/>
            <w:bottom w:val="none" w:sz="0" w:space="0" w:color="auto"/>
            <w:right w:val="none" w:sz="0" w:space="0" w:color="auto"/>
          </w:divBdr>
        </w:div>
        <w:div w:id="1880625851">
          <w:marLeft w:val="720"/>
          <w:marRight w:val="187"/>
          <w:marTop w:val="200"/>
          <w:marBottom w:val="0"/>
          <w:divBdr>
            <w:top w:val="none" w:sz="0" w:space="0" w:color="auto"/>
            <w:left w:val="none" w:sz="0" w:space="0" w:color="auto"/>
            <w:bottom w:val="none" w:sz="0" w:space="0" w:color="auto"/>
            <w:right w:val="none" w:sz="0" w:space="0" w:color="auto"/>
          </w:divBdr>
        </w:div>
        <w:div w:id="2050178342">
          <w:marLeft w:val="720"/>
          <w:marRight w:val="187"/>
          <w:marTop w:val="200"/>
          <w:marBottom w:val="0"/>
          <w:divBdr>
            <w:top w:val="none" w:sz="0" w:space="0" w:color="auto"/>
            <w:left w:val="none" w:sz="0" w:space="0" w:color="auto"/>
            <w:bottom w:val="none" w:sz="0" w:space="0" w:color="auto"/>
            <w:right w:val="none" w:sz="0" w:space="0" w:color="auto"/>
          </w:divBdr>
        </w:div>
      </w:divsChild>
    </w:div>
    <w:div w:id="1649244324">
      <w:bodyDiv w:val="1"/>
      <w:marLeft w:val="0"/>
      <w:marRight w:val="0"/>
      <w:marTop w:val="0"/>
      <w:marBottom w:val="0"/>
      <w:divBdr>
        <w:top w:val="none" w:sz="0" w:space="0" w:color="auto"/>
        <w:left w:val="none" w:sz="0" w:space="0" w:color="auto"/>
        <w:bottom w:val="none" w:sz="0" w:space="0" w:color="auto"/>
        <w:right w:val="none" w:sz="0" w:space="0" w:color="auto"/>
      </w:divBdr>
    </w:div>
    <w:div w:id="1727534642">
      <w:bodyDiv w:val="1"/>
      <w:marLeft w:val="0"/>
      <w:marRight w:val="0"/>
      <w:marTop w:val="0"/>
      <w:marBottom w:val="0"/>
      <w:divBdr>
        <w:top w:val="none" w:sz="0" w:space="0" w:color="auto"/>
        <w:left w:val="none" w:sz="0" w:space="0" w:color="auto"/>
        <w:bottom w:val="none" w:sz="0" w:space="0" w:color="auto"/>
        <w:right w:val="none" w:sz="0" w:space="0" w:color="auto"/>
      </w:divBdr>
    </w:div>
    <w:div w:id="1807776298">
      <w:bodyDiv w:val="1"/>
      <w:marLeft w:val="0"/>
      <w:marRight w:val="0"/>
      <w:marTop w:val="0"/>
      <w:marBottom w:val="0"/>
      <w:divBdr>
        <w:top w:val="none" w:sz="0" w:space="0" w:color="auto"/>
        <w:left w:val="none" w:sz="0" w:space="0" w:color="auto"/>
        <w:bottom w:val="none" w:sz="0" w:space="0" w:color="auto"/>
        <w:right w:val="none" w:sz="0" w:space="0" w:color="auto"/>
      </w:divBdr>
      <w:divsChild>
        <w:div w:id="588806275">
          <w:marLeft w:val="0"/>
          <w:marRight w:val="0"/>
          <w:marTop w:val="0"/>
          <w:marBottom w:val="0"/>
          <w:divBdr>
            <w:top w:val="none" w:sz="0" w:space="0" w:color="auto"/>
            <w:left w:val="none" w:sz="0" w:space="0" w:color="auto"/>
            <w:bottom w:val="none" w:sz="0" w:space="0" w:color="auto"/>
            <w:right w:val="none" w:sz="0" w:space="0" w:color="auto"/>
          </w:divBdr>
          <w:divsChild>
            <w:div w:id="345718679">
              <w:marLeft w:val="0"/>
              <w:marRight w:val="0"/>
              <w:marTop w:val="0"/>
              <w:marBottom w:val="0"/>
              <w:divBdr>
                <w:top w:val="none" w:sz="0" w:space="0" w:color="auto"/>
                <w:left w:val="none" w:sz="0" w:space="0" w:color="auto"/>
                <w:bottom w:val="none" w:sz="0" w:space="0" w:color="auto"/>
                <w:right w:val="none" w:sz="0" w:space="0" w:color="auto"/>
              </w:divBdr>
              <w:divsChild>
                <w:div w:id="29151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115116">
      <w:bodyDiv w:val="1"/>
      <w:marLeft w:val="0"/>
      <w:marRight w:val="0"/>
      <w:marTop w:val="0"/>
      <w:marBottom w:val="0"/>
      <w:divBdr>
        <w:top w:val="none" w:sz="0" w:space="0" w:color="auto"/>
        <w:left w:val="none" w:sz="0" w:space="0" w:color="auto"/>
        <w:bottom w:val="none" w:sz="0" w:space="0" w:color="auto"/>
        <w:right w:val="none" w:sz="0" w:space="0" w:color="auto"/>
      </w:divBdr>
      <w:divsChild>
        <w:div w:id="1078163898">
          <w:marLeft w:val="0"/>
          <w:marRight w:val="0"/>
          <w:marTop w:val="0"/>
          <w:marBottom w:val="0"/>
          <w:divBdr>
            <w:top w:val="none" w:sz="0" w:space="0" w:color="auto"/>
            <w:left w:val="none" w:sz="0" w:space="0" w:color="auto"/>
            <w:bottom w:val="none" w:sz="0" w:space="0" w:color="auto"/>
            <w:right w:val="none" w:sz="0" w:space="0" w:color="auto"/>
          </w:divBdr>
          <w:divsChild>
            <w:div w:id="1183401293">
              <w:marLeft w:val="0"/>
              <w:marRight w:val="0"/>
              <w:marTop w:val="0"/>
              <w:marBottom w:val="0"/>
              <w:divBdr>
                <w:top w:val="none" w:sz="0" w:space="0" w:color="auto"/>
                <w:left w:val="none" w:sz="0" w:space="0" w:color="auto"/>
                <w:bottom w:val="none" w:sz="0" w:space="0" w:color="auto"/>
                <w:right w:val="none" w:sz="0" w:space="0" w:color="auto"/>
              </w:divBdr>
              <w:divsChild>
                <w:div w:id="142379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677226">
      <w:bodyDiv w:val="1"/>
      <w:marLeft w:val="0"/>
      <w:marRight w:val="0"/>
      <w:marTop w:val="0"/>
      <w:marBottom w:val="0"/>
      <w:divBdr>
        <w:top w:val="none" w:sz="0" w:space="0" w:color="auto"/>
        <w:left w:val="none" w:sz="0" w:space="0" w:color="auto"/>
        <w:bottom w:val="none" w:sz="0" w:space="0" w:color="auto"/>
        <w:right w:val="none" w:sz="0" w:space="0" w:color="auto"/>
      </w:divBdr>
      <w:divsChild>
        <w:div w:id="241522724">
          <w:marLeft w:val="0"/>
          <w:marRight w:val="0"/>
          <w:marTop w:val="0"/>
          <w:marBottom w:val="0"/>
          <w:divBdr>
            <w:top w:val="none" w:sz="0" w:space="0" w:color="auto"/>
            <w:left w:val="none" w:sz="0" w:space="0" w:color="auto"/>
            <w:bottom w:val="none" w:sz="0" w:space="0" w:color="auto"/>
            <w:right w:val="none" w:sz="0" w:space="0" w:color="auto"/>
          </w:divBdr>
          <w:divsChild>
            <w:div w:id="663432836">
              <w:marLeft w:val="0"/>
              <w:marRight w:val="0"/>
              <w:marTop w:val="0"/>
              <w:marBottom w:val="0"/>
              <w:divBdr>
                <w:top w:val="none" w:sz="0" w:space="0" w:color="auto"/>
                <w:left w:val="none" w:sz="0" w:space="0" w:color="auto"/>
                <w:bottom w:val="none" w:sz="0" w:space="0" w:color="auto"/>
                <w:right w:val="none" w:sz="0" w:space="0" w:color="auto"/>
              </w:divBdr>
              <w:divsChild>
                <w:div w:id="1180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224653">
      <w:bodyDiv w:val="1"/>
      <w:marLeft w:val="0"/>
      <w:marRight w:val="0"/>
      <w:marTop w:val="0"/>
      <w:marBottom w:val="0"/>
      <w:divBdr>
        <w:top w:val="none" w:sz="0" w:space="0" w:color="auto"/>
        <w:left w:val="none" w:sz="0" w:space="0" w:color="auto"/>
        <w:bottom w:val="none" w:sz="0" w:space="0" w:color="auto"/>
        <w:right w:val="none" w:sz="0" w:space="0" w:color="auto"/>
      </w:divBdr>
      <w:divsChild>
        <w:div w:id="1592355067">
          <w:marLeft w:val="0"/>
          <w:marRight w:val="0"/>
          <w:marTop w:val="0"/>
          <w:marBottom w:val="0"/>
          <w:divBdr>
            <w:top w:val="none" w:sz="0" w:space="0" w:color="auto"/>
            <w:left w:val="none" w:sz="0" w:space="0" w:color="auto"/>
            <w:bottom w:val="none" w:sz="0" w:space="0" w:color="auto"/>
            <w:right w:val="none" w:sz="0" w:space="0" w:color="auto"/>
          </w:divBdr>
          <w:divsChild>
            <w:div w:id="1486043369">
              <w:marLeft w:val="0"/>
              <w:marRight w:val="0"/>
              <w:marTop w:val="0"/>
              <w:marBottom w:val="0"/>
              <w:divBdr>
                <w:top w:val="none" w:sz="0" w:space="0" w:color="auto"/>
                <w:left w:val="none" w:sz="0" w:space="0" w:color="auto"/>
                <w:bottom w:val="none" w:sz="0" w:space="0" w:color="auto"/>
                <w:right w:val="none" w:sz="0" w:space="0" w:color="auto"/>
              </w:divBdr>
              <w:divsChild>
                <w:div w:id="21222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025808">
      <w:bodyDiv w:val="1"/>
      <w:marLeft w:val="0"/>
      <w:marRight w:val="0"/>
      <w:marTop w:val="0"/>
      <w:marBottom w:val="0"/>
      <w:divBdr>
        <w:top w:val="none" w:sz="0" w:space="0" w:color="auto"/>
        <w:left w:val="none" w:sz="0" w:space="0" w:color="auto"/>
        <w:bottom w:val="none" w:sz="0" w:space="0" w:color="auto"/>
        <w:right w:val="none" w:sz="0" w:space="0" w:color="auto"/>
      </w:divBdr>
    </w:div>
    <w:div w:id="2101640517">
      <w:bodyDiv w:val="1"/>
      <w:marLeft w:val="0"/>
      <w:marRight w:val="0"/>
      <w:marTop w:val="0"/>
      <w:marBottom w:val="0"/>
      <w:divBdr>
        <w:top w:val="none" w:sz="0" w:space="0" w:color="auto"/>
        <w:left w:val="none" w:sz="0" w:space="0" w:color="auto"/>
        <w:bottom w:val="none" w:sz="0" w:space="0" w:color="auto"/>
        <w:right w:val="none" w:sz="0" w:space="0" w:color="auto"/>
      </w:divBdr>
    </w:div>
    <w:div w:id="2117746352">
      <w:bodyDiv w:val="1"/>
      <w:marLeft w:val="0"/>
      <w:marRight w:val="0"/>
      <w:marTop w:val="0"/>
      <w:marBottom w:val="0"/>
      <w:divBdr>
        <w:top w:val="none" w:sz="0" w:space="0" w:color="auto"/>
        <w:left w:val="none" w:sz="0" w:space="0" w:color="auto"/>
        <w:bottom w:val="none" w:sz="0" w:space="0" w:color="auto"/>
        <w:right w:val="none" w:sz="0" w:space="0" w:color="auto"/>
      </w:divBdr>
      <w:divsChild>
        <w:div w:id="2103405904">
          <w:marLeft w:val="360"/>
          <w:marRight w:val="0"/>
          <w:marTop w:val="200"/>
          <w:marBottom w:val="0"/>
          <w:divBdr>
            <w:top w:val="none" w:sz="0" w:space="0" w:color="auto"/>
            <w:left w:val="none" w:sz="0" w:space="0" w:color="auto"/>
            <w:bottom w:val="none" w:sz="0" w:space="0" w:color="auto"/>
            <w:right w:val="none" w:sz="0" w:space="0" w:color="auto"/>
          </w:divBdr>
        </w:div>
        <w:div w:id="13576782">
          <w:marLeft w:val="360"/>
          <w:marRight w:val="0"/>
          <w:marTop w:val="200"/>
          <w:marBottom w:val="0"/>
          <w:divBdr>
            <w:top w:val="none" w:sz="0" w:space="0" w:color="auto"/>
            <w:left w:val="none" w:sz="0" w:space="0" w:color="auto"/>
            <w:bottom w:val="none" w:sz="0" w:space="0" w:color="auto"/>
            <w:right w:val="none" w:sz="0" w:space="0" w:color="auto"/>
          </w:divBdr>
        </w:div>
        <w:div w:id="928588298">
          <w:marLeft w:val="360"/>
          <w:marRight w:val="0"/>
          <w:marTop w:val="200"/>
          <w:marBottom w:val="0"/>
          <w:divBdr>
            <w:top w:val="none" w:sz="0" w:space="0" w:color="auto"/>
            <w:left w:val="none" w:sz="0" w:space="0" w:color="auto"/>
            <w:bottom w:val="none" w:sz="0" w:space="0" w:color="auto"/>
            <w:right w:val="none" w:sz="0" w:space="0" w:color="auto"/>
          </w:divBdr>
        </w:div>
      </w:divsChild>
    </w:div>
    <w:div w:id="2142532061">
      <w:bodyDiv w:val="1"/>
      <w:marLeft w:val="0"/>
      <w:marRight w:val="0"/>
      <w:marTop w:val="0"/>
      <w:marBottom w:val="0"/>
      <w:divBdr>
        <w:top w:val="none" w:sz="0" w:space="0" w:color="auto"/>
        <w:left w:val="none" w:sz="0" w:space="0" w:color="auto"/>
        <w:bottom w:val="none" w:sz="0" w:space="0" w:color="auto"/>
        <w:right w:val="none" w:sz="0" w:space="0" w:color="auto"/>
      </w:divBdr>
      <w:divsChild>
        <w:div w:id="404688840">
          <w:marLeft w:val="0"/>
          <w:marRight w:val="0"/>
          <w:marTop w:val="0"/>
          <w:marBottom w:val="0"/>
          <w:divBdr>
            <w:top w:val="none" w:sz="0" w:space="0" w:color="auto"/>
            <w:left w:val="none" w:sz="0" w:space="0" w:color="auto"/>
            <w:bottom w:val="none" w:sz="0" w:space="0" w:color="auto"/>
            <w:right w:val="none" w:sz="0" w:space="0" w:color="auto"/>
          </w:divBdr>
          <w:divsChild>
            <w:div w:id="1881279676">
              <w:marLeft w:val="0"/>
              <w:marRight w:val="0"/>
              <w:marTop w:val="0"/>
              <w:marBottom w:val="0"/>
              <w:divBdr>
                <w:top w:val="none" w:sz="0" w:space="0" w:color="auto"/>
                <w:left w:val="none" w:sz="0" w:space="0" w:color="auto"/>
                <w:bottom w:val="none" w:sz="0" w:space="0" w:color="auto"/>
                <w:right w:val="none" w:sz="0" w:space="0" w:color="auto"/>
              </w:divBdr>
              <w:divsChild>
                <w:div w:id="22094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arleton.ca/pmc/" TargetMode="External"/><Relationship Id="rId21" Type="http://schemas.openxmlformats.org/officeDocument/2006/relationships/hyperlink" Target="https://carleton.ca/health/" TargetMode="External"/><Relationship Id="rId42" Type="http://schemas.openxmlformats.org/officeDocument/2006/relationships/hyperlink" Target="https://students.carleton.ca/services/empower-me-counselling-services/" TargetMode="External"/><Relationship Id="rId47" Type="http://schemas.openxmlformats.org/officeDocument/2006/relationships/hyperlink" Target="https://students.carleton.ca/services/empower-me-counselling-services/" TargetMode="External"/><Relationship Id="rId63" Type="http://schemas.openxmlformats.org/officeDocument/2006/relationships/hyperlink" Target="https://carleton.ca/equity/accommodation/religious-observances/" TargetMode="External"/><Relationship Id="rId68" Type="http://schemas.openxmlformats.org/officeDocument/2006/relationships/hyperlink" Target="https://carleton.ca/equity/sexual-assault-support-services" TargetMode="External"/><Relationship Id="rId84" Type="http://schemas.openxmlformats.org/officeDocument/2006/relationships/hyperlink" Target="https://carleton.ca/senate/wp-content/uploads/Accommodation-for-Student-Activities-1.pdf" TargetMode="External"/><Relationship Id="rId89" Type="http://schemas.openxmlformats.org/officeDocument/2006/relationships/hyperlink" Target="http://www.carleton.ca/registrar" TargetMode="External"/><Relationship Id="rId16" Type="http://schemas.openxmlformats.org/officeDocument/2006/relationships/hyperlink" Target="https://carleton.ca/health/emergencies-and-crisis/emergency-numbers/" TargetMode="External"/><Relationship Id="rId11" Type="http://schemas.openxmlformats.org/officeDocument/2006/relationships/hyperlink" Target="https://carleton.ca/health/emergencies-and-crisis/emergency-numbers/" TargetMode="External"/><Relationship Id="rId32" Type="http://schemas.openxmlformats.org/officeDocument/2006/relationships/hyperlink" Target="https://carleton.ca/csas/" TargetMode="External"/><Relationship Id="rId37" Type="http://schemas.openxmlformats.org/officeDocument/2006/relationships/hyperlink" Target="https://www.dcottawa.on.ca/" TargetMode="External"/><Relationship Id="rId53" Type="http://schemas.openxmlformats.org/officeDocument/2006/relationships/hyperlink" Target="https://good2talk.ca/" TargetMode="External"/><Relationship Id="rId58" Type="http://schemas.openxmlformats.org/officeDocument/2006/relationships/hyperlink" Target="https://carleton.ca/equity/accommodation/pregnancy-accommodation-form/" TargetMode="External"/><Relationship Id="rId74" Type="http://schemas.openxmlformats.org/officeDocument/2006/relationships/hyperlink" Target="https://carleton.ca/equity/sexual-assault-support-services" TargetMode="External"/><Relationship Id="rId79" Type="http://schemas.openxmlformats.org/officeDocument/2006/relationships/hyperlink" Target="https://carleton.ca/senate/wp-content/uploads/Accommodation-for-Student-Activities-1.pdf" TargetMode="External"/><Relationship Id="rId5" Type="http://schemas.openxmlformats.org/officeDocument/2006/relationships/footnotes" Target="footnotes.xml"/><Relationship Id="rId90" Type="http://schemas.openxmlformats.org/officeDocument/2006/relationships/hyperlink" Target="http://www.carleton.ca/academicadvising" TargetMode="External"/><Relationship Id="rId95" Type="http://schemas.openxmlformats.org/officeDocument/2006/relationships/fontTable" Target="fontTable.xml"/><Relationship Id="rId22" Type="http://schemas.openxmlformats.org/officeDocument/2006/relationships/hyperlink" Target="https://carleton.ca/health/" TargetMode="External"/><Relationship Id="rId27" Type="http://schemas.openxmlformats.org/officeDocument/2006/relationships/hyperlink" Target="https://carleton.ca/academicadvising/" TargetMode="External"/><Relationship Id="rId43" Type="http://schemas.openxmlformats.org/officeDocument/2006/relationships/hyperlink" Target="https://students.carleton.ca/services/empower-me-counselling-services/" TargetMode="External"/><Relationship Id="rId48" Type="http://schemas.openxmlformats.org/officeDocument/2006/relationships/hyperlink" Target="https://students.carleton.ca/services/empower-me-counselling-services/" TargetMode="External"/><Relationship Id="rId64" Type="http://schemas.openxmlformats.org/officeDocument/2006/relationships/hyperlink" Target="https://carleton.ca/equity/accommodation/religious-observances/" TargetMode="External"/><Relationship Id="rId69" Type="http://schemas.openxmlformats.org/officeDocument/2006/relationships/hyperlink" Target="https://carleton.ca/equity/sexual-assault-support-services" TargetMode="External"/><Relationship Id="rId8" Type="http://schemas.openxmlformats.org/officeDocument/2006/relationships/hyperlink" Target="https://discord.com/download" TargetMode="External"/><Relationship Id="rId51" Type="http://schemas.openxmlformats.org/officeDocument/2006/relationships/hyperlink" Target="https://good2talk.ca/" TargetMode="External"/><Relationship Id="rId72" Type="http://schemas.openxmlformats.org/officeDocument/2006/relationships/hyperlink" Target="https://carleton.ca/equity/sexual-assault-support-services" TargetMode="External"/><Relationship Id="rId80" Type="http://schemas.openxmlformats.org/officeDocument/2006/relationships/hyperlink" Target="https://carleton.ca/senate/wp-content/uploads/Accommodation-for-Student-Activities-1.pdf" TargetMode="External"/><Relationship Id="rId85" Type="http://schemas.openxmlformats.org/officeDocument/2006/relationships/hyperlink" Target="https://carleton.ca/senate/wp-content/uploads/Accommodation-for-Student-Activities-1.pdf" TargetMode="External"/><Relationship Id="rId93"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carleton.ca/health/emergencies-and-crisis/emergency-numbers/" TargetMode="External"/><Relationship Id="rId17" Type="http://schemas.openxmlformats.org/officeDocument/2006/relationships/hyperlink" Target="https://carleton.ca/health/emergencies-and-crisis/emergency-numbers/" TargetMode="External"/><Relationship Id="rId25" Type="http://schemas.openxmlformats.org/officeDocument/2006/relationships/hyperlink" Target="https://carleton.ca/pmc/" TargetMode="External"/><Relationship Id="rId33" Type="http://schemas.openxmlformats.org/officeDocument/2006/relationships/hyperlink" Target="https://carleton.ca/equity/" TargetMode="External"/><Relationship Id="rId38" Type="http://schemas.openxmlformats.org/officeDocument/2006/relationships/hyperlink" Target="https://www.dcottawa.on.ca/" TargetMode="External"/><Relationship Id="rId46" Type="http://schemas.openxmlformats.org/officeDocument/2006/relationships/hyperlink" Target="https://students.carleton.ca/services/empower-me-counselling-services/" TargetMode="External"/><Relationship Id="rId59" Type="http://schemas.openxmlformats.org/officeDocument/2006/relationships/hyperlink" Target="https://carleton.ca/equity/accommodation/pregnancy-accommodation-form/" TargetMode="External"/><Relationship Id="rId67" Type="http://schemas.openxmlformats.org/officeDocument/2006/relationships/hyperlink" Target="https://carleton.ca/equity/sexual-assault-support-services" TargetMode="External"/><Relationship Id="rId20" Type="http://schemas.openxmlformats.org/officeDocument/2006/relationships/hyperlink" Target="https://carleton.ca/wellness/" TargetMode="External"/><Relationship Id="rId41" Type="http://schemas.openxmlformats.org/officeDocument/2006/relationships/hyperlink" Target="http://www.crisisline.ca/" TargetMode="External"/><Relationship Id="rId54" Type="http://schemas.openxmlformats.org/officeDocument/2006/relationships/hyperlink" Target="https://walkincounselling.com/" TargetMode="External"/><Relationship Id="rId62" Type="http://schemas.openxmlformats.org/officeDocument/2006/relationships/hyperlink" Target="https://carleton.ca/equity/accommodation/religious-observances/" TargetMode="External"/><Relationship Id="rId70" Type="http://schemas.openxmlformats.org/officeDocument/2006/relationships/hyperlink" Target="https://carleton.ca/equity/sexual-assault-support-services" TargetMode="External"/><Relationship Id="rId75" Type="http://schemas.openxmlformats.org/officeDocument/2006/relationships/hyperlink" Target="https://carleton.ca/senate/wp-content/uploads/Accommodation-for-Student-Activities-1.pdf" TargetMode="External"/><Relationship Id="rId83" Type="http://schemas.openxmlformats.org/officeDocument/2006/relationships/hyperlink" Target="https://carleton.ca/senate/wp-content/uploads/Accommodation-for-Student-Activities-1.pdf" TargetMode="External"/><Relationship Id="rId88" Type="http://schemas.openxmlformats.org/officeDocument/2006/relationships/hyperlink" Target="http://www.carleton.ca/philosophy" TargetMode="External"/><Relationship Id="rId91" Type="http://schemas.openxmlformats.org/officeDocument/2006/relationships/hyperlink" Target="http://www.carleton.ca/csas/writing-services/" TargetMode="Externa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arleton.ca/health/emergencies-and-crisis/emergency-numbers/" TargetMode="External"/><Relationship Id="rId23" Type="http://schemas.openxmlformats.org/officeDocument/2006/relationships/hyperlink" Target="https://carleton.ca/health/" TargetMode="External"/><Relationship Id="rId28" Type="http://schemas.openxmlformats.org/officeDocument/2006/relationships/hyperlink" Target="https://carleton.ca/academicadvising/" TargetMode="External"/><Relationship Id="rId36" Type="http://schemas.openxmlformats.org/officeDocument/2006/relationships/hyperlink" Target="https://www.dcottawa.on.ca/" TargetMode="External"/><Relationship Id="rId49" Type="http://schemas.openxmlformats.org/officeDocument/2006/relationships/hyperlink" Target="https://students.carleton.ca/services/empower-me-counselling-services/" TargetMode="External"/><Relationship Id="rId57" Type="http://schemas.openxmlformats.org/officeDocument/2006/relationships/hyperlink" Target="https://carleton.ca/equity/accommodation/pregnancy-accommodation-form/" TargetMode="External"/><Relationship Id="rId10" Type="http://schemas.openxmlformats.org/officeDocument/2006/relationships/hyperlink" Target="https://carleton.ca/health/emergencies-and-crisis/emergency-numbers/" TargetMode="External"/><Relationship Id="rId31" Type="http://schemas.openxmlformats.org/officeDocument/2006/relationships/hyperlink" Target="https://carleton.ca/csas/" TargetMode="External"/><Relationship Id="rId44" Type="http://schemas.openxmlformats.org/officeDocument/2006/relationships/hyperlink" Target="https://students.carleton.ca/services/empower-me-counselling-services/" TargetMode="External"/><Relationship Id="rId52" Type="http://schemas.openxmlformats.org/officeDocument/2006/relationships/hyperlink" Target="https://good2talk.ca/" TargetMode="External"/><Relationship Id="rId60" Type="http://schemas.openxmlformats.org/officeDocument/2006/relationships/hyperlink" Target="https://carleton.ca/equity/accommodation/pregnancy-accommodation-form/" TargetMode="External"/><Relationship Id="rId65" Type="http://schemas.openxmlformats.org/officeDocument/2006/relationships/hyperlink" Target="https://carleton.ca/equity/accommodation/religious-observances/" TargetMode="External"/><Relationship Id="rId73" Type="http://schemas.openxmlformats.org/officeDocument/2006/relationships/hyperlink" Target="https://carleton.ca/equity/sexual-assault-support-services" TargetMode="External"/><Relationship Id="rId78" Type="http://schemas.openxmlformats.org/officeDocument/2006/relationships/hyperlink" Target="https://carleton.ca/senate/wp-content/uploads/Accommodation-for-Student-Activities-1.pdf" TargetMode="External"/><Relationship Id="rId81" Type="http://schemas.openxmlformats.org/officeDocument/2006/relationships/hyperlink" Target="https://carleton.ca/senate/wp-content/uploads/Accommodation-for-Student-Activities-1.pdf" TargetMode="External"/><Relationship Id="rId86" Type="http://schemas.openxmlformats.org/officeDocument/2006/relationships/hyperlink" Target="https://carleton.ca/senate/wp-content/uploads/Accommodation-for-Student-Activities-1.pdf" TargetMode="External"/><Relationship Id="rId9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carleton.ca/health/emergencies-and-crisis/emergency-numbers/" TargetMode="External"/><Relationship Id="rId13" Type="http://schemas.openxmlformats.org/officeDocument/2006/relationships/hyperlink" Target="https://carleton.ca/health/emergencies-and-crisis/emergency-numbers/" TargetMode="External"/><Relationship Id="rId18" Type="http://schemas.openxmlformats.org/officeDocument/2006/relationships/hyperlink" Target="https://carleton.ca/wellness/" TargetMode="External"/><Relationship Id="rId39" Type="http://schemas.openxmlformats.org/officeDocument/2006/relationships/hyperlink" Target="http://www.crisisline.ca/" TargetMode="External"/><Relationship Id="rId34" Type="http://schemas.openxmlformats.org/officeDocument/2006/relationships/hyperlink" Target="https://carleton.ca/equity/" TargetMode="External"/><Relationship Id="rId50" Type="http://schemas.openxmlformats.org/officeDocument/2006/relationships/hyperlink" Target="https://students.carleton.ca/services/empower-me-counselling-services/" TargetMode="External"/><Relationship Id="rId55" Type="http://schemas.openxmlformats.org/officeDocument/2006/relationships/hyperlink" Target="https://walkincounselling.com/" TargetMode="External"/><Relationship Id="rId76" Type="http://schemas.openxmlformats.org/officeDocument/2006/relationships/hyperlink" Target="https://carleton.ca/senate/wp-content/uploads/Accommodation-for-Student-Activities-1.pdf" TargetMode="External"/><Relationship Id="rId7" Type="http://schemas.openxmlformats.org/officeDocument/2006/relationships/hyperlink" Target="mailto:Myrto.Mylopoulos@carleton.ca" TargetMode="External"/><Relationship Id="rId71" Type="http://schemas.openxmlformats.org/officeDocument/2006/relationships/hyperlink" Target="https://carleton.ca/equity/sexual-assault-support-services" TargetMode="External"/><Relationship Id="rId92" Type="http://schemas.openxmlformats.org/officeDocument/2006/relationships/hyperlink" Target="http://www.library.carleton.ca/" TargetMode="External"/><Relationship Id="rId2" Type="http://schemas.openxmlformats.org/officeDocument/2006/relationships/styles" Target="styles.xml"/><Relationship Id="rId29" Type="http://schemas.openxmlformats.org/officeDocument/2006/relationships/hyperlink" Target="https://carleton.ca/academicadvising/" TargetMode="External"/><Relationship Id="rId24" Type="http://schemas.openxmlformats.org/officeDocument/2006/relationships/hyperlink" Target="https://carleton.ca/pmc/" TargetMode="External"/><Relationship Id="rId40" Type="http://schemas.openxmlformats.org/officeDocument/2006/relationships/hyperlink" Target="http://www.crisisline.ca/" TargetMode="External"/><Relationship Id="rId45" Type="http://schemas.openxmlformats.org/officeDocument/2006/relationships/hyperlink" Target="https://students.carleton.ca/services/empower-me-counselling-services/" TargetMode="External"/><Relationship Id="rId66" Type="http://schemas.openxmlformats.org/officeDocument/2006/relationships/hyperlink" Target="https://carleton.ca/equity/sexual-assault-support-services" TargetMode="External"/><Relationship Id="rId87" Type="http://schemas.openxmlformats.org/officeDocument/2006/relationships/hyperlink" Target="https://carleton.ca/senate/wp-content/uploads/Accommodation-for-Student-Activities-1.pdf" TargetMode="External"/><Relationship Id="rId61" Type="http://schemas.openxmlformats.org/officeDocument/2006/relationships/hyperlink" Target="https://carleton.ca/equity/accommodation/religious-observances/" TargetMode="External"/><Relationship Id="rId82" Type="http://schemas.openxmlformats.org/officeDocument/2006/relationships/hyperlink" Target="https://carleton.ca/senate/wp-content/uploads/Accommodation-for-Student-Activities-1.pdf" TargetMode="External"/><Relationship Id="rId19" Type="http://schemas.openxmlformats.org/officeDocument/2006/relationships/hyperlink" Target="https://carleton.ca/wellness/" TargetMode="External"/><Relationship Id="rId14" Type="http://schemas.openxmlformats.org/officeDocument/2006/relationships/hyperlink" Target="https://carleton.ca/health/emergencies-and-crisis/emergency-numbers/" TargetMode="External"/><Relationship Id="rId30" Type="http://schemas.openxmlformats.org/officeDocument/2006/relationships/hyperlink" Target="https://carleton.ca/csas/" TargetMode="External"/><Relationship Id="rId35" Type="http://schemas.openxmlformats.org/officeDocument/2006/relationships/hyperlink" Target="https://carleton.ca/equity/" TargetMode="External"/><Relationship Id="rId56" Type="http://schemas.openxmlformats.org/officeDocument/2006/relationships/hyperlink" Target="https://walkincounselling.com/" TargetMode="External"/><Relationship Id="rId77" Type="http://schemas.openxmlformats.org/officeDocument/2006/relationships/hyperlink" Target="https://carleton.ca/senate/wp-content/uploads/Accommodation-for-Student-Activities-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7</Pages>
  <Words>3650</Words>
  <Characters>20806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University of Toronto</Company>
  <LinksUpToDate>false</LinksUpToDate>
  <CharactersWithSpaces>24408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Myrto Mylopoulos</dc:creator>
  <cp:keywords/>
  <cp:lastModifiedBy>Myrto Mylopoulos</cp:lastModifiedBy>
  <cp:revision>25</cp:revision>
  <dcterms:created xsi:type="dcterms:W3CDTF">2025-05-27T18:08:00Z</dcterms:created>
  <dcterms:modified xsi:type="dcterms:W3CDTF">2025-08-22T16:40:00Z</dcterms:modified>
</cp:coreProperties>
</file>