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C5" w:rsidRPr="00DD3EC1" w:rsidRDefault="003C6BC5" w:rsidP="00426412">
      <w:pPr>
        <w:pStyle w:val="Title"/>
        <w:rPr>
          <w:rFonts w:ascii="Calibri" w:hAnsi="Calibri" w:cs="Calibri"/>
          <w:sz w:val="28"/>
          <w:szCs w:val="28"/>
        </w:rPr>
      </w:pPr>
      <w:bookmarkStart w:id="0" w:name="_GoBack"/>
      <w:bookmarkEnd w:id="0"/>
      <w:r w:rsidRPr="00DD3EC1">
        <w:rPr>
          <w:rFonts w:ascii="Calibri" w:hAnsi="Calibri" w:cs="Calibri"/>
          <w:sz w:val="28"/>
          <w:szCs w:val="28"/>
          <w:lang w:val="en-US"/>
        </w:rPr>
        <w:t>THE DR. JOHN DAVIS BURTON AWARD</w:t>
      </w:r>
    </w:p>
    <w:p w:rsidR="00A27D26" w:rsidRPr="00DD3EC1" w:rsidRDefault="003C6BC5" w:rsidP="00C44D95">
      <w:pPr>
        <w:shd w:val="clear" w:color="auto" w:fill="FFFFFF"/>
        <w:spacing w:before="160" w:after="60"/>
        <w:jc w:val="both"/>
        <w:rPr>
          <w:rFonts w:cs="Calibri"/>
          <w:color w:val="000000"/>
        </w:rPr>
      </w:pPr>
      <w:r w:rsidRPr="00DD3EC1">
        <w:rPr>
          <w:rFonts w:cs="Calibri"/>
          <w:color w:val="000000"/>
          <w:lang w:val="en-US"/>
        </w:rPr>
        <w:t xml:space="preserve">Dr. John Davis Burton </w:t>
      </w:r>
      <w:r w:rsidR="00CD1CB0" w:rsidRPr="00DD3EC1">
        <w:rPr>
          <w:rFonts w:cs="Calibri"/>
        </w:rPr>
        <w:t>championed and advocated for persons with disabilities</w:t>
      </w:r>
      <w:r w:rsidRPr="00DD3EC1">
        <w:rPr>
          <w:rFonts w:cs="Calibri"/>
          <w:color w:val="000000"/>
          <w:lang w:val="en-US"/>
        </w:rPr>
        <w:t>. Dr. Burton made significant contributions toward increasing awareness, equality and integration of persons with disabilities throughout his career as an educator and coordinator of educational support services.</w:t>
      </w:r>
      <w:r w:rsidR="00A27D26" w:rsidRPr="00DD3EC1">
        <w:rPr>
          <w:rFonts w:cs="Calibri"/>
          <w:color w:val="000000"/>
          <w:lang w:val="en-US"/>
        </w:rPr>
        <w:t xml:space="preserve">  </w:t>
      </w:r>
      <w:r w:rsidR="00CD1CB0" w:rsidRPr="00DD3EC1">
        <w:rPr>
          <w:rFonts w:cs="Calibri"/>
          <w:color w:val="000000"/>
          <w:lang w:val="en-US"/>
        </w:rPr>
        <w:t xml:space="preserve">He </w:t>
      </w:r>
      <w:r w:rsidR="00A27D26" w:rsidRPr="00DD3EC1">
        <w:rPr>
          <w:rFonts w:cs="Calibri"/>
          <w:color w:val="000000"/>
          <w:lang w:val="en-US"/>
        </w:rPr>
        <w:t xml:space="preserve">was a determined and able advocate for equal access to education for persons with disabilities, believing strongly in training for educators as well as support services for the learner. He was uniquely qualified for both of these roles. His credentials included a Ph.D. in Education and a Master's degree in deaf education. Dr. Burton taught in the Faculty of Education at the University of Ottawa and </w:t>
      </w:r>
      <w:r w:rsidR="00CF3983" w:rsidRPr="00DD3EC1">
        <w:rPr>
          <w:rFonts w:cs="Calibri"/>
          <w:color w:val="000000"/>
          <w:lang w:val="en-US"/>
        </w:rPr>
        <w:t xml:space="preserve">coordinated programs and services for deaf, deafened and hard of hearing students as well as </w:t>
      </w:r>
      <w:r w:rsidR="00CD1CB0" w:rsidRPr="00DD3EC1">
        <w:rPr>
          <w:rFonts w:cs="Calibri"/>
          <w:color w:val="000000"/>
          <w:lang w:val="en-US"/>
        </w:rPr>
        <w:t xml:space="preserve">students </w:t>
      </w:r>
      <w:r w:rsidR="00A27D26" w:rsidRPr="00DD3EC1">
        <w:rPr>
          <w:rFonts w:cs="Calibri"/>
          <w:color w:val="000000"/>
          <w:lang w:val="en-US"/>
        </w:rPr>
        <w:t>with learning disabilities at both Algonquin College and Carleton University.</w:t>
      </w:r>
      <w:r w:rsidR="00CD1CB0" w:rsidRPr="00DD3EC1">
        <w:rPr>
          <w:rFonts w:cs="Calibri"/>
          <w:color w:val="000000"/>
          <w:lang w:val="en-US"/>
        </w:rPr>
        <w:t xml:space="preserve"> </w:t>
      </w:r>
      <w:r w:rsidR="00A27D26" w:rsidRPr="00DD3EC1">
        <w:rPr>
          <w:rFonts w:cs="Calibri"/>
          <w:color w:val="000000"/>
          <w:lang w:val="en-US"/>
        </w:rPr>
        <w:t>In memory of Dr. Burton, this award was endowed by family, students and friends in 1992.</w:t>
      </w:r>
    </w:p>
    <w:p w:rsidR="00144EDE" w:rsidRPr="00DD3EC1" w:rsidRDefault="00144EDE" w:rsidP="00995C21">
      <w:pPr>
        <w:shd w:val="clear" w:color="auto" w:fill="FFFFFF"/>
        <w:spacing w:before="160"/>
        <w:jc w:val="both"/>
        <w:rPr>
          <w:rFonts w:cs="Calibri"/>
          <w:color w:val="000000"/>
          <w:lang w:val="en-US"/>
        </w:rPr>
      </w:pPr>
      <w:r w:rsidRPr="00DD3EC1">
        <w:rPr>
          <w:rFonts w:cs="Calibri"/>
          <w:color w:val="000000"/>
          <w:lang w:val="en-US"/>
        </w:rPr>
        <w:t xml:space="preserve">The Dr. John Davis Burton Award </w:t>
      </w:r>
      <w:r w:rsidR="00A27D26" w:rsidRPr="00DD3EC1">
        <w:rPr>
          <w:rFonts w:cs="Calibri"/>
          <w:color w:val="000000"/>
          <w:lang w:val="en-US"/>
        </w:rPr>
        <w:t xml:space="preserve">has been established in his name to recognize those who also strive to </w:t>
      </w:r>
      <w:proofErr w:type="gramStart"/>
      <w:r w:rsidR="00A27D26" w:rsidRPr="00DD3EC1">
        <w:rPr>
          <w:rFonts w:cs="Calibri"/>
          <w:color w:val="000000"/>
          <w:lang w:val="en-US"/>
        </w:rPr>
        <w:t>make a contribution</w:t>
      </w:r>
      <w:proofErr w:type="gramEnd"/>
      <w:r w:rsidR="00A27D26" w:rsidRPr="00DD3EC1">
        <w:rPr>
          <w:rFonts w:cs="Calibri"/>
          <w:color w:val="000000"/>
          <w:lang w:val="en-US"/>
        </w:rPr>
        <w:t xml:space="preserve">.  It </w:t>
      </w:r>
      <w:r w:rsidRPr="00DD3EC1">
        <w:rPr>
          <w:rFonts w:cs="Calibri"/>
          <w:color w:val="000000"/>
          <w:lang w:val="en-US"/>
        </w:rPr>
        <w:t xml:space="preserve">is awarded annually, when merited, to a student in good standing who has made a significant contribution toward awareness, equality and integration of persons with disabilities within the educational community. The recipient is also enrolled, at the time of the presentation, at Algonquin College, Carleton University, </w:t>
      </w:r>
      <w:r w:rsidR="00631D24" w:rsidRPr="00DD3EC1">
        <w:rPr>
          <w:rFonts w:cs="Calibri"/>
          <w:color w:val="000000"/>
          <w:lang w:val="en-US"/>
        </w:rPr>
        <w:t xml:space="preserve">Collège La </w:t>
      </w:r>
      <w:proofErr w:type="spellStart"/>
      <w:r w:rsidR="00631D24" w:rsidRPr="00DD3EC1">
        <w:rPr>
          <w:rFonts w:cs="Calibri"/>
          <w:color w:val="000000"/>
          <w:lang w:val="en-US"/>
        </w:rPr>
        <w:t>Cité</w:t>
      </w:r>
      <w:proofErr w:type="spellEnd"/>
      <w:r w:rsidR="00414721" w:rsidRPr="00DD3EC1">
        <w:rPr>
          <w:rFonts w:cs="Calibri"/>
          <w:color w:val="000000"/>
        </w:rPr>
        <w:t>,</w:t>
      </w:r>
      <w:r w:rsidRPr="00DD3EC1">
        <w:rPr>
          <w:rFonts w:cs="Calibri"/>
          <w:color w:val="000000"/>
          <w:lang w:val="en-US"/>
        </w:rPr>
        <w:t xml:space="preserve"> or the University of Ottawa.</w:t>
      </w:r>
    </w:p>
    <w:p w:rsidR="00AD074F" w:rsidRPr="00DD3EC1" w:rsidRDefault="00144EDE" w:rsidP="00C44D95">
      <w:pPr>
        <w:pStyle w:val="Heading1"/>
        <w:spacing w:before="160" w:after="0"/>
        <w:rPr>
          <w:rFonts w:ascii="Calibri" w:hAnsi="Calibri" w:cs="Calibri"/>
          <w:sz w:val="28"/>
          <w:szCs w:val="28"/>
          <w:lang w:val="en-US"/>
        </w:rPr>
      </w:pPr>
      <w:r w:rsidRPr="00DD3EC1">
        <w:rPr>
          <w:rFonts w:ascii="Calibri" w:hAnsi="Calibri" w:cs="Calibri"/>
          <w:sz w:val="28"/>
          <w:szCs w:val="28"/>
          <w:lang w:val="en-US"/>
        </w:rPr>
        <w:t>SELECTION</w:t>
      </w:r>
      <w:r w:rsidR="003C6BC5" w:rsidRPr="00DD3EC1">
        <w:rPr>
          <w:rFonts w:ascii="Calibri" w:hAnsi="Calibri" w:cs="Calibri"/>
          <w:sz w:val="28"/>
          <w:szCs w:val="28"/>
          <w:lang w:val="en-US"/>
        </w:rPr>
        <w:t xml:space="preserve"> </w:t>
      </w:r>
      <w:r w:rsidRPr="00DD3EC1">
        <w:rPr>
          <w:rFonts w:ascii="Calibri" w:hAnsi="Calibri" w:cs="Calibri"/>
          <w:sz w:val="28"/>
          <w:szCs w:val="28"/>
          <w:lang w:val="en-US"/>
        </w:rPr>
        <w:t>CRITERIA</w:t>
      </w:r>
      <w:r w:rsidR="00C16592" w:rsidRPr="00DD3EC1">
        <w:rPr>
          <w:rFonts w:ascii="Calibri" w:hAnsi="Calibri" w:cs="Calibri"/>
          <w:sz w:val="28"/>
          <w:szCs w:val="28"/>
          <w:lang w:val="en-US"/>
        </w:rPr>
        <w:t>:</w:t>
      </w:r>
    </w:p>
    <w:p w:rsidR="00144EDE" w:rsidRPr="00DD3EC1" w:rsidRDefault="00144EDE" w:rsidP="00C44D95">
      <w:pPr>
        <w:shd w:val="clear" w:color="auto" w:fill="FFFFFF"/>
        <w:spacing w:before="60"/>
        <w:jc w:val="both"/>
        <w:rPr>
          <w:rFonts w:cs="Calibri"/>
          <w:color w:val="000000"/>
          <w:lang w:val="en-US"/>
        </w:rPr>
      </w:pPr>
      <w:r w:rsidRPr="00DD3EC1">
        <w:rPr>
          <w:rFonts w:cs="Calibri"/>
          <w:color w:val="000000"/>
          <w:lang w:val="en-US"/>
        </w:rPr>
        <w:t>The s</w:t>
      </w:r>
      <w:r w:rsidR="006535C1" w:rsidRPr="00DD3EC1">
        <w:rPr>
          <w:rFonts w:cs="Calibri"/>
          <w:color w:val="000000"/>
          <w:lang w:val="en-US"/>
        </w:rPr>
        <w:t>uccessful candidate will be selected via committee based on</w:t>
      </w:r>
      <w:r w:rsidRPr="00DD3EC1">
        <w:rPr>
          <w:rFonts w:cs="Calibri"/>
          <w:color w:val="000000"/>
          <w:lang w:val="en-US"/>
        </w:rPr>
        <w:t xml:space="preserve"> the following criteria:</w:t>
      </w:r>
    </w:p>
    <w:p w:rsidR="00144EDE" w:rsidRPr="00DD3EC1" w:rsidRDefault="00144EDE" w:rsidP="00995C21">
      <w:pPr>
        <w:numPr>
          <w:ilvl w:val="0"/>
          <w:numId w:val="2"/>
        </w:numPr>
        <w:shd w:val="clear" w:color="auto" w:fill="FFFFFF"/>
        <w:spacing w:before="120"/>
        <w:ind w:left="714" w:hanging="357"/>
        <w:jc w:val="both"/>
        <w:rPr>
          <w:rFonts w:cs="Calibri"/>
          <w:color w:val="000000"/>
        </w:rPr>
      </w:pPr>
      <w:r w:rsidRPr="00DD3EC1">
        <w:rPr>
          <w:rFonts w:cs="Calibri"/>
          <w:color w:val="000000"/>
          <w:lang w:val="en-US"/>
        </w:rPr>
        <w:t>Must have demonstrated a significant contribution towards awareness, equality and integration of persons with disabilities in their home institutions as well as the larger community;</w:t>
      </w:r>
    </w:p>
    <w:p w:rsidR="00144EDE" w:rsidRPr="00DD3EC1" w:rsidRDefault="00144EDE" w:rsidP="00995C21">
      <w:pPr>
        <w:numPr>
          <w:ilvl w:val="0"/>
          <w:numId w:val="2"/>
        </w:numPr>
        <w:shd w:val="clear" w:color="auto" w:fill="FFFFFF"/>
        <w:spacing w:before="120"/>
        <w:ind w:left="714" w:hanging="357"/>
        <w:jc w:val="both"/>
        <w:rPr>
          <w:rFonts w:cs="Calibri"/>
          <w:color w:val="000000"/>
          <w:lang w:val="en-US"/>
        </w:rPr>
      </w:pPr>
      <w:r w:rsidRPr="00DD3EC1">
        <w:rPr>
          <w:rFonts w:cs="Calibri"/>
          <w:color w:val="000000"/>
          <w:lang w:val="en-US"/>
        </w:rPr>
        <w:t>Should demonstrate some of the traits which Dr. Burton was most noted for: perseverance, dedication and a strong sense of community spirit;</w:t>
      </w:r>
    </w:p>
    <w:p w:rsidR="00144EDE" w:rsidRPr="00DD3EC1" w:rsidRDefault="00144EDE" w:rsidP="00995C21">
      <w:pPr>
        <w:numPr>
          <w:ilvl w:val="0"/>
          <w:numId w:val="2"/>
        </w:numPr>
        <w:shd w:val="clear" w:color="auto" w:fill="FFFFFF"/>
        <w:spacing w:before="120"/>
        <w:ind w:left="714" w:hanging="357"/>
        <w:jc w:val="both"/>
        <w:rPr>
          <w:rFonts w:cs="Calibri"/>
          <w:color w:val="000000"/>
        </w:rPr>
      </w:pPr>
      <w:r w:rsidRPr="00DD3EC1">
        <w:rPr>
          <w:rFonts w:cs="Calibri"/>
          <w:color w:val="000000"/>
          <w:lang w:val="en-US"/>
        </w:rPr>
        <w:t xml:space="preserve">Must be enrolled as a special, part-time, or full-time student </w:t>
      </w:r>
      <w:r w:rsidR="00CD1CB0" w:rsidRPr="00DD3EC1">
        <w:rPr>
          <w:rFonts w:cs="Calibri"/>
          <w:color w:val="000000"/>
          <w:lang w:val="en-US"/>
        </w:rPr>
        <w:t>in</w:t>
      </w:r>
      <w:r w:rsidRPr="00DD3EC1">
        <w:rPr>
          <w:rFonts w:cs="Calibri"/>
          <w:color w:val="000000"/>
          <w:lang w:val="en-US"/>
        </w:rPr>
        <w:t xml:space="preserve"> one of the four participating institutions;</w:t>
      </w:r>
    </w:p>
    <w:p w:rsidR="00144EDE" w:rsidRPr="00DD3EC1" w:rsidRDefault="00144EDE" w:rsidP="00995C21">
      <w:pPr>
        <w:numPr>
          <w:ilvl w:val="0"/>
          <w:numId w:val="2"/>
        </w:numPr>
        <w:shd w:val="clear" w:color="auto" w:fill="FFFFFF"/>
        <w:spacing w:before="120"/>
        <w:ind w:left="714" w:hanging="357"/>
        <w:jc w:val="both"/>
        <w:rPr>
          <w:rFonts w:cs="Calibri"/>
          <w:color w:val="000000"/>
        </w:rPr>
      </w:pPr>
      <w:r w:rsidRPr="00DD3EC1">
        <w:rPr>
          <w:rFonts w:cs="Calibri"/>
          <w:color w:val="000000"/>
          <w:lang w:val="en-US"/>
        </w:rPr>
        <w:t>Must be in good academic standing;</w:t>
      </w:r>
    </w:p>
    <w:p w:rsidR="00144EDE" w:rsidRPr="00DD3EC1" w:rsidRDefault="00144EDE" w:rsidP="00995C21">
      <w:pPr>
        <w:numPr>
          <w:ilvl w:val="0"/>
          <w:numId w:val="2"/>
        </w:numPr>
        <w:shd w:val="clear" w:color="auto" w:fill="FFFFFF"/>
        <w:spacing w:before="120"/>
        <w:ind w:left="714" w:hanging="357"/>
        <w:jc w:val="both"/>
        <w:rPr>
          <w:rFonts w:cs="Calibri"/>
          <w:color w:val="000000"/>
        </w:rPr>
      </w:pPr>
      <w:r w:rsidRPr="00DD3EC1">
        <w:rPr>
          <w:rFonts w:cs="Calibri"/>
          <w:color w:val="000000"/>
          <w:lang w:val="en-US"/>
        </w:rPr>
        <w:t>Preference will be given to students returning to one of the institutions</w:t>
      </w:r>
    </w:p>
    <w:p w:rsidR="006535C1" w:rsidRPr="00DD3EC1" w:rsidRDefault="00144EDE" w:rsidP="001F76C5">
      <w:pPr>
        <w:numPr>
          <w:ilvl w:val="0"/>
          <w:numId w:val="2"/>
        </w:numPr>
        <w:shd w:val="clear" w:color="auto" w:fill="FFFFFF"/>
        <w:spacing w:before="120"/>
        <w:ind w:left="714" w:hanging="357"/>
        <w:jc w:val="both"/>
        <w:rPr>
          <w:rFonts w:cs="Calibri"/>
          <w:b/>
          <w:bCs/>
          <w:i/>
          <w:color w:val="000000"/>
        </w:rPr>
      </w:pPr>
      <w:r w:rsidRPr="00DD3EC1">
        <w:rPr>
          <w:rFonts w:cs="Calibri"/>
          <w:color w:val="000000"/>
          <w:lang w:val="en-US"/>
        </w:rPr>
        <w:t>Preference will be given to students with a learning disability</w:t>
      </w:r>
      <w:r w:rsidR="00D35F7D" w:rsidRPr="00DD3EC1">
        <w:rPr>
          <w:rFonts w:cs="Calibri"/>
          <w:color w:val="000000"/>
          <w:lang w:val="en-US"/>
        </w:rPr>
        <w:t>, then to students with any other disability and finally to all other students.</w:t>
      </w:r>
    </w:p>
    <w:p w:rsidR="00507832" w:rsidRPr="00DD3EC1" w:rsidRDefault="001D54B1" w:rsidP="006535C1">
      <w:pPr>
        <w:shd w:val="clear" w:color="auto" w:fill="FFFFFF"/>
        <w:spacing w:before="120"/>
        <w:jc w:val="both"/>
        <w:rPr>
          <w:rFonts w:cs="Calibri"/>
          <w:b/>
          <w:color w:val="000000"/>
          <w:lang w:val="en-US"/>
        </w:rPr>
      </w:pPr>
      <w:r w:rsidRPr="00DD3EC1">
        <w:rPr>
          <w:rFonts w:cs="Calibri"/>
          <w:b/>
          <w:color w:val="000000"/>
          <w:lang w:val="en-US"/>
        </w:rPr>
        <w:t xml:space="preserve">Please note: </w:t>
      </w:r>
      <w:r w:rsidR="00144EDE" w:rsidRPr="00DD3EC1">
        <w:rPr>
          <w:rFonts w:cs="Calibri"/>
          <w:b/>
          <w:color w:val="000000"/>
          <w:lang w:val="en-US"/>
        </w:rPr>
        <w:t xml:space="preserve">Submissions may be made by </w:t>
      </w:r>
      <w:r w:rsidR="00C66949" w:rsidRPr="00DD3EC1">
        <w:rPr>
          <w:rFonts w:cs="Calibri"/>
          <w:b/>
          <w:color w:val="000000"/>
          <w:lang w:val="en-US"/>
        </w:rPr>
        <w:t>self-application</w:t>
      </w:r>
      <w:r w:rsidR="00144EDE" w:rsidRPr="00DD3EC1">
        <w:rPr>
          <w:rFonts w:cs="Calibri"/>
          <w:b/>
          <w:color w:val="000000"/>
          <w:lang w:val="en-US"/>
        </w:rPr>
        <w:t xml:space="preserve"> or through nomination by faculty, staff or students.</w:t>
      </w:r>
      <w:r w:rsidR="00507832" w:rsidRPr="00DD3EC1">
        <w:rPr>
          <w:rFonts w:cs="Calibri"/>
          <w:b/>
          <w:color w:val="000000"/>
          <w:lang w:val="en-US"/>
        </w:rPr>
        <w:t xml:space="preserve"> </w:t>
      </w:r>
    </w:p>
    <w:p w:rsidR="00C44D95" w:rsidRPr="00DD3EC1" w:rsidRDefault="006535C1" w:rsidP="00C44D95">
      <w:pPr>
        <w:pStyle w:val="Heading1"/>
        <w:spacing w:before="180"/>
        <w:jc w:val="both"/>
        <w:rPr>
          <w:rFonts w:ascii="Calibri" w:hAnsi="Calibri" w:cs="Calibri"/>
          <w:sz w:val="28"/>
          <w:szCs w:val="28"/>
          <w:lang w:val="en-US"/>
        </w:rPr>
      </w:pPr>
      <w:r w:rsidRPr="00DD3EC1">
        <w:rPr>
          <w:rFonts w:ascii="Calibri" w:hAnsi="Calibri" w:cs="Calibri"/>
          <w:sz w:val="28"/>
          <w:szCs w:val="28"/>
          <w:lang w:val="en-US"/>
        </w:rPr>
        <w:t>Applications OPEN April 1</w:t>
      </w:r>
      <w:r w:rsidR="00692CCD" w:rsidRPr="00DD3EC1">
        <w:rPr>
          <w:rFonts w:ascii="Calibri" w:hAnsi="Calibri" w:cs="Calibri"/>
          <w:sz w:val="28"/>
          <w:szCs w:val="28"/>
          <w:lang w:val="en-US"/>
        </w:rPr>
        <w:t xml:space="preserve"> </w:t>
      </w:r>
      <w:r w:rsidRPr="00DD3EC1">
        <w:rPr>
          <w:rFonts w:ascii="Calibri" w:hAnsi="Calibri" w:cs="Calibri"/>
          <w:sz w:val="28"/>
          <w:szCs w:val="28"/>
          <w:lang w:val="en-US"/>
        </w:rPr>
        <w:t>and CLOSE May 31</w:t>
      </w:r>
      <w:r w:rsidR="00692CCD" w:rsidRPr="00DD3EC1">
        <w:rPr>
          <w:rFonts w:ascii="Calibri" w:hAnsi="Calibri" w:cs="Calibri"/>
          <w:sz w:val="28"/>
          <w:szCs w:val="28"/>
          <w:lang w:val="en-US"/>
        </w:rPr>
        <w:t xml:space="preserve"> annually</w:t>
      </w:r>
      <w:r w:rsidRPr="00DD3EC1">
        <w:rPr>
          <w:rFonts w:ascii="Calibri" w:hAnsi="Calibri" w:cs="Calibri"/>
          <w:sz w:val="28"/>
          <w:szCs w:val="28"/>
          <w:lang w:val="en-US"/>
        </w:rPr>
        <w:t>.</w:t>
      </w:r>
    </w:p>
    <w:p w:rsidR="006535C1" w:rsidRPr="00C44D95" w:rsidRDefault="006535C1" w:rsidP="00C44D95">
      <w:pPr>
        <w:rPr>
          <w:b/>
          <w:lang w:val="en-US"/>
        </w:rPr>
      </w:pPr>
      <w:r w:rsidRPr="00C44D95">
        <w:rPr>
          <w:b/>
          <w:lang w:val="en-US"/>
        </w:rPr>
        <w:t>Late applications will not be considered.</w:t>
      </w:r>
    </w:p>
    <w:p w:rsidR="003C6BC5" w:rsidRPr="00DD3EC1" w:rsidRDefault="006535C1" w:rsidP="00995C21">
      <w:pPr>
        <w:shd w:val="clear" w:color="auto" w:fill="FFFFFF"/>
        <w:jc w:val="both"/>
        <w:rPr>
          <w:rFonts w:cs="Calibri"/>
          <w:color w:val="000000"/>
        </w:rPr>
      </w:pPr>
      <w:r w:rsidRPr="00DD3EC1">
        <w:rPr>
          <w:rFonts w:cs="Calibri"/>
          <w:iCs/>
          <w:color w:val="000000"/>
          <w:lang w:val="en-US"/>
        </w:rPr>
        <w:t>Additional information about the award is available from the disability services office(s) for each participating institution.</w:t>
      </w:r>
    </w:p>
    <w:p w:rsidR="00977FCC" w:rsidRPr="00977FCC" w:rsidRDefault="00977FCC" w:rsidP="00977FCC">
      <w:pPr>
        <w:pStyle w:val="Title"/>
        <w:rPr>
          <w:rFonts w:ascii="Calibri" w:hAnsi="Calibri" w:cs="Calibri"/>
          <w:sz w:val="28"/>
          <w:szCs w:val="28"/>
        </w:rPr>
      </w:pPr>
      <w:r w:rsidRPr="00977FCC">
        <w:rPr>
          <w:rFonts w:ascii="Calibri" w:hAnsi="Calibri" w:cs="Calibri"/>
          <w:sz w:val="28"/>
          <w:szCs w:val="28"/>
          <w:lang w:val="en-US"/>
        </w:rPr>
        <w:lastRenderedPageBreak/>
        <w:t>THE DR. JOHN DAVIS BURTON AWARD</w:t>
      </w:r>
      <w:r>
        <w:rPr>
          <w:rFonts w:ascii="Calibri" w:hAnsi="Calibri" w:cs="Calibri"/>
          <w:sz w:val="28"/>
          <w:szCs w:val="28"/>
          <w:lang w:val="en-US"/>
        </w:rPr>
        <w:t xml:space="preserve"> – page 2</w:t>
      </w:r>
    </w:p>
    <w:p w:rsidR="00144EDE" w:rsidRPr="00DD3EC1" w:rsidRDefault="00144EDE" w:rsidP="00977FCC">
      <w:pPr>
        <w:pStyle w:val="Heading1"/>
        <w:tabs>
          <w:tab w:val="left" w:pos="284"/>
        </w:tabs>
        <w:rPr>
          <w:rFonts w:ascii="Calibri" w:hAnsi="Calibri" w:cs="Calibri"/>
          <w:sz w:val="28"/>
          <w:szCs w:val="28"/>
        </w:rPr>
      </w:pPr>
      <w:r w:rsidRPr="00DD3EC1">
        <w:rPr>
          <w:rFonts w:ascii="Calibri" w:hAnsi="Calibri" w:cs="Calibri"/>
          <w:sz w:val="28"/>
          <w:szCs w:val="28"/>
          <w:lang w:val="en-US"/>
        </w:rPr>
        <w:t>APPLICATION PROCEDURE</w:t>
      </w:r>
      <w:r w:rsidR="00C16592" w:rsidRPr="00DD3EC1">
        <w:rPr>
          <w:rFonts w:ascii="Calibri" w:hAnsi="Calibri" w:cs="Calibri"/>
          <w:sz w:val="28"/>
          <w:szCs w:val="28"/>
          <w:lang w:val="en-US"/>
        </w:rPr>
        <w:t>:</w:t>
      </w:r>
    </w:p>
    <w:p w:rsidR="00977FCC" w:rsidRPr="00977FCC" w:rsidRDefault="00977FCC" w:rsidP="00977FCC">
      <w:pPr>
        <w:numPr>
          <w:ilvl w:val="0"/>
          <w:numId w:val="4"/>
        </w:numPr>
        <w:shd w:val="clear" w:color="auto" w:fill="FFFFFF"/>
        <w:tabs>
          <w:tab w:val="left" w:pos="284"/>
        </w:tabs>
        <w:ind w:left="0" w:firstLine="0"/>
        <w:jc w:val="both"/>
        <w:rPr>
          <w:rFonts w:cs="Calibri"/>
          <w:color w:val="000000"/>
        </w:rPr>
      </w:pPr>
      <w:r w:rsidRPr="00977FCC">
        <w:rPr>
          <w:rFonts w:cs="Calibri"/>
          <w:color w:val="000000"/>
          <w:lang w:val="en-US"/>
        </w:rPr>
        <w:t xml:space="preserve">Email this application and all supporting documents to Carleton Awards and Financial Aid, </w:t>
      </w:r>
      <w:hyperlink r:id="rId7" w:history="1">
        <w:r w:rsidRPr="00977FCC">
          <w:rPr>
            <w:rStyle w:val="Hyperlink"/>
            <w:rFonts w:cs="Calibri"/>
          </w:rPr>
          <w:t>awards@carleton.ca</w:t>
        </w:r>
      </w:hyperlink>
      <w:r w:rsidRPr="00977FCC">
        <w:rPr>
          <w:rFonts w:cs="Calibri"/>
          <w:color w:val="000000"/>
        </w:rPr>
        <w:t>, no later than May 31.</w:t>
      </w:r>
    </w:p>
    <w:p w:rsidR="003C6BC5" w:rsidRPr="00DD3EC1" w:rsidRDefault="00144EDE" w:rsidP="00977FCC">
      <w:pPr>
        <w:numPr>
          <w:ilvl w:val="0"/>
          <w:numId w:val="4"/>
        </w:numPr>
        <w:shd w:val="clear" w:color="auto" w:fill="FFFFFF"/>
        <w:tabs>
          <w:tab w:val="left" w:pos="284"/>
          <w:tab w:val="left" w:pos="426"/>
        </w:tabs>
        <w:spacing w:after="80"/>
        <w:ind w:left="0" w:firstLine="0"/>
        <w:jc w:val="both"/>
        <w:rPr>
          <w:rFonts w:cs="Calibri"/>
          <w:color w:val="000000"/>
          <w:lang w:val="en-US"/>
        </w:rPr>
      </w:pPr>
      <w:r w:rsidRPr="00DD3EC1">
        <w:rPr>
          <w:rFonts w:cs="Calibri"/>
          <w:color w:val="000000"/>
          <w:lang w:val="en-US"/>
        </w:rPr>
        <w:t>Provide a</w:t>
      </w:r>
      <w:r w:rsidR="00333563" w:rsidRPr="00DD3EC1">
        <w:rPr>
          <w:rFonts w:cs="Calibri"/>
          <w:color w:val="000000"/>
          <w:lang w:val="en-US"/>
        </w:rPr>
        <w:t xml:space="preserve"> brief </w:t>
      </w:r>
      <w:r w:rsidR="006535C1" w:rsidRPr="00DD3EC1">
        <w:rPr>
          <w:rFonts w:cs="Calibri"/>
          <w:color w:val="000000"/>
          <w:lang w:val="en-US"/>
        </w:rPr>
        <w:t>personal statement</w:t>
      </w:r>
      <w:r w:rsidR="00333563" w:rsidRPr="00DD3EC1">
        <w:rPr>
          <w:rFonts w:cs="Calibri"/>
          <w:color w:val="000000"/>
          <w:lang w:val="en-US"/>
        </w:rPr>
        <w:t xml:space="preserve">, in your choice </w:t>
      </w:r>
      <w:r w:rsidRPr="00DD3EC1">
        <w:rPr>
          <w:rFonts w:cs="Calibri"/>
          <w:color w:val="000000"/>
          <w:lang w:val="en-US"/>
        </w:rPr>
        <w:t>of format (</w:t>
      </w:r>
      <w:r w:rsidR="00A27D26" w:rsidRPr="00DD3EC1">
        <w:rPr>
          <w:rFonts w:cs="Calibri"/>
          <w:color w:val="000000"/>
          <w:lang w:val="en-US"/>
        </w:rPr>
        <w:t>e.g</w:t>
      </w:r>
      <w:r w:rsidRPr="00DD3EC1">
        <w:rPr>
          <w:rFonts w:cs="Calibri"/>
          <w:color w:val="000000"/>
          <w:lang w:val="en-US"/>
        </w:rPr>
        <w:t xml:space="preserve">. print, </w:t>
      </w:r>
      <w:r w:rsidR="00A27D26" w:rsidRPr="00DD3EC1">
        <w:rPr>
          <w:rFonts w:cs="Calibri"/>
          <w:color w:val="000000"/>
          <w:lang w:val="en-US"/>
        </w:rPr>
        <w:t>audio, video</w:t>
      </w:r>
      <w:r w:rsidRPr="00DD3EC1">
        <w:rPr>
          <w:rFonts w:cs="Calibri"/>
          <w:color w:val="000000"/>
          <w:lang w:val="en-US"/>
        </w:rPr>
        <w:t>)</w:t>
      </w:r>
      <w:r w:rsidR="00A27D26" w:rsidRPr="00DD3EC1">
        <w:rPr>
          <w:rFonts w:cs="Calibri"/>
          <w:color w:val="000000"/>
          <w:lang w:val="en-US"/>
        </w:rPr>
        <w:t>,</w:t>
      </w:r>
      <w:r w:rsidR="00333563" w:rsidRPr="00DD3EC1">
        <w:rPr>
          <w:rFonts w:cs="Calibri"/>
          <w:color w:val="000000"/>
          <w:lang w:val="en-US"/>
        </w:rPr>
        <w:t xml:space="preserve"> </w:t>
      </w:r>
      <w:r w:rsidRPr="00DD3EC1">
        <w:rPr>
          <w:rFonts w:cs="Calibri"/>
          <w:color w:val="000000"/>
          <w:lang w:val="en-US"/>
        </w:rPr>
        <w:t>describing how the candidate meets the award criteria</w:t>
      </w:r>
      <w:r w:rsidR="003C6BC5" w:rsidRPr="00DD3EC1">
        <w:rPr>
          <w:rFonts w:cs="Calibri"/>
          <w:color w:val="000000"/>
          <w:lang w:val="en-US"/>
        </w:rPr>
        <w:t>.</w:t>
      </w:r>
    </w:p>
    <w:p w:rsidR="00144EDE" w:rsidRPr="00DD3EC1" w:rsidRDefault="00144EDE" w:rsidP="00977FCC">
      <w:pPr>
        <w:numPr>
          <w:ilvl w:val="0"/>
          <w:numId w:val="4"/>
        </w:numPr>
        <w:shd w:val="clear" w:color="auto" w:fill="FFFFFF"/>
        <w:tabs>
          <w:tab w:val="left" w:pos="284"/>
          <w:tab w:val="left" w:pos="426"/>
        </w:tabs>
        <w:spacing w:after="80"/>
        <w:ind w:left="0" w:firstLine="0"/>
        <w:jc w:val="both"/>
        <w:rPr>
          <w:rFonts w:cs="Calibri"/>
          <w:color w:val="000000"/>
        </w:rPr>
      </w:pPr>
      <w:r w:rsidRPr="00DD3EC1">
        <w:rPr>
          <w:rFonts w:cs="Calibri"/>
          <w:color w:val="000000"/>
          <w:lang w:val="en-US"/>
        </w:rPr>
        <w:t xml:space="preserve">Provide at least one </w:t>
      </w:r>
      <w:r w:rsidR="003C6BC5" w:rsidRPr="00DD3EC1">
        <w:rPr>
          <w:rFonts w:cs="Calibri"/>
          <w:color w:val="000000"/>
          <w:lang w:val="en-US"/>
        </w:rPr>
        <w:t xml:space="preserve">letter </w:t>
      </w:r>
      <w:r w:rsidRPr="00DD3EC1">
        <w:rPr>
          <w:rFonts w:cs="Calibri"/>
          <w:color w:val="000000"/>
          <w:lang w:val="en-US"/>
        </w:rPr>
        <w:t>of recommendation.</w:t>
      </w:r>
    </w:p>
    <w:p w:rsidR="006535C1" w:rsidRPr="00DD3EC1" w:rsidRDefault="006535C1" w:rsidP="00C44D95">
      <w:pPr>
        <w:shd w:val="clear" w:color="auto" w:fill="FFFFFF"/>
        <w:jc w:val="both"/>
        <w:rPr>
          <w:rFonts w:cs="Calibri"/>
          <w:b/>
          <w:color w:val="000000"/>
        </w:rPr>
      </w:pPr>
      <w:r w:rsidRPr="00DD3EC1">
        <w:rPr>
          <w:rFonts w:cs="Calibri"/>
          <w:b/>
          <w:color w:val="000000"/>
        </w:rPr>
        <w:t>Please note that the Dr. John Davis Burton Award is extremely competitive, drawing multiple excellent applications each year. The successful candidate(s) are individuals who demonstrate their commitment and prepare an application which goes beyond the minimum requirements outlined in this form.</w:t>
      </w:r>
    </w:p>
    <w:p w:rsidR="00C44D95" w:rsidRPr="00DD3EC1" w:rsidRDefault="00507832" w:rsidP="00C44D95">
      <w:pPr>
        <w:shd w:val="clear" w:color="auto" w:fill="FFFFFF"/>
        <w:jc w:val="both"/>
        <w:rPr>
          <w:rFonts w:cs="Calibri"/>
          <w:b/>
          <w:color w:val="000000"/>
        </w:rPr>
      </w:pPr>
      <w:r w:rsidRPr="00DD3EC1">
        <w:rPr>
          <w:rFonts w:cs="Calibri"/>
          <w:b/>
          <w:color w:val="000000"/>
        </w:rPr>
        <w:t>All applications must be submitted in English.</w:t>
      </w:r>
    </w:p>
    <w:p w:rsidR="00036A89" w:rsidRDefault="00977FCC" w:rsidP="00977FCC">
      <w:pPr>
        <w:spacing w:after="80"/>
        <w:rPr>
          <w:rStyle w:val="fontstyle01"/>
          <w:b/>
        </w:rPr>
      </w:pPr>
      <w:r w:rsidRPr="00977FCC">
        <w:rPr>
          <w:rStyle w:val="fontstyle01"/>
          <w:b/>
        </w:rPr>
        <w:t xml:space="preserve">Please direct questions to The Paul Menton Centre, </w:t>
      </w:r>
      <w:hyperlink r:id="rId8" w:history="1">
        <w:r w:rsidR="00036A89" w:rsidRPr="00036A89">
          <w:rPr>
            <w:rStyle w:val="Hyperlink"/>
            <w:rFonts w:cs="Calibri"/>
          </w:rPr>
          <w:t>pmc@carleton.ca</w:t>
        </w:r>
      </w:hyperlink>
    </w:p>
    <w:p w:rsidR="00977FCC" w:rsidRPr="00977FCC" w:rsidRDefault="00977FCC" w:rsidP="00977FCC">
      <w:pPr>
        <w:spacing w:after="80"/>
        <w:rPr>
          <w:rStyle w:val="fontstyle21"/>
          <w:rFonts w:ascii="Calibri" w:hAnsi="Calibri" w:cs="Calibri"/>
          <w:b w:val="0"/>
        </w:rPr>
      </w:pPr>
      <w:r w:rsidRPr="00977FCC">
        <w:rPr>
          <w:rStyle w:val="fontstyle21"/>
          <w:rFonts w:ascii="Calibri" w:hAnsi="Calibri" w:cs="Calibri"/>
          <w:b w:val="0"/>
        </w:rPr>
        <w:t>Successful applicants will be notified by email at the end of August.</w:t>
      </w:r>
    </w:p>
    <w:p w:rsidR="00977FCC" w:rsidRPr="00977FCC" w:rsidRDefault="00977FCC" w:rsidP="00977FCC">
      <w:pPr>
        <w:spacing w:after="80"/>
        <w:rPr>
          <w:rFonts w:cs="Calibri"/>
        </w:rPr>
      </w:pPr>
      <w:r w:rsidRPr="00977FCC">
        <w:rPr>
          <w:rStyle w:val="fontstyle01"/>
        </w:rPr>
        <w:t>Successful applicants will be required to provide proof of current enrollment at their post-secondary institution in order to receive the award. A ceremony will be held in early November.</w:t>
      </w:r>
      <w:r w:rsidRPr="00977FCC">
        <w:rPr>
          <w:rFonts w:cs="Calibri"/>
        </w:rPr>
        <w:t xml:space="preserve"> </w:t>
      </w:r>
    </w:p>
    <w:p w:rsidR="006E4199" w:rsidRPr="00DD3EC1" w:rsidRDefault="006E4199" w:rsidP="001263D5">
      <w:pPr>
        <w:tabs>
          <w:tab w:val="left" w:pos="9639"/>
        </w:tabs>
        <w:spacing w:before="160" w:after="80"/>
        <w:jc w:val="both"/>
        <w:rPr>
          <w:rFonts w:cs="Calibri"/>
          <w:color w:val="000000"/>
        </w:rPr>
      </w:pPr>
      <w:r w:rsidRPr="00DD3EC1">
        <w:rPr>
          <w:rFonts w:cs="Calibri"/>
          <w:color w:val="000000"/>
        </w:rPr>
        <w:t>Name:</w:t>
      </w:r>
      <w:r w:rsidR="00C33ACA" w:rsidRPr="00DD3EC1">
        <w:rPr>
          <w:rFonts w:cs="Calibri"/>
          <w:color w:val="000000"/>
        </w:rPr>
        <w:t xml:space="preserve">  </w:t>
      </w:r>
      <w:r w:rsidR="00C33ACA" w:rsidRPr="00DD3EC1">
        <w:rPr>
          <w:rFonts w:cs="Calibri"/>
          <w:color w:val="000000"/>
          <w:u w:val="single"/>
        </w:rPr>
        <w:tab/>
      </w:r>
    </w:p>
    <w:p w:rsidR="006E4199" w:rsidRPr="00DD3EC1" w:rsidRDefault="006E4199" w:rsidP="001263D5">
      <w:pPr>
        <w:tabs>
          <w:tab w:val="left" w:pos="9639"/>
        </w:tabs>
        <w:spacing w:before="160" w:after="80"/>
        <w:jc w:val="both"/>
        <w:rPr>
          <w:rFonts w:cs="Calibri"/>
          <w:color w:val="000000"/>
        </w:rPr>
      </w:pPr>
      <w:r w:rsidRPr="00DD3EC1">
        <w:rPr>
          <w:rFonts w:cs="Calibri"/>
          <w:color w:val="000000"/>
        </w:rPr>
        <w:t>Post-secondary Institution:</w:t>
      </w:r>
      <w:r w:rsidR="00C33ACA" w:rsidRPr="00DD3EC1">
        <w:rPr>
          <w:rFonts w:cs="Calibri"/>
          <w:color w:val="000000"/>
        </w:rPr>
        <w:t xml:space="preserve">  </w:t>
      </w:r>
      <w:r w:rsidR="002223A8" w:rsidRPr="00DD3EC1">
        <w:rPr>
          <w:rFonts w:cs="Calibri"/>
          <w:color w:val="000000"/>
          <w:u w:val="single"/>
        </w:rPr>
        <w:tab/>
      </w:r>
    </w:p>
    <w:p w:rsidR="006E4199" w:rsidRPr="00DD3EC1" w:rsidRDefault="006E4199" w:rsidP="001263D5">
      <w:pPr>
        <w:tabs>
          <w:tab w:val="left" w:pos="3402"/>
          <w:tab w:val="left" w:pos="9639"/>
        </w:tabs>
        <w:spacing w:before="160" w:after="80"/>
        <w:jc w:val="both"/>
        <w:rPr>
          <w:rFonts w:cs="Calibri"/>
          <w:color w:val="000000"/>
        </w:rPr>
      </w:pPr>
      <w:r w:rsidRPr="00DD3EC1">
        <w:rPr>
          <w:rFonts w:cs="Calibri"/>
          <w:color w:val="000000"/>
        </w:rPr>
        <w:t>Student #:</w:t>
      </w:r>
      <w:r w:rsidR="002223A8" w:rsidRPr="00DD3EC1">
        <w:rPr>
          <w:rFonts w:cs="Calibri"/>
          <w:color w:val="000000"/>
        </w:rPr>
        <w:t xml:space="preserve">  </w:t>
      </w:r>
      <w:proofErr w:type="gramStart"/>
      <w:r w:rsidR="002223A8" w:rsidRPr="00DD3EC1">
        <w:rPr>
          <w:rFonts w:cs="Calibri"/>
          <w:color w:val="000000"/>
          <w:u w:val="single"/>
        </w:rPr>
        <w:tab/>
      </w:r>
      <w:r w:rsidR="002223A8" w:rsidRPr="00DD3EC1">
        <w:rPr>
          <w:rFonts w:cs="Calibri"/>
          <w:color w:val="000000"/>
        </w:rPr>
        <w:t xml:space="preserve">  </w:t>
      </w:r>
      <w:r w:rsidRPr="00DD3EC1">
        <w:rPr>
          <w:rFonts w:cs="Calibri"/>
          <w:color w:val="000000"/>
        </w:rPr>
        <w:t>Program</w:t>
      </w:r>
      <w:proofErr w:type="gramEnd"/>
      <w:r w:rsidRPr="00DD3EC1">
        <w:rPr>
          <w:rFonts w:cs="Calibri"/>
          <w:color w:val="000000"/>
        </w:rPr>
        <w:t>:</w:t>
      </w:r>
      <w:r w:rsidR="002223A8" w:rsidRPr="00DD3EC1">
        <w:rPr>
          <w:rFonts w:cs="Calibri"/>
          <w:color w:val="000000"/>
        </w:rPr>
        <w:t xml:space="preserve">  </w:t>
      </w:r>
      <w:r w:rsidR="002223A8" w:rsidRPr="00DD3EC1">
        <w:rPr>
          <w:rFonts w:cs="Calibri"/>
          <w:color w:val="000000"/>
          <w:u w:val="single"/>
        </w:rPr>
        <w:tab/>
      </w:r>
    </w:p>
    <w:p w:rsidR="006E4199" w:rsidRPr="00DD3EC1" w:rsidRDefault="00B9498B" w:rsidP="001263D5">
      <w:pPr>
        <w:tabs>
          <w:tab w:val="left" w:pos="3544"/>
          <w:tab w:val="left" w:pos="9639"/>
        </w:tabs>
        <w:spacing w:before="160" w:after="80"/>
        <w:jc w:val="both"/>
        <w:rPr>
          <w:rFonts w:cs="Calibri"/>
          <w:color w:val="000000"/>
        </w:rPr>
      </w:pPr>
      <w:r w:rsidRPr="00DD3EC1">
        <w:rPr>
          <w:rFonts w:cs="Calibri"/>
          <w:color w:val="000000"/>
        </w:rPr>
        <w:t xml:space="preserve">Year of study:  </w:t>
      </w:r>
      <w:proofErr w:type="gramStart"/>
      <w:r w:rsidRPr="00DD3EC1">
        <w:rPr>
          <w:rFonts w:cs="Calibri"/>
          <w:color w:val="000000"/>
          <w:u w:val="single"/>
        </w:rPr>
        <w:tab/>
      </w:r>
      <w:r w:rsidRPr="00DD3EC1">
        <w:rPr>
          <w:rFonts w:cs="Calibri"/>
          <w:color w:val="000000"/>
        </w:rPr>
        <w:t xml:space="preserve">  </w:t>
      </w:r>
      <w:r w:rsidR="006E4199" w:rsidRPr="00DD3EC1">
        <w:rPr>
          <w:rFonts w:cs="Calibri"/>
          <w:color w:val="000000"/>
        </w:rPr>
        <w:t>Current</w:t>
      </w:r>
      <w:proofErr w:type="gramEnd"/>
      <w:r w:rsidR="006E4199" w:rsidRPr="00DD3EC1">
        <w:rPr>
          <w:rFonts w:cs="Calibri"/>
          <w:color w:val="000000"/>
        </w:rPr>
        <w:t xml:space="preserve"> CGPA/GPA:</w:t>
      </w:r>
      <w:r w:rsidR="002223A8" w:rsidRPr="00DD3EC1">
        <w:rPr>
          <w:rFonts w:cs="Calibri"/>
          <w:color w:val="000000"/>
        </w:rPr>
        <w:t xml:space="preserve">  </w:t>
      </w:r>
      <w:r w:rsidR="002223A8" w:rsidRPr="00DD3EC1">
        <w:rPr>
          <w:rFonts w:cs="Calibri"/>
          <w:color w:val="000000"/>
          <w:u w:val="single"/>
        </w:rPr>
        <w:tab/>
      </w:r>
    </w:p>
    <w:p w:rsidR="002223A8" w:rsidRPr="00DD3EC1" w:rsidRDefault="002223A8" w:rsidP="001263D5">
      <w:pPr>
        <w:tabs>
          <w:tab w:val="left" w:pos="4820"/>
          <w:tab w:val="left" w:pos="9639"/>
        </w:tabs>
        <w:spacing w:before="160" w:after="80"/>
        <w:jc w:val="both"/>
        <w:rPr>
          <w:rFonts w:cs="Calibri"/>
          <w:color w:val="000000"/>
        </w:rPr>
      </w:pPr>
      <w:r w:rsidRPr="00DD3EC1">
        <w:rPr>
          <w:rFonts w:cs="Calibri"/>
          <w:color w:val="000000"/>
        </w:rPr>
        <w:t xml:space="preserve">Email:  </w:t>
      </w:r>
      <w:proofErr w:type="gramStart"/>
      <w:r w:rsidRPr="00DD3EC1">
        <w:rPr>
          <w:rFonts w:cs="Calibri"/>
          <w:color w:val="000000"/>
          <w:u w:val="single"/>
        </w:rPr>
        <w:tab/>
      </w:r>
      <w:r w:rsidRPr="00DD3EC1">
        <w:rPr>
          <w:rFonts w:cs="Calibri"/>
          <w:color w:val="000000"/>
        </w:rPr>
        <w:t xml:space="preserve">  Phone</w:t>
      </w:r>
      <w:proofErr w:type="gramEnd"/>
      <w:r w:rsidRPr="00DD3EC1">
        <w:rPr>
          <w:rFonts w:cs="Calibri"/>
          <w:color w:val="000000"/>
        </w:rPr>
        <w:t xml:space="preserve">:  </w:t>
      </w:r>
      <w:r w:rsidRPr="00DD3EC1">
        <w:rPr>
          <w:rFonts w:cs="Calibri"/>
          <w:color w:val="000000"/>
          <w:u w:val="single"/>
        </w:rPr>
        <w:tab/>
      </w:r>
    </w:p>
    <w:p w:rsidR="006E4199" w:rsidRPr="00DD3EC1" w:rsidRDefault="006E4199" w:rsidP="001263D5">
      <w:pPr>
        <w:tabs>
          <w:tab w:val="left" w:pos="9639"/>
        </w:tabs>
        <w:spacing w:before="160" w:after="80"/>
        <w:jc w:val="both"/>
        <w:rPr>
          <w:rFonts w:cs="Calibri"/>
          <w:color w:val="000000"/>
        </w:rPr>
      </w:pPr>
      <w:r w:rsidRPr="00DD3EC1">
        <w:rPr>
          <w:rFonts w:cs="Calibri"/>
          <w:color w:val="000000"/>
        </w:rPr>
        <w:t>Mailing Address (during school year):</w:t>
      </w:r>
      <w:r w:rsidR="00C44D95" w:rsidRPr="00DD3EC1">
        <w:rPr>
          <w:rFonts w:cs="Calibri"/>
          <w:color w:val="000000"/>
        </w:rPr>
        <w:t xml:space="preserve"> </w:t>
      </w:r>
      <w:r w:rsidR="00C44D95" w:rsidRPr="00DD3EC1">
        <w:rPr>
          <w:rFonts w:cs="Calibri"/>
          <w:color w:val="000000"/>
          <w:u w:val="single"/>
        </w:rPr>
        <w:tab/>
      </w:r>
    </w:p>
    <w:p w:rsidR="00C44D95" w:rsidRPr="00DD3EC1" w:rsidRDefault="00C44D95" w:rsidP="001263D5">
      <w:pPr>
        <w:tabs>
          <w:tab w:val="left" w:pos="9639"/>
        </w:tabs>
        <w:spacing w:before="160" w:after="80"/>
        <w:jc w:val="both"/>
        <w:rPr>
          <w:rFonts w:cs="Calibri"/>
          <w:color w:val="000000"/>
          <w:u w:val="single"/>
        </w:rPr>
      </w:pPr>
      <w:r w:rsidRPr="00DD3EC1">
        <w:rPr>
          <w:rFonts w:cs="Calibri"/>
          <w:color w:val="000000"/>
          <w:u w:val="single"/>
        </w:rPr>
        <w:tab/>
      </w:r>
    </w:p>
    <w:p w:rsidR="006E4199" w:rsidRPr="00DD3EC1" w:rsidRDefault="006E4199" w:rsidP="001263D5">
      <w:pPr>
        <w:tabs>
          <w:tab w:val="left" w:pos="5670"/>
          <w:tab w:val="left" w:pos="9639"/>
        </w:tabs>
        <w:spacing w:before="280" w:after="80"/>
        <w:jc w:val="both"/>
        <w:rPr>
          <w:rFonts w:cs="Calibri"/>
          <w:color w:val="000000"/>
        </w:rPr>
      </w:pPr>
      <w:r w:rsidRPr="00DD3EC1">
        <w:rPr>
          <w:rFonts w:cs="Calibri"/>
          <w:color w:val="000000"/>
        </w:rPr>
        <w:t>Signature of Applicant:</w:t>
      </w:r>
      <w:r w:rsidR="002223A8" w:rsidRPr="00DD3EC1">
        <w:rPr>
          <w:rFonts w:cs="Calibri"/>
          <w:color w:val="000000"/>
        </w:rPr>
        <w:t xml:space="preserve">  </w:t>
      </w:r>
      <w:proofErr w:type="gramStart"/>
      <w:r w:rsidR="002223A8" w:rsidRPr="00DD3EC1">
        <w:rPr>
          <w:rFonts w:cs="Calibri"/>
          <w:color w:val="000000"/>
          <w:u w:val="single"/>
        </w:rPr>
        <w:tab/>
      </w:r>
      <w:r w:rsidR="00C44D95" w:rsidRPr="00DD3EC1">
        <w:rPr>
          <w:rFonts w:cs="Calibri"/>
          <w:color w:val="000000"/>
        </w:rPr>
        <w:t xml:space="preserve">  </w:t>
      </w:r>
      <w:r w:rsidRPr="00DD3EC1">
        <w:rPr>
          <w:rFonts w:cs="Calibri"/>
          <w:color w:val="000000"/>
        </w:rPr>
        <w:t>Date</w:t>
      </w:r>
      <w:proofErr w:type="gramEnd"/>
      <w:r w:rsidR="00B9498B" w:rsidRPr="00DD3EC1">
        <w:rPr>
          <w:rFonts w:cs="Calibri"/>
          <w:color w:val="000000"/>
        </w:rPr>
        <w:t xml:space="preserve"> (</w:t>
      </w:r>
      <w:r w:rsidR="00C44D95" w:rsidRPr="00DD3EC1">
        <w:rPr>
          <w:rFonts w:cs="Calibri"/>
          <w:color w:val="000000"/>
        </w:rPr>
        <w:t>dd-mm-</w:t>
      </w:r>
      <w:proofErr w:type="spellStart"/>
      <w:r w:rsidR="00C44D95" w:rsidRPr="00DD3EC1">
        <w:rPr>
          <w:rFonts w:cs="Calibri"/>
          <w:color w:val="000000"/>
        </w:rPr>
        <w:t>yyyy</w:t>
      </w:r>
      <w:proofErr w:type="spellEnd"/>
      <w:r w:rsidR="00B9498B" w:rsidRPr="00DD3EC1">
        <w:rPr>
          <w:rFonts w:cs="Calibri"/>
          <w:color w:val="000000"/>
        </w:rPr>
        <w:t>)</w:t>
      </w:r>
      <w:r w:rsidRPr="00DD3EC1">
        <w:rPr>
          <w:rFonts w:cs="Calibri"/>
          <w:color w:val="000000"/>
        </w:rPr>
        <w:t>:</w:t>
      </w:r>
      <w:r w:rsidR="002223A8" w:rsidRPr="00DD3EC1">
        <w:rPr>
          <w:rFonts w:cs="Calibri"/>
          <w:color w:val="000000"/>
        </w:rPr>
        <w:t xml:space="preserve">  </w:t>
      </w:r>
      <w:r w:rsidR="002223A8" w:rsidRPr="00DD3EC1">
        <w:rPr>
          <w:rFonts w:cs="Calibri"/>
          <w:color w:val="000000"/>
          <w:u w:val="single"/>
        </w:rPr>
        <w:tab/>
      </w:r>
    </w:p>
    <w:p w:rsidR="00144EDE" w:rsidRPr="00DD3EC1" w:rsidRDefault="00144EDE" w:rsidP="00C44D95">
      <w:pPr>
        <w:pStyle w:val="Heading1"/>
        <w:rPr>
          <w:rFonts w:ascii="Calibri" w:hAnsi="Calibri" w:cs="Calibri"/>
          <w:sz w:val="28"/>
          <w:szCs w:val="28"/>
          <w:lang w:val="en-US"/>
        </w:rPr>
      </w:pPr>
      <w:r w:rsidRPr="00DD3EC1">
        <w:rPr>
          <w:rFonts w:ascii="Calibri" w:hAnsi="Calibri" w:cs="Calibri"/>
          <w:sz w:val="28"/>
          <w:szCs w:val="28"/>
          <w:lang w:val="en-US"/>
        </w:rPr>
        <w:t>AWARD DISTRIBUTION</w:t>
      </w:r>
      <w:r w:rsidR="009831F0" w:rsidRPr="00DD3EC1">
        <w:rPr>
          <w:rFonts w:ascii="Calibri" w:hAnsi="Calibri" w:cs="Calibri"/>
          <w:sz w:val="28"/>
          <w:szCs w:val="28"/>
          <w:lang w:val="en-US"/>
        </w:rPr>
        <w:t>:</w:t>
      </w:r>
    </w:p>
    <w:p w:rsidR="00144EDE" w:rsidRPr="00DD3EC1" w:rsidRDefault="00144EDE" w:rsidP="00C44D95">
      <w:pPr>
        <w:shd w:val="clear" w:color="auto" w:fill="FFFFFF"/>
        <w:spacing w:before="80" w:after="80"/>
        <w:jc w:val="both"/>
        <w:rPr>
          <w:rFonts w:cs="Calibri"/>
          <w:color w:val="000000"/>
          <w:sz w:val="23"/>
          <w:szCs w:val="23"/>
          <w:lang w:val="en-US"/>
        </w:rPr>
      </w:pPr>
      <w:r w:rsidRPr="00DD3EC1">
        <w:rPr>
          <w:rFonts w:cs="Calibri"/>
          <w:color w:val="000000"/>
          <w:sz w:val="23"/>
          <w:szCs w:val="23"/>
          <w:lang w:val="en-US"/>
        </w:rPr>
        <w:t>The fiscal responsibility for the distribution of monies for the award will lie with the Director of Student Awards at Carleton University, who after the decision of the Selection Committee will award the recipient accordingly.</w:t>
      </w:r>
      <w:r w:rsidR="003C6BC5" w:rsidRPr="00DD3EC1">
        <w:rPr>
          <w:rFonts w:cs="Calibri"/>
          <w:color w:val="000000"/>
          <w:sz w:val="23"/>
          <w:szCs w:val="23"/>
          <w:lang w:val="en-US"/>
        </w:rPr>
        <w:t xml:space="preserve"> </w:t>
      </w:r>
      <w:r w:rsidRPr="00DD3EC1">
        <w:rPr>
          <w:rFonts w:cs="Calibri"/>
          <w:color w:val="000000"/>
          <w:sz w:val="23"/>
          <w:szCs w:val="23"/>
          <w:lang w:val="en-US"/>
        </w:rPr>
        <w:t>The amount of the award will vary annually depending on the interest earned by the endowed fund.</w:t>
      </w:r>
    </w:p>
    <w:p w:rsidR="00144EDE" w:rsidRPr="00DD3EC1" w:rsidRDefault="00144EDE" w:rsidP="00C44D95">
      <w:pPr>
        <w:shd w:val="clear" w:color="auto" w:fill="FFFFFF"/>
        <w:spacing w:before="80" w:after="80"/>
        <w:jc w:val="both"/>
        <w:rPr>
          <w:rFonts w:cs="Calibri"/>
          <w:color w:val="000000"/>
          <w:sz w:val="23"/>
          <w:szCs w:val="23"/>
        </w:rPr>
      </w:pPr>
      <w:r w:rsidRPr="00DD3EC1">
        <w:rPr>
          <w:rFonts w:cs="Calibri"/>
          <w:b/>
          <w:bCs/>
          <w:color w:val="000000"/>
          <w:sz w:val="23"/>
          <w:szCs w:val="23"/>
          <w:lang w:val="en-US"/>
        </w:rPr>
        <w:t xml:space="preserve">Contributions </w:t>
      </w:r>
      <w:r w:rsidRPr="00DD3EC1">
        <w:rPr>
          <w:rFonts w:cs="Calibri"/>
          <w:color w:val="000000"/>
          <w:sz w:val="23"/>
          <w:szCs w:val="23"/>
          <w:lang w:val="en-US"/>
        </w:rPr>
        <w:t>may be made to the fund at any time. Cheques should be made payable to Carleton University with reference to the Dr. John Da</w:t>
      </w:r>
      <w:r w:rsidR="003C6BC5" w:rsidRPr="00DD3EC1">
        <w:rPr>
          <w:rFonts w:cs="Calibri"/>
          <w:color w:val="000000"/>
          <w:sz w:val="23"/>
          <w:szCs w:val="23"/>
          <w:lang w:val="en-US"/>
        </w:rPr>
        <w:t xml:space="preserve">vis Burton </w:t>
      </w:r>
      <w:r w:rsidR="00C66949" w:rsidRPr="00DD3EC1">
        <w:rPr>
          <w:rFonts w:cs="Calibri"/>
          <w:color w:val="000000"/>
          <w:sz w:val="23"/>
          <w:szCs w:val="23"/>
          <w:lang w:val="en-US"/>
        </w:rPr>
        <w:t>Award</w:t>
      </w:r>
      <w:r w:rsidR="003C6BC5" w:rsidRPr="00DD3EC1">
        <w:rPr>
          <w:rFonts w:cs="Calibri"/>
          <w:color w:val="000000"/>
          <w:sz w:val="23"/>
          <w:szCs w:val="23"/>
          <w:lang w:val="en-US"/>
        </w:rPr>
        <w:t xml:space="preserve"> and mailed to the </w:t>
      </w:r>
      <w:r w:rsidRPr="00DD3EC1">
        <w:rPr>
          <w:rFonts w:cs="Calibri"/>
          <w:color w:val="000000"/>
          <w:sz w:val="23"/>
          <w:szCs w:val="23"/>
          <w:lang w:val="en-US"/>
        </w:rPr>
        <w:t>Director of Student Awards</w:t>
      </w:r>
      <w:r w:rsidR="003C6BC5" w:rsidRPr="00DD3EC1">
        <w:rPr>
          <w:rFonts w:cs="Calibri"/>
          <w:color w:val="000000"/>
          <w:sz w:val="23"/>
          <w:szCs w:val="23"/>
          <w:lang w:val="en-US"/>
        </w:rPr>
        <w:t xml:space="preserve"> at the address listed above. </w:t>
      </w:r>
      <w:r w:rsidRPr="00DD3EC1">
        <w:rPr>
          <w:rFonts w:cs="Calibri"/>
          <w:iCs/>
          <w:color w:val="000000"/>
          <w:sz w:val="23"/>
          <w:szCs w:val="23"/>
          <w:lang w:val="en-US"/>
        </w:rPr>
        <w:t>Tax receipts will be issued.</w:t>
      </w:r>
    </w:p>
    <w:sectPr w:rsidR="00144EDE" w:rsidRPr="00DD3EC1" w:rsidSect="00C33ACA">
      <w:type w:val="continuous"/>
      <w:pgSz w:w="12166" w:h="15881"/>
      <w:pgMar w:top="992" w:right="992" w:bottom="992" w:left="992" w:header="720" w:footer="720" w:gutter="0"/>
      <w:cols w:space="31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EC1" w:rsidRDefault="00DD3EC1" w:rsidP="00107D2F">
      <w:r>
        <w:separator/>
      </w:r>
    </w:p>
  </w:endnote>
  <w:endnote w:type="continuationSeparator" w:id="0">
    <w:p w:rsidR="00DD3EC1" w:rsidRDefault="00DD3EC1" w:rsidP="0010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EC1" w:rsidRDefault="00DD3EC1" w:rsidP="00107D2F">
      <w:r>
        <w:separator/>
      </w:r>
    </w:p>
  </w:footnote>
  <w:footnote w:type="continuationSeparator" w:id="0">
    <w:p w:rsidR="00DD3EC1" w:rsidRDefault="00DD3EC1" w:rsidP="0010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919"/>
    <w:multiLevelType w:val="hybridMultilevel"/>
    <w:tmpl w:val="F6DE6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B7778A"/>
    <w:multiLevelType w:val="hybridMultilevel"/>
    <w:tmpl w:val="612EBB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323E8E"/>
    <w:multiLevelType w:val="hybridMultilevel"/>
    <w:tmpl w:val="0E6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115E0"/>
    <w:multiLevelType w:val="hybridMultilevel"/>
    <w:tmpl w:val="C4AC7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F7225F"/>
    <w:multiLevelType w:val="hybridMultilevel"/>
    <w:tmpl w:val="94949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251AF3"/>
    <w:multiLevelType w:val="hybridMultilevel"/>
    <w:tmpl w:val="109A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8443C4"/>
    <w:multiLevelType w:val="hybridMultilevel"/>
    <w:tmpl w:val="E8F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5D"/>
    <w:rsid w:val="0001649A"/>
    <w:rsid w:val="00036A89"/>
    <w:rsid w:val="000F44C8"/>
    <w:rsid w:val="00107D2F"/>
    <w:rsid w:val="001263D5"/>
    <w:rsid w:val="00133A47"/>
    <w:rsid w:val="00144EDE"/>
    <w:rsid w:val="00154FF6"/>
    <w:rsid w:val="00157211"/>
    <w:rsid w:val="00167FA4"/>
    <w:rsid w:val="00186178"/>
    <w:rsid w:val="001A025A"/>
    <w:rsid w:val="001B658E"/>
    <w:rsid w:val="001D54B1"/>
    <w:rsid w:val="001E2035"/>
    <w:rsid w:val="001F5789"/>
    <w:rsid w:val="001F76C5"/>
    <w:rsid w:val="002223A8"/>
    <w:rsid w:val="00303717"/>
    <w:rsid w:val="00333563"/>
    <w:rsid w:val="003977A2"/>
    <w:rsid w:val="003C6BC5"/>
    <w:rsid w:val="003D21B9"/>
    <w:rsid w:val="00414721"/>
    <w:rsid w:val="00426412"/>
    <w:rsid w:val="00463603"/>
    <w:rsid w:val="00477A9E"/>
    <w:rsid w:val="004B2471"/>
    <w:rsid w:val="00507832"/>
    <w:rsid w:val="005164CA"/>
    <w:rsid w:val="00526A29"/>
    <w:rsid w:val="005C52DF"/>
    <w:rsid w:val="005C6678"/>
    <w:rsid w:val="006135E7"/>
    <w:rsid w:val="00622679"/>
    <w:rsid w:val="00631D24"/>
    <w:rsid w:val="006535C1"/>
    <w:rsid w:val="00692CCD"/>
    <w:rsid w:val="006E4199"/>
    <w:rsid w:val="007B17F8"/>
    <w:rsid w:val="00872534"/>
    <w:rsid w:val="008909F2"/>
    <w:rsid w:val="008D7A77"/>
    <w:rsid w:val="008F0A81"/>
    <w:rsid w:val="00977FCC"/>
    <w:rsid w:val="009831F0"/>
    <w:rsid w:val="00995C21"/>
    <w:rsid w:val="009C02C0"/>
    <w:rsid w:val="00A27D26"/>
    <w:rsid w:val="00A30DD7"/>
    <w:rsid w:val="00A934FC"/>
    <w:rsid w:val="00AD074F"/>
    <w:rsid w:val="00B028FB"/>
    <w:rsid w:val="00B1525D"/>
    <w:rsid w:val="00B72FDB"/>
    <w:rsid w:val="00B8587F"/>
    <w:rsid w:val="00B9498B"/>
    <w:rsid w:val="00C10ED9"/>
    <w:rsid w:val="00C16592"/>
    <w:rsid w:val="00C33ACA"/>
    <w:rsid w:val="00C36A71"/>
    <w:rsid w:val="00C44D95"/>
    <w:rsid w:val="00C61561"/>
    <w:rsid w:val="00C66949"/>
    <w:rsid w:val="00C949A0"/>
    <w:rsid w:val="00CD1CB0"/>
    <w:rsid w:val="00CF3983"/>
    <w:rsid w:val="00D33F02"/>
    <w:rsid w:val="00D35F7D"/>
    <w:rsid w:val="00D86974"/>
    <w:rsid w:val="00DD3EC1"/>
    <w:rsid w:val="00E01B6D"/>
    <w:rsid w:val="00E03C7D"/>
    <w:rsid w:val="00E16096"/>
    <w:rsid w:val="00E66652"/>
    <w:rsid w:val="00E75AF3"/>
    <w:rsid w:val="00FC0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EEE6F50-AFB1-4E4E-AF42-672E28CD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A71"/>
    <w:pPr>
      <w:spacing w:after="120"/>
    </w:pPr>
    <w:rPr>
      <w:sz w:val="24"/>
      <w:szCs w:val="24"/>
    </w:rPr>
  </w:style>
  <w:style w:type="paragraph" w:styleId="Heading1">
    <w:name w:val="heading 1"/>
    <w:basedOn w:val="Normal"/>
    <w:next w:val="Normal"/>
    <w:link w:val="Heading1Char"/>
    <w:uiPriority w:val="9"/>
    <w:qFormat/>
    <w:rsid w:val="006E419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223A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535C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D2F"/>
    <w:pPr>
      <w:tabs>
        <w:tab w:val="center" w:pos="4680"/>
        <w:tab w:val="right" w:pos="9360"/>
      </w:tabs>
    </w:pPr>
  </w:style>
  <w:style w:type="character" w:customStyle="1" w:styleId="HeaderChar">
    <w:name w:val="Header Char"/>
    <w:link w:val="Header"/>
    <w:uiPriority w:val="99"/>
    <w:semiHidden/>
    <w:rsid w:val="00107D2F"/>
    <w:rPr>
      <w:rFonts w:ascii="Times New Roman" w:hAnsi="Times New Roman"/>
    </w:rPr>
  </w:style>
  <w:style w:type="paragraph" w:styleId="Footer">
    <w:name w:val="footer"/>
    <w:basedOn w:val="Normal"/>
    <w:link w:val="FooterChar"/>
    <w:uiPriority w:val="99"/>
    <w:unhideWhenUsed/>
    <w:rsid w:val="00107D2F"/>
    <w:pPr>
      <w:tabs>
        <w:tab w:val="center" w:pos="4680"/>
        <w:tab w:val="right" w:pos="9360"/>
      </w:tabs>
    </w:pPr>
  </w:style>
  <w:style w:type="character" w:customStyle="1" w:styleId="FooterChar">
    <w:name w:val="Footer Char"/>
    <w:link w:val="Footer"/>
    <w:uiPriority w:val="99"/>
    <w:rsid w:val="00107D2F"/>
    <w:rPr>
      <w:rFonts w:ascii="Times New Roman" w:hAnsi="Times New Roman"/>
    </w:rPr>
  </w:style>
  <w:style w:type="paragraph" w:styleId="BalloonText">
    <w:name w:val="Balloon Text"/>
    <w:basedOn w:val="Normal"/>
    <w:link w:val="BalloonTextChar"/>
    <w:uiPriority w:val="99"/>
    <w:semiHidden/>
    <w:unhideWhenUsed/>
    <w:rsid w:val="00107D2F"/>
    <w:rPr>
      <w:rFonts w:ascii="Tahoma" w:hAnsi="Tahoma" w:cs="Tahoma"/>
      <w:sz w:val="16"/>
      <w:szCs w:val="16"/>
    </w:rPr>
  </w:style>
  <w:style w:type="character" w:customStyle="1" w:styleId="BalloonTextChar">
    <w:name w:val="Balloon Text Char"/>
    <w:link w:val="BalloonText"/>
    <w:uiPriority w:val="99"/>
    <w:semiHidden/>
    <w:rsid w:val="00107D2F"/>
    <w:rPr>
      <w:rFonts w:ascii="Tahoma" w:hAnsi="Tahoma" w:cs="Tahoma"/>
      <w:sz w:val="16"/>
      <w:szCs w:val="16"/>
    </w:rPr>
  </w:style>
  <w:style w:type="table" w:styleId="TableGrid">
    <w:name w:val="Table Grid"/>
    <w:basedOn w:val="TableNormal"/>
    <w:uiPriority w:val="59"/>
    <w:rsid w:val="0047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E4199"/>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2223A8"/>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6535C1"/>
    <w:rPr>
      <w:rFonts w:ascii="Calibri Light" w:eastAsia="Times New Roman" w:hAnsi="Calibri Light" w:cs="Times New Roman"/>
      <w:b/>
      <w:bCs/>
      <w:sz w:val="26"/>
      <w:szCs w:val="26"/>
    </w:rPr>
  </w:style>
  <w:style w:type="character" w:customStyle="1" w:styleId="fontstyle01">
    <w:name w:val="fontstyle01"/>
    <w:rsid w:val="006535C1"/>
    <w:rPr>
      <w:rFonts w:ascii="Calibri" w:hAnsi="Calibri" w:cs="Calibri" w:hint="default"/>
      <w:b w:val="0"/>
      <w:bCs w:val="0"/>
      <w:i w:val="0"/>
      <w:iCs w:val="0"/>
      <w:color w:val="000000"/>
      <w:sz w:val="24"/>
      <w:szCs w:val="24"/>
    </w:rPr>
  </w:style>
  <w:style w:type="character" w:customStyle="1" w:styleId="fontstyle21">
    <w:name w:val="fontstyle21"/>
    <w:rsid w:val="006535C1"/>
    <w:rPr>
      <w:rFonts w:ascii="Calibri-Bold" w:hAnsi="Calibri-Bold" w:hint="default"/>
      <w:b/>
      <w:bCs/>
      <w:i w:val="0"/>
      <w:iCs w:val="0"/>
      <w:color w:val="000000"/>
      <w:sz w:val="24"/>
      <w:szCs w:val="24"/>
    </w:rPr>
  </w:style>
  <w:style w:type="character" w:styleId="Hyperlink">
    <w:name w:val="Hyperlink"/>
    <w:uiPriority w:val="99"/>
    <w:unhideWhenUsed/>
    <w:rsid w:val="006535C1"/>
    <w:rPr>
      <w:color w:val="0563C1"/>
      <w:u w:val="single"/>
    </w:rPr>
  </w:style>
  <w:style w:type="character" w:styleId="UnresolvedMention">
    <w:name w:val="Unresolved Mention"/>
    <w:uiPriority w:val="99"/>
    <w:semiHidden/>
    <w:unhideWhenUsed/>
    <w:rsid w:val="006535C1"/>
    <w:rPr>
      <w:color w:val="605E5C"/>
      <w:shd w:val="clear" w:color="auto" w:fill="E1DFDD"/>
    </w:rPr>
  </w:style>
  <w:style w:type="paragraph" w:styleId="Title">
    <w:name w:val="Title"/>
    <w:basedOn w:val="Normal"/>
    <w:next w:val="Normal"/>
    <w:link w:val="TitleChar"/>
    <w:uiPriority w:val="10"/>
    <w:qFormat/>
    <w:rsid w:val="0042641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426412"/>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426412"/>
    <w:pPr>
      <w:spacing w:after="60"/>
      <w:jc w:val="center"/>
      <w:outlineLvl w:val="1"/>
    </w:pPr>
    <w:rPr>
      <w:rFonts w:ascii="Calibri Light" w:hAnsi="Calibri Light"/>
    </w:rPr>
  </w:style>
  <w:style w:type="character" w:customStyle="1" w:styleId="SubtitleChar">
    <w:name w:val="Subtitle Char"/>
    <w:link w:val="Subtitle"/>
    <w:uiPriority w:val="11"/>
    <w:rsid w:val="00426412"/>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c@carleton.ca" TargetMode="External"/><Relationship Id="rId3" Type="http://schemas.openxmlformats.org/officeDocument/2006/relationships/settings" Target="settings.xml"/><Relationship Id="rId7" Type="http://schemas.openxmlformats.org/officeDocument/2006/relationships/hyperlink" Target="mailto:awards@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4567</CharactersWithSpaces>
  <SharedDoc>false</SharedDoc>
  <HLinks>
    <vt:vector size="12" baseType="variant">
      <vt:variant>
        <vt:i4>2424851</vt:i4>
      </vt:variant>
      <vt:variant>
        <vt:i4>3</vt:i4>
      </vt:variant>
      <vt:variant>
        <vt:i4>0</vt:i4>
      </vt:variant>
      <vt:variant>
        <vt:i4>5</vt:i4>
      </vt:variant>
      <vt:variant>
        <vt:lpwstr>mailto:pmc@carleton.ca</vt:lpwstr>
      </vt:variant>
      <vt:variant>
        <vt:lpwstr/>
      </vt:variant>
      <vt:variant>
        <vt:i4>3276809</vt:i4>
      </vt:variant>
      <vt:variant>
        <vt:i4>0</vt:i4>
      </vt:variant>
      <vt:variant>
        <vt:i4>0</vt:i4>
      </vt:variant>
      <vt:variant>
        <vt:i4>5</vt:i4>
      </vt:variant>
      <vt:variant>
        <vt:lpwstr>mailto:awards@carleton.ca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Goveas</dc:creator>
  <cp:keywords/>
  <cp:lastModifiedBy>Lynette Wilson</cp:lastModifiedBy>
  <cp:revision>2</cp:revision>
  <dcterms:created xsi:type="dcterms:W3CDTF">2021-03-31T14:53:00Z</dcterms:created>
  <dcterms:modified xsi:type="dcterms:W3CDTF">2021-03-31T14:53:00Z</dcterms:modified>
</cp:coreProperties>
</file>