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EC9C" w14:textId="24FA5F8A" w:rsidR="008F0A2F" w:rsidRPr="008F0A2F" w:rsidRDefault="008F0A2F" w:rsidP="008F0A2F">
      <w:pPr>
        <w:jc w:val="center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JOEL MORRISON</w:t>
      </w:r>
    </w:p>
    <w:p w14:paraId="3B02A7F8" w14:textId="77777777" w:rsidR="008F0A2F" w:rsidRPr="008F0A2F" w:rsidRDefault="00035E90" w:rsidP="008F0A2F">
      <w:pPr>
        <w:jc w:val="center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(705) </w:t>
      </w:r>
      <w:r w:rsidR="09F3F8AA" w:rsidRPr="008F0A2F">
        <w:rPr>
          <w:rFonts w:ascii="Aptos" w:hAnsi="Aptos"/>
          <w:color w:val="000000" w:themeColor="text1"/>
          <w:sz w:val="24"/>
          <w:szCs w:val="24"/>
        </w:rPr>
        <w:t>817-9664</w:t>
      </w:r>
    </w:p>
    <w:p w14:paraId="067F0785" w14:textId="395CDFCE" w:rsidR="00937A1C" w:rsidRPr="008F0A2F" w:rsidRDefault="09F3F8AA" w:rsidP="008F0A2F">
      <w:pPr>
        <w:jc w:val="center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eastAsia="Aptos" w:hAnsi="Aptos"/>
          <w:color w:val="000000" w:themeColor="text1"/>
          <w:sz w:val="24"/>
          <w:szCs w:val="24"/>
          <w:lang w:val="en-CA"/>
        </w:rPr>
        <w:t>joelmorrison@cmail.carleton.ca</w:t>
      </w:r>
    </w:p>
    <w:p w14:paraId="1B26EA2D" w14:textId="49E6CBBA" w:rsidR="00937A1C" w:rsidRPr="008F0A2F" w:rsidRDefault="00937A1C" w:rsidP="2EFA9C1C">
      <w:pPr>
        <w:pStyle w:val="BodyText"/>
        <w:spacing w:before="5" w:line="264" w:lineRule="exact"/>
        <w:ind w:left="2970" w:right="2970"/>
        <w:jc w:val="center"/>
        <w:rPr>
          <w:rFonts w:ascii="Aptos" w:hAnsi="Aptos"/>
          <w:b/>
          <w:bCs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67456" behindDoc="0" locked="0" layoutInCell="1" allowOverlap="1" wp14:anchorId="7CD9FAF0" wp14:editId="517CC964">
            <wp:simplePos x="0" y="0"/>
            <wp:positionH relativeFrom="page">
              <wp:posOffset>452437</wp:posOffset>
            </wp:positionH>
            <wp:positionV relativeFrom="paragraph">
              <wp:posOffset>91913</wp:posOffset>
            </wp:positionV>
            <wp:extent cx="6821122" cy="23336"/>
            <wp:effectExtent l="0" t="0" r="0" b="0"/>
            <wp:wrapTopAndBottom/>
            <wp:docPr id="9986629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122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7044810" w:rsidRPr="008F0A2F">
        <w:rPr>
          <w:rFonts w:ascii="Aptos" w:hAnsi="Aptos"/>
          <w:b/>
          <w:bCs/>
          <w:color w:val="000000" w:themeColor="text1"/>
          <w:sz w:val="24"/>
          <w:szCs w:val="24"/>
        </w:rPr>
        <w:t>E</w:t>
      </w: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DUCATION</w:t>
      </w:r>
    </w:p>
    <w:p w14:paraId="135D46FB" w14:textId="6E82EFEC" w:rsidR="000A0E5D" w:rsidRPr="008F0A2F" w:rsidRDefault="22938976" w:rsidP="008F0A2F">
      <w:pPr>
        <w:rPr>
          <w:rFonts w:ascii="Aptos" w:hAnsi="Aptos"/>
          <w:sz w:val="24"/>
          <w:szCs w:val="24"/>
        </w:rPr>
      </w:pPr>
      <w:r w:rsidRPr="008F0A2F">
        <w:rPr>
          <w:rFonts w:ascii="Aptos" w:hAnsi="Aptos"/>
          <w:sz w:val="24"/>
          <w:szCs w:val="24"/>
        </w:rPr>
        <w:t>Carleton University</w:t>
      </w:r>
      <w:r w:rsidR="008F0A2F" w:rsidRPr="008F0A2F">
        <w:rPr>
          <w:rFonts w:ascii="Aptos" w:hAnsi="Aptos"/>
          <w:sz w:val="24"/>
          <w:szCs w:val="24"/>
        </w:rPr>
        <w:t xml:space="preserve"> — </w:t>
      </w:r>
      <w:r w:rsidRPr="008F0A2F">
        <w:rPr>
          <w:rFonts w:ascii="Aptos" w:hAnsi="Aptos"/>
          <w:sz w:val="24"/>
          <w:szCs w:val="24"/>
        </w:rPr>
        <w:t xml:space="preserve">Bachelor of Science in Psychology </w:t>
      </w:r>
      <w:r w:rsidR="2B2E4995" w:rsidRPr="008F0A2F">
        <w:rPr>
          <w:rFonts w:ascii="Aptos" w:hAnsi="Aptos"/>
          <w:sz w:val="24"/>
          <w:szCs w:val="24"/>
        </w:rPr>
        <w:t xml:space="preserve">                                   </w:t>
      </w:r>
      <w:r w:rsidR="008F0A2F" w:rsidRPr="008F0A2F">
        <w:rPr>
          <w:rFonts w:ascii="Aptos" w:hAnsi="Aptos"/>
          <w:sz w:val="24"/>
          <w:szCs w:val="24"/>
        </w:rPr>
        <w:t xml:space="preserve">                      </w:t>
      </w:r>
      <w:r w:rsidR="008F0A2F">
        <w:rPr>
          <w:rFonts w:ascii="Aptos" w:hAnsi="Aptos"/>
          <w:sz w:val="24"/>
          <w:szCs w:val="24"/>
        </w:rPr>
        <w:t xml:space="preserve">          </w:t>
      </w:r>
      <w:r w:rsidR="008F0A2F" w:rsidRPr="008F0A2F">
        <w:rPr>
          <w:rFonts w:ascii="Aptos" w:hAnsi="Aptos"/>
          <w:sz w:val="24"/>
          <w:szCs w:val="24"/>
        </w:rPr>
        <w:t xml:space="preserve">   </w:t>
      </w:r>
      <w:r w:rsidR="2B2E4995" w:rsidRPr="008F0A2F">
        <w:rPr>
          <w:rFonts w:ascii="Aptos" w:hAnsi="Aptos"/>
          <w:sz w:val="24"/>
          <w:szCs w:val="24"/>
        </w:rPr>
        <w:t xml:space="preserve">  </w:t>
      </w:r>
      <w:r w:rsidR="008F0A2F" w:rsidRPr="008F0A2F">
        <w:rPr>
          <w:rFonts w:ascii="Aptos" w:hAnsi="Aptos"/>
          <w:i/>
          <w:iCs/>
          <w:sz w:val="24"/>
          <w:szCs w:val="24"/>
        </w:rPr>
        <w:t>2020 — Present</w:t>
      </w:r>
    </w:p>
    <w:p w14:paraId="259BBC99" w14:textId="209D19EC" w:rsidR="000A0E5D" w:rsidRPr="008F0A2F" w:rsidRDefault="22938976" w:rsidP="008F0A2F">
      <w:pPr>
        <w:rPr>
          <w:rFonts w:ascii="Aptos" w:hAnsi="Aptos"/>
          <w:sz w:val="24"/>
          <w:szCs w:val="24"/>
        </w:rPr>
      </w:pPr>
      <w:r w:rsidRPr="008F0A2F">
        <w:rPr>
          <w:rFonts w:ascii="Aptos" w:hAnsi="Aptos"/>
          <w:b/>
          <w:bCs/>
          <w:sz w:val="24"/>
          <w:szCs w:val="24"/>
        </w:rPr>
        <w:t>Concentration</w:t>
      </w:r>
      <w:r w:rsidR="1739545D" w:rsidRPr="008F0A2F">
        <w:rPr>
          <w:rFonts w:ascii="Aptos" w:hAnsi="Aptos"/>
          <w:b/>
          <w:bCs/>
          <w:sz w:val="24"/>
          <w:szCs w:val="24"/>
        </w:rPr>
        <w:t>:</w:t>
      </w:r>
      <w:r w:rsidRPr="008F0A2F">
        <w:rPr>
          <w:rFonts w:ascii="Aptos" w:hAnsi="Aptos"/>
          <w:sz w:val="24"/>
          <w:szCs w:val="24"/>
        </w:rPr>
        <w:t xml:space="preserve"> Forensic Psychology </w:t>
      </w:r>
    </w:p>
    <w:p w14:paraId="3C488AAB" w14:textId="73D77973" w:rsidR="000A0E5D" w:rsidRPr="008F0A2F" w:rsidRDefault="22938976" w:rsidP="008F0A2F">
      <w:pPr>
        <w:rPr>
          <w:rFonts w:ascii="Aptos" w:hAnsi="Aptos"/>
          <w:sz w:val="24"/>
          <w:szCs w:val="24"/>
        </w:rPr>
      </w:pPr>
      <w:r w:rsidRPr="008F0A2F">
        <w:rPr>
          <w:rFonts w:ascii="Aptos" w:hAnsi="Aptos"/>
          <w:b/>
          <w:bCs/>
          <w:sz w:val="24"/>
          <w:szCs w:val="24"/>
        </w:rPr>
        <w:t>Minor</w:t>
      </w:r>
      <w:r w:rsidR="0C078EFE" w:rsidRPr="008F0A2F">
        <w:rPr>
          <w:rFonts w:ascii="Aptos" w:hAnsi="Aptos"/>
          <w:b/>
          <w:bCs/>
          <w:sz w:val="24"/>
          <w:szCs w:val="24"/>
        </w:rPr>
        <w:t>:</w:t>
      </w:r>
      <w:r w:rsidRPr="008F0A2F">
        <w:rPr>
          <w:rFonts w:ascii="Aptos" w:hAnsi="Aptos"/>
          <w:sz w:val="24"/>
          <w:szCs w:val="24"/>
        </w:rPr>
        <w:t xml:space="preserve"> Criminology and Criminal Justice </w:t>
      </w:r>
    </w:p>
    <w:p w14:paraId="0C3860C8" w14:textId="77777777" w:rsidR="008F0A2F" w:rsidRDefault="39FFDB57" w:rsidP="008F0A2F">
      <w:pPr>
        <w:rPr>
          <w:rFonts w:ascii="Aptos" w:hAnsi="Aptos"/>
          <w:sz w:val="24"/>
          <w:szCs w:val="24"/>
        </w:rPr>
      </w:pPr>
      <w:r w:rsidRPr="008F0A2F">
        <w:rPr>
          <w:rFonts w:ascii="Aptos" w:hAnsi="Aptos"/>
          <w:sz w:val="24"/>
          <w:szCs w:val="24"/>
        </w:rPr>
        <w:t>Major CGPA 10.5, A+ in PSYC2001, PSYC2002 &amp; PSYC3400</w:t>
      </w:r>
      <w:r w:rsidR="008F0A2F" w:rsidRPr="008F0A2F">
        <w:rPr>
          <w:rFonts w:ascii="Aptos" w:hAnsi="Aptos"/>
          <w:noProof/>
          <w:color w:val="000000" w:themeColor="text1"/>
          <w:sz w:val="24"/>
          <w:szCs w:val="24"/>
        </w:rPr>
        <w:drawing>
          <wp:anchor distT="0" distB="0" distL="0" distR="0" simplePos="0" relativeHeight="251664384" behindDoc="0" locked="0" layoutInCell="1" allowOverlap="1" wp14:anchorId="49AA7771" wp14:editId="3AB08A33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6820535" cy="2286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053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34D77" w14:textId="69E58589" w:rsidR="00035E90" w:rsidRPr="008F0A2F" w:rsidRDefault="0C192B15" w:rsidP="008F0A2F">
      <w:pPr>
        <w:jc w:val="center"/>
        <w:rPr>
          <w:rFonts w:ascii="Aptos" w:hAnsi="Aptos"/>
          <w:b/>
          <w:bCs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APPLIED PROJECTS</w:t>
      </w:r>
    </w:p>
    <w:p w14:paraId="2C79341B" w14:textId="6BFEC1DE" w:rsidR="008F0A2F" w:rsidRDefault="01C50AD1" w:rsidP="2EFA9C1C">
      <w:pPr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  <w:lang w:val="de-DE"/>
        </w:rPr>
        <w:t xml:space="preserve">Mini Thesis </w:t>
      </w:r>
      <w:r w:rsidR="751DFE97" w:rsidRPr="008F0A2F">
        <w:rPr>
          <w:rFonts w:ascii="Aptos" w:hAnsi="Aptos"/>
          <w:b/>
          <w:bCs/>
          <w:color w:val="000000" w:themeColor="text1"/>
          <w:sz w:val="24"/>
          <w:szCs w:val="24"/>
          <w:lang w:val="de-DE"/>
        </w:rPr>
        <w:t xml:space="preserve">     </w:t>
      </w:r>
      <w:r w:rsidR="002A5DD6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                                                              </w:t>
      </w:r>
      <w:r w:rsidR="0DE97F1C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                                                          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      </w:t>
      </w:r>
      <w:r w:rsidR="0DE97F1C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  </w:t>
      </w:r>
      <w:r w:rsidR="0DE97F1C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</w:t>
      </w:r>
      <w:r w:rsidR="002A5DD6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</w:t>
      </w:r>
      <w:r w:rsid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                               </w:t>
      </w:r>
      <w:r w:rsidR="002A5DD6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 </w:t>
      </w:r>
      <w:r w:rsidR="6552E6A9" w:rsidRPr="008F0A2F"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  <w:t xml:space="preserve">Winter 2024 </w:t>
      </w:r>
    </w:p>
    <w:p w14:paraId="55E32D2C" w14:textId="324E4A64" w:rsidR="01C50AD1" w:rsidRPr="008F0A2F" w:rsidRDefault="55744844" w:rsidP="2EFA9C1C">
      <w:pPr>
        <w:rPr>
          <w:rFonts w:ascii="Aptos" w:hAnsi="Aptos"/>
          <w:i/>
          <w:iCs/>
          <w:color w:val="000000" w:themeColor="text1"/>
          <w:sz w:val="24"/>
          <w:szCs w:val="24"/>
          <w:lang w:val="de-DE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Forensic Psychology Seminar [PSYC 3400 C]</w:t>
      </w:r>
      <w:r w:rsidR="00425782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,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 xml:space="preserve"> Carleton University, Ottawa, ON</w:t>
      </w:r>
      <w:r w:rsidR="00035E90" w:rsidRPr="008F0A2F">
        <w:rPr>
          <w:rFonts w:ascii="Aptos" w:hAnsi="Aptos"/>
          <w:color w:val="000000" w:themeColor="text1"/>
          <w:sz w:val="24"/>
          <w:szCs w:val="24"/>
          <w:lang w:val="de-DE"/>
        </w:rPr>
        <w:t xml:space="preserve">      </w:t>
      </w:r>
    </w:p>
    <w:p w14:paraId="24DDF7EB" w14:textId="4272F992" w:rsidR="6F099395" w:rsidRPr="008F0A2F" w:rsidRDefault="6F099395" w:rsidP="008F0A2F">
      <w:pPr>
        <w:pStyle w:val="ListParagraph"/>
        <w:numPr>
          <w:ilvl w:val="0"/>
          <w:numId w:val="46"/>
        </w:numPr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Investigated the relationship between criminal attitudes and criminal behaviours, including developing measures like the current Criminal Behaviour Scale (CCBS-2023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).</w:t>
      </w:r>
      <w:r w:rsidR="79C27E48" w:rsidRPr="008F0A2F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2DD5AACA" w14:textId="6C9207D3" w:rsidR="2EFA9C1C" w:rsidRPr="008F0A2F" w:rsidRDefault="6FC9445F" w:rsidP="008F0A2F">
      <w:pPr>
        <w:pStyle w:val="ListParagraph"/>
        <w:numPr>
          <w:ilvl w:val="0"/>
          <w:numId w:val="46"/>
        </w:numPr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Conducted data analysis using SPSS</w:t>
      </w:r>
      <w:r w:rsidR="79C27E48" w:rsidRPr="008F0A2F">
        <w:rPr>
          <w:rFonts w:ascii="Aptos" w:hAnsi="Aptos"/>
          <w:color w:val="000000" w:themeColor="text1"/>
          <w:sz w:val="24"/>
          <w:szCs w:val="24"/>
          <w:lang w:val="en-CA"/>
        </w:rPr>
        <w:t>,</w:t>
      </w:r>
      <w:r w:rsidR="5AB924EC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focusing on statistical correlations between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 xml:space="preserve">criminal attitudes and </w:t>
      </w:r>
      <w:r w:rsidR="5AB924EC" w:rsidRPr="008F0A2F">
        <w:rPr>
          <w:rFonts w:ascii="Aptos" w:hAnsi="Aptos"/>
          <w:color w:val="000000" w:themeColor="text1"/>
          <w:sz w:val="24"/>
          <w:szCs w:val="24"/>
          <w:lang w:val="en-CA"/>
        </w:rPr>
        <w:t>criminal behaviours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5DE6681E" w14:textId="77777777" w:rsidR="008F0A2F" w:rsidRPr="008F0A2F" w:rsidRDefault="008F0A2F" w:rsidP="008F0A2F">
      <w:pPr>
        <w:pStyle w:val="ListParagraph"/>
        <w:spacing w:line="240" w:lineRule="auto"/>
        <w:ind w:left="1074" w:firstLine="0"/>
        <w:rPr>
          <w:rFonts w:ascii="Aptos" w:hAnsi="Aptos"/>
          <w:color w:val="000000" w:themeColor="text1"/>
          <w:sz w:val="24"/>
          <w:szCs w:val="24"/>
          <w:lang w:val="en-CA"/>
        </w:rPr>
      </w:pPr>
    </w:p>
    <w:p w14:paraId="45E035FE" w14:textId="45BC2D90" w:rsidR="00035E90" w:rsidRPr="008F0A2F" w:rsidRDefault="5AB924EC" w:rsidP="2EFA9C1C">
      <w:pPr>
        <w:pStyle w:val="BodyText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Correlation Study</w:t>
      </w:r>
      <w:r w:rsidR="33F942ED"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 – </w:t>
      </w:r>
      <w:r w:rsidR="33F942ED" w:rsidRPr="008F0A2F">
        <w:rPr>
          <w:rFonts w:ascii="Aptos" w:hAnsi="Aptos"/>
          <w:color w:val="000000" w:themeColor="text1"/>
          <w:sz w:val="24"/>
          <w:szCs w:val="24"/>
        </w:rPr>
        <w:t>Grade</w:t>
      </w:r>
      <w:r w:rsidR="4E635C60" w:rsidRPr="008F0A2F">
        <w:rPr>
          <w:rFonts w:ascii="Aptos" w:hAnsi="Aptos"/>
          <w:color w:val="000000" w:themeColor="text1"/>
          <w:sz w:val="24"/>
          <w:szCs w:val="24"/>
        </w:rPr>
        <w:t xml:space="preserve">: </w:t>
      </w:r>
      <w:r w:rsidR="33F942ED" w:rsidRPr="008F0A2F">
        <w:rPr>
          <w:rFonts w:ascii="Aptos" w:hAnsi="Aptos"/>
          <w:color w:val="000000" w:themeColor="text1"/>
          <w:sz w:val="24"/>
          <w:szCs w:val="24"/>
        </w:rPr>
        <w:t>A+</w:t>
      </w:r>
      <w:r w:rsidR="009D548F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9D548F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9D548F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9D548F" w:rsidRPr="008F0A2F">
        <w:rPr>
          <w:rFonts w:ascii="Aptos" w:hAnsi="Aptos"/>
          <w:color w:val="000000" w:themeColor="text1"/>
          <w:sz w:val="24"/>
          <w:szCs w:val="24"/>
        </w:rPr>
        <w:tab/>
      </w:r>
    </w:p>
    <w:p w14:paraId="4584318E" w14:textId="29FC2395" w:rsidR="002A5DD6" w:rsidRPr="008F0A2F" w:rsidRDefault="0FC5089C" w:rsidP="2EFA9C1C">
      <w:pPr>
        <w:pStyle w:val="BodyText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>Forensic Psychology Seminar [PSYC 3400C], Carleton University, Ottawa, ON</w:t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602EEBAD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          </w:t>
      </w:r>
      <w:r w:rsidR="33CA1B13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</w:t>
      </w:r>
      <w:r w:rsidR="602EEBAD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Winter 2024 </w:t>
      </w:r>
    </w:p>
    <w:p w14:paraId="5020115F" w14:textId="6B353797" w:rsidR="00035E90" w:rsidRPr="008F0A2F" w:rsidRDefault="602EEBAD" w:rsidP="008F0A2F">
      <w:pPr>
        <w:pStyle w:val="ListParagraph"/>
        <w:numPr>
          <w:ilvl w:val="0"/>
          <w:numId w:val="45"/>
        </w:numPr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Examined the relationships between self-reported criminal attitudes and criminal behaviours, with a primary focus on how these attitu</w:t>
      </w:r>
      <w:r w:rsidR="65FE2692" w:rsidRPr="008F0A2F">
        <w:rPr>
          <w:rFonts w:ascii="Aptos" w:hAnsi="Aptos"/>
          <w:color w:val="000000" w:themeColor="text1"/>
          <w:sz w:val="24"/>
          <w:szCs w:val="24"/>
        </w:rPr>
        <w:t>des can predict future criminality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2C679251" w14:textId="3B2A63E3" w:rsidR="00035E90" w:rsidRPr="008F0A2F" w:rsidRDefault="65FE2692" w:rsidP="008F0A2F">
      <w:pPr>
        <w:pStyle w:val="ListParagraph"/>
        <w:numPr>
          <w:ilvl w:val="0"/>
          <w:numId w:val="45"/>
        </w:numPr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Analyzed the Measure</w:t>
      </w:r>
      <w:r w:rsidR="00425782">
        <w:rPr>
          <w:rFonts w:ascii="Aptos" w:hAnsi="Aptos"/>
          <w:color w:val="000000" w:themeColor="text1"/>
          <w:sz w:val="24"/>
          <w:szCs w:val="24"/>
        </w:rPr>
        <w:t>s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of Criminal Attitudes and Associates (MCAA) for internal consistency, test-retest reliability, and convergent validity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73FAACAD" w14:textId="0B909D69" w:rsidR="00035E90" w:rsidRPr="008F0A2F" w:rsidRDefault="65FE2692" w:rsidP="008F0A2F">
      <w:pPr>
        <w:pStyle w:val="ListParagraph"/>
        <w:numPr>
          <w:ilvl w:val="0"/>
          <w:numId w:val="45"/>
        </w:numPr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Documented the data analysis process in SPSS and interpreted data to determine</w:t>
      </w:r>
      <w:r w:rsidR="26BEBAB8" w:rsidRPr="008F0A2F">
        <w:rPr>
          <w:rFonts w:ascii="Aptos" w:hAnsi="Aptos"/>
          <w:color w:val="000000" w:themeColor="text1"/>
          <w:sz w:val="24"/>
          <w:szCs w:val="24"/>
        </w:rPr>
        <w:t xml:space="preserve"> their implications for criminal behaviour</w:t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 xml:space="preserve">. </w:t>
      </w:r>
    </w:p>
    <w:p w14:paraId="0A7098EC" w14:textId="215BD478" w:rsidR="007704EA" w:rsidRPr="008F0A2F" w:rsidRDefault="007704EA" w:rsidP="2EFA9C1C">
      <w:pPr>
        <w:pStyle w:val="BodyText"/>
        <w:spacing w:before="5"/>
        <w:rPr>
          <w:rFonts w:ascii="Aptos" w:hAnsi="Aptos"/>
          <w:color w:val="000000" w:themeColor="text1"/>
          <w:sz w:val="24"/>
          <w:szCs w:val="24"/>
        </w:rPr>
      </w:pPr>
    </w:p>
    <w:p w14:paraId="2EB4231B" w14:textId="7E5C95E7" w:rsidR="007704EA" w:rsidRPr="008F0A2F" w:rsidRDefault="72C54D2D" w:rsidP="2EFA9C1C">
      <w:pPr>
        <w:pStyle w:val="BodyText"/>
        <w:spacing w:before="5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Self-Selected Condition Study</w:t>
      </w:r>
      <w:r w:rsidR="4F64D60E"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 – </w:t>
      </w:r>
      <w:r w:rsidR="4F64D60E" w:rsidRPr="008F0A2F">
        <w:rPr>
          <w:rFonts w:ascii="Aptos" w:hAnsi="Aptos"/>
          <w:color w:val="000000" w:themeColor="text1"/>
          <w:sz w:val="24"/>
          <w:szCs w:val="24"/>
        </w:rPr>
        <w:t>Grade</w:t>
      </w:r>
      <w:r w:rsidR="721EB5CD" w:rsidRPr="008F0A2F">
        <w:rPr>
          <w:rFonts w:ascii="Aptos" w:hAnsi="Aptos"/>
          <w:color w:val="000000" w:themeColor="text1"/>
          <w:sz w:val="24"/>
          <w:szCs w:val="24"/>
        </w:rPr>
        <w:t>:</w:t>
      </w:r>
      <w:r w:rsidR="4F64D60E" w:rsidRPr="008F0A2F">
        <w:rPr>
          <w:rFonts w:ascii="Aptos" w:hAnsi="Aptos"/>
          <w:color w:val="000000" w:themeColor="text1"/>
          <w:sz w:val="24"/>
          <w:szCs w:val="24"/>
        </w:rPr>
        <w:t xml:space="preserve"> A+</w:t>
      </w:r>
    </w:p>
    <w:p w14:paraId="3DF6754B" w14:textId="298F0335" w:rsidR="007704EA" w:rsidRPr="008F0A2F" w:rsidRDefault="72C54D2D" w:rsidP="2EFA9C1C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Forensic Psychology Seminar [PSYC 3400C], Carleton </w:t>
      </w:r>
      <w:r w:rsidR="237B0CE8" w:rsidRPr="008F0A2F">
        <w:rPr>
          <w:rFonts w:ascii="Aptos" w:hAnsi="Aptos"/>
          <w:i/>
          <w:iCs/>
          <w:color w:val="000000" w:themeColor="text1"/>
          <w:sz w:val="24"/>
          <w:szCs w:val="24"/>
        </w:rPr>
        <w:t>University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, Ottawa, ON                        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="7D1D2FE3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</w:t>
      </w:r>
      <w:r w:rsidR="7D1D2FE3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>Winter 202</w:t>
      </w:r>
      <w:r w:rsidR="380C24CA" w:rsidRPr="008F0A2F">
        <w:rPr>
          <w:rFonts w:ascii="Aptos" w:hAnsi="Aptos"/>
          <w:i/>
          <w:iCs/>
          <w:color w:val="000000" w:themeColor="text1"/>
          <w:sz w:val="24"/>
          <w:szCs w:val="24"/>
        </w:rPr>
        <w:t>4</w:t>
      </w:r>
    </w:p>
    <w:p w14:paraId="3CC8F7CF" w14:textId="77777777" w:rsidR="008F0A2F" w:rsidRPr="008F0A2F" w:rsidRDefault="008F0A2F" w:rsidP="008F0A2F">
      <w:pPr>
        <w:pStyle w:val="ListParagraph"/>
        <w:widowControl/>
        <w:numPr>
          <w:ilvl w:val="0"/>
          <w:numId w:val="10"/>
        </w:numPr>
        <w:autoSpaceDE/>
        <w:autoSpaceDN/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Examined whether participants who choose to receive an anti-criminal attitudes message subsequently report less criminal behaviour than participants who choose not to receive an anti-criminal attitudes message.</w:t>
      </w:r>
    </w:p>
    <w:p w14:paraId="04D7989E" w14:textId="54881DB5" w:rsidR="008F0A2F" w:rsidRPr="008F0A2F" w:rsidRDefault="008F0A2F" w:rsidP="008F0A2F">
      <w:pPr>
        <w:pStyle w:val="ListParagraph"/>
        <w:widowControl/>
        <w:numPr>
          <w:ilvl w:val="0"/>
          <w:numId w:val="10"/>
        </w:numPr>
        <w:autoSpaceDE/>
        <w:autoSpaceDN/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Used G*Power to determine the minimum sample size needed to have reasonable power for testing the difference in criminal behaviour between the two conditions.</w:t>
      </w:r>
    </w:p>
    <w:p w14:paraId="7CC5DDA4" w14:textId="50A7871C" w:rsidR="007704EA" w:rsidRPr="008F0A2F" w:rsidRDefault="72C54D2D" w:rsidP="008F0A2F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</w:t>
      </w:r>
    </w:p>
    <w:p w14:paraId="164CC07F" w14:textId="029E6B73" w:rsidR="007704EA" w:rsidRPr="008F0A2F" w:rsidRDefault="7339B852" w:rsidP="2EFA9C1C">
      <w:pPr>
        <w:pStyle w:val="BodyText"/>
        <w:spacing w:before="5"/>
        <w:ind w:left="0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Moral Panic Essay</w:t>
      </w:r>
      <w:r w:rsidR="20A00DF5"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 – </w:t>
      </w:r>
      <w:r w:rsidR="20A00DF5" w:rsidRPr="008F0A2F">
        <w:rPr>
          <w:rFonts w:ascii="Aptos" w:hAnsi="Aptos"/>
          <w:color w:val="000000" w:themeColor="text1"/>
          <w:sz w:val="24"/>
          <w:szCs w:val="24"/>
        </w:rPr>
        <w:t>Grade</w:t>
      </w:r>
      <w:r w:rsidR="4D018E50" w:rsidRPr="008F0A2F">
        <w:rPr>
          <w:rFonts w:ascii="Aptos" w:hAnsi="Aptos"/>
          <w:color w:val="000000" w:themeColor="text1"/>
          <w:sz w:val="24"/>
          <w:szCs w:val="24"/>
        </w:rPr>
        <w:t>:</w:t>
      </w:r>
      <w:r w:rsidR="20A00DF5" w:rsidRPr="008F0A2F">
        <w:rPr>
          <w:rFonts w:ascii="Aptos" w:hAnsi="Aptos"/>
          <w:color w:val="000000" w:themeColor="text1"/>
          <w:sz w:val="24"/>
          <w:szCs w:val="24"/>
        </w:rPr>
        <w:t xml:space="preserve"> A</w:t>
      </w:r>
    </w:p>
    <w:p w14:paraId="797E78FF" w14:textId="3B5C7FDD" w:rsidR="007704EA" w:rsidRPr="008F0A2F" w:rsidRDefault="7339B852" w:rsidP="2EFA9C1C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>Emotion</w:t>
      </w:r>
      <w:r w:rsidR="633B2366" w:rsidRPr="008F0A2F">
        <w:rPr>
          <w:rFonts w:ascii="Aptos" w:hAnsi="Aptos"/>
          <w:i/>
          <w:iCs/>
          <w:color w:val="000000" w:themeColor="text1"/>
          <w:sz w:val="24"/>
          <w:szCs w:val="24"/>
        </w:rPr>
        <w:t>s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, Affect, and Criminology [CRJC 4400A], Carleton University, Ottawa, ON                     </w:t>
      </w:r>
      <w:r w:rsidR="5441A38A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</w:t>
      </w:r>
      <w:r w:rsid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Fall 2024 </w:t>
      </w:r>
      <w:r w:rsidR="72C54D2D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</w:t>
      </w:r>
    </w:p>
    <w:p w14:paraId="405429FF" w14:textId="22F4E3BA" w:rsidR="007704EA" w:rsidRPr="008F0A2F" w:rsidRDefault="23E9B195" w:rsidP="2EFA9C1C">
      <w:pPr>
        <w:pStyle w:val="BodyText"/>
        <w:numPr>
          <w:ilvl w:val="0"/>
          <w:numId w:val="9"/>
        </w:numPr>
        <w:spacing w:before="5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Applied theories of emotion to the ongoing ‘trans panic’, analyzing how societal fears around non-normative sexual behaviours influence legal and criminological responses</w:t>
      </w:r>
    </w:p>
    <w:p w14:paraId="1268255A" w14:textId="54ABC2FB" w:rsidR="007704EA" w:rsidRPr="008F0A2F" w:rsidRDefault="20E4447F" w:rsidP="2EFA9C1C">
      <w:pPr>
        <w:pStyle w:val="BodyText"/>
        <w:numPr>
          <w:ilvl w:val="0"/>
          <w:numId w:val="9"/>
        </w:numPr>
        <w:spacing w:before="5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Reviewed how moral entrepreneurs influence the criminalization of marginalized sexualities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1E711106" w14:textId="67B355D2" w:rsidR="008F0A2F" w:rsidRPr="008F0A2F" w:rsidRDefault="20E4447F" w:rsidP="008F0A2F">
      <w:pPr>
        <w:pStyle w:val="ListParagraph"/>
        <w:widowControl/>
        <w:numPr>
          <w:ilvl w:val="0"/>
          <w:numId w:val="48"/>
        </w:numPr>
        <w:autoSpaceDE/>
        <w:autoSpaceDN/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Conducted an in-depth review of historical moral panics and governmental reforms, drawing connections to contemporary debates surrounding the criminalization of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gender identity and sexuality.</w:t>
      </w:r>
    </w:p>
    <w:p w14:paraId="6E4DD05A" w14:textId="658FBF12" w:rsidR="007704EA" w:rsidRPr="008F0A2F" w:rsidRDefault="00035E90" w:rsidP="007704EA">
      <w:pPr>
        <w:pStyle w:val="BodyText"/>
        <w:spacing w:before="5"/>
        <w:ind w:left="0"/>
        <w:jc w:val="center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noProof/>
          <w:color w:val="000000" w:themeColor="text1"/>
          <w:sz w:val="24"/>
          <w:szCs w:val="24"/>
        </w:rPr>
        <w:drawing>
          <wp:anchor distT="0" distB="0" distL="0" distR="0" simplePos="0" relativeHeight="251650048" behindDoc="0" locked="0" layoutInCell="1" allowOverlap="1" wp14:anchorId="14A188F0" wp14:editId="140F0E78">
            <wp:simplePos x="0" y="0"/>
            <wp:positionH relativeFrom="page">
              <wp:posOffset>452437</wp:posOffset>
            </wp:positionH>
            <wp:positionV relativeFrom="paragraph">
              <wp:posOffset>113872</wp:posOffset>
            </wp:positionV>
            <wp:extent cx="6821122" cy="23336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122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B087197"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 VO</w:t>
      </w:r>
      <w:r w:rsidR="00937A1C" w:rsidRPr="008F0A2F">
        <w:rPr>
          <w:rFonts w:ascii="Aptos" w:hAnsi="Aptos"/>
          <w:b/>
          <w:bCs/>
          <w:color w:val="000000" w:themeColor="text1"/>
          <w:sz w:val="24"/>
          <w:szCs w:val="24"/>
        </w:rPr>
        <w:t>LUNTEER EXPERIENCE</w:t>
      </w:r>
    </w:p>
    <w:p w14:paraId="462F1EFA" w14:textId="2FCA48A4" w:rsidR="002A5DD6" w:rsidRPr="008F0A2F" w:rsidRDefault="0412604F" w:rsidP="008F0A2F">
      <w:pPr>
        <w:pStyle w:val="BodyText"/>
        <w:spacing w:before="5"/>
        <w:ind w:left="0"/>
        <w:contextualSpacing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Note Taker </w:t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2A5DD6"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              </w:t>
      </w:r>
      <w:r w:rsidR="002A5DD6" w:rsidRPr="008F0A2F">
        <w:rPr>
          <w:rFonts w:ascii="Aptos" w:hAnsi="Aptos"/>
          <w:color w:val="000000" w:themeColor="text1"/>
          <w:sz w:val="24"/>
          <w:szCs w:val="24"/>
        </w:rPr>
        <w:tab/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 xml:space="preserve">              </w:t>
      </w:r>
      <w:r w:rsidR="008F0A2F">
        <w:rPr>
          <w:rFonts w:ascii="Aptos" w:hAnsi="Aptos"/>
          <w:color w:val="000000" w:themeColor="text1"/>
          <w:sz w:val="24"/>
          <w:szCs w:val="24"/>
        </w:rPr>
        <w:t xml:space="preserve">                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 xml:space="preserve">     </w:t>
      </w:r>
      <w:r w:rsidR="744EB5BB" w:rsidRPr="008F0A2F">
        <w:rPr>
          <w:rFonts w:ascii="Aptos" w:hAnsi="Aptos"/>
          <w:i/>
          <w:iCs/>
          <w:color w:val="000000" w:themeColor="text1"/>
          <w:sz w:val="24"/>
          <w:szCs w:val="24"/>
        </w:rPr>
        <w:t>Fall</w:t>
      </w:r>
      <w:r w:rsidR="00ED0612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202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1 </w:t>
      </w:r>
      <w:r w:rsidR="008F0A2F" w:rsidRPr="008F0A2F">
        <w:rPr>
          <w:rFonts w:ascii="Aptos" w:hAnsi="Aptos"/>
          <w:bCs/>
          <w:i/>
          <w:iCs/>
          <w:color w:val="000000" w:themeColor="text1"/>
          <w:sz w:val="24"/>
          <w:szCs w:val="24"/>
        </w:rPr>
        <w:t xml:space="preserve">— </w:t>
      </w:r>
      <w:r w:rsidR="00ED0612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Present </w:t>
      </w:r>
    </w:p>
    <w:p w14:paraId="43C4E5CB" w14:textId="31D68A7F" w:rsidR="1B556AF1" w:rsidRPr="008F0A2F" w:rsidRDefault="1B556AF1" w:rsidP="2EFA9C1C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Paul Menton Centre, Carleton University, Ottawa, ON </w:t>
      </w:r>
    </w:p>
    <w:p w14:paraId="102F7AB0" w14:textId="623F0DB4" w:rsidR="2E6DDCF8" w:rsidRPr="008F0A2F" w:rsidRDefault="2E6DDCF8" w:rsidP="2EFA9C1C">
      <w:pPr>
        <w:pStyle w:val="BodyText"/>
        <w:numPr>
          <w:ilvl w:val="0"/>
          <w:numId w:val="7"/>
        </w:numPr>
        <w:spacing w:before="5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Curated comprehensive lecture notes to be disseminated for students w</w:t>
      </w:r>
      <w:r w:rsidR="41EB542F" w:rsidRPr="008F0A2F">
        <w:rPr>
          <w:rFonts w:ascii="Aptos" w:hAnsi="Aptos"/>
          <w:color w:val="000000" w:themeColor="text1"/>
          <w:sz w:val="24"/>
          <w:szCs w:val="24"/>
        </w:rPr>
        <w:t>ith accommodations through the Paul Menton Centre</w:t>
      </w:r>
      <w:r w:rsidR="327459ED" w:rsidRPr="008F0A2F">
        <w:rPr>
          <w:rFonts w:ascii="Aptos" w:hAnsi="Aptos"/>
          <w:color w:val="000000" w:themeColor="text1"/>
          <w:sz w:val="24"/>
          <w:szCs w:val="24"/>
        </w:rPr>
        <w:t xml:space="preserve"> for the following courses: </w:t>
      </w:r>
    </w:p>
    <w:p w14:paraId="0765AA84" w14:textId="7B016991" w:rsidR="0691A9B5" w:rsidRPr="008F0A2F" w:rsidRDefault="0691A9B5" w:rsidP="2EFA9C1C">
      <w:pPr>
        <w:pStyle w:val="BodyText"/>
        <w:numPr>
          <w:ilvl w:val="1"/>
          <w:numId w:val="7"/>
        </w:numPr>
        <w:spacing w:before="5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Emotions, Affect and Criminology [CRCJ 4400 </w:t>
      </w:r>
      <w:proofErr w:type="gramStart"/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A]</w:t>
      </w:r>
      <w:r w:rsidR="008F0A2F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</w:t>
      </w:r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</w:t>
      </w:r>
      <w:proofErr w:type="gramEnd"/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                                                                 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Fall 2024</w:t>
      </w:r>
    </w:p>
    <w:p w14:paraId="6FD00F1F" w14:textId="296548A9" w:rsidR="0691A9B5" w:rsidRPr="008F0A2F" w:rsidRDefault="0691A9B5" w:rsidP="2EFA9C1C">
      <w:pPr>
        <w:pStyle w:val="ListParagraph"/>
        <w:numPr>
          <w:ilvl w:val="1"/>
          <w:numId w:val="7"/>
        </w:numPr>
        <w:tabs>
          <w:tab w:val="right" w:pos="10080"/>
        </w:tabs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Introduction to Statistics in Psychology [PSYC 2002 C]</w:t>
      </w:r>
      <w:r w:rsidR="4BD0441B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</w:t>
      </w:r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                                                 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Winter 2024</w:t>
      </w:r>
    </w:p>
    <w:p w14:paraId="783D221A" w14:textId="01456D91" w:rsidR="0691A9B5" w:rsidRPr="008F0A2F" w:rsidRDefault="0691A9B5" w:rsidP="2EFA9C1C">
      <w:pPr>
        <w:pStyle w:val="ListParagraph"/>
        <w:numPr>
          <w:ilvl w:val="1"/>
          <w:numId w:val="7"/>
        </w:numPr>
        <w:tabs>
          <w:tab w:val="right" w:pos="10080"/>
        </w:tabs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Chinese [CHIN 1020 </w:t>
      </w:r>
      <w:proofErr w:type="gramStart"/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A]</w:t>
      </w:r>
      <w:r w:rsidR="008F0A2F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</w:t>
      </w:r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</w:t>
      </w:r>
      <w:proofErr w:type="gramEnd"/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                                                                                                                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Winter 2022</w:t>
      </w:r>
    </w:p>
    <w:p w14:paraId="6A8E4C2B" w14:textId="25F58692" w:rsidR="0691A9B5" w:rsidRPr="008F0A2F" w:rsidRDefault="0691A9B5" w:rsidP="2EFA9C1C">
      <w:pPr>
        <w:pStyle w:val="ListParagraph"/>
        <w:numPr>
          <w:ilvl w:val="1"/>
          <w:numId w:val="7"/>
        </w:numPr>
        <w:tabs>
          <w:tab w:val="right" w:pos="10080"/>
        </w:tabs>
        <w:spacing w:line="240" w:lineRule="auto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lastRenderedPageBreak/>
        <w:t xml:space="preserve">Human Neuropsychology I [PSYC 2307 </w:t>
      </w:r>
      <w:proofErr w:type="gramStart"/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B]</w:t>
      </w:r>
      <w:r w:rsidR="76B14909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</w:t>
      </w:r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</w:t>
      </w:r>
      <w:proofErr w:type="gramEnd"/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                                                                                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Fall 2021</w:t>
      </w:r>
    </w:p>
    <w:p w14:paraId="7D2B6294" w14:textId="60DD6687" w:rsidR="0691A9B5" w:rsidRPr="008F0A2F" w:rsidRDefault="0691A9B5" w:rsidP="2EFA9C1C">
      <w:pPr>
        <w:pStyle w:val="ListParagraph"/>
        <w:numPr>
          <w:ilvl w:val="1"/>
          <w:numId w:val="7"/>
        </w:numPr>
        <w:tabs>
          <w:tab w:val="right" w:pos="10080"/>
        </w:tabs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Forensic Psychology [PSYC 2400 </w:t>
      </w:r>
      <w:proofErr w:type="gramStart"/>
      <w:r w:rsidRPr="008F0A2F">
        <w:rPr>
          <w:rFonts w:ascii="Aptos" w:hAnsi="Aptos"/>
          <w:color w:val="000000" w:themeColor="text1"/>
          <w:sz w:val="24"/>
          <w:szCs w:val="24"/>
          <w:lang w:val="en-CA"/>
        </w:rPr>
        <w:t>B]</w:t>
      </w:r>
      <w:r w:rsidR="5E23F6A6" w:rsidRP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</w:t>
      </w:r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</w:t>
      </w:r>
      <w:proofErr w:type="gramEnd"/>
      <w:r w:rsidR="008F0A2F">
        <w:rPr>
          <w:rFonts w:ascii="Aptos" w:hAnsi="Aptos"/>
          <w:color w:val="000000" w:themeColor="text1"/>
          <w:sz w:val="24"/>
          <w:szCs w:val="24"/>
          <w:lang w:val="en-CA"/>
        </w:rPr>
        <w:t xml:space="preserve">                                                                                                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  <w:lang w:val="en-CA"/>
        </w:rPr>
        <w:t>Fall 2021</w:t>
      </w:r>
    </w:p>
    <w:p w14:paraId="6FF0BA9A" w14:textId="034E4217" w:rsidR="41EB542F" w:rsidRPr="008F0A2F" w:rsidRDefault="41EB542F" w:rsidP="2EFA9C1C">
      <w:pPr>
        <w:pStyle w:val="BodyText"/>
        <w:numPr>
          <w:ilvl w:val="0"/>
          <w:numId w:val="7"/>
        </w:numPr>
        <w:spacing w:before="5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Utilized time management and organizational skills to create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easy–to–follow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notes and maintained professionalism by </w:t>
      </w:r>
      <w:r w:rsidR="7E9AE50B" w:rsidRPr="008F0A2F">
        <w:rPr>
          <w:rFonts w:ascii="Aptos" w:hAnsi="Aptos"/>
          <w:color w:val="000000" w:themeColor="text1"/>
          <w:sz w:val="24"/>
          <w:szCs w:val="24"/>
        </w:rPr>
        <w:t xml:space="preserve">attending all classes and 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uploading notes to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Pr="008F0A2F">
        <w:rPr>
          <w:rFonts w:ascii="Aptos" w:hAnsi="Aptos"/>
          <w:color w:val="000000" w:themeColor="text1"/>
          <w:sz w:val="24"/>
          <w:szCs w:val="24"/>
        </w:rPr>
        <w:t>website promptly post-lecture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3AFB4423" w14:textId="77777777" w:rsidR="008F0A2F" w:rsidRPr="008F0A2F" w:rsidRDefault="008F0A2F" w:rsidP="008F0A2F">
      <w:pPr>
        <w:pStyle w:val="BodyText"/>
        <w:spacing w:before="5"/>
        <w:ind w:left="720"/>
        <w:rPr>
          <w:rFonts w:ascii="Aptos" w:hAnsi="Aptos"/>
          <w:color w:val="000000" w:themeColor="text1"/>
          <w:sz w:val="24"/>
          <w:szCs w:val="24"/>
        </w:rPr>
      </w:pPr>
    </w:p>
    <w:p w14:paraId="75506ABB" w14:textId="1C7289EC" w:rsidR="005964D7" w:rsidRPr="008F0A2F" w:rsidRDefault="005964D7" w:rsidP="2EFA9C1C">
      <w:pPr>
        <w:pStyle w:val="BodyText"/>
        <w:spacing w:before="5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General Volunteer</w:t>
      </w:r>
    </w:p>
    <w:p w14:paraId="631138D1" w14:textId="15A7F146" w:rsidR="005964D7" w:rsidRPr="008F0A2F" w:rsidRDefault="005964D7" w:rsidP="2EFA9C1C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>Paul</w:t>
      </w:r>
      <w:r w:rsidR="00425782">
        <w:rPr>
          <w:rFonts w:ascii="Aptos" w:hAnsi="Aptos"/>
          <w:i/>
          <w:iCs/>
          <w:color w:val="000000" w:themeColor="text1"/>
          <w:sz w:val="24"/>
          <w:szCs w:val="24"/>
        </w:rPr>
        <w:t>a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’s Place, Barrie, ON (Elizabeth Fry Society- Women and Gender Diverse </w:t>
      </w:r>
      <w:proofErr w:type="gramStart"/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Shelter)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proofErr w:type="gramEnd"/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         Summer 2024</w:t>
      </w:r>
    </w:p>
    <w:p w14:paraId="730FEAC7" w14:textId="6C4A315D" w:rsidR="005964D7" w:rsidRPr="008F0A2F" w:rsidRDefault="005964D7" w:rsidP="2EFA9C1C">
      <w:pPr>
        <w:pStyle w:val="BodyText"/>
        <w:numPr>
          <w:ilvl w:val="0"/>
          <w:numId w:val="5"/>
        </w:numPr>
        <w:spacing w:before="5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Supported residents of the shelter using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trauma-informed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care to engage and en</w:t>
      </w:r>
      <w:r w:rsidR="1A1F463F" w:rsidRPr="008F0A2F">
        <w:rPr>
          <w:rFonts w:ascii="Aptos" w:hAnsi="Aptos"/>
          <w:color w:val="000000" w:themeColor="text1"/>
          <w:sz w:val="24"/>
          <w:szCs w:val="24"/>
        </w:rPr>
        <w:t>courage safety and psychological well-being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4E454CCB" w14:textId="7554A1CA" w:rsidR="1A1F463F" w:rsidRPr="008F0A2F" w:rsidRDefault="1A1F463F" w:rsidP="2EFA9C1C">
      <w:pPr>
        <w:pStyle w:val="BodyText"/>
        <w:numPr>
          <w:ilvl w:val="0"/>
          <w:numId w:val="5"/>
        </w:numPr>
        <w:spacing w:before="5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Applied de-escalation techniques to manage conflicts, ensuring a safe environment for vulner</w:t>
      </w:r>
      <w:r w:rsidR="568576C3" w:rsidRPr="008F0A2F">
        <w:rPr>
          <w:rFonts w:ascii="Aptos" w:hAnsi="Aptos"/>
          <w:color w:val="000000" w:themeColor="text1"/>
          <w:sz w:val="24"/>
          <w:szCs w:val="24"/>
        </w:rPr>
        <w:t>able persons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p w14:paraId="6B9DB999" w14:textId="4ACFAD9B" w:rsidR="568576C3" w:rsidRPr="008F0A2F" w:rsidRDefault="568576C3" w:rsidP="2EFA9C1C">
      <w:pPr>
        <w:pStyle w:val="BodyText"/>
        <w:numPr>
          <w:ilvl w:val="0"/>
          <w:numId w:val="5"/>
        </w:numPr>
        <w:spacing w:before="5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Performed official </w:t>
      </w:r>
      <w:r w:rsidR="03263D69" w:rsidRPr="008F0A2F">
        <w:rPr>
          <w:rFonts w:ascii="Aptos" w:hAnsi="Aptos"/>
          <w:color w:val="000000" w:themeColor="text1"/>
          <w:sz w:val="24"/>
          <w:szCs w:val="24"/>
        </w:rPr>
        <w:t>record keeping, documentation and reporting that upholds the legal standards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  <w:r w:rsidR="03263D69" w:rsidRPr="008F0A2F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3045E2D0" w14:textId="77777777" w:rsidR="008F0A2F" w:rsidRPr="008F0A2F" w:rsidRDefault="008F0A2F" w:rsidP="008F0A2F">
      <w:pPr>
        <w:pStyle w:val="BodyText"/>
        <w:spacing w:before="5"/>
        <w:ind w:left="720"/>
        <w:rPr>
          <w:rFonts w:ascii="Aptos" w:hAnsi="Aptos"/>
          <w:color w:val="000000" w:themeColor="text1"/>
          <w:sz w:val="24"/>
          <w:szCs w:val="24"/>
        </w:rPr>
      </w:pPr>
    </w:p>
    <w:p w14:paraId="49729B62" w14:textId="6990E0B5" w:rsidR="06326874" w:rsidRPr="008F0A2F" w:rsidRDefault="06326874" w:rsidP="2EFA9C1C">
      <w:pPr>
        <w:pStyle w:val="BodyText"/>
        <w:spacing w:before="5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General Volunteer</w:t>
      </w:r>
    </w:p>
    <w:p w14:paraId="046CDC58" w14:textId="58E3BA1C" w:rsidR="06326874" w:rsidRPr="008F0A2F" w:rsidRDefault="06326874" w:rsidP="2EFA9C1C">
      <w:pPr>
        <w:pStyle w:val="BodyText"/>
        <w:spacing w:before="5"/>
        <w:ind w:left="0"/>
        <w:rPr>
          <w:rFonts w:ascii="Aptos" w:hAnsi="Aptos"/>
          <w:i/>
          <w:iCs/>
          <w:color w:val="000000" w:themeColor="text1"/>
          <w:sz w:val="24"/>
          <w:szCs w:val="24"/>
        </w:rPr>
      </w:pP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Sexually Harmful Behaviours Lab, Carleton University, Ottawa, ON                            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</w:t>
      </w:r>
      <w:r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   Fall 2024</w:t>
      </w:r>
      <w:r w:rsidR="008F0A2F" w:rsidRPr="008F0A2F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="008F0A2F" w:rsidRPr="008F0A2F">
        <w:rPr>
          <w:rFonts w:ascii="Aptos" w:hAnsi="Aptos"/>
          <w:bCs/>
          <w:i/>
          <w:iCs/>
          <w:color w:val="000000" w:themeColor="text1"/>
          <w:sz w:val="24"/>
          <w:szCs w:val="24"/>
        </w:rPr>
        <w:t xml:space="preserve">— </w:t>
      </w:r>
      <w:r w:rsidR="00B1326D">
        <w:rPr>
          <w:rFonts w:ascii="Aptos" w:hAnsi="Aptos"/>
          <w:i/>
          <w:iCs/>
          <w:color w:val="000000" w:themeColor="text1"/>
          <w:sz w:val="24"/>
          <w:szCs w:val="24"/>
        </w:rPr>
        <w:t>Current</w:t>
      </w:r>
    </w:p>
    <w:p w14:paraId="7398B15A" w14:textId="77777777" w:rsidR="008F0A2F" w:rsidRPr="008F0A2F" w:rsidRDefault="008F0A2F" w:rsidP="008F0A2F">
      <w:pPr>
        <w:pStyle w:val="ListParagraph"/>
        <w:widowControl/>
        <w:numPr>
          <w:ilvl w:val="0"/>
          <w:numId w:val="49"/>
        </w:numPr>
        <w:autoSpaceDE/>
        <w:autoSpaceDN/>
        <w:spacing w:line="240" w:lineRule="auto"/>
        <w:contextualSpacing/>
        <w:rPr>
          <w:rFonts w:ascii="Aptos" w:hAnsi="Aptos"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Cs/>
          <w:color w:val="000000" w:themeColor="text1"/>
          <w:sz w:val="24"/>
          <w:szCs w:val="24"/>
        </w:rPr>
        <w:t>Assisted in reviewing a manuscript for grammatical errors, resulting in the proper flow of ideas and clarity.</w:t>
      </w:r>
    </w:p>
    <w:p w14:paraId="43D8B657" w14:textId="77777777" w:rsidR="008F0A2F" w:rsidRPr="008F0A2F" w:rsidRDefault="008F0A2F" w:rsidP="008F0A2F">
      <w:pPr>
        <w:pStyle w:val="ListParagraph"/>
        <w:widowControl/>
        <w:numPr>
          <w:ilvl w:val="0"/>
          <w:numId w:val="49"/>
        </w:numPr>
        <w:autoSpaceDE/>
        <w:autoSpaceDN/>
        <w:spacing w:line="240" w:lineRule="auto"/>
        <w:contextualSpacing/>
        <w:rPr>
          <w:rFonts w:ascii="Aptos" w:hAnsi="Aptos"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Cs/>
          <w:color w:val="000000" w:themeColor="text1"/>
          <w:sz w:val="24"/>
          <w:szCs w:val="24"/>
        </w:rPr>
        <w:t>Ensured proper APA formatting of references and confirmed in-test citations were listed and accessible.</w:t>
      </w:r>
    </w:p>
    <w:p w14:paraId="6D2C1FDA" w14:textId="627491CE" w:rsidR="00035E90" w:rsidRPr="008F0A2F" w:rsidRDefault="008F0A2F" w:rsidP="008F0A2F">
      <w:pPr>
        <w:pStyle w:val="ListParagraph"/>
        <w:widowControl/>
        <w:numPr>
          <w:ilvl w:val="0"/>
          <w:numId w:val="49"/>
        </w:numPr>
        <w:autoSpaceDE/>
        <w:autoSpaceDN/>
        <w:spacing w:line="240" w:lineRule="auto"/>
        <w:contextualSpacing/>
        <w:rPr>
          <w:rFonts w:ascii="Aptos" w:hAnsi="Aptos"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Cs/>
          <w:color w:val="000000" w:themeColor="text1"/>
          <w:sz w:val="24"/>
          <w:szCs w:val="24"/>
        </w:rPr>
        <w:t>Reviewed and changed sentences from passive to active voice, removing wordiness and expressing ideas clearly.</w:t>
      </w:r>
    </w:p>
    <w:p w14:paraId="38C60107" w14:textId="6BA783E3" w:rsidR="00035E90" w:rsidRPr="008F0A2F" w:rsidRDefault="008F0A2F" w:rsidP="2EFA9C1C">
      <w:pPr>
        <w:pStyle w:val="ListParagraph"/>
        <w:tabs>
          <w:tab w:val="left" w:pos="620"/>
          <w:tab w:val="left" w:pos="621"/>
        </w:tabs>
        <w:spacing w:line="240" w:lineRule="auto"/>
        <w:ind w:left="714" w:right="232" w:hanging="357"/>
        <w:contextualSpacing/>
        <w:jc w:val="center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noProof/>
          <w:color w:val="000000" w:themeColor="text1"/>
          <w:sz w:val="24"/>
          <w:szCs w:val="24"/>
        </w:rPr>
        <w:drawing>
          <wp:anchor distT="0" distB="0" distL="0" distR="0" simplePos="0" relativeHeight="251655168" behindDoc="0" locked="0" layoutInCell="1" allowOverlap="1" wp14:anchorId="20AADCAD" wp14:editId="6D08F0C1">
            <wp:simplePos x="0" y="0"/>
            <wp:positionH relativeFrom="page">
              <wp:posOffset>433070</wp:posOffset>
            </wp:positionH>
            <wp:positionV relativeFrom="paragraph">
              <wp:posOffset>69215</wp:posOffset>
            </wp:positionV>
            <wp:extent cx="6821122" cy="23336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122" cy="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106E14C" w:rsidRPr="008F0A2F">
        <w:rPr>
          <w:rFonts w:ascii="Aptos" w:hAnsi="Aptos"/>
          <w:b/>
          <w:bCs/>
          <w:color w:val="000000" w:themeColor="text1"/>
          <w:sz w:val="24"/>
          <w:szCs w:val="24"/>
        </w:rPr>
        <w:t>SKILLS</w:t>
      </w:r>
    </w:p>
    <w:p w14:paraId="31749357" w14:textId="3583F1CB" w:rsidR="002A5DD6" w:rsidRPr="008F0A2F" w:rsidRDefault="26D4CB29" w:rsidP="2EFA9C1C">
      <w:pPr>
        <w:pStyle w:val="BodyText"/>
        <w:spacing w:before="6" w:line="238" w:lineRule="auto"/>
        <w:ind w:left="0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>Communication</w:t>
      </w:r>
    </w:p>
    <w:p w14:paraId="5553961B" w14:textId="0E85AF95" w:rsidR="26D4CB29" w:rsidRPr="008F0A2F" w:rsidRDefault="26D4CB29" w:rsidP="2EFA9C1C">
      <w:pPr>
        <w:pStyle w:val="BodyText"/>
        <w:numPr>
          <w:ilvl w:val="0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Research Writing</w:t>
      </w:r>
    </w:p>
    <w:p w14:paraId="1F25800C" w14:textId="5886251F" w:rsidR="26D4CB29" w:rsidRPr="008F0A2F" w:rsidRDefault="26D4CB29" w:rsidP="2EFA9C1C">
      <w:pPr>
        <w:pStyle w:val="BodyText"/>
        <w:numPr>
          <w:ilvl w:val="1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Extensive experience in writing research papers while utilizing APA format</w:t>
      </w:r>
      <w:r w:rsidR="0060769B">
        <w:rPr>
          <w:rFonts w:ascii="Aptos" w:hAnsi="Aptos"/>
          <w:color w:val="000000" w:themeColor="text1"/>
          <w:sz w:val="24"/>
          <w:szCs w:val="24"/>
        </w:rPr>
        <w:t>.</w:t>
      </w:r>
    </w:p>
    <w:p w14:paraId="63E9834B" w14:textId="2D4AE9F5" w:rsidR="0E98B570" w:rsidRPr="008F0A2F" w:rsidRDefault="0E98B570" w:rsidP="2EFA9C1C">
      <w:pPr>
        <w:pStyle w:val="BodyText"/>
        <w:numPr>
          <w:ilvl w:val="1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Proficiency</w:t>
      </w:r>
      <w:r w:rsidR="26D4CB29" w:rsidRPr="008F0A2F">
        <w:rPr>
          <w:rFonts w:ascii="Aptos" w:hAnsi="Aptos"/>
          <w:color w:val="000000" w:themeColor="text1"/>
          <w:sz w:val="24"/>
          <w:szCs w:val="24"/>
        </w:rPr>
        <w:t xml:space="preserve"> in various citation styles, formatting and presenting complex ideas clearly</w:t>
      </w:r>
      <w:r w:rsidR="0060769B">
        <w:rPr>
          <w:rFonts w:ascii="Aptos" w:hAnsi="Aptos"/>
          <w:color w:val="000000" w:themeColor="text1"/>
          <w:sz w:val="24"/>
          <w:szCs w:val="24"/>
        </w:rPr>
        <w:t>.</w:t>
      </w:r>
    </w:p>
    <w:p w14:paraId="290E9A50" w14:textId="4162EB67" w:rsidR="01C5CC56" w:rsidRPr="008F0A2F" w:rsidRDefault="01C5CC56" w:rsidP="2EFA9C1C">
      <w:pPr>
        <w:pStyle w:val="BodyText"/>
        <w:numPr>
          <w:ilvl w:val="0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Presentation</w:t>
      </w:r>
    </w:p>
    <w:p w14:paraId="024DA646" w14:textId="2DFE31B9" w:rsidR="01C5CC56" w:rsidRPr="008F0A2F" w:rsidRDefault="01C5CC56" w:rsidP="2EFA9C1C">
      <w:pPr>
        <w:pStyle w:val="BodyText"/>
        <w:numPr>
          <w:ilvl w:val="1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Deliver</w:t>
      </w:r>
      <w:r w:rsidR="0060769B">
        <w:rPr>
          <w:rFonts w:ascii="Aptos" w:hAnsi="Aptos"/>
          <w:color w:val="000000" w:themeColor="text1"/>
          <w:sz w:val="24"/>
          <w:szCs w:val="24"/>
        </w:rPr>
        <w:t>ed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academic presentation with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 xml:space="preserve">a </w:t>
      </w:r>
      <w:r w:rsidRPr="008F0A2F">
        <w:rPr>
          <w:rFonts w:ascii="Aptos" w:hAnsi="Aptos"/>
          <w:color w:val="000000" w:themeColor="text1"/>
          <w:sz w:val="24"/>
          <w:szCs w:val="24"/>
        </w:rPr>
        <w:t>clear articulation of research findings</w:t>
      </w:r>
      <w:r w:rsidR="0060769B">
        <w:rPr>
          <w:rFonts w:ascii="Aptos" w:hAnsi="Aptos"/>
          <w:color w:val="000000" w:themeColor="text1"/>
          <w:sz w:val="24"/>
          <w:szCs w:val="24"/>
        </w:rPr>
        <w:t>.</w:t>
      </w:r>
    </w:p>
    <w:p w14:paraId="3901E80D" w14:textId="42E345BC" w:rsidR="01C5CC56" w:rsidRPr="008F0A2F" w:rsidRDefault="01C5CC56" w:rsidP="2EFA9C1C">
      <w:pPr>
        <w:pStyle w:val="BodyText"/>
        <w:numPr>
          <w:ilvl w:val="0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Collaboration </w:t>
      </w:r>
    </w:p>
    <w:p w14:paraId="22C73217" w14:textId="53348B7B" w:rsidR="01C5CC56" w:rsidRPr="008F0A2F" w:rsidRDefault="01C5CC56" w:rsidP="2EFA9C1C">
      <w:pPr>
        <w:pStyle w:val="BodyText"/>
        <w:numPr>
          <w:ilvl w:val="1"/>
          <w:numId w:val="3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Worked closely with peers, faculty and vulnerable populations to improve </w:t>
      </w:r>
      <w:r w:rsidR="005A0E9B" w:rsidRPr="008F0A2F">
        <w:rPr>
          <w:rFonts w:ascii="Aptos" w:hAnsi="Aptos"/>
          <w:color w:val="000000" w:themeColor="text1"/>
          <w:sz w:val="24"/>
          <w:szCs w:val="24"/>
        </w:rPr>
        <w:t>workflow and positive outcomes</w:t>
      </w:r>
      <w:r w:rsidR="0060769B">
        <w:rPr>
          <w:rFonts w:ascii="Aptos" w:hAnsi="Aptos"/>
          <w:color w:val="000000" w:themeColor="text1"/>
          <w:sz w:val="24"/>
          <w:szCs w:val="24"/>
        </w:rPr>
        <w:t>.</w:t>
      </w:r>
    </w:p>
    <w:p w14:paraId="4711DC59" w14:textId="77777777" w:rsidR="008F0A2F" w:rsidRPr="008F0A2F" w:rsidRDefault="008F0A2F" w:rsidP="008F0A2F">
      <w:pPr>
        <w:pStyle w:val="BodyText"/>
        <w:spacing w:before="6"/>
        <w:ind w:left="1440"/>
        <w:rPr>
          <w:rFonts w:ascii="Aptos" w:hAnsi="Aptos"/>
          <w:color w:val="000000" w:themeColor="text1"/>
          <w:sz w:val="24"/>
          <w:szCs w:val="24"/>
        </w:rPr>
      </w:pPr>
    </w:p>
    <w:p w14:paraId="5F2DD708" w14:textId="797087E6" w:rsidR="005A0E9B" w:rsidRPr="008F0A2F" w:rsidRDefault="005A0E9B" w:rsidP="2EFA9C1C">
      <w:pPr>
        <w:pStyle w:val="BodyText"/>
        <w:spacing w:before="6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Analytical Skills </w:t>
      </w:r>
    </w:p>
    <w:p w14:paraId="668DD143" w14:textId="0595C7AD" w:rsidR="005A0E9B" w:rsidRPr="008F0A2F" w:rsidRDefault="005A0E9B" w:rsidP="2EFA9C1C">
      <w:pPr>
        <w:pStyle w:val="BodyText"/>
        <w:numPr>
          <w:ilvl w:val="0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Data Management and Statistical Analysis </w:t>
      </w:r>
    </w:p>
    <w:p w14:paraId="5BFFE45D" w14:textId="00CD5FE6" w:rsidR="005A0E9B" w:rsidRPr="008F0A2F" w:rsidRDefault="005A0E9B" w:rsidP="2EFA9C1C">
      <w:pPr>
        <w:pStyle w:val="BodyText"/>
        <w:numPr>
          <w:ilvl w:val="1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Proficient in using SPSS to manage and analyze data, including complex statistic tests such as regression analysis and </w:t>
      </w:r>
      <w:r w:rsidR="4699BE62" w:rsidRPr="008F0A2F">
        <w:rPr>
          <w:rFonts w:ascii="Aptos" w:hAnsi="Aptos"/>
          <w:color w:val="000000" w:themeColor="text1"/>
          <w:sz w:val="24"/>
          <w:szCs w:val="24"/>
        </w:rPr>
        <w:t>correlation analysis</w:t>
      </w:r>
    </w:p>
    <w:p w14:paraId="6EC27C22" w14:textId="66DFC9D1" w:rsidR="4699BE62" w:rsidRPr="008F0A2F" w:rsidRDefault="4699BE62" w:rsidP="2EFA9C1C">
      <w:pPr>
        <w:pStyle w:val="BodyText"/>
        <w:numPr>
          <w:ilvl w:val="0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Problem-Solving </w:t>
      </w:r>
    </w:p>
    <w:p w14:paraId="418BE76C" w14:textId="032B9E0D" w:rsidR="4699BE62" w:rsidRPr="008F0A2F" w:rsidRDefault="4699BE62" w:rsidP="2EFA9C1C">
      <w:pPr>
        <w:pStyle w:val="BodyText"/>
        <w:numPr>
          <w:ilvl w:val="1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 xml:space="preserve">Developed a strong ability to anticipate potential issues in data 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analysis,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such as dealing with missing data, assumption testing and ensuring reliability/validity in research measures</w:t>
      </w:r>
    </w:p>
    <w:p w14:paraId="51E998D3" w14:textId="17F61EB6" w:rsidR="4699BE62" w:rsidRPr="008F0A2F" w:rsidRDefault="4699BE62" w:rsidP="2EFA9C1C">
      <w:pPr>
        <w:pStyle w:val="BodyText"/>
        <w:numPr>
          <w:ilvl w:val="0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Research Methodology</w:t>
      </w:r>
    </w:p>
    <w:p w14:paraId="4D8A1599" w14:textId="4B0BFC9E" w:rsidR="0A081F84" w:rsidRPr="008F0A2F" w:rsidRDefault="0A081F84" w:rsidP="2EFA9C1C">
      <w:pPr>
        <w:pStyle w:val="BodyText"/>
        <w:numPr>
          <w:ilvl w:val="1"/>
          <w:numId w:val="2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Knowledgeable</w:t>
      </w:r>
      <w:r w:rsidR="4699BE62" w:rsidRPr="008F0A2F">
        <w:rPr>
          <w:rFonts w:ascii="Aptos" w:hAnsi="Aptos"/>
          <w:color w:val="000000" w:themeColor="text1"/>
          <w:sz w:val="24"/>
          <w:szCs w:val="24"/>
        </w:rPr>
        <w:t xml:space="preserve"> in research design, particularly quantitative methods</w:t>
      </w:r>
      <w:r w:rsidR="305F79A9" w:rsidRPr="008F0A2F">
        <w:rPr>
          <w:rFonts w:ascii="Aptos" w:hAnsi="Aptos"/>
          <w:color w:val="000000" w:themeColor="text1"/>
          <w:sz w:val="24"/>
          <w:szCs w:val="24"/>
        </w:rPr>
        <w:t xml:space="preserve"> that are essential</w:t>
      </w:r>
      <w:r w:rsidR="44EF36AD" w:rsidRPr="008F0A2F">
        <w:rPr>
          <w:rFonts w:ascii="Aptos" w:hAnsi="Aptos"/>
          <w:color w:val="000000" w:themeColor="text1"/>
          <w:sz w:val="24"/>
          <w:szCs w:val="24"/>
        </w:rPr>
        <w:t xml:space="preserve"> for evaluating statistical correlations and risk factors </w:t>
      </w:r>
    </w:p>
    <w:p w14:paraId="76879CE5" w14:textId="77777777" w:rsidR="008F0A2F" w:rsidRPr="008F0A2F" w:rsidRDefault="008F0A2F" w:rsidP="008F0A2F">
      <w:pPr>
        <w:pStyle w:val="BodyText"/>
        <w:spacing w:before="6"/>
        <w:ind w:left="1440"/>
        <w:rPr>
          <w:rFonts w:ascii="Aptos" w:hAnsi="Aptos"/>
          <w:color w:val="000000" w:themeColor="text1"/>
          <w:sz w:val="24"/>
          <w:szCs w:val="24"/>
        </w:rPr>
      </w:pPr>
    </w:p>
    <w:p w14:paraId="31368E81" w14:textId="52B072EE" w:rsidR="44EF36AD" w:rsidRPr="008F0A2F" w:rsidRDefault="44EF36AD" w:rsidP="2EFA9C1C">
      <w:pPr>
        <w:pStyle w:val="BodyText"/>
        <w:spacing w:before="6"/>
        <w:ind w:left="0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8F0A2F">
        <w:rPr>
          <w:rFonts w:ascii="Aptos" w:hAnsi="Aptos"/>
          <w:b/>
          <w:bCs/>
          <w:color w:val="000000" w:themeColor="text1"/>
          <w:sz w:val="24"/>
          <w:szCs w:val="24"/>
        </w:rPr>
        <w:t xml:space="preserve">Technical Skills </w:t>
      </w:r>
    </w:p>
    <w:p w14:paraId="68F60172" w14:textId="0D20E6F4" w:rsidR="666EE78E" w:rsidRPr="008F0A2F" w:rsidRDefault="666EE78E" w:rsidP="2EFA9C1C">
      <w:pPr>
        <w:pStyle w:val="BodyText"/>
        <w:numPr>
          <w:ilvl w:val="0"/>
          <w:numId w:val="1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Statistical Software</w:t>
      </w:r>
      <w:r w:rsidR="4D73314E" w:rsidRPr="008F0A2F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7BA30077" w14:textId="15D071DF" w:rsidR="666EE78E" w:rsidRPr="008F0A2F" w:rsidRDefault="666EE78E" w:rsidP="2EFA9C1C">
      <w:pPr>
        <w:pStyle w:val="BodyText"/>
        <w:numPr>
          <w:ilvl w:val="1"/>
          <w:numId w:val="1"/>
        </w:numPr>
        <w:spacing w:before="6"/>
        <w:rPr>
          <w:rFonts w:ascii="Aptos" w:hAnsi="Aptos"/>
          <w:color w:val="000000" w:themeColor="text1"/>
          <w:sz w:val="24"/>
          <w:szCs w:val="24"/>
        </w:rPr>
      </w:pPr>
      <w:r w:rsidRPr="008F0A2F">
        <w:rPr>
          <w:rFonts w:ascii="Aptos" w:hAnsi="Aptos"/>
          <w:color w:val="000000" w:themeColor="text1"/>
          <w:sz w:val="24"/>
          <w:szCs w:val="24"/>
        </w:rPr>
        <w:t>Proficient in using SPSS and other data analysis tools to conduct advanced statistical analyses (</w:t>
      </w:r>
      <w:r w:rsidR="7572D6D2" w:rsidRPr="008F0A2F">
        <w:rPr>
          <w:rFonts w:ascii="Aptos" w:hAnsi="Aptos"/>
          <w:color w:val="000000" w:themeColor="text1"/>
          <w:sz w:val="24"/>
          <w:szCs w:val="24"/>
        </w:rPr>
        <w:t>including</w:t>
      </w:r>
      <w:r w:rsidRPr="008F0A2F">
        <w:rPr>
          <w:rFonts w:ascii="Aptos" w:hAnsi="Aptos"/>
          <w:color w:val="000000" w:themeColor="text1"/>
          <w:sz w:val="24"/>
          <w:szCs w:val="24"/>
        </w:rPr>
        <w:t xml:space="preserve"> t-tests, regressions, factor analysis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, etc.</w:t>
      </w:r>
      <w:r w:rsidRPr="008F0A2F">
        <w:rPr>
          <w:rFonts w:ascii="Aptos" w:hAnsi="Aptos"/>
          <w:color w:val="000000" w:themeColor="text1"/>
          <w:sz w:val="24"/>
          <w:szCs w:val="24"/>
        </w:rPr>
        <w:t>)</w:t>
      </w:r>
      <w:r w:rsidR="008F0A2F" w:rsidRPr="008F0A2F">
        <w:rPr>
          <w:rFonts w:ascii="Aptos" w:hAnsi="Aptos"/>
          <w:color w:val="000000" w:themeColor="text1"/>
          <w:sz w:val="24"/>
          <w:szCs w:val="24"/>
        </w:rPr>
        <w:t>.</w:t>
      </w:r>
    </w:p>
    <w:sectPr w:rsidR="666EE78E" w:rsidRPr="008F0A2F"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F48"/>
    <w:multiLevelType w:val="hybridMultilevel"/>
    <w:tmpl w:val="72BAB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88E"/>
    <w:multiLevelType w:val="hybridMultilevel"/>
    <w:tmpl w:val="74DA3200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978"/>
    <w:multiLevelType w:val="hybridMultilevel"/>
    <w:tmpl w:val="9912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0A8"/>
    <w:multiLevelType w:val="hybridMultilevel"/>
    <w:tmpl w:val="9B64E624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73B9"/>
    <w:multiLevelType w:val="hybridMultilevel"/>
    <w:tmpl w:val="25E29648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20755"/>
    <w:multiLevelType w:val="hybridMultilevel"/>
    <w:tmpl w:val="DAA200F2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C11BD"/>
    <w:multiLevelType w:val="hybridMultilevel"/>
    <w:tmpl w:val="57FE3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06F3"/>
    <w:multiLevelType w:val="hybridMultilevel"/>
    <w:tmpl w:val="8A1A93EE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A558E"/>
    <w:multiLevelType w:val="hybridMultilevel"/>
    <w:tmpl w:val="C0B21BCE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0574C"/>
    <w:multiLevelType w:val="hybridMultilevel"/>
    <w:tmpl w:val="905EDA1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D094ED0"/>
    <w:multiLevelType w:val="hybridMultilevel"/>
    <w:tmpl w:val="FFFFFFFF"/>
    <w:lvl w:ilvl="0" w:tplc="12DA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4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CC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9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D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CC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2E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A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6B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23F0F"/>
    <w:multiLevelType w:val="hybridMultilevel"/>
    <w:tmpl w:val="C902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C342"/>
    <w:multiLevelType w:val="hybridMultilevel"/>
    <w:tmpl w:val="FFFFFFFF"/>
    <w:lvl w:ilvl="0" w:tplc="41A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85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84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AF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0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CE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0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27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4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6E16B"/>
    <w:multiLevelType w:val="hybridMultilevel"/>
    <w:tmpl w:val="FFFFFFFF"/>
    <w:lvl w:ilvl="0" w:tplc="1554A70A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D736BF90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6BF4F5B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67D846F6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ADFC2FF2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E698EC1A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B26A30C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144794A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74BE3764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274C3C58"/>
    <w:multiLevelType w:val="hybridMultilevel"/>
    <w:tmpl w:val="8FBE139C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AEC"/>
    <w:multiLevelType w:val="hybridMultilevel"/>
    <w:tmpl w:val="D68420C4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13624"/>
    <w:multiLevelType w:val="hybridMultilevel"/>
    <w:tmpl w:val="9658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52416"/>
    <w:multiLevelType w:val="hybridMultilevel"/>
    <w:tmpl w:val="2C10E8B4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15BF5"/>
    <w:multiLevelType w:val="hybridMultilevel"/>
    <w:tmpl w:val="1E10A9FC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55CF5"/>
    <w:multiLevelType w:val="hybridMultilevel"/>
    <w:tmpl w:val="CFC6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5E75E"/>
    <w:multiLevelType w:val="hybridMultilevel"/>
    <w:tmpl w:val="FFFFFFFF"/>
    <w:lvl w:ilvl="0" w:tplc="ADDE8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4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6C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A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0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47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6E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4C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797C"/>
    <w:multiLevelType w:val="hybridMultilevel"/>
    <w:tmpl w:val="BA6423A4"/>
    <w:lvl w:ilvl="0" w:tplc="14EC20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719D1"/>
    <w:multiLevelType w:val="hybridMultilevel"/>
    <w:tmpl w:val="FFFFFFFF"/>
    <w:lvl w:ilvl="0" w:tplc="C5EC7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AE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9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A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86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A7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AD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452F7"/>
    <w:multiLevelType w:val="hybridMultilevel"/>
    <w:tmpl w:val="306AA55C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14EC205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0780156E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987688EE">
      <w:numFmt w:val="bullet"/>
      <w:lvlText w:val="•"/>
      <w:lvlJc w:val="left"/>
      <w:pPr>
        <w:ind w:left="3746" w:hanging="360"/>
      </w:pPr>
      <w:rPr>
        <w:rFonts w:hint="default"/>
      </w:rPr>
    </w:lvl>
    <w:lvl w:ilvl="4" w:tplc="8EF8394C"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9652750A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6D2822B6">
      <w:numFmt w:val="bullet"/>
      <w:lvlText w:val="•"/>
      <w:lvlJc w:val="left"/>
      <w:pPr>
        <w:ind w:left="6872" w:hanging="360"/>
      </w:pPr>
      <w:rPr>
        <w:rFonts w:hint="default"/>
      </w:rPr>
    </w:lvl>
    <w:lvl w:ilvl="7" w:tplc="F6189AA8">
      <w:numFmt w:val="bullet"/>
      <w:lvlText w:val="•"/>
      <w:lvlJc w:val="left"/>
      <w:pPr>
        <w:ind w:left="7914" w:hanging="360"/>
      </w:pPr>
      <w:rPr>
        <w:rFonts w:hint="default"/>
      </w:rPr>
    </w:lvl>
    <w:lvl w:ilvl="8" w:tplc="94E4612E"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24" w15:restartNumberingAfterBreak="0">
    <w:nsid w:val="4CEF416C"/>
    <w:multiLevelType w:val="hybridMultilevel"/>
    <w:tmpl w:val="3892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95E41"/>
    <w:multiLevelType w:val="hybridMultilevel"/>
    <w:tmpl w:val="74A8BA22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F40C1"/>
    <w:multiLevelType w:val="hybridMultilevel"/>
    <w:tmpl w:val="D67E39A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548D5A1B"/>
    <w:multiLevelType w:val="hybridMultilevel"/>
    <w:tmpl w:val="4F9229B6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76AD0"/>
    <w:multiLevelType w:val="hybridMultilevel"/>
    <w:tmpl w:val="FFFFFFFF"/>
    <w:lvl w:ilvl="0" w:tplc="29C02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C9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A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4F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C8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20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80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64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80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031EA"/>
    <w:multiLevelType w:val="hybridMultilevel"/>
    <w:tmpl w:val="FFFFFFFF"/>
    <w:lvl w:ilvl="0" w:tplc="4C6C6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29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E3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2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B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D2E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AE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0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0F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34717"/>
    <w:multiLevelType w:val="hybridMultilevel"/>
    <w:tmpl w:val="0B0C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87A33"/>
    <w:multiLevelType w:val="hybridMultilevel"/>
    <w:tmpl w:val="044AE3A6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2543"/>
    <w:multiLevelType w:val="hybridMultilevel"/>
    <w:tmpl w:val="EE608BE0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86ED3"/>
    <w:multiLevelType w:val="hybridMultilevel"/>
    <w:tmpl w:val="FFFFFFFF"/>
    <w:lvl w:ilvl="0" w:tplc="7098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7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9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84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ED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AB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6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C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74055"/>
    <w:multiLevelType w:val="hybridMultilevel"/>
    <w:tmpl w:val="362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E1BB1"/>
    <w:multiLevelType w:val="hybridMultilevel"/>
    <w:tmpl w:val="08CA767C"/>
    <w:lvl w:ilvl="0" w:tplc="14EC2056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B920FA"/>
    <w:multiLevelType w:val="hybridMultilevel"/>
    <w:tmpl w:val="FFFFFFFF"/>
    <w:lvl w:ilvl="0" w:tplc="964C65D8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8CB8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E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40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6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6D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C9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69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E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B743E"/>
    <w:multiLevelType w:val="hybridMultilevel"/>
    <w:tmpl w:val="9004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341EF"/>
    <w:multiLevelType w:val="hybridMultilevel"/>
    <w:tmpl w:val="5B42620C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26CC5"/>
    <w:multiLevelType w:val="hybridMultilevel"/>
    <w:tmpl w:val="470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73AF5"/>
    <w:multiLevelType w:val="hybridMultilevel"/>
    <w:tmpl w:val="0038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56A88"/>
    <w:multiLevelType w:val="hybridMultilevel"/>
    <w:tmpl w:val="7AC66644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2" w15:restartNumberingAfterBreak="0">
    <w:nsid w:val="71807DF9"/>
    <w:multiLevelType w:val="hybridMultilevel"/>
    <w:tmpl w:val="3BBE5C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91999"/>
    <w:multiLevelType w:val="hybridMultilevel"/>
    <w:tmpl w:val="032053AA"/>
    <w:lvl w:ilvl="0" w:tplc="14EC2056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969FE"/>
    <w:multiLevelType w:val="hybridMultilevel"/>
    <w:tmpl w:val="FFFFFFFF"/>
    <w:lvl w:ilvl="0" w:tplc="0BBED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C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C5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4E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F06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2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84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06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996F2"/>
    <w:multiLevelType w:val="hybridMultilevel"/>
    <w:tmpl w:val="FFFFFFFF"/>
    <w:lvl w:ilvl="0" w:tplc="94C84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63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9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67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CB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E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05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67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6E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DB6C5"/>
    <w:multiLevelType w:val="hybridMultilevel"/>
    <w:tmpl w:val="FFFFFFFF"/>
    <w:lvl w:ilvl="0" w:tplc="0572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69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CC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2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49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EF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AB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CC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EA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D6A81"/>
    <w:multiLevelType w:val="hybridMultilevel"/>
    <w:tmpl w:val="551E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B9603"/>
    <w:multiLevelType w:val="hybridMultilevel"/>
    <w:tmpl w:val="FFFFFFFF"/>
    <w:lvl w:ilvl="0" w:tplc="B12A4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E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2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4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E5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8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A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A5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09996">
    <w:abstractNumId w:val="44"/>
  </w:num>
  <w:num w:numId="2" w16cid:durableId="1783718006">
    <w:abstractNumId w:val="28"/>
  </w:num>
  <w:num w:numId="3" w16cid:durableId="1825395764">
    <w:abstractNumId w:val="12"/>
  </w:num>
  <w:num w:numId="4" w16cid:durableId="1059598203">
    <w:abstractNumId w:val="20"/>
  </w:num>
  <w:num w:numId="5" w16cid:durableId="1382317032">
    <w:abstractNumId w:val="29"/>
  </w:num>
  <w:num w:numId="6" w16cid:durableId="647515186">
    <w:abstractNumId w:val="46"/>
  </w:num>
  <w:num w:numId="7" w16cid:durableId="759180987">
    <w:abstractNumId w:val="10"/>
  </w:num>
  <w:num w:numId="8" w16cid:durableId="1856310075">
    <w:abstractNumId w:val="36"/>
  </w:num>
  <w:num w:numId="9" w16cid:durableId="1007443181">
    <w:abstractNumId w:val="22"/>
  </w:num>
  <w:num w:numId="10" w16cid:durableId="1836913549">
    <w:abstractNumId w:val="45"/>
  </w:num>
  <w:num w:numId="11" w16cid:durableId="2052000963">
    <w:abstractNumId w:val="48"/>
  </w:num>
  <w:num w:numId="12" w16cid:durableId="61757487">
    <w:abstractNumId w:val="13"/>
  </w:num>
  <w:num w:numId="13" w16cid:durableId="922951866">
    <w:abstractNumId w:val="33"/>
  </w:num>
  <w:num w:numId="14" w16cid:durableId="578369589">
    <w:abstractNumId w:val="23"/>
  </w:num>
  <w:num w:numId="15" w16cid:durableId="70393405">
    <w:abstractNumId w:val="11"/>
  </w:num>
  <w:num w:numId="16" w16cid:durableId="1233125900">
    <w:abstractNumId w:val="37"/>
  </w:num>
  <w:num w:numId="17" w16cid:durableId="994602300">
    <w:abstractNumId w:val="47"/>
  </w:num>
  <w:num w:numId="18" w16cid:durableId="2023437072">
    <w:abstractNumId w:val="40"/>
  </w:num>
  <w:num w:numId="19" w16cid:durableId="586036642">
    <w:abstractNumId w:val="30"/>
  </w:num>
  <w:num w:numId="20" w16cid:durableId="294530739">
    <w:abstractNumId w:val="26"/>
  </w:num>
  <w:num w:numId="21" w16cid:durableId="1199664820">
    <w:abstractNumId w:val="24"/>
  </w:num>
  <w:num w:numId="22" w16cid:durableId="1343970116">
    <w:abstractNumId w:val="4"/>
  </w:num>
  <w:num w:numId="23" w16cid:durableId="874537310">
    <w:abstractNumId w:val="14"/>
  </w:num>
  <w:num w:numId="24" w16cid:durableId="1757945599">
    <w:abstractNumId w:val="35"/>
  </w:num>
  <w:num w:numId="25" w16cid:durableId="1275089862">
    <w:abstractNumId w:val="8"/>
  </w:num>
  <w:num w:numId="26" w16cid:durableId="696004758">
    <w:abstractNumId w:val="15"/>
  </w:num>
  <w:num w:numId="27" w16cid:durableId="1060708487">
    <w:abstractNumId w:val="5"/>
  </w:num>
  <w:num w:numId="28" w16cid:durableId="1916429138">
    <w:abstractNumId w:val="3"/>
  </w:num>
  <w:num w:numId="29" w16cid:durableId="980578632">
    <w:abstractNumId w:val="17"/>
  </w:num>
  <w:num w:numId="30" w16cid:durableId="692534509">
    <w:abstractNumId w:val="7"/>
  </w:num>
  <w:num w:numId="31" w16cid:durableId="1448892803">
    <w:abstractNumId w:val="18"/>
  </w:num>
  <w:num w:numId="32" w16cid:durableId="561595598">
    <w:abstractNumId w:val="21"/>
  </w:num>
  <w:num w:numId="33" w16cid:durableId="982546162">
    <w:abstractNumId w:val="2"/>
  </w:num>
  <w:num w:numId="34" w16cid:durableId="2064984676">
    <w:abstractNumId w:val="39"/>
  </w:num>
  <w:num w:numId="35" w16cid:durableId="790704743">
    <w:abstractNumId w:val="43"/>
  </w:num>
  <w:num w:numId="36" w16cid:durableId="938875564">
    <w:abstractNumId w:val="41"/>
  </w:num>
  <w:num w:numId="37" w16cid:durableId="1865710325">
    <w:abstractNumId w:val="34"/>
  </w:num>
  <w:num w:numId="38" w16cid:durableId="120273967">
    <w:abstractNumId w:val="9"/>
  </w:num>
  <w:num w:numId="39" w16cid:durableId="960573704">
    <w:abstractNumId w:val="25"/>
  </w:num>
  <w:num w:numId="40" w16cid:durableId="1251887168">
    <w:abstractNumId w:val="31"/>
  </w:num>
  <w:num w:numId="41" w16cid:durableId="1124231791">
    <w:abstractNumId w:val="32"/>
  </w:num>
  <w:num w:numId="42" w16cid:durableId="397628355">
    <w:abstractNumId w:val="27"/>
  </w:num>
  <w:num w:numId="43" w16cid:durableId="48921833">
    <w:abstractNumId w:val="1"/>
  </w:num>
  <w:num w:numId="44" w16cid:durableId="543827801">
    <w:abstractNumId w:val="38"/>
  </w:num>
  <w:num w:numId="45" w16cid:durableId="562789237">
    <w:abstractNumId w:val="6"/>
  </w:num>
  <w:num w:numId="46" w16cid:durableId="1656762874">
    <w:abstractNumId w:val="0"/>
  </w:num>
  <w:num w:numId="47" w16cid:durableId="1780679283">
    <w:abstractNumId w:val="16"/>
  </w:num>
  <w:num w:numId="48" w16cid:durableId="1019357180">
    <w:abstractNumId w:val="19"/>
  </w:num>
  <w:num w:numId="49" w16cid:durableId="16796242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90"/>
    <w:rsid w:val="00027251"/>
    <w:rsid w:val="00035E90"/>
    <w:rsid w:val="000A0E5D"/>
    <w:rsid w:val="000E6B55"/>
    <w:rsid w:val="001F0FAD"/>
    <w:rsid w:val="002052FB"/>
    <w:rsid w:val="00206837"/>
    <w:rsid w:val="00253629"/>
    <w:rsid w:val="00287F1C"/>
    <w:rsid w:val="002A5DD6"/>
    <w:rsid w:val="00425782"/>
    <w:rsid w:val="004D7436"/>
    <w:rsid w:val="0053056B"/>
    <w:rsid w:val="0053341A"/>
    <w:rsid w:val="005964D7"/>
    <w:rsid w:val="005A0E9B"/>
    <w:rsid w:val="005A0F1B"/>
    <w:rsid w:val="0060769B"/>
    <w:rsid w:val="006D69B6"/>
    <w:rsid w:val="007704EA"/>
    <w:rsid w:val="00782D42"/>
    <w:rsid w:val="007C45EB"/>
    <w:rsid w:val="0087283A"/>
    <w:rsid w:val="008E12DD"/>
    <w:rsid w:val="008F0A2F"/>
    <w:rsid w:val="00937A1C"/>
    <w:rsid w:val="00971659"/>
    <w:rsid w:val="009B0EE3"/>
    <w:rsid w:val="009D548F"/>
    <w:rsid w:val="009F18D8"/>
    <w:rsid w:val="00B1326D"/>
    <w:rsid w:val="00B26D87"/>
    <w:rsid w:val="00C554DF"/>
    <w:rsid w:val="00CB6A01"/>
    <w:rsid w:val="00CD2418"/>
    <w:rsid w:val="00ED0612"/>
    <w:rsid w:val="00F3318A"/>
    <w:rsid w:val="00F52BE2"/>
    <w:rsid w:val="00FF1E64"/>
    <w:rsid w:val="011DDC9F"/>
    <w:rsid w:val="018F44CB"/>
    <w:rsid w:val="01C50AD1"/>
    <w:rsid w:val="01C5CC56"/>
    <w:rsid w:val="0208D5E0"/>
    <w:rsid w:val="03232623"/>
    <w:rsid w:val="03263D69"/>
    <w:rsid w:val="039D367E"/>
    <w:rsid w:val="0412604F"/>
    <w:rsid w:val="05E72AB0"/>
    <w:rsid w:val="061CDFB2"/>
    <w:rsid w:val="06326874"/>
    <w:rsid w:val="06388F3C"/>
    <w:rsid w:val="0691A9B5"/>
    <w:rsid w:val="069DBA86"/>
    <w:rsid w:val="074530A2"/>
    <w:rsid w:val="075E5BCC"/>
    <w:rsid w:val="0967E388"/>
    <w:rsid w:val="09E89EB5"/>
    <w:rsid w:val="09F3F8AA"/>
    <w:rsid w:val="09F9CCCD"/>
    <w:rsid w:val="0A081F84"/>
    <w:rsid w:val="0C078EFE"/>
    <w:rsid w:val="0C192B15"/>
    <w:rsid w:val="0D1B5D5F"/>
    <w:rsid w:val="0D970816"/>
    <w:rsid w:val="0DE97F1C"/>
    <w:rsid w:val="0E98B570"/>
    <w:rsid w:val="0FC5089C"/>
    <w:rsid w:val="0FF49791"/>
    <w:rsid w:val="10DACDE8"/>
    <w:rsid w:val="12F6330B"/>
    <w:rsid w:val="1317792A"/>
    <w:rsid w:val="1318AA85"/>
    <w:rsid w:val="131C6343"/>
    <w:rsid w:val="14457840"/>
    <w:rsid w:val="1457D815"/>
    <w:rsid w:val="14EC9DCE"/>
    <w:rsid w:val="15891C49"/>
    <w:rsid w:val="16667E8F"/>
    <w:rsid w:val="1739545D"/>
    <w:rsid w:val="1769E913"/>
    <w:rsid w:val="18487C07"/>
    <w:rsid w:val="18598538"/>
    <w:rsid w:val="1A1F463F"/>
    <w:rsid w:val="1B556AF1"/>
    <w:rsid w:val="1C03EF25"/>
    <w:rsid w:val="1C32FBAD"/>
    <w:rsid w:val="1DA54952"/>
    <w:rsid w:val="1DF42AAB"/>
    <w:rsid w:val="1F69ABCA"/>
    <w:rsid w:val="1FD0C051"/>
    <w:rsid w:val="204C8750"/>
    <w:rsid w:val="20A00DF5"/>
    <w:rsid w:val="20E4447F"/>
    <w:rsid w:val="223392FD"/>
    <w:rsid w:val="22938976"/>
    <w:rsid w:val="22F4B11B"/>
    <w:rsid w:val="232C46BB"/>
    <w:rsid w:val="234951A4"/>
    <w:rsid w:val="237B0CE8"/>
    <w:rsid w:val="237CB01B"/>
    <w:rsid w:val="23C23857"/>
    <w:rsid w:val="23E9B195"/>
    <w:rsid w:val="24F40F4D"/>
    <w:rsid w:val="252449AD"/>
    <w:rsid w:val="2608336D"/>
    <w:rsid w:val="26BEBAB8"/>
    <w:rsid w:val="26D4CB29"/>
    <w:rsid w:val="27503DF6"/>
    <w:rsid w:val="27FA6CE6"/>
    <w:rsid w:val="28422770"/>
    <w:rsid w:val="28DB276A"/>
    <w:rsid w:val="28E3A0B3"/>
    <w:rsid w:val="28FEC64B"/>
    <w:rsid w:val="29894062"/>
    <w:rsid w:val="2A8DEF82"/>
    <w:rsid w:val="2AB7A65D"/>
    <w:rsid w:val="2B2E4995"/>
    <w:rsid w:val="2BA17CBA"/>
    <w:rsid w:val="2E6DDCF8"/>
    <w:rsid w:val="2EFA9C1C"/>
    <w:rsid w:val="305F79A9"/>
    <w:rsid w:val="327459ED"/>
    <w:rsid w:val="33CA1B13"/>
    <w:rsid w:val="33F942ED"/>
    <w:rsid w:val="34C4DE38"/>
    <w:rsid w:val="36DE41BD"/>
    <w:rsid w:val="37044810"/>
    <w:rsid w:val="37A87113"/>
    <w:rsid w:val="37F236BF"/>
    <w:rsid w:val="380C24CA"/>
    <w:rsid w:val="385732A7"/>
    <w:rsid w:val="39FFDB57"/>
    <w:rsid w:val="3BB23949"/>
    <w:rsid w:val="3BEFA503"/>
    <w:rsid w:val="3C442CA0"/>
    <w:rsid w:val="3DCC6E8F"/>
    <w:rsid w:val="3E324FC6"/>
    <w:rsid w:val="3E8A7FCC"/>
    <w:rsid w:val="3F6E75C9"/>
    <w:rsid w:val="4041EF2B"/>
    <w:rsid w:val="409B2CF4"/>
    <w:rsid w:val="41DFF8A0"/>
    <w:rsid w:val="41EB542F"/>
    <w:rsid w:val="427575BF"/>
    <w:rsid w:val="430A1BE7"/>
    <w:rsid w:val="43613F23"/>
    <w:rsid w:val="43AA4CA5"/>
    <w:rsid w:val="4458FA1C"/>
    <w:rsid w:val="44630939"/>
    <w:rsid w:val="4475F022"/>
    <w:rsid w:val="44EF36AD"/>
    <w:rsid w:val="457E96BB"/>
    <w:rsid w:val="4699BE62"/>
    <w:rsid w:val="46C4E616"/>
    <w:rsid w:val="49F59197"/>
    <w:rsid w:val="4A8657FB"/>
    <w:rsid w:val="4BD0441B"/>
    <w:rsid w:val="4C8C3E8C"/>
    <w:rsid w:val="4D018E50"/>
    <w:rsid w:val="4D358906"/>
    <w:rsid w:val="4D73314E"/>
    <w:rsid w:val="4E19D5E6"/>
    <w:rsid w:val="4E635C60"/>
    <w:rsid w:val="4F5CDD57"/>
    <w:rsid w:val="4F64D60E"/>
    <w:rsid w:val="50C17656"/>
    <w:rsid w:val="5106E14C"/>
    <w:rsid w:val="51998C51"/>
    <w:rsid w:val="52D91D1A"/>
    <w:rsid w:val="52EB775B"/>
    <w:rsid w:val="543D8025"/>
    <w:rsid w:val="5441A38A"/>
    <w:rsid w:val="54500154"/>
    <w:rsid w:val="55744844"/>
    <w:rsid w:val="5578B07E"/>
    <w:rsid w:val="55C85161"/>
    <w:rsid w:val="568576C3"/>
    <w:rsid w:val="56AF2499"/>
    <w:rsid w:val="56CCB426"/>
    <w:rsid w:val="5714CAFB"/>
    <w:rsid w:val="57C2622D"/>
    <w:rsid w:val="57FD14B0"/>
    <w:rsid w:val="58B57175"/>
    <w:rsid w:val="58BB13B5"/>
    <w:rsid w:val="59F9998D"/>
    <w:rsid w:val="5AB924EC"/>
    <w:rsid w:val="5B47DC29"/>
    <w:rsid w:val="5B5C7D3A"/>
    <w:rsid w:val="5C3A36C9"/>
    <w:rsid w:val="5D98D3E3"/>
    <w:rsid w:val="5E23F6A6"/>
    <w:rsid w:val="5E7CF9C4"/>
    <w:rsid w:val="5E7D97C5"/>
    <w:rsid w:val="5EFF0586"/>
    <w:rsid w:val="5F0E5507"/>
    <w:rsid w:val="5FD6B296"/>
    <w:rsid w:val="5FE53598"/>
    <w:rsid w:val="602EEBAD"/>
    <w:rsid w:val="612C4482"/>
    <w:rsid w:val="61632537"/>
    <w:rsid w:val="6214A78D"/>
    <w:rsid w:val="63037858"/>
    <w:rsid w:val="633B2366"/>
    <w:rsid w:val="6347DE3B"/>
    <w:rsid w:val="65126D85"/>
    <w:rsid w:val="6552E6A9"/>
    <w:rsid w:val="65FE2692"/>
    <w:rsid w:val="666EE78E"/>
    <w:rsid w:val="67395ABA"/>
    <w:rsid w:val="68D870D1"/>
    <w:rsid w:val="6950EEAF"/>
    <w:rsid w:val="6A132CA9"/>
    <w:rsid w:val="6A162C57"/>
    <w:rsid w:val="6B087197"/>
    <w:rsid w:val="6B1A9181"/>
    <w:rsid w:val="6B358BD0"/>
    <w:rsid w:val="6B36006C"/>
    <w:rsid w:val="6CA39759"/>
    <w:rsid w:val="6F099395"/>
    <w:rsid w:val="6F11E4E1"/>
    <w:rsid w:val="6F451210"/>
    <w:rsid w:val="6FC9445F"/>
    <w:rsid w:val="7150557B"/>
    <w:rsid w:val="71636373"/>
    <w:rsid w:val="71F9A181"/>
    <w:rsid w:val="721EB5CD"/>
    <w:rsid w:val="722BF867"/>
    <w:rsid w:val="72C54D2D"/>
    <w:rsid w:val="7339B852"/>
    <w:rsid w:val="744EB5BB"/>
    <w:rsid w:val="74CEEE05"/>
    <w:rsid w:val="751DFE97"/>
    <w:rsid w:val="7572D6D2"/>
    <w:rsid w:val="76B14909"/>
    <w:rsid w:val="76C0259C"/>
    <w:rsid w:val="76E44A18"/>
    <w:rsid w:val="77D77B8A"/>
    <w:rsid w:val="79C27E48"/>
    <w:rsid w:val="7A34DD6A"/>
    <w:rsid w:val="7C43F7A2"/>
    <w:rsid w:val="7D1D2FE3"/>
    <w:rsid w:val="7D39EFD2"/>
    <w:rsid w:val="7E9AE50B"/>
    <w:rsid w:val="7EF3F615"/>
    <w:rsid w:val="7FD9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2207D"/>
  <w15:chartTrackingRefBased/>
  <w15:docId w15:val="{A1A0C2FA-E8C6-E046-9963-6D40BBC7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35E90"/>
    <w:pPr>
      <w:spacing w:before="50"/>
      <w:ind w:left="2970" w:right="297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link w:val="Heading2Char"/>
    <w:uiPriority w:val="9"/>
    <w:unhideWhenUsed/>
    <w:qFormat/>
    <w:rsid w:val="00035E90"/>
    <w:pPr>
      <w:spacing w:line="264" w:lineRule="exact"/>
      <w:ind w:right="147"/>
      <w:jc w:val="right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E90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5E90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35E90"/>
    <w:pPr>
      <w:ind w:left="621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35E90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035E90"/>
    <w:pPr>
      <w:spacing w:line="266" w:lineRule="exact"/>
      <w:ind w:left="621" w:hanging="360"/>
    </w:pPr>
  </w:style>
  <w:style w:type="character" w:styleId="Hyperlink">
    <w:name w:val="Hyperlink"/>
    <w:basedOn w:val="DefaultParagraphFont"/>
    <w:uiPriority w:val="99"/>
    <w:unhideWhenUsed/>
    <w:rsid w:val="002536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3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5296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morrison</dc:creator>
  <cp:keywords/>
  <dc:description/>
  <cp:lastModifiedBy>Joel Morrison</cp:lastModifiedBy>
  <cp:revision>2</cp:revision>
  <cp:lastPrinted>2025-08-17T23:07:00Z</cp:lastPrinted>
  <dcterms:created xsi:type="dcterms:W3CDTF">2025-08-17T23:07:00Z</dcterms:created>
  <dcterms:modified xsi:type="dcterms:W3CDTF">2025-08-17T23:07:00Z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589b331ed5005daa452ad0c68ea48b20451060e95ae6ab55b9fae216799efd26</vt:lpwstr>
  </property>
</Properties>
</file>