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3F5BA5AF" w:rsidR="00C661A9" w:rsidRPr="00C661A9" w:rsidRDefault="00624323" w:rsidP="00C661A9">
      <w:pPr>
        <w:jc w:val="center"/>
        <w:rPr>
          <w:b/>
          <w:szCs w:val="24"/>
        </w:rPr>
      </w:pPr>
      <w:r>
        <w:rPr>
          <w:b/>
          <w:szCs w:val="24"/>
        </w:rPr>
        <w:t>SOCI 2005A</w:t>
      </w:r>
    </w:p>
    <w:p w14:paraId="39361328" w14:textId="2B0E5E5C" w:rsidR="00C661A9" w:rsidRPr="00C661A9" w:rsidRDefault="00624323" w:rsidP="00C661A9">
      <w:pPr>
        <w:jc w:val="center"/>
        <w:rPr>
          <w:b/>
          <w:szCs w:val="24"/>
        </w:rPr>
      </w:pPr>
      <w:r>
        <w:rPr>
          <w:b/>
          <w:szCs w:val="24"/>
        </w:rPr>
        <w:t>FALL 2023/WINTER 2024</w:t>
      </w:r>
    </w:p>
    <w:p w14:paraId="6A89C690" w14:textId="29E77E8D" w:rsidR="00DE37CC" w:rsidRPr="00A97E7D" w:rsidRDefault="00624323" w:rsidP="00C661A9">
      <w:pPr>
        <w:jc w:val="center"/>
        <w:rPr>
          <w:b/>
          <w:szCs w:val="24"/>
        </w:rPr>
      </w:pPr>
      <w:r>
        <w:rPr>
          <w:b/>
          <w:szCs w:val="24"/>
        </w:rPr>
        <w:t>HISTORIES OF SOCIOLOGICAL THOUGHT</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4520E7D7" w:rsidR="00110483" w:rsidRPr="00624323" w:rsidRDefault="00DE37CC" w:rsidP="00DE37CC">
      <w:pPr>
        <w:rPr>
          <w:bCs/>
          <w:szCs w:val="24"/>
        </w:rPr>
      </w:pPr>
      <w:r w:rsidRPr="00A97E7D">
        <w:rPr>
          <w:b/>
          <w:szCs w:val="24"/>
        </w:rPr>
        <w:t xml:space="preserve">Instructor: </w:t>
      </w:r>
      <w:r w:rsidR="00624323">
        <w:rPr>
          <w:bCs/>
          <w:szCs w:val="24"/>
        </w:rPr>
        <w:t xml:space="preserve">Dr. Neil Gerlach </w:t>
      </w:r>
    </w:p>
    <w:p w14:paraId="7F56FB0B" w14:textId="7AC857DD" w:rsidR="00DE37CC" w:rsidRPr="00624323" w:rsidRDefault="00DE37CC" w:rsidP="00DE37CC">
      <w:pPr>
        <w:rPr>
          <w:szCs w:val="24"/>
        </w:rPr>
      </w:pPr>
      <w:r w:rsidRPr="00A97E7D">
        <w:rPr>
          <w:b/>
          <w:szCs w:val="24"/>
        </w:rPr>
        <w:t>Email:</w:t>
      </w:r>
      <w:r w:rsidR="00A97E7D" w:rsidRPr="00A97E7D">
        <w:rPr>
          <w:szCs w:val="24"/>
        </w:rPr>
        <w:t xml:space="preserve"> </w:t>
      </w:r>
      <w:hyperlink r:id="rId5" w:history="1">
        <w:r w:rsidR="00624323" w:rsidRPr="00624323">
          <w:rPr>
            <w:rStyle w:val="Hyperlink"/>
            <w:rFonts w:cstheme="minorHAnsi"/>
            <w:szCs w:val="24"/>
          </w:rPr>
          <w:t>neil.gerlach@carleton.ca</w:t>
        </w:r>
      </w:hyperlink>
    </w:p>
    <w:p w14:paraId="46E9D739" w14:textId="77777777" w:rsidR="00814D52" w:rsidRDefault="00814D52" w:rsidP="00DE37CC">
      <w:pPr>
        <w:rPr>
          <w:szCs w:val="24"/>
        </w:rPr>
      </w:pPr>
    </w:p>
    <w:p w14:paraId="575383B4" w14:textId="51E2EF13" w:rsidR="00110483" w:rsidRPr="00624323" w:rsidRDefault="00814D52" w:rsidP="00DE37CC">
      <w:pPr>
        <w:rPr>
          <w:bCs/>
          <w:szCs w:val="24"/>
        </w:rPr>
      </w:pPr>
      <w:r>
        <w:rPr>
          <w:b/>
          <w:szCs w:val="24"/>
        </w:rPr>
        <w:t xml:space="preserve">Method of Delivery: </w:t>
      </w:r>
      <w:r w:rsidR="00624323">
        <w:rPr>
          <w:bCs/>
          <w:szCs w:val="24"/>
        </w:rPr>
        <w:t xml:space="preserve">In-person </w:t>
      </w:r>
    </w:p>
    <w:p w14:paraId="39F086DA" w14:textId="77777777" w:rsidR="00814D52" w:rsidRPr="00814D52" w:rsidRDefault="00814D52" w:rsidP="00DE37CC">
      <w:pPr>
        <w:rPr>
          <w:b/>
          <w:szCs w:val="24"/>
        </w:rPr>
      </w:pPr>
    </w:p>
    <w:p w14:paraId="095E1437" w14:textId="7DAC20AC" w:rsidR="00AF0D04" w:rsidRPr="00624323" w:rsidRDefault="00A97E7D" w:rsidP="00624323">
      <w:pPr>
        <w:tabs>
          <w:tab w:val="left" w:pos="-720"/>
        </w:tabs>
        <w:suppressAutoHyphens/>
        <w:rPr>
          <w:lang w:val="en-GB"/>
        </w:rPr>
      </w:pPr>
      <w:r w:rsidRPr="00A97E7D">
        <w:rPr>
          <w:b/>
          <w:szCs w:val="24"/>
        </w:rPr>
        <w:t xml:space="preserve">Course Description: </w:t>
      </w:r>
      <w:r w:rsidR="00624323" w:rsidRPr="00F60E3E">
        <w:rPr>
          <w:lang w:val="en-GB"/>
        </w:rPr>
        <w:t xml:space="preserve">Although people have contemplated the nature of human society and culture throughout history, modern conceptions of social organization can be traced back to the 18th century.  It was at this time that intellectuals began to theorize the newly emerging industrial mass society as it rapidly changed under the influence of political revolution and the rise of the modern state, industrialization, urbanization, </w:t>
      </w:r>
      <w:r w:rsidR="00624323">
        <w:rPr>
          <w:lang w:val="en-GB"/>
        </w:rPr>
        <w:t xml:space="preserve">rapid </w:t>
      </w:r>
      <w:r w:rsidR="00624323" w:rsidRPr="00F60E3E">
        <w:rPr>
          <w:lang w:val="en-GB"/>
        </w:rPr>
        <w:t xml:space="preserve">technological development, and the rise of global empires.  Questions about society and culture and the theoretical concepts developed to address these questions in the 18th and 19th centuries are </w:t>
      </w:r>
      <w:r w:rsidR="00624323">
        <w:rPr>
          <w:lang w:val="en-GB"/>
        </w:rPr>
        <w:t xml:space="preserve">the foundation for the </w:t>
      </w:r>
      <w:r w:rsidR="00624323" w:rsidRPr="00F60E3E">
        <w:rPr>
          <w:lang w:val="en-GB"/>
        </w:rPr>
        <w:t xml:space="preserve">questions and concepts employed by sociologists </w:t>
      </w:r>
      <w:r w:rsidR="00624323">
        <w:rPr>
          <w:lang w:val="en-GB"/>
        </w:rPr>
        <w:t>in the 21</w:t>
      </w:r>
      <w:r w:rsidR="00624323" w:rsidRPr="00E73906">
        <w:rPr>
          <w:vertAlign w:val="superscript"/>
          <w:lang w:val="en-GB"/>
        </w:rPr>
        <w:t>st</w:t>
      </w:r>
      <w:r w:rsidR="00624323">
        <w:rPr>
          <w:lang w:val="en-GB"/>
        </w:rPr>
        <w:t xml:space="preserve"> century.</w:t>
      </w:r>
      <w:r w:rsidR="00624323" w:rsidRPr="00F60E3E">
        <w:rPr>
          <w:lang w:val="en-GB"/>
        </w:rPr>
        <w:t xml:space="preserve">  It is essential for an understanding of the discipline to be knowledgeable about the roots of these theoretical questions and concepts</w:t>
      </w:r>
      <w:r w:rsidR="00624323">
        <w:rPr>
          <w:lang w:val="en-GB"/>
        </w:rPr>
        <w:t xml:space="preserve"> and how they have evolved into today’s theories about society.</w:t>
      </w:r>
    </w:p>
    <w:p w14:paraId="793A24D2" w14:textId="77777777" w:rsidR="00A97E7D" w:rsidRPr="00A97E7D" w:rsidRDefault="00A97E7D" w:rsidP="00DE37CC">
      <w:pPr>
        <w:rPr>
          <w:b/>
          <w:szCs w:val="24"/>
        </w:rPr>
      </w:pPr>
    </w:p>
    <w:p w14:paraId="46A377E3" w14:textId="4F6E5E12" w:rsidR="00DE37CC" w:rsidRPr="00624323" w:rsidRDefault="00DE37CC" w:rsidP="00DE37CC">
      <w:r w:rsidRPr="00A97E7D">
        <w:rPr>
          <w:b/>
          <w:szCs w:val="24"/>
        </w:rPr>
        <w:t>Reading (s)/Textbook (s):</w:t>
      </w:r>
      <w:r w:rsidR="00624323">
        <w:rPr>
          <w:b/>
          <w:szCs w:val="24"/>
        </w:rPr>
        <w:t xml:space="preserve"> </w:t>
      </w:r>
      <w:r w:rsidR="00624323">
        <w:t>All readings are available on our Brightspace site.</w:t>
      </w:r>
    </w:p>
    <w:p w14:paraId="083B1303" w14:textId="77777777" w:rsidR="00A97E7D" w:rsidRPr="00A97E7D" w:rsidRDefault="00A97E7D" w:rsidP="00DE37CC">
      <w:pPr>
        <w:rPr>
          <w:b/>
          <w:szCs w:val="24"/>
        </w:rPr>
      </w:pPr>
    </w:p>
    <w:p w14:paraId="5D5521DF" w14:textId="0121CCAB" w:rsidR="00A97E7D" w:rsidRDefault="00DE37CC" w:rsidP="00110483">
      <w:pPr>
        <w:rPr>
          <w:b/>
          <w:szCs w:val="24"/>
        </w:rPr>
      </w:pPr>
      <w:r w:rsidRPr="00A97E7D">
        <w:rPr>
          <w:b/>
          <w:szCs w:val="24"/>
        </w:rPr>
        <w:t>Course Requirements &amp; Methods of Evaluation:</w:t>
      </w:r>
    </w:p>
    <w:p w14:paraId="08B579CA" w14:textId="350E00AB" w:rsidR="00624323" w:rsidRDefault="00624323" w:rsidP="00110483">
      <w:pPr>
        <w:rPr>
          <w:b/>
          <w:szCs w:val="24"/>
        </w:rPr>
      </w:pPr>
    </w:p>
    <w:p w14:paraId="2A46C951" w14:textId="77777777" w:rsidR="00624323" w:rsidRPr="00AB59B7" w:rsidRDefault="00624323" w:rsidP="00624323">
      <w:pPr>
        <w:rPr>
          <w:b/>
          <w:bCs/>
        </w:rPr>
      </w:pPr>
      <w:r>
        <w:rPr>
          <w:b/>
          <w:bCs/>
        </w:rPr>
        <w:t>Fall Term</w:t>
      </w:r>
    </w:p>
    <w:p w14:paraId="78A5E20B" w14:textId="77777777" w:rsidR="00624323" w:rsidRDefault="00624323" w:rsidP="00624323">
      <w:r>
        <w:t>Tutorial Attendance</w:t>
      </w:r>
      <w:r>
        <w:tab/>
      </w:r>
      <w:r>
        <w:tab/>
      </w:r>
      <w:r>
        <w:tab/>
      </w:r>
      <w:r>
        <w:tab/>
      </w:r>
      <w:r>
        <w:tab/>
      </w:r>
      <w:r>
        <w:tab/>
        <w:t>5%</w:t>
      </w:r>
    </w:p>
    <w:p w14:paraId="0EDDB3FD" w14:textId="77777777" w:rsidR="00624323" w:rsidRDefault="00624323" w:rsidP="00624323">
      <w:r>
        <w:t>Tutorial Presentation</w:t>
      </w:r>
      <w:r>
        <w:tab/>
      </w:r>
      <w:r>
        <w:tab/>
      </w:r>
      <w:r>
        <w:tab/>
      </w:r>
      <w:r>
        <w:tab/>
      </w:r>
      <w:r>
        <w:tab/>
      </w:r>
      <w:r>
        <w:tab/>
        <w:t>5%</w:t>
      </w:r>
    </w:p>
    <w:p w14:paraId="6A4EAB47" w14:textId="77777777" w:rsidR="00624323" w:rsidRPr="00810A98" w:rsidRDefault="00624323" w:rsidP="00624323">
      <w:r>
        <w:t>Short Essay on Contemporary Discussion Piece</w:t>
      </w:r>
      <w:r>
        <w:tab/>
      </w:r>
      <w:r>
        <w:tab/>
        <w:t>15%</w:t>
      </w:r>
      <w:r>
        <w:tab/>
      </w:r>
      <w:r>
        <w:tab/>
      </w:r>
    </w:p>
    <w:p w14:paraId="670DAFBD" w14:textId="01F5A53D" w:rsidR="00624323" w:rsidRPr="002A7B0B" w:rsidRDefault="00624323" w:rsidP="00624323">
      <w:r w:rsidRPr="002A7B0B">
        <w:t xml:space="preserve">Mid-Term Exam, </w:t>
      </w:r>
      <w:r>
        <w:t xml:space="preserve">Opens </w:t>
      </w:r>
      <w:r w:rsidRPr="002A7B0B">
        <w:t>November 1</w:t>
      </w:r>
      <w:r w:rsidRPr="002A7B0B">
        <w:tab/>
      </w:r>
      <w:r w:rsidRPr="002A7B0B">
        <w:tab/>
      </w:r>
      <w:r w:rsidRPr="002A7B0B">
        <w:tab/>
      </w:r>
      <w:r>
        <w:t>10</w:t>
      </w:r>
      <w:r w:rsidRPr="002A7B0B">
        <w:t>%</w:t>
      </w:r>
    </w:p>
    <w:p w14:paraId="131BC38C" w14:textId="77777777" w:rsidR="00624323" w:rsidRDefault="00624323" w:rsidP="00624323">
      <w:r>
        <w:t>End of Term Take Home Exam, Due December 23</w:t>
      </w:r>
      <w:r>
        <w:tab/>
      </w:r>
      <w:r>
        <w:tab/>
        <w:t>15%</w:t>
      </w:r>
    </w:p>
    <w:p w14:paraId="2B299C31" w14:textId="77777777" w:rsidR="00624323" w:rsidRDefault="00624323" w:rsidP="00624323"/>
    <w:p w14:paraId="7659BE77" w14:textId="77777777" w:rsidR="00624323" w:rsidRDefault="00624323" w:rsidP="00624323">
      <w:r>
        <w:rPr>
          <w:b/>
          <w:bCs/>
        </w:rPr>
        <w:t>Winter Term</w:t>
      </w:r>
    </w:p>
    <w:p w14:paraId="6BECE40C" w14:textId="77777777" w:rsidR="00624323" w:rsidRDefault="00624323" w:rsidP="00624323">
      <w:r>
        <w:t>Tutorial Attendance</w:t>
      </w:r>
      <w:r>
        <w:tab/>
      </w:r>
      <w:r>
        <w:tab/>
      </w:r>
      <w:r>
        <w:tab/>
      </w:r>
      <w:r>
        <w:tab/>
      </w:r>
      <w:r>
        <w:tab/>
      </w:r>
      <w:r>
        <w:tab/>
        <w:t>5%</w:t>
      </w:r>
    </w:p>
    <w:p w14:paraId="79F59445" w14:textId="77777777" w:rsidR="00624323" w:rsidRDefault="00624323" w:rsidP="00624323">
      <w:r>
        <w:t>Tutorial Presentation</w:t>
      </w:r>
      <w:r>
        <w:tab/>
      </w:r>
      <w:r>
        <w:tab/>
      </w:r>
      <w:r>
        <w:tab/>
      </w:r>
      <w:r>
        <w:tab/>
      </w:r>
      <w:r>
        <w:tab/>
      </w:r>
      <w:r>
        <w:tab/>
        <w:t>5%</w:t>
      </w:r>
    </w:p>
    <w:p w14:paraId="5D461B44" w14:textId="77777777" w:rsidR="00624323" w:rsidRPr="00AB59B7" w:rsidRDefault="00624323" w:rsidP="00624323">
      <w:r>
        <w:t>Short Essay on Contemporary Discussion Piece</w:t>
      </w:r>
      <w:r>
        <w:tab/>
      </w:r>
      <w:r>
        <w:tab/>
        <w:t>15%</w:t>
      </w:r>
    </w:p>
    <w:p w14:paraId="6590F7D0" w14:textId="77777777" w:rsidR="00624323" w:rsidRDefault="00624323" w:rsidP="00624323">
      <w:r>
        <w:t>Mid-Term Exam, Opens February 28</w:t>
      </w:r>
      <w:r>
        <w:tab/>
      </w:r>
      <w:r>
        <w:tab/>
      </w:r>
      <w:r>
        <w:tab/>
      </w:r>
      <w:r>
        <w:tab/>
        <w:t>10%</w:t>
      </w:r>
    </w:p>
    <w:p w14:paraId="057FC6ED" w14:textId="11FF15D7" w:rsidR="00624323" w:rsidRPr="002A7B0B" w:rsidRDefault="00624323" w:rsidP="00624323">
      <w:r>
        <w:t>End of Term Take Home Exam, Due April 25</w:t>
      </w:r>
      <w:r>
        <w:tab/>
      </w:r>
      <w:r>
        <w:tab/>
        <w:t>15%</w:t>
      </w:r>
    </w:p>
    <w:p w14:paraId="753C6DA2" w14:textId="77777777" w:rsidR="00624323" w:rsidRPr="00110483" w:rsidRDefault="00624323" w:rsidP="00110483">
      <w:pPr>
        <w:rPr>
          <w:b/>
          <w:szCs w:val="24"/>
        </w:rPr>
      </w:pPr>
    </w:p>
    <w:sectPr w:rsidR="00624323"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D5CF9"/>
    <w:rsid w:val="00624323"/>
    <w:rsid w:val="006D594D"/>
    <w:rsid w:val="00814D52"/>
    <w:rsid w:val="00A042F7"/>
    <w:rsid w:val="00A97E7D"/>
    <w:rsid w:val="00AE75A5"/>
    <w:rsid w:val="00AF0D04"/>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il.gerlach@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2023-12-05T19:12:00Z</dcterms:created>
  <dcterms:modified xsi:type="dcterms:W3CDTF">2023-12-05T19:12:00Z</dcterms:modified>
</cp:coreProperties>
</file>