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E6FBD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CARLETON UNIVERSITY</w:t>
      </w:r>
    </w:p>
    <w:p w14:paraId="6B519D2B" w14:textId="77777777" w:rsidR="00C661A9" w:rsidRPr="00C661A9" w:rsidRDefault="00C661A9" w:rsidP="00C661A9">
      <w:pPr>
        <w:jc w:val="center"/>
        <w:rPr>
          <w:b/>
          <w:szCs w:val="24"/>
        </w:rPr>
      </w:pPr>
      <w:r w:rsidRPr="00C661A9">
        <w:rPr>
          <w:b/>
          <w:szCs w:val="24"/>
        </w:rPr>
        <w:t>DEPARTMENT OF SOCIOLOGY AND ANTHROPOLOGY</w:t>
      </w:r>
    </w:p>
    <w:p w14:paraId="35077009" w14:textId="77777777" w:rsidR="00C661A9" w:rsidRPr="00C661A9" w:rsidRDefault="00C661A9" w:rsidP="00C661A9">
      <w:pPr>
        <w:jc w:val="center"/>
        <w:rPr>
          <w:b/>
          <w:szCs w:val="24"/>
        </w:rPr>
      </w:pPr>
    </w:p>
    <w:p w14:paraId="7961D505" w14:textId="6B12B5DB" w:rsidR="00C661A9" w:rsidRPr="00C661A9" w:rsidRDefault="00F450B9" w:rsidP="00C661A9">
      <w:pPr>
        <w:jc w:val="center"/>
        <w:rPr>
          <w:b/>
          <w:szCs w:val="24"/>
        </w:rPr>
      </w:pPr>
      <w:r>
        <w:rPr>
          <w:b/>
          <w:szCs w:val="24"/>
        </w:rPr>
        <w:t>SOCI/ANTH 4730</w:t>
      </w:r>
    </w:p>
    <w:p w14:paraId="39361328" w14:textId="10D7B9D5" w:rsidR="00C661A9" w:rsidRPr="00C661A9" w:rsidRDefault="00F450B9" w:rsidP="00C661A9">
      <w:pPr>
        <w:jc w:val="center"/>
        <w:rPr>
          <w:b/>
          <w:szCs w:val="24"/>
        </w:rPr>
      </w:pPr>
      <w:r>
        <w:rPr>
          <w:b/>
          <w:szCs w:val="24"/>
        </w:rPr>
        <w:t>WINTER 2024</w:t>
      </w:r>
    </w:p>
    <w:p w14:paraId="6A89C690" w14:textId="34B98E03" w:rsidR="00DE37CC" w:rsidRPr="00A97E7D" w:rsidRDefault="00F450B9" w:rsidP="00C661A9">
      <w:pPr>
        <w:jc w:val="center"/>
        <w:rPr>
          <w:b/>
          <w:szCs w:val="24"/>
        </w:rPr>
      </w:pPr>
      <w:r>
        <w:rPr>
          <w:b/>
          <w:szCs w:val="24"/>
        </w:rPr>
        <w:t>POSTCOLONIAL THEORY</w:t>
      </w:r>
    </w:p>
    <w:p w14:paraId="429364C5" w14:textId="77777777" w:rsidR="00DE37CC" w:rsidRDefault="00DE37CC" w:rsidP="00DE37CC">
      <w:pPr>
        <w:rPr>
          <w:b/>
          <w:szCs w:val="24"/>
        </w:rPr>
      </w:pPr>
    </w:p>
    <w:p w14:paraId="2B8DA6F8" w14:textId="77777777" w:rsidR="00814D52" w:rsidRPr="00A97E7D" w:rsidRDefault="00814D52" w:rsidP="00DE37CC">
      <w:pPr>
        <w:rPr>
          <w:b/>
          <w:szCs w:val="24"/>
        </w:rPr>
      </w:pPr>
    </w:p>
    <w:p w14:paraId="067987AF" w14:textId="4DCFB755" w:rsidR="00110483" w:rsidRPr="00F450B9" w:rsidRDefault="00DE37CC" w:rsidP="00DE37CC">
      <w:pPr>
        <w:rPr>
          <w:bCs/>
          <w:szCs w:val="24"/>
        </w:rPr>
      </w:pPr>
      <w:r w:rsidRPr="00A97E7D">
        <w:rPr>
          <w:b/>
          <w:szCs w:val="24"/>
        </w:rPr>
        <w:t xml:space="preserve">Instructor: </w:t>
      </w:r>
      <w:r w:rsidR="00F450B9">
        <w:rPr>
          <w:bCs/>
          <w:szCs w:val="24"/>
        </w:rPr>
        <w:t>Dr. Laura Hall</w:t>
      </w:r>
    </w:p>
    <w:p w14:paraId="7F56FB0B" w14:textId="3CFA79B8" w:rsidR="00DE37CC" w:rsidRDefault="00DE37CC" w:rsidP="00DE37CC">
      <w:pPr>
        <w:rPr>
          <w:szCs w:val="24"/>
        </w:rPr>
      </w:pPr>
      <w:r w:rsidRPr="00A97E7D">
        <w:rPr>
          <w:b/>
          <w:szCs w:val="24"/>
        </w:rPr>
        <w:t>Email:</w:t>
      </w:r>
      <w:r w:rsidR="00A97E7D" w:rsidRPr="00A97E7D">
        <w:rPr>
          <w:szCs w:val="24"/>
        </w:rPr>
        <w:t xml:space="preserve"> </w:t>
      </w:r>
      <w:r w:rsidR="00F450B9" w:rsidRPr="00F450B9">
        <w:rPr>
          <w:bCs/>
          <w:color w:val="000000" w:themeColor="text1"/>
          <w:szCs w:val="24"/>
        </w:rPr>
        <w:t>laurajhall@cunet.carleton.ca</w:t>
      </w:r>
    </w:p>
    <w:p w14:paraId="46E9D739" w14:textId="77777777" w:rsidR="00814D52" w:rsidRDefault="00814D52" w:rsidP="00DE37CC">
      <w:pPr>
        <w:rPr>
          <w:szCs w:val="24"/>
        </w:rPr>
      </w:pPr>
    </w:p>
    <w:p w14:paraId="575383B4" w14:textId="339E269C" w:rsidR="00110483" w:rsidRPr="00F450B9" w:rsidRDefault="00814D52" w:rsidP="00DE37CC">
      <w:pPr>
        <w:rPr>
          <w:bCs/>
          <w:szCs w:val="24"/>
        </w:rPr>
      </w:pPr>
      <w:r>
        <w:rPr>
          <w:b/>
          <w:szCs w:val="24"/>
        </w:rPr>
        <w:t xml:space="preserve">Method of Delivery: </w:t>
      </w:r>
      <w:r w:rsidR="00F450B9">
        <w:rPr>
          <w:bCs/>
          <w:szCs w:val="24"/>
        </w:rPr>
        <w:t>Online combined: A-Sync and Synchronous</w:t>
      </w:r>
    </w:p>
    <w:p w14:paraId="39F086DA" w14:textId="77777777" w:rsidR="00814D52" w:rsidRPr="00814D52" w:rsidRDefault="00814D52" w:rsidP="00DE37CC">
      <w:pPr>
        <w:rPr>
          <w:b/>
          <w:szCs w:val="24"/>
        </w:rPr>
      </w:pPr>
    </w:p>
    <w:p w14:paraId="095E1437" w14:textId="0B64519D" w:rsidR="00AF0D04" w:rsidRDefault="00A97E7D" w:rsidP="00DE37CC">
      <w:pPr>
        <w:rPr>
          <w:b/>
          <w:szCs w:val="24"/>
        </w:rPr>
      </w:pPr>
      <w:r w:rsidRPr="00A97E7D">
        <w:rPr>
          <w:b/>
          <w:szCs w:val="24"/>
        </w:rPr>
        <w:t xml:space="preserve">Course Description: </w:t>
      </w:r>
    </w:p>
    <w:p w14:paraId="4784A920" w14:textId="77777777" w:rsidR="00F450B9" w:rsidRPr="00686756" w:rsidRDefault="00F450B9" w:rsidP="00F450B9">
      <w:pPr>
        <w:pStyle w:val="CT"/>
        <w:keepNext/>
        <w:spacing w:before="0" w:line="240" w:lineRule="auto"/>
        <w:outlineLvl w:val="0"/>
        <w:rPr>
          <w:rFonts w:ascii="Times New Roman" w:hAnsi="Times New Roman"/>
          <w:b w:val="0"/>
          <w:bCs/>
          <w:color w:val="000000" w:themeColor="text1"/>
          <w:szCs w:val="24"/>
        </w:rPr>
      </w:pPr>
      <w:r w:rsidRPr="00686756">
        <w:rPr>
          <w:rFonts w:ascii="Times New Roman" w:hAnsi="Times New Roman"/>
          <w:b w:val="0"/>
          <w:bCs/>
          <w:color w:val="000000" w:themeColor="text1"/>
          <w:szCs w:val="24"/>
        </w:rPr>
        <w:t>To introduce some basic concepts in postcolonial studies both internationally and in a ‘Canadian’ context</w:t>
      </w:r>
    </w:p>
    <w:p w14:paraId="47590AEA" w14:textId="77777777" w:rsidR="00F450B9" w:rsidRPr="00686756" w:rsidRDefault="00F450B9" w:rsidP="00F450B9">
      <w:pPr>
        <w:pStyle w:val="CT"/>
        <w:keepNext/>
        <w:spacing w:before="0" w:line="240" w:lineRule="auto"/>
        <w:outlineLvl w:val="0"/>
        <w:rPr>
          <w:rFonts w:ascii="Times New Roman" w:hAnsi="Times New Roman"/>
          <w:b w:val="0"/>
          <w:bCs/>
          <w:color w:val="000000" w:themeColor="text1"/>
          <w:szCs w:val="24"/>
        </w:rPr>
      </w:pPr>
      <w:r w:rsidRPr="00686756">
        <w:rPr>
          <w:rFonts w:ascii="Times New Roman" w:hAnsi="Times New Roman"/>
          <w:b w:val="0"/>
          <w:bCs/>
          <w:color w:val="000000" w:themeColor="text1"/>
          <w:szCs w:val="24"/>
        </w:rPr>
        <w:t>To discuss intersectionality within postcolonial theory</w:t>
      </w:r>
    </w:p>
    <w:p w14:paraId="229BA138" w14:textId="33C2B85E" w:rsidR="00F450B9" w:rsidRPr="00F450B9" w:rsidRDefault="00F450B9" w:rsidP="00F450B9">
      <w:pPr>
        <w:pStyle w:val="CT"/>
        <w:keepNext/>
        <w:spacing w:before="0" w:line="240" w:lineRule="auto"/>
        <w:outlineLvl w:val="0"/>
        <w:rPr>
          <w:rFonts w:ascii="Times New Roman" w:hAnsi="Times New Roman"/>
          <w:b w:val="0"/>
          <w:bCs/>
          <w:color w:val="000000" w:themeColor="text1"/>
          <w:szCs w:val="24"/>
        </w:rPr>
      </w:pPr>
      <w:r w:rsidRPr="00686756">
        <w:rPr>
          <w:rFonts w:ascii="Times New Roman" w:hAnsi="Times New Roman"/>
          <w:b w:val="0"/>
          <w:bCs/>
          <w:color w:val="000000" w:themeColor="text1"/>
          <w:szCs w:val="24"/>
        </w:rPr>
        <w:t>To unpack the importance of both settler colonial studies and postcolonial theory in sociology</w:t>
      </w:r>
    </w:p>
    <w:p w14:paraId="793A24D2" w14:textId="77777777" w:rsidR="00A97E7D" w:rsidRPr="00A97E7D" w:rsidRDefault="00A97E7D" w:rsidP="00DE37CC">
      <w:pPr>
        <w:rPr>
          <w:b/>
          <w:szCs w:val="24"/>
        </w:rPr>
      </w:pPr>
    </w:p>
    <w:p w14:paraId="0B11A876" w14:textId="77777777" w:rsidR="00F450B9" w:rsidRDefault="00DE37CC" w:rsidP="00F450B9">
      <w:pPr>
        <w:keepNext/>
        <w:spacing w:line="240" w:lineRule="auto"/>
        <w:ind w:left="1440" w:hanging="1440"/>
        <w:rPr>
          <w:b/>
          <w:szCs w:val="24"/>
        </w:rPr>
      </w:pPr>
      <w:r w:rsidRPr="00A97E7D">
        <w:rPr>
          <w:b/>
          <w:szCs w:val="24"/>
        </w:rPr>
        <w:t>Reading (s)/Textbook (s):</w:t>
      </w:r>
      <w:r w:rsidR="00F450B9">
        <w:rPr>
          <w:b/>
          <w:szCs w:val="24"/>
        </w:rPr>
        <w:t xml:space="preserve"> </w:t>
      </w:r>
    </w:p>
    <w:p w14:paraId="096C4574" w14:textId="77777777" w:rsidR="00F450B9" w:rsidRDefault="00F450B9" w:rsidP="00F450B9">
      <w:pPr>
        <w:keepNext/>
        <w:spacing w:line="240" w:lineRule="auto"/>
        <w:ind w:left="1440" w:hanging="1440"/>
        <w:rPr>
          <w:b/>
          <w:szCs w:val="24"/>
        </w:rPr>
      </w:pPr>
    </w:p>
    <w:p w14:paraId="2EC39894" w14:textId="3F78694B" w:rsidR="00F450B9" w:rsidRPr="00686756" w:rsidRDefault="00F450B9" w:rsidP="00F450B9">
      <w:pPr>
        <w:keepNext/>
        <w:spacing w:line="240" w:lineRule="auto"/>
        <w:ind w:left="1440" w:hanging="144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Tabish </w:t>
      </w:r>
      <w:proofErr w:type="spellStart"/>
      <w:r>
        <w:rPr>
          <w:b/>
          <w:color w:val="000000" w:themeColor="text1"/>
          <w:szCs w:val="24"/>
        </w:rPr>
        <w:t>Khair</w:t>
      </w:r>
      <w:proofErr w:type="spellEnd"/>
      <w:r>
        <w:rPr>
          <w:b/>
          <w:color w:val="000000" w:themeColor="text1"/>
          <w:szCs w:val="24"/>
        </w:rPr>
        <w:t xml:space="preserve">. (2009). The Gothic, Postcolonialism and Otherness. Palgrave. </w:t>
      </w:r>
    </w:p>
    <w:p w14:paraId="20C12BC0" w14:textId="77777777" w:rsidR="00F450B9" w:rsidRPr="00686756" w:rsidRDefault="00F450B9" w:rsidP="00F450B9">
      <w:pPr>
        <w:rPr>
          <w:color w:val="000000" w:themeColor="text1"/>
          <w:szCs w:val="24"/>
          <w:lang w:val="en-CA"/>
        </w:rPr>
      </w:pPr>
    </w:p>
    <w:p w14:paraId="2DB83141" w14:textId="77777777" w:rsidR="00F450B9" w:rsidRPr="00686756" w:rsidRDefault="00F450B9" w:rsidP="00F450B9">
      <w:pPr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Other r</w:t>
      </w:r>
      <w:r w:rsidRPr="00686756">
        <w:rPr>
          <w:color w:val="000000" w:themeColor="text1"/>
          <w:szCs w:val="24"/>
        </w:rPr>
        <w:t xml:space="preserve">eadings will be available on Brightspace. </w:t>
      </w:r>
    </w:p>
    <w:p w14:paraId="46A377E3" w14:textId="0E464F8D" w:rsidR="00DE37CC" w:rsidRPr="00A97E7D" w:rsidRDefault="00DE37CC" w:rsidP="00DE37CC">
      <w:pPr>
        <w:rPr>
          <w:b/>
          <w:szCs w:val="24"/>
        </w:rPr>
      </w:pPr>
    </w:p>
    <w:p w14:paraId="083B1303" w14:textId="77777777" w:rsidR="00A97E7D" w:rsidRPr="00A97E7D" w:rsidRDefault="00A97E7D" w:rsidP="00DE37CC">
      <w:pPr>
        <w:rPr>
          <w:b/>
          <w:szCs w:val="24"/>
        </w:rPr>
      </w:pPr>
    </w:p>
    <w:p w14:paraId="5D5521DF" w14:textId="19B13980" w:rsidR="00A97E7D" w:rsidRDefault="00DE37CC" w:rsidP="00110483">
      <w:pPr>
        <w:rPr>
          <w:b/>
          <w:szCs w:val="24"/>
        </w:rPr>
      </w:pPr>
      <w:r w:rsidRPr="00A97E7D">
        <w:rPr>
          <w:b/>
          <w:szCs w:val="24"/>
        </w:rPr>
        <w:t>Course Requirements &amp; Methods of Evaluation:</w:t>
      </w:r>
    </w:p>
    <w:p w14:paraId="3EF7AC7B" w14:textId="3EA0C160" w:rsidR="00F450B9" w:rsidRDefault="00F450B9" w:rsidP="00110483">
      <w:pPr>
        <w:rPr>
          <w:b/>
          <w:szCs w:val="24"/>
        </w:rPr>
      </w:pPr>
    </w:p>
    <w:p w14:paraId="38275FC9" w14:textId="0CA33CD4" w:rsidR="00F450B9" w:rsidRDefault="00F450B9" w:rsidP="00110483">
      <w:pPr>
        <w:rPr>
          <w:bCs/>
          <w:szCs w:val="24"/>
        </w:rPr>
      </w:pPr>
      <w:r>
        <w:rPr>
          <w:bCs/>
          <w:szCs w:val="24"/>
        </w:rPr>
        <w:t>Attendance and participation: 10%</w:t>
      </w:r>
    </w:p>
    <w:p w14:paraId="6D61489C" w14:textId="347A3145" w:rsidR="00F450B9" w:rsidRDefault="00F450B9" w:rsidP="00110483">
      <w:pPr>
        <w:rPr>
          <w:bCs/>
          <w:szCs w:val="24"/>
        </w:rPr>
      </w:pPr>
    </w:p>
    <w:p w14:paraId="4EC101A7" w14:textId="38E374DE" w:rsidR="00F450B9" w:rsidRPr="00F450B9" w:rsidRDefault="00F450B9" w:rsidP="00110483">
      <w:pPr>
        <w:rPr>
          <w:bCs/>
          <w:szCs w:val="24"/>
        </w:rPr>
      </w:pPr>
      <w:r>
        <w:rPr>
          <w:bCs/>
          <w:szCs w:val="24"/>
        </w:rPr>
        <w:t>Reading summaries: 3 x 30%</w:t>
      </w:r>
    </w:p>
    <w:sectPr w:rsidR="00F450B9" w:rsidRPr="00F450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5525C0"/>
    <w:multiLevelType w:val="hybridMultilevel"/>
    <w:tmpl w:val="37C83D28"/>
    <w:lvl w:ilvl="0" w:tplc="EAAED9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C"/>
    <w:rsid w:val="00110483"/>
    <w:rsid w:val="0021544B"/>
    <w:rsid w:val="003D5CF9"/>
    <w:rsid w:val="006D594D"/>
    <w:rsid w:val="00814D52"/>
    <w:rsid w:val="00A042F7"/>
    <w:rsid w:val="00A97E7D"/>
    <w:rsid w:val="00AE75A5"/>
    <w:rsid w:val="00AF0D04"/>
    <w:rsid w:val="00C661A9"/>
    <w:rsid w:val="00C75511"/>
    <w:rsid w:val="00DE37CC"/>
    <w:rsid w:val="00EB2ABD"/>
    <w:rsid w:val="00F4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95918"/>
  <w15:chartTrackingRefBased/>
  <w15:docId w15:val="{A1FEEABD-D617-4AB5-8AAF-4FE2D5FB9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7CC"/>
    <w:pPr>
      <w:spacing w:after="0" w:line="240" w:lineRule="exact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E37CC"/>
    <w:pPr>
      <w:spacing w:after="240"/>
      <w:jc w:val="center"/>
      <w:outlineLvl w:val="0"/>
    </w:pPr>
    <w:rPr>
      <w:b/>
    </w:rPr>
  </w:style>
  <w:style w:type="character" w:customStyle="1" w:styleId="TitleChar">
    <w:name w:val="Title Char"/>
    <w:basedOn w:val="DefaultParagraphFont"/>
    <w:link w:val="Title"/>
    <w:rsid w:val="00DE37C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unhideWhenUsed/>
    <w:rsid w:val="00DE37CC"/>
    <w:pPr>
      <w:spacing w:line="240" w:lineRule="auto"/>
      <w:ind w:left="144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37CC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2">
    <w:name w:val="Style2"/>
    <w:basedOn w:val="Normal"/>
    <w:next w:val="Normal"/>
    <w:rsid w:val="00DE37CC"/>
    <w:rPr>
      <w:b/>
    </w:rPr>
  </w:style>
  <w:style w:type="paragraph" w:customStyle="1" w:styleId="CT">
    <w:name w:val="C/T"/>
    <w:basedOn w:val="Normal"/>
    <w:rsid w:val="00DE37CC"/>
    <w:pPr>
      <w:spacing w:before="240" w:line="480" w:lineRule="atLeast"/>
    </w:pPr>
    <w:rPr>
      <w:rFonts w:ascii="Courier" w:hAnsi="Courier"/>
      <w:b/>
    </w:rPr>
  </w:style>
  <w:style w:type="paragraph" w:styleId="ListParagraph">
    <w:name w:val="List Paragraph"/>
    <w:basedOn w:val="Normal"/>
    <w:uiPriority w:val="34"/>
    <w:qFormat/>
    <w:rsid w:val="00A97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55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60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LeBlanc</dc:creator>
  <cp:keywords/>
  <dc:description/>
  <cp:lastModifiedBy>Melina Tedesco</cp:lastModifiedBy>
  <cp:revision>2</cp:revision>
  <dcterms:created xsi:type="dcterms:W3CDTF">2023-12-14T20:27:00Z</dcterms:created>
  <dcterms:modified xsi:type="dcterms:W3CDTF">2023-12-14T20:27:00Z</dcterms:modified>
</cp:coreProperties>
</file>