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52CCEDA1" w:rsidR="00C661A9" w:rsidRPr="00C661A9" w:rsidRDefault="000821EE" w:rsidP="00C661A9">
      <w:pPr>
        <w:jc w:val="center"/>
        <w:rPr>
          <w:b/>
          <w:szCs w:val="24"/>
        </w:rPr>
      </w:pPr>
      <w:r>
        <w:rPr>
          <w:b/>
          <w:szCs w:val="24"/>
        </w:rPr>
        <w:t>ANTH 2070B</w:t>
      </w:r>
    </w:p>
    <w:p w14:paraId="39361328" w14:textId="5C9137C2" w:rsidR="00C661A9" w:rsidRPr="00861863" w:rsidRDefault="000821EE" w:rsidP="00C661A9">
      <w:pPr>
        <w:jc w:val="center"/>
        <w:rPr>
          <w:b/>
          <w:szCs w:val="24"/>
          <w:lang w:val="en-CA"/>
        </w:rPr>
      </w:pPr>
      <w:r>
        <w:rPr>
          <w:b/>
          <w:szCs w:val="24"/>
        </w:rPr>
        <w:t>WINTER 2024</w:t>
      </w:r>
    </w:p>
    <w:p w14:paraId="6A89C690" w14:textId="7D3308FE" w:rsidR="00DE37CC" w:rsidRPr="00432BAA" w:rsidRDefault="000821EE" w:rsidP="00C661A9">
      <w:pPr>
        <w:jc w:val="center"/>
        <w:rPr>
          <w:b/>
          <w:szCs w:val="24"/>
          <w:lang w:val="en-CA"/>
        </w:rPr>
      </w:pPr>
      <w:r>
        <w:rPr>
          <w:b/>
          <w:szCs w:val="24"/>
        </w:rPr>
        <w:t>PSYCHOLOGICAL ANTHROPOLOGY</w:t>
      </w:r>
    </w:p>
    <w:p w14:paraId="429364C5" w14:textId="77777777" w:rsidR="00DE37CC" w:rsidRPr="00432BAA" w:rsidRDefault="00DE37CC" w:rsidP="00DE37CC">
      <w:pPr>
        <w:rPr>
          <w:b/>
          <w:szCs w:val="24"/>
          <w:lang w:val="en-CA"/>
        </w:rPr>
      </w:pPr>
    </w:p>
    <w:p w14:paraId="2B8DA6F8" w14:textId="77777777" w:rsidR="00814D52" w:rsidRPr="00432BAA" w:rsidRDefault="00814D52" w:rsidP="00DE37CC">
      <w:pPr>
        <w:rPr>
          <w:b/>
          <w:szCs w:val="24"/>
          <w:lang w:val="en-CA"/>
        </w:rPr>
      </w:pPr>
    </w:p>
    <w:p w14:paraId="067987AF" w14:textId="17CF921A" w:rsidR="00110483" w:rsidRPr="000821EE" w:rsidRDefault="00DE37CC" w:rsidP="00DE37CC">
      <w:pPr>
        <w:rPr>
          <w:bCs/>
          <w:szCs w:val="24"/>
        </w:rPr>
      </w:pPr>
      <w:r w:rsidRPr="00A97E7D">
        <w:rPr>
          <w:b/>
          <w:szCs w:val="24"/>
        </w:rPr>
        <w:t xml:space="preserve">Instructor: </w:t>
      </w:r>
      <w:r w:rsidR="000821EE">
        <w:rPr>
          <w:bCs/>
          <w:szCs w:val="24"/>
        </w:rPr>
        <w:t>Jared Epp</w:t>
      </w:r>
    </w:p>
    <w:p w14:paraId="7F56FB0B" w14:textId="48036CF4" w:rsidR="00DE37CC" w:rsidRPr="000821EE" w:rsidRDefault="00DE37CC" w:rsidP="00DE37CC">
      <w:pPr>
        <w:rPr>
          <w:bCs/>
          <w:szCs w:val="24"/>
        </w:rPr>
      </w:pPr>
      <w:r w:rsidRPr="00A97E7D">
        <w:rPr>
          <w:b/>
          <w:szCs w:val="24"/>
        </w:rPr>
        <w:t>Email:</w:t>
      </w:r>
      <w:r w:rsidR="00A97E7D" w:rsidRPr="00A97E7D">
        <w:rPr>
          <w:szCs w:val="24"/>
        </w:rPr>
        <w:t xml:space="preserve"> </w:t>
      </w:r>
      <w:r w:rsidR="000821EE" w:rsidRPr="000821EE">
        <w:rPr>
          <w:bCs/>
          <w:szCs w:val="24"/>
        </w:rPr>
        <w:t>jaredepp@cunet.carleton.ca</w:t>
      </w:r>
    </w:p>
    <w:p w14:paraId="46E9D739" w14:textId="77777777" w:rsidR="00814D52" w:rsidRDefault="00814D52" w:rsidP="00DE37CC">
      <w:pPr>
        <w:rPr>
          <w:szCs w:val="24"/>
        </w:rPr>
      </w:pPr>
    </w:p>
    <w:p w14:paraId="575383B4" w14:textId="5E80017F" w:rsidR="00110483" w:rsidRPr="000821EE" w:rsidRDefault="00814D52" w:rsidP="00DE37CC">
      <w:pPr>
        <w:rPr>
          <w:bCs/>
          <w:szCs w:val="24"/>
        </w:rPr>
      </w:pPr>
      <w:r>
        <w:rPr>
          <w:b/>
          <w:szCs w:val="24"/>
        </w:rPr>
        <w:t xml:space="preserve">Method of Delivery: </w:t>
      </w:r>
      <w:r w:rsidR="000821EE">
        <w:rPr>
          <w:bCs/>
          <w:szCs w:val="24"/>
        </w:rPr>
        <w:t xml:space="preserve">Online, Synchronous </w:t>
      </w:r>
    </w:p>
    <w:p w14:paraId="39F086DA" w14:textId="77777777" w:rsidR="00814D52" w:rsidRPr="00814D52" w:rsidRDefault="00814D52" w:rsidP="00DE37CC">
      <w:pPr>
        <w:rPr>
          <w:b/>
          <w:szCs w:val="24"/>
        </w:rPr>
      </w:pPr>
    </w:p>
    <w:p w14:paraId="095E1437" w14:textId="3D3E845C" w:rsidR="00AF0D04" w:rsidRDefault="00A97E7D" w:rsidP="00DE37CC">
      <w:pPr>
        <w:rPr>
          <w:b/>
          <w:szCs w:val="24"/>
        </w:rPr>
      </w:pPr>
      <w:r w:rsidRPr="00A97E7D">
        <w:rPr>
          <w:b/>
          <w:szCs w:val="24"/>
        </w:rPr>
        <w:t xml:space="preserve">Course Description: </w:t>
      </w:r>
    </w:p>
    <w:p w14:paraId="0A913B5E" w14:textId="77777777" w:rsidR="000821EE" w:rsidRDefault="000821EE" w:rsidP="000821EE">
      <w:pPr>
        <w:spacing w:line="240" w:lineRule="auto"/>
        <w:rPr>
          <w:rFonts w:cs="Times New Roman (Body CS)"/>
          <w:bCs/>
          <w:szCs w:val="24"/>
        </w:rPr>
      </w:pPr>
    </w:p>
    <w:p w14:paraId="2268970A" w14:textId="7EB8974C" w:rsidR="000821EE" w:rsidRPr="000821EE" w:rsidRDefault="000821EE" w:rsidP="000821EE">
      <w:pPr>
        <w:spacing w:line="240" w:lineRule="auto"/>
        <w:rPr>
          <w:rFonts w:cs="Times New Roman (Body CS)"/>
          <w:bCs/>
          <w:szCs w:val="24"/>
        </w:rPr>
      </w:pPr>
      <w:r w:rsidRPr="002039B0">
        <w:rPr>
          <w:rFonts w:cs="Times New Roman (Body CS)"/>
          <w:bCs/>
          <w:szCs w:val="24"/>
        </w:rPr>
        <w:t>In this course we will explore how psychological anthropology provides a unique opportunity to understand the relationship between the individual and their social world.  Anthropology focuses on the universal and particular of human experience, the relationship between aspects shared across cultures and how they manifest in unique contexts. In this course we take this fundamental interest to explore individuality amidst our social experience.  The goal is to explore the shifting and fluid thresholds between normativity and madness, the outsider and the mainstream and how social concerns shape individuality as well as how divergent individuality creates new social contexts.</w:t>
      </w:r>
    </w:p>
    <w:p w14:paraId="793A24D2" w14:textId="77777777" w:rsidR="00A97E7D" w:rsidRPr="00A97E7D" w:rsidRDefault="00A97E7D" w:rsidP="00DE37CC">
      <w:pPr>
        <w:rPr>
          <w:b/>
          <w:szCs w:val="24"/>
        </w:rPr>
      </w:pPr>
    </w:p>
    <w:p w14:paraId="46A377E3" w14:textId="79CA4715" w:rsidR="00DE37CC" w:rsidRDefault="00DE37CC" w:rsidP="00DE37CC">
      <w:pPr>
        <w:rPr>
          <w:b/>
          <w:szCs w:val="24"/>
        </w:rPr>
      </w:pPr>
      <w:r w:rsidRPr="00A97E7D">
        <w:rPr>
          <w:b/>
          <w:szCs w:val="24"/>
        </w:rPr>
        <w:t>Reading (s)/Textbook (s):</w:t>
      </w:r>
    </w:p>
    <w:p w14:paraId="0869036A" w14:textId="77777777" w:rsidR="000821EE" w:rsidRDefault="000821EE" w:rsidP="000821EE">
      <w:pPr>
        <w:keepNext/>
        <w:spacing w:line="240" w:lineRule="auto"/>
        <w:ind w:left="1440" w:hanging="1440"/>
        <w:rPr>
          <w:bCs/>
          <w:szCs w:val="24"/>
        </w:rPr>
      </w:pPr>
    </w:p>
    <w:p w14:paraId="4593EF5A" w14:textId="57523931" w:rsidR="000821EE" w:rsidRDefault="000821EE" w:rsidP="000821EE">
      <w:pPr>
        <w:keepNext/>
        <w:spacing w:line="240" w:lineRule="auto"/>
        <w:ind w:left="1440" w:hanging="1440"/>
        <w:rPr>
          <w:bCs/>
          <w:szCs w:val="24"/>
        </w:rPr>
      </w:pPr>
      <w:r>
        <w:rPr>
          <w:bCs/>
          <w:szCs w:val="24"/>
        </w:rPr>
        <w:t>There are no required textbooks, all course material will be available on Brightspace.</w:t>
      </w:r>
    </w:p>
    <w:p w14:paraId="083B1303" w14:textId="77777777" w:rsidR="00A97E7D" w:rsidRPr="00A97E7D" w:rsidRDefault="00A97E7D" w:rsidP="00DE37CC">
      <w:pPr>
        <w:rPr>
          <w:b/>
          <w:szCs w:val="24"/>
        </w:rPr>
      </w:pPr>
    </w:p>
    <w:p w14:paraId="5D5521DF" w14:textId="14738DA8" w:rsidR="00A97E7D" w:rsidRDefault="00DE37CC" w:rsidP="00110483">
      <w:pPr>
        <w:rPr>
          <w:b/>
          <w:szCs w:val="24"/>
        </w:rPr>
      </w:pPr>
      <w:r w:rsidRPr="00A97E7D">
        <w:rPr>
          <w:b/>
          <w:szCs w:val="24"/>
        </w:rPr>
        <w:t>Course Requirements &amp; Methods of Evaluation:</w:t>
      </w:r>
    </w:p>
    <w:p w14:paraId="49DEF27C" w14:textId="77777777" w:rsidR="000821EE" w:rsidRDefault="000821EE" w:rsidP="000821EE">
      <w:pPr>
        <w:pStyle w:val="NoSpacing"/>
        <w:rPr>
          <w:rFonts w:ascii="Times New Roman" w:hAnsi="Times New Roman" w:cs="Times New Roman"/>
          <w:b/>
          <w:bCs/>
          <w:sz w:val="24"/>
          <w:szCs w:val="24"/>
          <w:lang w:val="en-US"/>
        </w:rPr>
      </w:pPr>
    </w:p>
    <w:p w14:paraId="2A87A449" w14:textId="420D3227" w:rsidR="000821EE" w:rsidRPr="000821EE" w:rsidRDefault="000821EE" w:rsidP="000821EE">
      <w:pPr>
        <w:pStyle w:val="NoSpacing"/>
        <w:rPr>
          <w:rFonts w:ascii="Times New Roman" w:hAnsi="Times New Roman" w:cs="Times New Roman"/>
          <w:sz w:val="24"/>
          <w:szCs w:val="24"/>
          <w:lang w:val="en-US"/>
        </w:rPr>
      </w:pPr>
      <w:r w:rsidRPr="000821EE">
        <w:rPr>
          <w:rFonts w:ascii="Times New Roman" w:hAnsi="Times New Roman" w:cs="Times New Roman"/>
          <w:sz w:val="24"/>
          <w:szCs w:val="24"/>
          <w:lang w:val="en-US"/>
        </w:rPr>
        <w:t>Weekly Reflection Responses 20%</w:t>
      </w:r>
      <w:r w:rsidRPr="000821EE">
        <w:rPr>
          <w:rFonts w:ascii="Times New Roman" w:hAnsi="Times New Roman" w:cs="Times New Roman"/>
          <w:sz w:val="24"/>
          <w:szCs w:val="24"/>
          <w:lang w:val="en-US"/>
        </w:rPr>
        <w:t xml:space="preserve"> total</w:t>
      </w:r>
    </w:p>
    <w:p w14:paraId="50B737A5" w14:textId="77777777" w:rsidR="000821EE" w:rsidRPr="000821EE" w:rsidRDefault="000821EE" w:rsidP="000821EE">
      <w:pPr>
        <w:pStyle w:val="NoSpacing"/>
        <w:rPr>
          <w:rFonts w:ascii="Times New Roman" w:hAnsi="Times New Roman" w:cs="Times New Roman"/>
          <w:sz w:val="24"/>
          <w:szCs w:val="24"/>
          <w:lang w:val="en-US"/>
        </w:rPr>
      </w:pPr>
      <w:r w:rsidRPr="000821EE">
        <w:rPr>
          <w:rFonts w:ascii="Times New Roman" w:hAnsi="Times New Roman" w:cs="Times New Roman"/>
          <w:sz w:val="24"/>
          <w:szCs w:val="24"/>
          <w:lang w:val="en-US"/>
        </w:rPr>
        <w:t>Critical Response Take Home Exams 20% each (20% x2=40%)</w:t>
      </w:r>
    </w:p>
    <w:p w14:paraId="54288EC2" w14:textId="77777777" w:rsidR="000821EE" w:rsidRPr="000821EE" w:rsidRDefault="000821EE" w:rsidP="000821EE">
      <w:pPr>
        <w:pStyle w:val="NoSpacing"/>
        <w:rPr>
          <w:rFonts w:ascii="Times New Roman" w:hAnsi="Times New Roman" w:cs="Times New Roman"/>
          <w:sz w:val="24"/>
          <w:szCs w:val="24"/>
          <w:lang w:val="en-US"/>
        </w:rPr>
      </w:pPr>
      <w:r w:rsidRPr="000821EE">
        <w:rPr>
          <w:rFonts w:ascii="Times New Roman" w:hAnsi="Times New Roman" w:cs="Times New Roman"/>
          <w:sz w:val="24"/>
          <w:szCs w:val="24"/>
          <w:lang w:val="en-US"/>
        </w:rPr>
        <w:t>Final Take Home Essay 30% Due April 25</w:t>
      </w:r>
    </w:p>
    <w:p w14:paraId="21A7635B" w14:textId="77777777" w:rsidR="000821EE" w:rsidRPr="000821EE" w:rsidRDefault="000821EE" w:rsidP="000821EE">
      <w:pPr>
        <w:pStyle w:val="NoSpacing"/>
        <w:rPr>
          <w:rFonts w:ascii="Times New Roman" w:hAnsi="Times New Roman" w:cs="Times New Roman"/>
          <w:sz w:val="24"/>
          <w:szCs w:val="24"/>
          <w:lang w:val="en-US"/>
        </w:rPr>
      </w:pPr>
      <w:r w:rsidRPr="000821EE">
        <w:rPr>
          <w:rFonts w:ascii="Times New Roman" w:hAnsi="Times New Roman" w:cs="Times New Roman"/>
          <w:sz w:val="24"/>
          <w:szCs w:val="24"/>
          <w:lang w:val="en-US"/>
        </w:rPr>
        <w:t>Participation 10%</w:t>
      </w:r>
    </w:p>
    <w:p w14:paraId="0F49DB30" w14:textId="77777777" w:rsidR="000821EE" w:rsidRDefault="000821EE" w:rsidP="000821EE">
      <w:pPr>
        <w:pStyle w:val="NoSpacing"/>
        <w:rPr>
          <w:rFonts w:ascii="Times New Roman" w:hAnsi="Times New Roman" w:cs="Times New Roman"/>
          <w:b/>
          <w:bCs/>
          <w:sz w:val="24"/>
          <w:szCs w:val="24"/>
          <w:lang w:val="en-US"/>
        </w:rPr>
      </w:pPr>
    </w:p>
    <w:p w14:paraId="300E2AAB" w14:textId="77777777" w:rsidR="000821EE" w:rsidRPr="00110483" w:rsidRDefault="000821EE" w:rsidP="00110483">
      <w:pPr>
        <w:rPr>
          <w:b/>
          <w:szCs w:val="24"/>
        </w:rPr>
      </w:pPr>
    </w:p>
    <w:sectPr w:rsidR="000821EE"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0821EE"/>
    <w:rsid w:val="00110483"/>
    <w:rsid w:val="002002F5"/>
    <w:rsid w:val="0021544B"/>
    <w:rsid w:val="003D5CF9"/>
    <w:rsid w:val="003E749C"/>
    <w:rsid w:val="00432BAA"/>
    <w:rsid w:val="00671476"/>
    <w:rsid w:val="006D594D"/>
    <w:rsid w:val="00814D52"/>
    <w:rsid w:val="00861863"/>
    <w:rsid w:val="00A042F7"/>
    <w:rsid w:val="00A97E7D"/>
    <w:rsid w:val="00AE75A5"/>
    <w:rsid w:val="00AF0D04"/>
    <w:rsid w:val="00C661A9"/>
    <w:rsid w:val="00C75511"/>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paragraph" w:styleId="NoSpacing">
    <w:name w:val="No Spacing"/>
    <w:uiPriority w:val="1"/>
    <w:qFormat/>
    <w:rsid w:val="000821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2024-01-04T19:06:00Z</dcterms:created>
  <dcterms:modified xsi:type="dcterms:W3CDTF">2024-01-04T19:06:00Z</dcterms:modified>
</cp:coreProperties>
</file>