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2F316CAA" w:rsidR="00C661A9" w:rsidRPr="00C661A9" w:rsidRDefault="00881C34" w:rsidP="00C661A9">
      <w:pPr>
        <w:jc w:val="center"/>
        <w:rPr>
          <w:b/>
          <w:szCs w:val="24"/>
        </w:rPr>
      </w:pPr>
      <w:r>
        <w:rPr>
          <w:b/>
          <w:szCs w:val="24"/>
        </w:rPr>
        <w:t>SOCI 4700B</w:t>
      </w:r>
    </w:p>
    <w:p w14:paraId="39361328" w14:textId="506A8D0C" w:rsidR="00C661A9" w:rsidRPr="00861863" w:rsidRDefault="00881C34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WINTER 2024</w:t>
      </w:r>
    </w:p>
    <w:p w14:paraId="6A89C690" w14:textId="2D8F19B9" w:rsidR="00DE37CC" w:rsidRPr="00432BAA" w:rsidRDefault="00881C34" w:rsidP="00C661A9">
      <w:pPr>
        <w:jc w:val="center"/>
        <w:rPr>
          <w:b/>
          <w:szCs w:val="24"/>
          <w:lang w:val="en-CA"/>
        </w:rPr>
      </w:pPr>
      <w:r>
        <w:rPr>
          <w:b/>
          <w:szCs w:val="24"/>
        </w:rPr>
        <w:t>HONOURS CAPSTONE SEMINAR</w:t>
      </w:r>
    </w:p>
    <w:p w14:paraId="429364C5" w14:textId="77777777" w:rsidR="00DE37CC" w:rsidRPr="00432BAA" w:rsidRDefault="00DE37CC" w:rsidP="00DE37CC">
      <w:pPr>
        <w:rPr>
          <w:b/>
          <w:szCs w:val="24"/>
          <w:lang w:val="en-CA"/>
        </w:rPr>
      </w:pPr>
    </w:p>
    <w:p w14:paraId="2B8DA6F8" w14:textId="77777777" w:rsidR="00814D52" w:rsidRPr="00432BAA" w:rsidRDefault="00814D52" w:rsidP="00DE37CC">
      <w:pPr>
        <w:rPr>
          <w:b/>
          <w:szCs w:val="24"/>
          <w:lang w:val="en-CA"/>
        </w:rPr>
      </w:pPr>
    </w:p>
    <w:p w14:paraId="067987AF" w14:textId="22E87467" w:rsidR="00110483" w:rsidRPr="00881C34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881C34">
        <w:rPr>
          <w:bCs/>
          <w:szCs w:val="24"/>
        </w:rPr>
        <w:t>Dr. Rania Tfaily</w:t>
      </w:r>
    </w:p>
    <w:p w14:paraId="7F56FB0B" w14:textId="74FB3D30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r w:rsidR="00881C34" w:rsidRPr="009556C1">
        <w:rPr>
          <w:bCs/>
          <w:szCs w:val="24"/>
        </w:rPr>
        <w:t>raniatfaily@cunet.carleton.ca</w:t>
      </w:r>
    </w:p>
    <w:p w14:paraId="46E9D739" w14:textId="77777777" w:rsidR="00814D52" w:rsidRDefault="00814D52" w:rsidP="00DE37CC">
      <w:pPr>
        <w:rPr>
          <w:szCs w:val="24"/>
        </w:rPr>
      </w:pPr>
    </w:p>
    <w:p w14:paraId="575383B4" w14:textId="45C3AD2F" w:rsidR="00110483" w:rsidRPr="00881C34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881C34">
        <w:rPr>
          <w:bCs/>
          <w:szCs w:val="24"/>
        </w:rPr>
        <w:t>In-person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725C4478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58BB9173" w14:textId="2EC7CB4F" w:rsidR="00881C34" w:rsidRDefault="00881C34" w:rsidP="00DE37CC">
      <w:pPr>
        <w:rPr>
          <w:b/>
          <w:szCs w:val="24"/>
        </w:rPr>
      </w:pPr>
    </w:p>
    <w:p w14:paraId="41CF6A12" w14:textId="1EEDD036" w:rsidR="00881C34" w:rsidRPr="00881C34" w:rsidRDefault="00881C34" w:rsidP="00881C34">
      <w:pPr>
        <w:spacing w:line="240" w:lineRule="auto"/>
        <w:rPr>
          <w:bCs/>
          <w:szCs w:val="24"/>
        </w:rPr>
      </w:pPr>
      <w:r w:rsidRPr="00E7056F">
        <w:rPr>
          <w:bCs/>
          <w:szCs w:val="24"/>
        </w:rPr>
        <w:t>This course aims to highlight the skills and abilities that students learn</w:t>
      </w:r>
      <w:r>
        <w:rPr>
          <w:bCs/>
          <w:szCs w:val="24"/>
        </w:rPr>
        <w:t>ed</w:t>
      </w:r>
      <w:r w:rsidRPr="00E7056F">
        <w:rPr>
          <w:bCs/>
          <w:szCs w:val="24"/>
        </w:rPr>
        <w:t xml:space="preserve"> in the </w:t>
      </w:r>
      <w:r>
        <w:rPr>
          <w:bCs/>
          <w:szCs w:val="24"/>
        </w:rPr>
        <w:t xml:space="preserve">sociology BA </w:t>
      </w:r>
      <w:proofErr w:type="spellStart"/>
      <w:r>
        <w:rPr>
          <w:bCs/>
          <w:szCs w:val="24"/>
        </w:rPr>
        <w:t>Honours</w:t>
      </w:r>
      <w:proofErr w:type="spellEnd"/>
      <w:r>
        <w:rPr>
          <w:bCs/>
          <w:szCs w:val="24"/>
        </w:rPr>
        <w:t xml:space="preserve"> </w:t>
      </w:r>
      <w:r w:rsidRPr="00E7056F">
        <w:rPr>
          <w:bCs/>
          <w:szCs w:val="24"/>
        </w:rPr>
        <w:t>program,</w:t>
      </w:r>
      <w:r>
        <w:rPr>
          <w:bCs/>
          <w:szCs w:val="24"/>
        </w:rPr>
        <w:t xml:space="preserve"> support students as they work on a research project, and provide guidance for students as they seek to apply for jobs and/or graduate school. The three main objectives of the course are: 1) students will reflect on the sociological and analytical skills that they developed over the past few years; 2) students will </w:t>
      </w:r>
      <w:proofErr w:type="spellStart"/>
      <w:r>
        <w:rPr>
          <w:bCs/>
          <w:szCs w:val="24"/>
        </w:rPr>
        <w:t>carryout</w:t>
      </w:r>
      <w:proofErr w:type="spellEnd"/>
      <w:r>
        <w:rPr>
          <w:bCs/>
          <w:szCs w:val="24"/>
        </w:rPr>
        <w:t xml:space="preserve"> a small-scale research project that is of interest to them to further hone their skills; 3) students will prepare to transition to the job market and/or graduate schools.     </w:t>
      </w:r>
      <w:r w:rsidRPr="00E7056F">
        <w:rPr>
          <w:bCs/>
          <w:szCs w:val="24"/>
        </w:rPr>
        <w:t xml:space="preserve"> 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12F17A6E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54F27B97" w14:textId="757C4172" w:rsidR="00881C34" w:rsidRDefault="00881C34" w:rsidP="00DE37CC">
      <w:pPr>
        <w:rPr>
          <w:b/>
          <w:szCs w:val="24"/>
        </w:rPr>
      </w:pPr>
    </w:p>
    <w:p w14:paraId="3AE79A57" w14:textId="6D654C39" w:rsidR="00881C34" w:rsidRPr="00881C34" w:rsidRDefault="00881C34" w:rsidP="00DE37CC">
      <w:pPr>
        <w:rPr>
          <w:szCs w:val="24"/>
        </w:rPr>
      </w:pPr>
      <w:r>
        <w:rPr>
          <w:szCs w:val="24"/>
        </w:rPr>
        <w:t xml:space="preserve">Readings are available through the Carleton library website. Each student will also generate their own required reading list for the research project. 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622A10E1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02D6706B" w14:textId="77A362D4" w:rsidR="00881C34" w:rsidRDefault="00881C34" w:rsidP="00110483">
      <w:pPr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851"/>
      </w:tblGrid>
      <w:tr w:rsidR="00881C34" w14:paraId="1F71722C" w14:textId="77777777" w:rsidTr="00903C30">
        <w:tc>
          <w:tcPr>
            <w:tcW w:w="5098" w:type="dxa"/>
          </w:tcPr>
          <w:p w14:paraId="25EDC464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>Assignments</w:t>
            </w:r>
          </w:p>
        </w:tc>
        <w:tc>
          <w:tcPr>
            <w:tcW w:w="851" w:type="dxa"/>
          </w:tcPr>
          <w:p w14:paraId="2D93F02B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</w:tr>
      <w:tr w:rsidR="00881C34" w14:paraId="4D23FBC3" w14:textId="77777777" w:rsidTr="00903C30">
        <w:tc>
          <w:tcPr>
            <w:tcW w:w="5098" w:type="dxa"/>
          </w:tcPr>
          <w:p w14:paraId="5E35BF93" w14:textId="77777777" w:rsidR="00881C34" w:rsidRDefault="00881C34" w:rsidP="00903C30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4F035014" w14:textId="77777777" w:rsidR="00881C34" w:rsidRDefault="00881C34" w:rsidP="00903C30">
            <w:pPr>
              <w:jc w:val="center"/>
              <w:rPr>
                <w:szCs w:val="24"/>
              </w:rPr>
            </w:pPr>
          </w:p>
        </w:tc>
      </w:tr>
      <w:tr w:rsidR="00881C34" w14:paraId="0078E3C5" w14:textId="77777777" w:rsidTr="00903C30">
        <w:tc>
          <w:tcPr>
            <w:tcW w:w="5098" w:type="dxa"/>
          </w:tcPr>
          <w:p w14:paraId="787E4246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>Reflections (3 @ 5% each)</w:t>
            </w:r>
          </w:p>
        </w:tc>
        <w:tc>
          <w:tcPr>
            <w:tcW w:w="851" w:type="dxa"/>
          </w:tcPr>
          <w:p w14:paraId="1EC180DA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81C34" w14:paraId="3E894E36" w14:textId="77777777" w:rsidTr="00903C30">
        <w:tc>
          <w:tcPr>
            <w:tcW w:w="5098" w:type="dxa"/>
          </w:tcPr>
          <w:p w14:paraId="38C6B55D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>Career Services assignments (3 @ 5% each)</w:t>
            </w:r>
          </w:p>
        </w:tc>
        <w:tc>
          <w:tcPr>
            <w:tcW w:w="851" w:type="dxa"/>
          </w:tcPr>
          <w:p w14:paraId="3A287E7D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81C34" w14:paraId="56078091" w14:textId="77777777" w:rsidTr="00903C30">
        <w:tc>
          <w:tcPr>
            <w:tcW w:w="5098" w:type="dxa"/>
          </w:tcPr>
          <w:p w14:paraId="348A4E6D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>Research paper</w:t>
            </w:r>
          </w:p>
        </w:tc>
        <w:tc>
          <w:tcPr>
            <w:tcW w:w="851" w:type="dxa"/>
          </w:tcPr>
          <w:p w14:paraId="38EF7926" w14:textId="77777777" w:rsidR="00881C34" w:rsidRDefault="00881C34" w:rsidP="00903C30">
            <w:pPr>
              <w:jc w:val="center"/>
              <w:rPr>
                <w:szCs w:val="24"/>
              </w:rPr>
            </w:pPr>
          </w:p>
        </w:tc>
      </w:tr>
      <w:tr w:rsidR="00881C34" w14:paraId="2186569F" w14:textId="77777777" w:rsidTr="00903C30">
        <w:tc>
          <w:tcPr>
            <w:tcW w:w="5098" w:type="dxa"/>
          </w:tcPr>
          <w:p w14:paraId="78DC2BBD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         Research question &amp; reading list</w:t>
            </w:r>
          </w:p>
        </w:tc>
        <w:tc>
          <w:tcPr>
            <w:tcW w:w="851" w:type="dxa"/>
          </w:tcPr>
          <w:p w14:paraId="3186F589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</w:t>
            </w:r>
          </w:p>
        </w:tc>
      </w:tr>
      <w:tr w:rsidR="00881C34" w14:paraId="01B8E835" w14:textId="77777777" w:rsidTr="00903C30">
        <w:tc>
          <w:tcPr>
            <w:tcW w:w="5098" w:type="dxa"/>
          </w:tcPr>
          <w:p w14:paraId="39B5E109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         Annotated bibliography &amp; paper outline</w:t>
            </w:r>
          </w:p>
        </w:tc>
        <w:tc>
          <w:tcPr>
            <w:tcW w:w="851" w:type="dxa"/>
          </w:tcPr>
          <w:p w14:paraId="1186F6DB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881C34" w14:paraId="402567C5" w14:textId="77777777" w:rsidTr="00903C30">
        <w:tc>
          <w:tcPr>
            <w:tcW w:w="5098" w:type="dxa"/>
          </w:tcPr>
          <w:p w14:paraId="2DB0F905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         Oral presentation</w:t>
            </w:r>
          </w:p>
        </w:tc>
        <w:tc>
          <w:tcPr>
            <w:tcW w:w="851" w:type="dxa"/>
          </w:tcPr>
          <w:p w14:paraId="794DFE65" w14:textId="77777777" w:rsidR="00881C34" w:rsidRDefault="00881C34" w:rsidP="00903C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5</w:t>
            </w:r>
          </w:p>
        </w:tc>
      </w:tr>
      <w:tr w:rsidR="00881C34" w14:paraId="50217D2E" w14:textId="77777777" w:rsidTr="00903C30">
        <w:tc>
          <w:tcPr>
            <w:tcW w:w="5098" w:type="dxa"/>
          </w:tcPr>
          <w:p w14:paraId="760ACCCD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         Final paper</w:t>
            </w:r>
          </w:p>
        </w:tc>
        <w:tc>
          <w:tcPr>
            <w:tcW w:w="851" w:type="dxa"/>
          </w:tcPr>
          <w:p w14:paraId="175FC551" w14:textId="77777777" w:rsidR="00881C34" w:rsidRDefault="00881C34" w:rsidP="00903C30">
            <w:pPr>
              <w:tabs>
                <w:tab w:val="right" w:pos="46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881C34" w14:paraId="200EB4B3" w14:textId="77777777" w:rsidTr="00903C30">
        <w:tc>
          <w:tcPr>
            <w:tcW w:w="5098" w:type="dxa"/>
          </w:tcPr>
          <w:p w14:paraId="2FCC35DD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Peer feedback &amp; in-class participation </w:t>
            </w:r>
          </w:p>
        </w:tc>
        <w:tc>
          <w:tcPr>
            <w:tcW w:w="851" w:type="dxa"/>
          </w:tcPr>
          <w:p w14:paraId="483B2531" w14:textId="77777777" w:rsidR="00881C34" w:rsidRDefault="00881C34" w:rsidP="00903C30">
            <w:pPr>
              <w:rPr>
                <w:szCs w:val="24"/>
              </w:rPr>
            </w:pPr>
            <w:r>
              <w:rPr>
                <w:szCs w:val="24"/>
              </w:rPr>
              <w:t xml:space="preserve">   15</w:t>
            </w:r>
          </w:p>
        </w:tc>
      </w:tr>
    </w:tbl>
    <w:p w14:paraId="5213546E" w14:textId="77777777" w:rsidR="00881C34" w:rsidRPr="00110483" w:rsidRDefault="00881C34" w:rsidP="00110483">
      <w:pPr>
        <w:rPr>
          <w:b/>
          <w:szCs w:val="24"/>
        </w:rPr>
      </w:pPr>
    </w:p>
    <w:sectPr w:rsidR="00881C34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002F5"/>
    <w:rsid w:val="0021544B"/>
    <w:rsid w:val="003D5CF9"/>
    <w:rsid w:val="003E749C"/>
    <w:rsid w:val="00432BAA"/>
    <w:rsid w:val="00671476"/>
    <w:rsid w:val="006D594D"/>
    <w:rsid w:val="00814D52"/>
    <w:rsid w:val="00861863"/>
    <w:rsid w:val="00881C34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2024-01-09T14:39:00Z</dcterms:created>
  <dcterms:modified xsi:type="dcterms:W3CDTF">2024-01-09T14:39:00Z</dcterms:modified>
</cp:coreProperties>
</file>